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66" w:rsidRPr="00EE5D56" w:rsidRDefault="00786466" w:rsidP="00EB554C">
      <w:pPr>
        <w:spacing w:after="0" w:line="240" w:lineRule="auto"/>
        <w:jc w:val="center"/>
        <w:rPr>
          <w:rFonts w:ascii="GHEA Grapalat" w:eastAsia="Times New Roman" w:hAnsi="GHEA Grapalat" w:cs="Sylfaen"/>
          <w:b/>
          <w:sz w:val="24"/>
          <w:szCs w:val="24"/>
          <w:lang w:val="af-ZA" w:eastAsia="ru-RU"/>
        </w:rPr>
      </w:pPr>
      <w:r w:rsidRPr="00EE5D56">
        <w:rPr>
          <w:rFonts w:ascii="GHEA Grapalat" w:eastAsia="Times New Roman" w:hAnsi="GHEA Grapalat" w:cs="Sylfaen"/>
          <w:b/>
          <w:sz w:val="24"/>
          <w:szCs w:val="24"/>
          <w:lang w:eastAsia="ru-RU"/>
        </w:rPr>
        <w:t>ՀԻՄՆԱՎՈՐՈՒՄ</w:t>
      </w:r>
    </w:p>
    <w:p w:rsidR="00786466" w:rsidRPr="00AC000F" w:rsidRDefault="00786466" w:rsidP="00AC000F">
      <w:pPr>
        <w:tabs>
          <w:tab w:val="left" w:pos="630"/>
          <w:tab w:val="left" w:pos="990"/>
          <w:tab w:val="left" w:pos="3420"/>
        </w:tabs>
        <w:jc w:val="center"/>
        <w:rPr>
          <w:rFonts w:ascii="GHEA Grapalat" w:eastAsia="Times New Roman" w:hAnsi="GHEA Grapalat" w:cs="Sylfaen"/>
          <w:b/>
          <w:noProof/>
          <w:sz w:val="24"/>
          <w:szCs w:val="24"/>
          <w:lang w:val="hy-AM" w:eastAsia="ru-RU"/>
        </w:rPr>
      </w:pPr>
      <w:r w:rsidRPr="00EE5D56">
        <w:rPr>
          <w:rFonts w:ascii="Arial Armenian" w:eastAsia="Times New Roman" w:hAnsi="Arial Armenian" w:cs="Sylfaen"/>
          <w:b/>
          <w:bCs/>
          <w:sz w:val="24"/>
          <w:szCs w:val="24"/>
          <w:lang w:val="af-ZA" w:eastAsia="ru-RU"/>
        </w:rPr>
        <w:t>§</w:t>
      </w:r>
      <w:r w:rsidR="00AC000F">
        <w:rPr>
          <w:rFonts w:asciiTheme="minorHAnsi" w:eastAsia="Times New Roman" w:hAnsiTheme="minorHAnsi" w:cs="Sylfaen"/>
          <w:b/>
          <w:bCs/>
          <w:sz w:val="24"/>
          <w:szCs w:val="24"/>
          <w:lang w:val="hy-AM" w:eastAsia="ru-RU"/>
        </w:rPr>
        <w:t xml:space="preserve"> </w:t>
      </w:r>
      <w:r w:rsidR="00AC000F" w:rsidRPr="00AC000F">
        <w:rPr>
          <w:rFonts w:ascii="GHEA Grapalat" w:eastAsia="Times New Roman" w:hAnsi="GHEA Grapalat" w:cs="Sylfaen"/>
          <w:b/>
          <w:noProof/>
          <w:sz w:val="24"/>
          <w:szCs w:val="24"/>
          <w:lang w:val="hy-AM" w:eastAsia="ru-RU"/>
        </w:rPr>
        <w:t>«ՀԱՅԱՍՏԱՆԻ ՀԱՆՐԱՊԵՏՈՒԹՅԱՆ 2022 ԹՎԱԿԱՆԻ ՊԵՏԱԿԱՆ ԲՅՈՒՋԵԻ ՄԱՍԻՆ» ՕՐԵՆՔՈՒՄ ՎԵՐԱԲԱՇԽՈՒՄ,ՓՈՓՈԽՈՒԹՅՈՒՆ ԵՎ ՀԱՅԱՍՏԱՆԻ ՀԱՆՐԱՊԵՏՈՒԹՅԱՆ ԿԱՌԱՎԱՐՈՒԹՅԱՆ 2021 ԹՎԱԿԱՆԻ ԴԵԿՏԵՄԲԵՐԻ 23-Ի N 2121-Ն ՈՐՈՇՄԱՆ ՄԵՋ ՓՈՓՈԽՈՒԹՅՈՒՆՆԵՐ  ԵՎ ԼՐԱՑՈՒՄՆԵՐ ԿԱՏԱՐԵԼՈՒ ՄԱՍԻՆ</w:t>
      </w:r>
      <w:r w:rsidRPr="00EE5D56">
        <w:rPr>
          <w:rFonts w:ascii="Arial Armenian" w:eastAsia="Times New Roman" w:hAnsi="Arial Armenian" w:cs="Sylfaen"/>
          <w:b/>
          <w:bCs/>
          <w:sz w:val="24"/>
          <w:szCs w:val="24"/>
          <w:lang w:val="af-ZA" w:eastAsia="ru-RU"/>
        </w:rPr>
        <w:t>¦</w:t>
      </w:r>
      <w:r w:rsidRPr="00EE5D56" w:rsidDel="004A24AB">
        <w:rPr>
          <w:rFonts w:ascii="GHEA Grapalat" w:eastAsia="Times New Roman" w:hAnsi="GHEA Grapalat" w:cs="Sylfaen"/>
          <w:b/>
          <w:bCs/>
          <w:sz w:val="24"/>
          <w:szCs w:val="24"/>
          <w:lang w:val="af-ZA" w:eastAsia="ru-RU"/>
        </w:rPr>
        <w:t xml:space="preserve"> </w:t>
      </w:r>
      <w:r w:rsidRPr="00AC000F">
        <w:rPr>
          <w:rFonts w:ascii="GHEA Grapalat" w:eastAsia="Times New Roman" w:hAnsi="GHEA Grapalat"/>
          <w:b/>
          <w:bCs/>
          <w:sz w:val="24"/>
          <w:szCs w:val="24"/>
          <w:lang w:val="hy-AM" w:eastAsia="ru-RU"/>
        </w:rPr>
        <w:t>ՀԱՅԱՍՏԱՆԻ</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ՀԱՆՐԱՊԵՏՈՒԹՅԱՆ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cs="Sylfaen"/>
          <w:b/>
          <w:bCs/>
          <w:sz w:val="24"/>
          <w:szCs w:val="24"/>
          <w:lang w:val="hy-AM" w:eastAsia="ru-RU"/>
        </w:rPr>
        <w:t>ԿԱՌԱՎԱՐՈՒԹՅԱՆ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ՈՐՈՇՄԱՆ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ՆԱԽԱԳԾԻ</w:t>
      </w:r>
      <w:r w:rsidRPr="00EE5D56">
        <w:rPr>
          <w:rFonts w:ascii="GHEA Grapalat" w:eastAsia="Times New Roman" w:hAnsi="GHEA Grapalat" w:cs="Sylfaen"/>
          <w:b/>
          <w:bCs/>
          <w:sz w:val="24"/>
          <w:szCs w:val="24"/>
          <w:lang w:val="af-ZA" w:eastAsia="ru-RU"/>
        </w:rPr>
        <w:t xml:space="preserve"> </w:t>
      </w:r>
      <w:r w:rsidRPr="00AC000F">
        <w:rPr>
          <w:rFonts w:ascii="GHEA Grapalat" w:eastAsia="Times New Roman" w:hAnsi="GHEA Grapalat" w:cs="Sylfaen"/>
          <w:b/>
          <w:bCs/>
          <w:sz w:val="24"/>
          <w:szCs w:val="24"/>
          <w:lang w:val="hy-AM" w:eastAsia="ru-RU"/>
        </w:rPr>
        <w:t>ԸՆԴՈՒՆՄԱՆ</w:t>
      </w:r>
    </w:p>
    <w:p w:rsidR="00786466" w:rsidRPr="008D6429" w:rsidRDefault="00786466" w:rsidP="00EB554C">
      <w:pPr>
        <w:widowControl w:val="0"/>
        <w:tabs>
          <w:tab w:val="left" w:pos="851"/>
        </w:tabs>
        <w:spacing w:after="0" w:line="360" w:lineRule="auto"/>
        <w:ind w:firstLine="567"/>
        <w:jc w:val="both"/>
        <w:rPr>
          <w:rFonts w:ascii="GHEA Grapalat" w:hAnsi="GHEA Grapalat"/>
          <w:sz w:val="24"/>
          <w:szCs w:val="24"/>
          <w:lang w:val="hy-AM"/>
        </w:rPr>
      </w:pPr>
    </w:p>
    <w:p w:rsidR="00786466" w:rsidRPr="00E33B12" w:rsidRDefault="00786466" w:rsidP="00E33B12">
      <w:pPr>
        <w:widowControl w:val="0"/>
        <w:numPr>
          <w:ilvl w:val="0"/>
          <w:numId w:val="1"/>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lang w:val="hy-AM"/>
        </w:rPr>
      </w:pP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00E33B12" w:rsidRPr="00EA76E7">
        <w:rPr>
          <w:rFonts w:ascii="GHEA Grapalat" w:hAnsi="GHEA Grapalat"/>
          <w:b/>
          <w:sz w:val="24"/>
          <w:szCs w:val="24"/>
          <w:lang w:val="hy-AM"/>
        </w:rPr>
        <w:t xml:space="preserve">, </w:t>
      </w:r>
      <w:r w:rsidR="00D46A31" w:rsidRPr="00EA76E7">
        <w:rPr>
          <w:rFonts w:ascii="GHEA Grapalat" w:hAnsi="GHEA Grapalat"/>
          <w:b/>
          <w:sz w:val="24"/>
          <w:szCs w:val="24"/>
          <w:lang w:val="hy-AM"/>
        </w:rPr>
        <w:t>ա</w:t>
      </w:r>
      <w:r w:rsidRPr="00E33B12">
        <w:rPr>
          <w:rFonts w:ascii="GHEA Grapalat" w:hAnsi="GHEA Grapalat" w:cs="Sylfaen"/>
          <w:b/>
          <w:sz w:val="24"/>
          <w:szCs w:val="24"/>
          <w:lang w:val="hy-AM"/>
        </w:rPr>
        <w:t>ռաջարկվող կարգավորման բնույթը</w:t>
      </w:r>
    </w:p>
    <w:p w:rsidR="00823B9A" w:rsidRPr="00864ACB" w:rsidRDefault="00786466" w:rsidP="00EB554C">
      <w:pPr>
        <w:pStyle w:val="ListParagraph"/>
        <w:tabs>
          <w:tab w:val="left" w:pos="567"/>
          <w:tab w:val="left" w:pos="851"/>
          <w:tab w:val="left" w:pos="993"/>
        </w:tabs>
        <w:spacing w:after="0" w:line="360" w:lineRule="auto"/>
        <w:ind w:left="0" w:firstLine="540"/>
        <w:jc w:val="both"/>
        <w:rPr>
          <w:rFonts w:ascii="GHEA Grapalat" w:hAnsi="GHEA Grapalat"/>
          <w:sz w:val="24"/>
          <w:szCs w:val="24"/>
          <w:lang w:val="hy-AM"/>
        </w:rPr>
      </w:pPr>
      <w:r w:rsidRPr="00D649C2">
        <w:rPr>
          <w:rFonts w:ascii="GHEA Grapalat" w:hAnsi="GHEA Grapalat"/>
          <w:sz w:val="24"/>
          <w:szCs w:val="24"/>
          <w:lang w:val="hy-AM"/>
        </w:rPr>
        <w:t xml:space="preserve">Նախագծով առաջարկվում է </w:t>
      </w:r>
      <w:r w:rsidR="00823B9A" w:rsidRPr="00C371E5">
        <w:rPr>
          <w:rFonts w:ascii="GHEA Grapalat" w:hAnsi="GHEA Grapalat"/>
          <w:sz w:val="24"/>
          <w:szCs w:val="24"/>
          <w:lang w:val="fr-FR"/>
        </w:rPr>
        <w:t>«</w:t>
      </w:r>
      <w:r w:rsidR="00BC483F" w:rsidRPr="00D649C2">
        <w:rPr>
          <w:rFonts w:ascii="GHEA Grapalat" w:eastAsia="Times New Roman" w:hAnsi="GHEA Grapalat"/>
          <w:sz w:val="24"/>
          <w:szCs w:val="24"/>
          <w:lang w:val="hy-AM" w:eastAsia="ru-RU"/>
        </w:rPr>
        <w:t>Հ</w:t>
      </w:r>
      <w:r w:rsidR="00BC483F" w:rsidRPr="00D649C2">
        <w:rPr>
          <w:rFonts w:ascii="GHEA Grapalat" w:eastAsia="Times New Roman" w:hAnsi="GHEA Grapalat"/>
          <w:sz w:val="24"/>
          <w:szCs w:val="24"/>
          <w:lang w:val="af-ZA" w:eastAsia="ru-RU"/>
        </w:rPr>
        <w:t xml:space="preserve">այաստանի </w:t>
      </w:r>
      <w:r w:rsidR="00BC483F" w:rsidRPr="00D649C2">
        <w:rPr>
          <w:rFonts w:ascii="GHEA Grapalat" w:eastAsia="Times New Roman" w:hAnsi="GHEA Grapalat"/>
          <w:sz w:val="24"/>
          <w:szCs w:val="24"/>
          <w:lang w:val="hy-AM" w:eastAsia="ru-RU"/>
        </w:rPr>
        <w:t>Հ</w:t>
      </w:r>
      <w:r w:rsidR="00BC483F" w:rsidRPr="00D649C2">
        <w:rPr>
          <w:rFonts w:ascii="GHEA Grapalat" w:eastAsia="Times New Roman" w:hAnsi="GHEA Grapalat"/>
          <w:sz w:val="24"/>
          <w:szCs w:val="24"/>
          <w:lang w:val="af-ZA" w:eastAsia="ru-RU"/>
        </w:rPr>
        <w:t xml:space="preserve">անրապետության 2022 թվականի պետական բյուջեի մասին» </w:t>
      </w:r>
      <w:r w:rsidR="00BC483F" w:rsidRPr="00D649C2">
        <w:rPr>
          <w:rFonts w:ascii="GHEA Grapalat" w:eastAsia="Times New Roman" w:hAnsi="GHEA Grapalat"/>
          <w:sz w:val="24"/>
          <w:szCs w:val="24"/>
          <w:lang w:val="hy-AM" w:eastAsia="ru-RU"/>
        </w:rPr>
        <w:t xml:space="preserve">ՀՀ </w:t>
      </w:r>
      <w:r w:rsidR="00BC483F" w:rsidRPr="00D649C2">
        <w:rPr>
          <w:rFonts w:ascii="GHEA Grapalat" w:eastAsia="Times New Roman" w:hAnsi="GHEA Grapalat"/>
          <w:sz w:val="24"/>
          <w:szCs w:val="24"/>
          <w:lang w:val="af-ZA" w:eastAsia="ru-RU"/>
        </w:rPr>
        <w:t xml:space="preserve">օրենքում </w:t>
      </w:r>
      <w:r w:rsidR="00BC483F" w:rsidRPr="00D649C2">
        <w:rPr>
          <w:rFonts w:ascii="GHEA Grapalat" w:eastAsia="Times New Roman" w:hAnsi="GHEA Grapalat"/>
          <w:sz w:val="24"/>
          <w:szCs w:val="24"/>
          <w:lang w:val="hy-AM" w:eastAsia="ru-RU"/>
        </w:rPr>
        <w:t>փոփոխություններ և</w:t>
      </w:r>
      <w:r w:rsidR="00BC483F" w:rsidRPr="00D649C2">
        <w:rPr>
          <w:rFonts w:ascii="GHEA Grapalat" w:eastAsia="Times New Roman" w:hAnsi="GHEA Grapalat"/>
          <w:sz w:val="24"/>
          <w:szCs w:val="24"/>
          <w:lang w:val="af-ZA" w:eastAsia="ru-RU"/>
        </w:rPr>
        <w:t xml:space="preserve"> </w:t>
      </w:r>
      <w:r w:rsidR="00BC483F" w:rsidRPr="00D649C2">
        <w:rPr>
          <w:rFonts w:ascii="GHEA Grapalat" w:eastAsia="Times New Roman" w:hAnsi="GHEA Grapalat"/>
          <w:sz w:val="24"/>
          <w:szCs w:val="24"/>
          <w:lang w:val="hy-AM" w:eastAsia="ru-RU"/>
        </w:rPr>
        <w:t>Հ</w:t>
      </w:r>
      <w:r w:rsidR="00BC483F" w:rsidRPr="00D649C2">
        <w:rPr>
          <w:rFonts w:ascii="GHEA Grapalat" w:eastAsia="Times New Roman" w:hAnsi="GHEA Grapalat"/>
          <w:sz w:val="24"/>
          <w:szCs w:val="24"/>
          <w:lang w:val="af-ZA" w:eastAsia="ru-RU"/>
        </w:rPr>
        <w:t xml:space="preserve">այաստանի </w:t>
      </w:r>
      <w:r w:rsidR="00BC483F" w:rsidRPr="00D649C2">
        <w:rPr>
          <w:rFonts w:ascii="GHEA Grapalat" w:eastAsia="Times New Roman" w:hAnsi="GHEA Grapalat"/>
          <w:sz w:val="24"/>
          <w:szCs w:val="24"/>
          <w:lang w:val="hy-AM" w:eastAsia="ru-RU"/>
        </w:rPr>
        <w:t>Հ</w:t>
      </w:r>
      <w:r w:rsidR="00BC483F" w:rsidRPr="00D649C2">
        <w:rPr>
          <w:rFonts w:ascii="GHEA Grapalat" w:eastAsia="Times New Roman" w:hAnsi="GHEA Grapalat"/>
          <w:sz w:val="24"/>
          <w:szCs w:val="24"/>
          <w:lang w:val="af-ZA" w:eastAsia="ru-RU"/>
        </w:rPr>
        <w:t xml:space="preserve">անրապետության կառավարության 2021 թվականի դեկտեմբերի 23-ի </w:t>
      </w:r>
      <w:r w:rsidR="00BC483F" w:rsidRPr="00D649C2">
        <w:rPr>
          <w:rFonts w:ascii="GHEA Grapalat" w:eastAsia="Times New Roman" w:hAnsi="GHEA Grapalat"/>
          <w:bCs/>
          <w:sz w:val="24"/>
          <w:szCs w:val="24"/>
          <w:shd w:val="clear" w:color="auto" w:fill="FFFFFF"/>
          <w:lang w:val="hy-AM" w:eastAsia="ar-SA"/>
        </w:rPr>
        <w:t>N</w:t>
      </w:r>
      <w:r w:rsidR="00BC483F" w:rsidRPr="00D649C2">
        <w:rPr>
          <w:rFonts w:ascii="GHEA Grapalat" w:eastAsia="Times New Roman" w:hAnsi="GHEA Grapalat"/>
          <w:sz w:val="24"/>
          <w:szCs w:val="24"/>
          <w:lang w:val="af-ZA" w:eastAsia="ru-RU"/>
        </w:rPr>
        <w:t xml:space="preserve"> 2121-ն որոշման մեջ փոփոխություններ կատարելու մասին</w:t>
      </w:r>
      <w:r w:rsidR="00BC483F" w:rsidRPr="00D649C2">
        <w:rPr>
          <w:rFonts w:ascii="Arial Armenian" w:eastAsia="Times New Roman" w:hAnsi="Arial Armenian" w:cs="Sylfaen"/>
          <w:bCs/>
          <w:sz w:val="24"/>
          <w:szCs w:val="24"/>
          <w:lang w:val="af-ZA" w:eastAsia="ru-RU"/>
        </w:rPr>
        <w:t>¦</w:t>
      </w:r>
      <w:r w:rsidR="00BC483F" w:rsidRPr="00D649C2">
        <w:rPr>
          <w:rFonts w:eastAsia="Times New Roman" w:cs="Sylfaen"/>
          <w:bCs/>
          <w:sz w:val="24"/>
          <w:szCs w:val="24"/>
          <w:lang w:val="hy-AM" w:eastAsia="ru-RU"/>
        </w:rPr>
        <w:t xml:space="preserve"> </w:t>
      </w:r>
      <w:r w:rsidR="00BC483F" w:rsidRPr="00D649C2">
        <w:rPr>
          <w:rFonts w:ascii="GHEA Grapalat" w:eastAsia="Times New Roman" w:hAnsi="GHEA Grapalat" w:cs="Tahoma"/>
          <w:sz w:val="24"/>
          <w:szCs w:val="24"/>
          <w:lang w:val="hy-AM" w:eastAsia="ru-RU"/>
        </w:rPr>
        <w:t>Հայաստանի Հանրապետության կառավարության որոշման նախագծու</w:t>
      </w:r>
      <w:r w:rsidR="000B2903">
        <w:rPr>
          <w:rFonts w:ascii="GHEA Grapalat" w:eastAsia="Times New Roman" w:hAnsi="GHEA Grapalat" w:cs="Tahoma"/>
          <w:sz w:val="24"/>
          <w:szCs w:val="24"/>
          <w:lang w:val="hy-AM" w:eastAsia="ru-RU"/>
        </w:rPr>
        <w:t xml:space="preserve">մ կատարել փոփոխություններ, որով </w:t>
      </w:r>
      <w:r w:rsidR="00E149B4" w:rsidRPr="00E149B4">
        <w:rPr>
          <w:rFonts w:ascii="GHEA Grapalat" w:hAnsi="GHEA Grapalat"/>
          <w:sz w:val="24"/>
          <w:szCs w:val="24"/>
          <w:lang w:val="hy-AM"/>
        </w:rPr>
        <w:t>300.0</w:t>
      </w:r>
      <w:bookmarkStart w:id="0" w:name="_GoBack"/>
      <w:bookmarkEnd w:id="0"/>
      <w:r w:rsidR="000B2903" w:rsidRPr="00EA76E7">
        <w:rPr>
          <w:rFonts w:ascii="GHEA Grapalat" w:hAnsi="GHEA Grapalat"/>
          <w:sz w:val="24"/>
          <w:szCs w:val="24"/>
          <w:lang w:val="hy-AM"/>
        </w:rPr>
        <w:t xml:space="preserve"> </w:t>
      </w:r>
      <w:r w:rsidR="00033758" w:rsidRPr="00EA76E7">
        <w:rPr>
          <w:rFonts w:ascii="GHEA Grapalat" w:hAnsi="GHEA Grapalat"/>
          <w:sz w:val="24"/>
          <w:szCs w:val="24"/>
          <w:lang w:val="hy-AM"/>
        </w:rPr>
        <w:t xml:space="preserve">մլն դրամ </w:t>
      </w:r>
      <w:r w:rsidR="00BC483F" w:rsidRPr="00823B9A">
        <w:rPr>
          <w:rFonts w:ascii="GHEA Grapalat" w:hAnsi="GHEA Grapalat"/>
          <w:color w:val="000000"/>
          <w:sz w:val="24"/>
          <w:szCs w:val="24"/>
          <w:lang w:val="hy-AM"/>
        </w:rPr>
        <w:t xml:space="preserve">գումարի չափով </w:t>
      </w:r>
      <w:r w:rsidR="00D46A31" w:rsidRPr="00EA76E7">
        <w:rPr>
          <w:rFonts w:ascii="GHEA Grapalat" w:hAnsi="GHEA Grapalat"/>
          <w:color w:val="000000"/>
          <w:sz w:val="24"/>
          <w:szCs w:val="24"/>
          <w:lang w:val="hy-AM"/>
        </w:rPr>
        <w:t xml:space="preserve">կավելացվի </w:t>
      </w:r>
      <w:r w:rsidR="00CD7DC3" w:rsidRPr="00EA76E7">
        <w:rPr>
          <w:rFonts w:ascii="GHEA Grapalat" w:hAnsi="GHEA Grapalat"/>
          <w:color w:val="000000"/>
          <w:sz w:val="24"/>
          <w:szCs w:val="24"/>
          <w:lang w:val="hy-AM"/>
        </w:rPr>
        <w:t>Հարկադիր կատարումն ապահովող ծառայությանը</w:t>
      </w:r>
      <w:r w:rsidR="00BC483F" w:rsidRPr="00823B9A">
        <w:rPr>
          <w:rFonts w:ascii="GHEA Grapalat" w:hAnsi="GHEA Grapalat"/>
          <w:color w:val="000000"/>
          <w:sz w:val="24"/>
          <w:szCs w:val="24"/>
          <w:lang w:val="hy-AM"/>
        </w:rPr>
        <w:t xml:space="preserve"> </w:t>
      </w:r>
      <w:r w:rsidR="00D46A31" w:rsidRPr="00EA76E7">
        <w:rPr>
          <w:rFonts w:ascii="GHEA Grapalat" w:hAnsi="GHEA Grapalat"/>
          <w:color w:val="000000"/>
          <w:sz w:val="24"/>
          <w:szCs w:val="24"/>
          <w:lang w:val="hy-AM"/>
        </w:rPr>
        <w:t>հատկացված դրամական միջոցները</w:t>
      </w:r>
      <w:r w:rsidR="00BC483F" w:rsidRPr="00823B9A">
        <w:rPr>
          <w:rFonts w:ascii="GHEA Grapalat" w:hAnsi="GHEA Grapalat"/>
          <w:color w:val="000000"/>
          <w:sz w:val="24"/>
          <w:szCs w:val="24"/>
          <w:lang w:val="hy-AM"/>
        </w:rPr>
        <w:t xml:space="preserve">։ </w:t>
      </w:r>
      <w:r w:rsidR="00BC483F" w:rsidRPr="00823B9A">
        <w:rPr>
          <w:rFonts w:ascii="GHEA Grapalat" w:eastAsia="Times New Roman" w:hAnsi="GHEA Grapalat" w:cs="Sylfaen"/>
          <w:color w:val="000000"/>
          <w:sz w:val="24"/>
          <w:szCs w:val="24"/>
          <w:lang w:val="hy-AM" w:eastAsia="hy-AM"/>
        </w:rPr>
        <w:t>Գումարի</w:t>
      </w:r>
      <w:r w:rsidR="00BC483F" w:rsidRPr="00823B9A">
        <w:rPr>
          <w:rFonts w:ascii="GHEA Grapalat" w:eastAsia="Times New Roman" w:hAnsi="GHEA Grapalat"/>
          <w:color w:val="000000"/>
          <w:sz w:val="24"/>
          <w:szCs w:val="24"/>
          <w:lang w:val="hy-AM" w:eastAsia="hy-AM"/>
        </w:rPr>
        <w:t xml:space="preserve"> </w:t>
      </w:r>
      <w:r w:rsidR="00BC483F" w:rsidRPr="00823B9A">
        <w:rPr>
          <w:rFonts w:ascii="GHEA Grapalat" w:eastAsia="Times New Roman" w:hAnsi="GHEA Grapalat" w:cs="Sylfaen"/>
          <w:color w:val="000000"/>
          <w:sz w:val="24"/>
          <w:szCs w:val="24"/>
          <w:lang w:val="hy-AM" w:eastAsia="hy-AM"/>
        </w:rPr>
        <w:t>հատկացումը</w:t>
      </w:r>
      <w:r w:rsidR="00BC483F" w:rsidRPr="00823B9A">
        <w:rPr>
          <w:rFonts w:ascii="GHEA Grapalat" w:eastAsia="Times New Roman" w:hAnsi="GHEA Grapalat"/>
          <w:color w:val="000000"/>
          <w:sz w:val="24"/>
          <w:szCs w:val="24"/>
          <w:lang w:val="hy-AM" w:eastAsia="hy-AM"/>
        </w:rPr>
        <w:t xml:space="preserve"> </w:t>
      </w:r>
      <w:r w:rsidR="00BC483F" w:rsidRPr="00823B9A">
        <w:rPr>
          <w:rFonts w:ascii="GHEA Grapalat" w:eastAsia="Times New Roman" w:hAnsi="GHEA Grapalat" w:cs="Sylfaen"/>
          <w:color w:val="000000"/>
          <w:sz w:val="24"/>
          <w:szCs w:val="24"/>
          <w:lang w:val="hy-AM" w:eastAsia="hy-AM"/>
        </w:rPr>
        <w:t>նախատեսվում</w:t>
      </w:r>
      <w:r w:rsidR="00BC483F" w:rsidRPr="00823B9A">
        <w:rPr>
          <w:rFonts w:ascii="GHEA Grapalat" w:hAnsi="GHEA Grapalat"/>
          <w:color w:val="000000"/>
          <w:sz w:val="24"/>
          <w:szCs w:val="24"/>
          <w:lang w:val="hy-AM"/>
        </w:rPr>
        <w:t xml:space="preserve"> է իրականացնել արդարադատության ոլորտի բարեփոխումներին ուղղված Եվրոպական Միության բյուջետային աջակցության ծրագրով հատկացված միջոցների</w:t>
      </w:r>
      <w:r w:rsidR="00823B9A" w:rsidRPr="00823B9A">
        <w:rPr>
          <w:rFonts w:ascii="GHEA Grapalat" w:hAnsi="GHEA Grapalat"/>
          <w:color w:val="000000"/>
          <w:sz w:val="24"/>
          <w:szCs w:val="24"/>
          <w:lang w:val="hy-AM"/>
        </w:rPr>
        <w:t xml:space="preserve"> վերաբաշխմամբ, որոնք մինչև սույն նախագիծը նախատեսվել են 1228 ծրագրի </w:t>
      </w:r>
      <w:r w:rsidR="00823B9A" w:rsidRPr="00C371E5">
        <w:rPr>
          <w:rFonts w:ascii="GHEA Grapalat" w:hAnsi="GHEA Grapalat"/>
          <w:sz w:val="24"/>
          <w:szCs w:val="24"/>
          <w:lang w:val="fr-FR"/>
        </w:rPr>
        <w:t>«</w:t>
      </w:r>
      <w:r w:rsidR="00823B9A" w:rsidRPr="00823B9A">
        <w:rPr>
          <w:rFonts w:ascii="GHEA Grapalat" w:eastAsia="Times New Roman" w:hAnsi="GHEA Grapalat" w:cs="Sylfaen"/>
          <w:bCs/>
          <w:sz w:val="24"/>
          <w:szCs w:val="24"/>
          <w:lang w:val="hy-AM" w:eastAsia="ru-RU"/>
        </w:rPr>
        <w:t>31001</w:t>
      </w:r>
      <w:r w:rsidR="00823B9A" w:rsidRPr="00823B9A">
        <w:rPr>
          <w:rFonts w:ascii="Cambria Math" w:eastAsia="Times New Roman" w:hAnsi="Cambria Math" w:cs="Cambria Math"/>
          <w:bCs/>
          <w:sz w:val="24"/>
          <w:szCs w:val="24"/>
          <w:lang w:val="hy-AM" w:eastAsia="ru-RU"/>
        </w:rPr>
        <w:t>․</w:t>
      </w:r>
      <w:r w:rsidR="00864ACB">
        <w:rPr>
          <w:rFonts w:ascii="Cambria Math" w:eastAsia="Times New Roman" w:hAnsi="Cambria Math" w:cs="Cambria Math"/>
          <w:bCs/>
          <w:sz w:val="24"/>
          <w:szCs w:val="24"/>
          <w:lang w:val="hy-AM" w:eastAsia="ru-RU"/>
        </w:rPr>
        <w:t xml:space="preserve"> </w:t>
      </w:r>
      <w:r w:rsidR="00823B9A" w:rsidRPr="00823B9A">
        <w:rPr>
          <w:rFonts w:ascii="GHEA Grapalat" w:eastAsia="Times New Roman" w:hAnsi="GHEA Grapalat" w:cs="Arial"/>
          <w:bCs/>
          <w:sz w:val="24"/>
          <w:szCs w:val="24"/>
          <w:lang w:val="af-ZA" w:eastAsia="ru-RU"/>
        </w:rPr>
        <w:t>Հակակոռուպցիոն</w:t>
      </w:r>
      <w:r w:rsidR="00823B9A" w:rsidRPr="00823B9A">
        <w:rPr>
          <w:rFonts w:ascii="GHEA Grapalat" w:eastAsia="Times New Roman" w:hAnsi="GHEA Grapalat" w:cs="Sylfaen"/>
          <w:bCs/>
          <w:sz w:val="24"/>
          <w:szCs w:val="24"/>
          <w:lang w:val="af-ZA" w:eastAsia="ru-RU"/>
        </w:rPr>
        <w:t xml:space="preserve"> </w:t>
      </w:r>
      <w:r w:rsidR="00823B9A" w:rsidRPr="00823B9A">
        <w:rPr>
          <w:rFonts w:ascii="GHEA Grapalat" w:eastAsia="Times New Roman" w:hAnsi="GHEA Grapalat" w:cs="Arial"/>
          <w:bCs/>
          <w:sz w:val="24"/>
          <w:szCs w:val="24"/>
          <w:lang w:val="af-ZA" w:eastAsia="ru-RU"/>
        </w:rPr>
        <w:t>կոմիտեի</w:t>
      </w:r>
      <w:r w:rsidR="00823B9A" w:rsidRPr="00823B9A">
        <w:rPr>
          <w:rFonts w:ascii="GHEA Grapalat" w:eastAsia="Times New Roman" w:hAnsi="GHEA Grapalat" w:cs="Sylfaen"/>
          <w:bCs/>
          <w:sz w:val="24"/>
          <w:szCs w:val="24"/>
          <w:lang w:val="af-ZA" w:eastAsia="ru-RU"/>
        </w:rPr>
        <w:t xml:space="preserve"> </w:t>
      </w:r>
      <w:r w:rsidR="00823B9A" w:rsidRPr="00823B9A">
        <w:rPr>
          <w:rFonts w:ascii="GHEA Grapalat" w:eastAsia="Times New Roman" w:hAnsi="GHEA Grapalat" w:cs="Arial"/>
          <w:bCs/>
          <w:sz w:val="24"/>
          <w:szCs w:val="24"/>
          <w:lang w:val="af-ZA" w:eastAsia="ru-RU"/>
        </w:rPr>
        <w:t>շենքային</w:t>
      </w:r>
      <w:r w:rsidR="00823B9A" w:rsidRPr="00823B9A">
        <w:rPr>
          <w:rFonts w:ascii="GHEA Grapalat" w:eastAsia="Times New Roman" w:hAnsi="GHEA Grapalat" w:cs="Sylfaen"/>
          <w:bCs/>
          <w:sz w:val="24"/>
          <w:szCs w:val="24"/>
          <w:lang w:val="af-ZA" w:eastAsia="ru-RU"/>
        </w:rPr>
        <w:t xml:space="preserve"> </w:t>
      </w:r>
      <w:r w:rsidR="00823B9A" w:rsidRPr="00823B9A">
        <w:rPr>
          <w:rFonts w:ascii="GHEA Grapalat" w:eastAsia="Times New Roman" w:hAnsi="GHEA Grapalat" w:cs="Arial"/>
          <w:bCs/>
          <w:sz w:val="24"/>
          <w:szCs w:val="24"/>
          <w:lang w:val="af-ZA" w:eastAsia="ru-RU"/>
        </w:rPr>
        <w:t>պայմանների</w:t>
      </w:r>
      <w:r w:rsidR="00823B9A" w:rsidRPr="00823B9A">
        <w:rPr>
          <w:rFonts w:ascii="GHEA Grapalat" w:eastAsia="Times New Roman" w:hAnsi="GHEA Grapalat" w:cs="Sylfaen"/>
          <w:bCs/>
          <w:sz w:val="24"/>
          <w:szCs w:val="24"/>
          <w:lang w:val="af-ZA" w:eastAsia="ru-RU"/>
        </w:rPr>
        <w:t xml:space="preserve"> </w:t>
      </w:r>
      <w:r w:rsidR="00823B9A" w:rsidRPr="00823B9A">
        <w:rPr>
          <w:rFonts w:ascii="GHEA Grapalat" w:eastAsia="Times New Roman" w:hAnsi="GHEA Grapalat" w:cs="Arial"/>
          <w:bCs/>
          <w:sz w:val="24"/>
          <w:szCs w:val="24"/>
          <w:lang w:val="af-ZA" w:eastAsia="ru-RU"/>
        </w:rPr>
        <w:t>ապահովում</w:t>
      </w:r>
      <w:r w:rsidR="00823B9A" w:rsidRPr="00823B9A">
        <w:rPr>
          <w:rFonts w:ascii="GHEA Grapalat" w:hAnsi="GHEA Grapalat"/>
          <w:sz w:val="24"/>
          <w:szCs w:val="24"/>
          <w:lang w:val="fr-FR"/>
        </w:rPr>
        <w:t>»</w:t>
      </w:r>
      <w:r w:rsidR="00823B9A" w:rsidRPr="00823B9A">
        <w:rPr>
          <w:rFonts w:ascii="GHEA Grapalat" w:hAnsi="GHEA Grapalat"/>
          <w:sz w:val="24"/>
          <w:szCs w:val="24"/>
          <w:lang w:val="hy-AM"/>
        </w:rPr>
        <w:t xml:space="preserve"> և 1182 ծրագրի </w:t>
      </w:r>
      <w:r w:rsidR="00823B9A" w:rsidRPr="00C371E5">
        <w:rPr>
          <w:rFonts w:ascii="GHEA Grapalat" w:hAnsi="GHEA Grapalat"/>
          <w:sz w:val="24"/>
          <w:szCs w:val="24"/>
          <w:lang w:val="fr-FR"/>
        </w:rPr>
        <w:t>«</w:t>
      </w:r>
      <w:r w:rsidR="00823B9A" w:rsidRPr="00823B9A">
        <w:rPr>
          <w:rFonts w:ascii="GHEA Grapalat" w:hAnsi="GHEA Grapalat"/>
          <w:sz w:val="24"/>
          <w:szCs w:val="24"/>
          <w:lang w:val="hy-AM"/>
        </w:rPr>
        <w:t>31001</w:t>
      </w:r>
      <w:r w:rsidR="00823B9A" w:rsidRPr="00823B9A">
        <w:rPr>
          <w:rFonts w:ascii="Cambria Math" w:hAnsi="Cambria Math" w:cs="Cambria Math"/>
          <w:sz w:val="24"/>
          <w:szCs w:val="24"/>
          <w:lang w:val="hy-AM"/>
        </w:rPr>
        <w:t>․</w:t>
      </w:r>
      <w:r w:rsidR="00823B9A" w:rsidRPr="00823B9A">
        <w:rPr>
          <w:rFonts w:ascii="GHEA Grapalat" w:hAnsi="GHEA Grapalat"/>
          <w:sz w:val="24"/>
          <w:szCs w:val="24"/>
          <w:lang w:val="hy-AM"/>
        </w:rPr>
        <w:t xml:space="preserve"> Հարկադիր կատարման ծառայության տեխնիկական հագեցվածության բարելավում» միջոցառումներով։</w:t>
      </w:r>
      <w:r w:rsidR="00823B9A">
        <w:rPr>
          <w:rFonts w:ascii="GHEA Grapalat" w:hAnsi="GHEA Grapalat"/>
          <w:sz w:val="24"/>
          <w:szCs w:val="24"/>
          <w:lang w:val="hy-AM"/>
        </w:rPr>
        <w:t xml:space="preserve"> </w:t>
      </w:r>
      <w:r w:rsidR="00864ACB" w:rsidRPr="00823B9A">
        <w:rPr>
          <w:rFonts w:ascii="GHEA Grapalat" w:eastAsia="Times New Roman" w:hAnsi="GHEA Grapalat" w:cs="Arial"/>
          <w:bCs/>
          <w:sz w:val="24"/>
          <w:szCs w:val="24"/>
          <w:lang w:val="af-ZA" w:eastAsia="ru-RU"/>
        </w:rPr>
        <w:t>Հակակոռուպցիոն</w:t>
      </w:r>
      <w:r w:rsidR="00864ACB" w:rsidRPr="00823B9A">
        <w:rPr>
          <w:rFonts w:ascii="GHEA Grapalat" w:eastAsia="Times New Roman" w:hAnsi="GHEA Grapalat" w:cs="Sylfaen"/>
          <w:bCs/>
          <w:sz w:val="24"/>
          <w:szCs w:val="24"/>
          <w:lang w:val="af-ZA" w:eastAsia="ru-RU"/>
        </w:rPr>
        <w:t xml:space="preserve"> </w:t>
      </w:r>
      <w:r w:rsidR="00864ACB" w:rsidRPr="00823B9A">
        <w:rPr>
          <w:rFonts w:ascii="GHEA Grapalat" w:eastAsia="Times New Roman" w:hAnsi="GHEA Grapalat" w:cs="Arial"/>
          <w:bCs/>
          <w:sz w:val="24"/>
          <w:szCs w:val="24"/>
          <w:lang w:val="af-ZA" w:eastAsia="ru-RU"/>
        </w:rPr>
        <w:t>կոմիտեի</w:t>
      </w:r>
      <w:r w:rsidR="00864ACB" w:rsidRPr="00823B9A">
        <w:rPr>
          <w:rFonts w:ascii="GHEA Grapalat" w:eastAsia="Times New Roman" w:hAnsi="GHEA Grapalat" w:cs="Sylfaen"/>
          <w:bCs/>
          <w:sz w:val="24"/>
          <w:szCs w:val="24"/>
          <w:lang w:val="af-ZA" w:eastAsia="ru-RU"/>
        </w:rPr>
        <w:t xml:space="preserve"> </w:t>
      </w:r>
      <w:r w:rsidR="00864ACB" w:rsidRPr="00823B9A">
        <w:rPr>
          <w:rFonts w:ascii="GHEA Grapalat" w:eastAsia="Times New Roman" w:hAnsi="GHEA Grapalat" w:cs="Arial"/>
          <w:bCs/>
          <w:sz w:val="24"/>
          <w:szCs w:val="24"/>
          <w:lang w:val="af-ZA" w:eastAsia="ru-RU"/>
        </w:rPr>
        <w:t>շենք</w:t>
      </w:r>
      <w:r w:rsidR="00864ACB">
        <w:rPr>
          <w:rFonts w:ascii="GHEA Grapalat" w:eastAsia="Times New Roman" w:hAnsi="GHEA Grapalat" w:cs="Arial"/>
          <w:bCs/>
          <w:sz w:val="24"/>
          <w:szCs w:val="24"/>
          <w:lang w:val="hy-AM" w:eastAsia="ru-RU"/>
        </w:rPr>
        <w:t xml:space="preserve">ի կառուցման համար նախատեսված գումարը չի կարող ամբողջությամբ օգտագործվել 2022 թվականին, քանի որ </w:t>
      </w:r>
      <w:r w:rsidR="00864ACB" w:rsidRPr="00864ACB">
        <w:rPr>
          <w:rFonts w:ascii="GHEA Grapalat" w:eastAsia="Times New Roman" w:hAnsi="GHEA Grapalat" w:cs="Arial"/>
          <w:bCs/>
          <w:sz w:val="24"/>
          <w:szCs w:val="24"/>
          <w:lang w:val="hy-AM" w:eastAsia="ru-RU"/>
        </w:rPr>
        <w:t xml:space="preserve">շենքի տեղակայման համար հատկացված Երևան քաղաքի Աջափնյակ համայնքի Սիլիկյան թաղամաս 12-րդ փողոց N 86 հասցեում գտնվող հողատարածքը </w:t>
      </w:r>
      <w:r w:rsidR="00864ACB">
        <w:rPr>
          <w:rFonts w:ascii="GHEA Grapalat" w:eastAsia="Times New Roman" w:hAnsi="GHEA Grapalat" w:cs="Arial"/>
          <w:bCs/>
          <w:sz w:val="24"/>
          <w:szCs w:val="24"/>
          <w:lang w:val="hy-AM" w:eastAsia="ru-RU"/>
        </w:rPr>
        <w:t xml:space="preserve">դեռ պետք է հանել </w:t>
      </w:r>
      <w:r w:rsidR="00864ACB" w:rsidRPr="00864ACB">
        <w:rPr>
          <w:rFonts w:ascii="GHEA Grapalat" w:eastAsia="Times New Roman" w:hAnsi="GHEA Grapalat" w:cs="Arial"/>
          <w:bCs/>
          <w:sz w:val="24"/>
          <w:szCs w:val="24"/>
          <w:lang w:val="hy-AM" w:eastAsia="ru-RU"/>
        </w:rPr>
        <w:t>հանրապետական նշ</w:t>
      </w:r>
      <w:r w:rsidR="00864ACB">
        <w:rPr>
          <w:rFonts w:ascii="GHEA Grapalat" w:eastAsia="Times New Roman" w:hAnsi="GHEA Grapalat" w:cs="Arial"/>
          <w:bCs/>
          <w:sz w:val="24"/>
          <w:szCs w:val="24"/>
          <w:lang w:val="hy-AM" w:eastAsia="ru-RU"/>
        </w:rPr>
        <w:t xml:space="preserve">անակության հուշարձանների ցանկից, իսկ հարկադիր </w:t>
      </w:r>
      <w:r w:rsidR="00864ACB">
        <w:rPr>
          <w:rFonts w:ascii="GHEA Grapalat" w:eastAsia="Times New Roman" w:hAnsi="GHEA Grapalat" w:cs="Arial"/>
          <w:bCs/>
          <w:sz w:val="24"/>
          <w:szCs w:val="24"/>
          <w:lang w:val="hy-AM" w:eastAsia="ru-RU"/>
        </w:rPr>
        <w:lastRenderedPageBreak/>
        <w:t xml:space="preserve">կատարումն ապահովող ծառայության համար անհրաժեշտ </w:t>
      </w:r>
      <w:r w:rsidR="00C266C5">
        <w:rPr>
          <w:rFonts w:ascii="GHEA Grapalat" w:eastAsia="Times New Roman" w:hAnsi="GHEA Grapalat" w:cs="Arial"/>
          <w:bCs/>
          <w:sz w:val="24"/>
          <w:szCs w:val="24"/>
          <w:lang w:val="hy-AM" w:eastAsia="ru-RU"/>
        </w:rPr>
        <w:t xml:space="preserve">համակարգչային </w:t>
      </w:r>
      <w:r w:rsidR="00864ACB">
        <w:rPr>
          <w:rFonts w:ascii="GHEA Grapalat" w:eastAsia="Times New Roman" w:hAnsi="GHEA Grapalat" w:cs="Arial"/>
          <w:bCs/>
          <w:sz w:val="24"/>
          <w:szCs w:val="24"/>
          <w:lang w:val="hy-AM" w:eastAsia="ru-RU"/>
        </w:rPr>
        <w:t xml:space="preserve">սերվերը ձեռք է բերվել նախատեսվածից ցածր գնով։ </w:t>
      </w:r>
    </w:p>
    <w:p w:rsidR="00D649C2" w:rsidRPr="00BC483F" w:rsidRDefault="00D649C2" w:rsidP="00EB554C">
      <w:pPr>
        <w:pStyle w:val="ListParagraph"/>
        <w:tabs>
          <w:tab w:val="left" w:pos="567"/>
          <w:tab w:val="left" w:pos="851"/>
          <w:tab w:val="left" w:pos="993"/>
        </w:tabs>
        <w:spacing w:after="0" w:line="240" w:lineRule="auto"/>
        <w:ind w:left="360"/>
        <w:jc w:val="both"/>
        <w:rPr>
          <w:rFonts w:ascii="GHEA Grapalat" w:eastAsia="Times New Roman" w:hAnsi="GHEA Grapalat"/>
          <w:color w:val="000000"/>
          <w:sz w:val="24"/>
          <w:szCs w:val="24"/>
          <w:lang w:val="hy-AM" w:eastAsia="hy-AM"/>
        </w:rPr>
      </w:pPr>
    </w:p>
    <w:p w:rsidR="00786466" w:rsidRPr="008D6429" w:rsidRDefault="00A30AF2" w:rsidP="00EB554C">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r>
        <w:rPr>
          <w:rFonts w:ascii="GHEA Grapalat" w:hAnsi="GHEA Grapalat"/>
          <w:b/>
          <w:sz w:val="24"/>
          <w:szCs w:val="24"/>
          <w:lang w:val="hy-AM"/>
        </w:rPr>
        <w:t>2</w:t>
      </w:r>
      <w:r w:rsidR="00786466" w:rsidRPr="008D6429">
        <w:rPr>
          <w:rFonts w:ascii="Cambria Math" w:hAnsi="Cambria Math" w:cs="Cambria Math"/>
          <w:b/>
          <w:sz w:val="24"/>
          <w:szCs w:val="24"/>
          <w:lang w:val="hy-AM"/>
        </w:rPr>
        <w:t>․</w:t>
      </w:r>
      <w:r w:rsidR="00786466" w:rsidRPr="008D6429">
        <w:rPr>
          <w:rFonts w:ascii="GHEA Grapalat" w:hAnsi="GHEA Grapalat"/>
          <w:b/>
          <w:sz w:val="24"/>
          <w:szCs w:val="24"/>
          <w:lang w:val="hy-AM"/>
        </w:rPr>
        <w:t xml:space="preserve"> Կարգավորման նպատակը, ակնկալվող արդյունքները</w:t>
      </w:r>
    </w:p>
    <w:p w:rsidR="009D38A9" w:rsidRPr="00EA76E7" w:rsidRDefault="009D38A9" w:rsidP="00EB554C">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արդյունքում </w:t>
      </w:r>
      <w:r w:rsidR="00414C39">
        <w:rPr>
          <w:rFonts w:ascii="GHEA Grapalat" w:hAnsi="GHEA Grapalat"/>
          <w:sz w:val="24"/>
          <w:szCs w:val="24"/>
          <w:lang w:val="hy-AM"/>
        </w:rPr>
        <w:t>հ</w:t>
      </w:r>
      <w:r>
        <w:rPr>
          <w:rFonts w:ascii="GHEA Grapalat" w:hAnsi="GHEA Grapalat"/>
          <w:sz w:val="24"/>
          <w:szCs w:val="24"/>
          <w:lang w:val="hy-AM"/>
        </w:rPr>
        <w:t>նարավորություն կստեղծվի</w:t>
      </w:r>
      <w:r w:rsidR="00D46A31" w:rsidRPr="00EA76E7">
        <w:rPr>
          <w:rFonts w:ascii="GHEA Grapalat" w:hAnsi="GHEA Grapalat"/>
          <w:sz w:val="24"/>
          <w:szCs w:val="24"/>
          <w:lang w:val="hy-AM"/>
        </w:rPr>
        <w:t xml:space="preserve"> նպաստել Հակրադիր կատարումն ապահովող ծառայությունում բարեփոխումների իրականացմանը, ինչպես նաև բարձրացնել </w:t>
      </w:r>
      <w:r w:rsidR="00D46A31" w:rsidRPr="008D6429">
        <w:rPr>
          <w:rFonts w:ascii="GHEA Grapalat" w:eastAsia="Times New Roman" w:hAnsi="GHEA Grapalat" w:cs="Sylfaen"/>
          <w:color w:val="000000"/>
          <w:sz w:val="24"/>
          <w:szCs w:val="24"/>
          <w:lang w:val="hy-AM"/>
        </w:rPr>
        <w:t>կատարողական գոր</w:t>
      </w:r>
      <w:r w:rsidR="009B0B12">
        <w:rPr>
          <w:rFonts w:ascii="GHEA Grapalat" w:eastAsia="Times New Roman" w:hAnsi="GHEA Grapalat" w:cs="Sylfaen"/>
          <w:color w:val="000000"/>
          <w:sz w:val="24"/>
          <w:szCs w:val="24"/>
          <w:lang w:val="hy-AM"/>
        </w:rPr>
        <w:t>ծողությունների արդյունավետությա</w:t>
      </w:r>
      <w:r w:rsidR="00D46A31">
        <w:rPr>
          <w:rFonts w:ascii="GHEA Grapalat" w:eastAsia="Times New Roman" w:hAnsi="GHEA Grapalat" w:cs="Sylfaen"/>
          <w:color w:val="000000"/>
          <w:sz w:val="24"/>
          <w:szCs w:val="24"/>
          <w:lang w:val="hy-AM"/>
        </w:rPr>
        <w:t>ն</w:t>
      </w:r>
      <w:r w:rsidR="009B0B12" w:rsidRPr="00EA76E7">
        <w:rPr>
          <w:rFonts w:ascii="GHEA Grapalat" w:eastAsia="Times New Roman" w:hAnsi="GHEA Grapalat" w:cs="Sylfaen"/>
          <w:color w:val="000000"/>
          <w:sz w:val="24"/>
          <w:szCs w:val="24"/>
          <w:lang w:val="hy-AM"/>
        </w:rPr>
        <w:t xml:space="preserve"> ներկայիս մակարդակը</w:t>
      </w:r>
      <w:r w:rsidR="00D46A31">
        <w:rPr>
          <w:rFonts w:ascii="GHEA Grapalat" w:eastAsia="Times New Roman" w:hAnsi="GHEA Grapalat" w:cs="Sylfaen"/>
          <w:color w:val="000000"/>
          <w:sz w:val="24"/>
          <w:szCs w:val="24"/>
          <w:lang w:val="hy-AM"/>
        </w:rPr>
        <w:t>:</w:t>
      </w:r>
    </w:p>
    <w:p w:rsidR="00BC483F" w:rsidRPr="00786466" w:rsidRDefault="00BC483F" w:rsidP="00EB554C">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p>
    <w:p w:rsidR="00786466" w:rsidRPr="008D6429" w:rsidRDefault="00A30AF2" w:rsidP="00EB554C">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A30AF2">
        <w:rPr>
          <w:rFonts w:ascii="GHEA Grapalat" w:hAnsi="GHEA Grapalat" w:cs="Sylfaen"/>
          <w:b/>
          <w:bCs/>
          <w:sz w:val="24"/>
          <w:szCs w:val="24"/>
          <w:lang w:val="hy-AM"/>
        </w:rPr>
        <w:t>3</w:t>
      </w:r>
      <w:r w:rsidR="00786466" w:rsidRPr="00A30AF2">
        <w:rPr>
          <w:rFonts w:ascii="MS Mincho" w:eastAsia="MS Mincho" w:hAnsi="MS Mincho" w:cs="MS Mincho" w:hint="eastAsia"/>
          <w:b/>
          <w:bCs/>
          <w:sz w:val="24"/>
          <w:szCs w:val="24"/>
          <w:lang w:val="hy-AM"/>
        </w:rPr>
        <w:t>․</w:t>
      </w:r>
      <w:r w:rsidR="00786466" w:rsidRPr="00A30AF2">
        <w:rPr>
          <w:rFonts w:ascii="GHEA Grapalat" w:hAnsi="GHEA Grapalat" w:cs="Sylfaen"/>
          <w:b/>
          <w:bCs/>
          <w:sz w:val="24"/>
          <w:szCs w:val="24"/>
          <w:lang w:val="hy-AM"/>
        </w:rPr>
        <w:t xml:space="preserve"> </w:t>
      </w:r>
      <w:r w:rsidR="00786466" w:rsidRPr="008D6429">
        <w:rPr>
          <w:rFonts w:ascii="GHEA Grapalat" w:hAnsi="GHEA Grapalat" w:cs="Sylfaen"/>
          <w:b/>
          <w:bCs/>
          <w:sz w:val="24"/>
          <w:szCs w:val="24"/>
          <w:lang w:val="hy-AM"/>
        </w:rPr>
        <w:t>Նախագծի</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մշակման</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գործընթացում</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ներգրավված</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ինստիտուտները</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և</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անձինք</w:t>
      </w:r>
      <w:r w:rsidR="00786466" w:rsidRPr="008D6429">
        <w:rPr>
          <w:rFonts w:ascii="Cambria Math" w:hAnsi="Cambria Math" w:cs="Cambria Math"/>
          <w:b/>
          <w:bCs/>
          <w:sz w:val="24"/>
          <w:szCs w:val="24"/>
          <w:lang w:val="hy-AM"/>
        </w:rPr>
        <w:t>․</w:t>
      </w:r>
    </w:p>
    <w:p w:rsidR="00786466" w:rsidRPr="008D6429" w:rsidRDefault="00786466" w:rsidP="00EB554C">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8D6429">
        <w:rPr>
          <w:rFonts w:ascii="GHEA Grapalat" w:hAnsi="GHEA Grapalat"/>
          <w:sz w:val="24"/>
          <w:szCs w:val="24"/>
          <w:lang w:val="hy-AM"/>
        </w:rPr>
        <w:t>Նախագիծը մշակվել է Արդարադատության նախարարության կողմից։</w:t>
      </w:r>
    </w:p>
    <w:p w:rsidR="00786466" w:rsidRPr="008D6429" w:rsidRDefault="00786466" w:rsidP="00EB554C">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786466" w:rsidRPr="008D6429" w:rsidRDefault="00A30AF2" w:rsidP="00EB554C">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dr w:val="none" w:sz="0" w:space="0" w:color="auto" w:frame="1"/>
          <w:lang w:val="hy-AM" w:eastAsia="hy-AM"/>
        </w:rPr>
      </w:pPr>
      <w:r w:rsidRPr="00A30AF2">
        <w:rPr>
          <w:rFonts w:ascii="GHEA Grapalat" w:hAnsi="GHEA Grapalat" w:cs="Sylfaen"/>
          <w:b/>
          <w:sz w:val="24"/>
          <w:szCs w:val="24"/>
          <w:lang w:val="hy-AM"/>
        </w:rPr>
        <w:t>4</w:t>
      </w:r>
      <w:r w:rsidR="00786466" w:rsidRPr="00A30AF2">
        <w:rPr>
          <w:rFonts w:ascii="MS Mincho" w:eastAsia="MS Mincho" w:hAnsi="MS Mincho" w:cs="MS Mincho" w:hint="eastAsia"/>
          <w:b/>
          <w:sz w:val="24"/>
          <w:szCs w:val="24"/>
          <w:lang w:val="hy-AM"/>
        </w:rPr>
        <w:t>․</w:t>
      </w:r>
      <w:r w:rsidR="00786466" w:rsidRPr="008D6429">
        <w:rPr>
          <w:rFonts w:ascii="GHEA Grapalat" w:hAnsi="GHEA Grapalat" w:cs="Sylfaen"/>
          <w:b/>
          <w:sz w:val="24"/>
          <w:szCs w:val="24"/>
          <w:lang w:val="hy-AM"/>
        </w:rPr>
        <w:t xml:space="preserve"> Նախագծի </w:t>
      </w:r>
      <w:r w:rsidR="00786466" w:rsidRPr="008D6429">
        <w:rPr>
          <w:rFonts w:ascii="GHEA Grapalat" w:hAnsi="GHEA Grapalat"/>
          <w:b/>
          <w:bCs/>
          <w:sz w:val="24"/>
          <w:szCs w:val="24"/>
          <w:lang w:val="hy-AM"/>
        </w:rPr>
        <w:t>ընդունման</w:t>
      </w:r>
      <w:r w:rsidR="00786466" w:rsidRPr="008D6429">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786466" w:rsidRPr="008D6429" w:rsidRDefault="00786466" w:rsidP="00EB554C">
      <w:pPr>
        <w:tabs>
          <w:tab w:val="left" w:pos="851"/>
          <w:tab w:val="left" w:pos="993"/>
        </w:tabs>
        <w:spacing w:after="0" w:line="360" w:lineRule="auto"/>
        <w:ind w:firstLine="567"/>
        <w:jc w:val="both"/>
        <w:rPr>
          <w:rFonts w:ascii="GHEA Grapalat" w:hAnsi="GHEA Grapalat"/>
          <w:sz w:val="24"/>
          <w:szCs w:val="24"/>
          <w:lang w:val="hy-AM"/>
        </w:rPr>
      </w:pPr>
      <w:r w:rsidRPr="008D6429">
        <w:rPr>
          <w:rFonts w:ascii="GHEA Grapalat" w:hAnsi="GHEA Grapalat"/>
          <w:sz w:val="24"/>
          <w:szCs w:val="24"/>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786466" w:rsidRPr="008D6429" w:rsidRDefault="00786466" w:rsidP="00EB554C">
      <w:pPr>
        <w:pStyle w:val="BodyText"/>
        <w:tabs>
          <w:tab w:val="left" w:pos="567"/>
          <w:tab w:val="left" w:pos="851"/>
        </w:tabs>
        <w:spacing w:line="360" w:lineRule="auto"/>
        <w:ind w:firstLine="567"/>
        <w:jc w:val="both"/>
        <w:rPr>
          <w:rFonts w:ascii="GHEA Grapalat" w:hAnsi="GHEA Grapalat"/>
          <w:b/>
          <w:lang w:val="hy-AM"/>
        </w:rPr>
      </w:pPr>
    </w:p>
    <w:p w:rsidR="00786466" w:rsidRPr="008D6429" w:rsidRDefault="00A30AF2" w:rsidP="00EB554C">
      <w:pPr>
        <w:pStyle w:val="BodyText"/>
        <w:tabs>
          <w:tab w:val="left" w:pos="567"/>
          <w:tab w:val="left" w:pos="851"/>
        </w:tabs>
        <w:spacing w:line="360" w:lineRule="auto"/>
        <w:ind w:firstLine="567"/>
        <w:jc w:val="both"/>
        <w:rPr>
          <w:rFonts w:ascii="GHEA Grapalat" w:hAnsi="GHEA Grapalat"/>
          <w:b/>
          <w:lang w:val="hy-AM"/>
        </w:rPr>
      </w:pPr>
      <w:r>
        <w:rPr>
          <w:rFonts w:ascii="GHEA Grapalat" w:hAnsi="GHEA Grapalat"/>
          <w:b/>
          <w:lang w:val="hy-AM"/>
        </w:rPr>
        <w:tab/>
        <w:t>5</w:t>
      </w:r>
      <w:r w:rsidR="00786466" w:rsidRPr="00A30AF2">
        <w:rPr>
          <w:rFonts w:ascii="MS Mincho" w:eastAsia="MS Mincho" w:hAnsi="MS Mincho" w:cs="MS Mincho" w:hint="eastAsia"/>
          <w:b/>
          <w:lang w:val="hy-AM"/>
        </w:rPr>
        <w:t>․</w:t>
      </w:r>
      <w:r w:rsidR="00786466" w:rsidRPr="008D6429">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00786466" w:rsidRPr="008D6429">
        <w:rPr>
          <w:rFonts w:ascii="GHEA Grapalat" w:hAnsi="GHEA Grapalat"/>
          <w:b/>
          <w:color w:val="000000"/>
          <w:lang w:val="hy-AM"/>
        </w:rPr>
        <w:tab/>
      </w:r>
    </w:p>
    <w:p w:rsidR="00786466" w:rsidRPr="008D6429" w:rsidRDefault="00786466" w:rsidP="00EB554C">
      <w:pPr>
        <w:tabs>
          <w:tab w:val="left" w:pos="720"/>
          <w:tab w:val="left" w:pos="851"/>
          <w:tab w:val="left" w:pos="993"/>
        </w:tabs>
        <w:spacing w:after="0" w:line="360" w:lineRule="auto"/>
        <w:ind w:firstLine="567"/>
        <w:jc w:val="both"/>
        <w:rPr>
          <w:rFonts w:ascii="GHEA Grapalat" w:eastAsia="GHEA Grapalat" w:hAnsi="GHEA Grapalat" w:cs="GHEA Grapalat"/>
          <w:sz w:val="24"/>
          <w:szCs w:val="24"/>
          <w:lang w:val="hy-AM"/>
        </w:rPr>
      </w:pPr>
      <w:r w:rsidRPr="008D6429">
        <w:rPr>
          <w:rFonts w:ascii="GHEA Grapalat" w:hAnsi="GHEA Grapalat"/>
          <w:color w:val="000000"/>
          <w:sz w:val="24"/>
          <w:szCs w:val="24"/>
          <w:lang w:val="hy-AM"/>
        </w:rPr>
        <w:t>Նախագիծ</w:t>
      </w:r>
      <w:r w:rsidRPr="008D6429">
        <w:rPr>
          <w:rFonts w:ascii="GHEA Grapalat" w:eastAsia="GHEA Grapalat" w:hAnsi="GHEA Grapalat" w:cs="GHEA Grapalat"/>
          <w:sz w:val="24"/>
          <w:szCs w:val="24"/>
          <w:lang w:val="hy-AM"/>
        </w:rPr>
        <w:t xml:space="preserve">ը բխում է </w:t>
      </w:r>
      <w:r w:rsidRPr="008D6429">
        <w:rPr>
          <w:rFonts w:ascii="GHEA Grapalat" w:hAnsi="GHEA Grapalat"/>
          <w:sz w:val="24"/>
          <w:szCs w:val="24"/>
          <w:lang w:val="hy-AM"/>
        </w:rPr>
        <w:t xml:space="preserve">ՀՀ կառավարության 2021 թվականի օգոստոսի 18-ի N 1363 - Ա որոշմամբ հաստատված՝ Հայաստանի Հանրապետության </w:t>
      </w:r>
      <w:r w:rsidRPr="008D6429">
        <w:rPr>
          <w:rFonts w:ascii="GHEA Grapalat" w:eastAsia="GHEA Grapalat" w:hAnsi="GHEA Grapalat" w:cs="GHEA Grapalat"/>
          <w:sz w:val="24"/>
          <w:szCs w:val="24"/>
          <w:lang w:val="hy-AM"/>
        </w:rPr>
        <w:t>կառավարության 2021-2026թթ</w:t>
      </w:r>
      <w:r w:rsidRPr="008D6429">
        <w:rPr>
          <w:rFonts w:ascii="Cambria Math" w:eastAsia="GHEA Grapalat" w:hAnsi="Cambria Math" w:cs="Cambria Math"/>
          <w:sz w:val="24"/>
          <w:szCs w:val="24"/>
          <w:lang w:val="hy-AM"/>
        </w:rPr>
        <w:t>․</w:t>
      </w:r>
      <w:r w:rsidRPr="008D6429">
        <w:rPr>
          <w:rFonts w:ascii="GHEA Grapalat" w:eastAsia="GHEA Grapalat" w:hAnsi="GHEA Grapalat" w:cs="GHEA Grapalat"/>
          <w:sz w:val="24"/>
          <w:szCs w:val="24"/>
          <w:lang w:val="hy-AM"/>
        </w:rPr>
        <w:t xml:space="preserve"> ծրագրի 5</w:t>
      </w:r>
      <w:r w:rsidRPr="008D6429">
        <w:rPr>
          <w:rFonts w:ascii="Cambria Math" w:eastAsia="GHEA Grapalat" w:hAnsi="Cambria Math" w:cs="Cambria Math"/>
          <w:sz w:val="24"/>
          <w:szCs w:val="24"/>
          <w:lang w:val="hy-AM"/>
        </w:rPr>
        <w:t>․</w:t>
      </w:r>
      <w:r w:rsidRPr="008D6429">
        <w:rPr>
          <w:rFonts w:ascii="GHEA Grapalat" w:eastAsia="GHEA Grapalat" w:hAnsi="GHEA Grapalat" w:cs="GHEA Grapalat"/>
          <w:sz w:val="24"/>
          <w:szCs w:val="24"/>
          <w:lang w:val="hy-AM"/>
        </w:rPr>
        <w:t xml:space="preserve">3 կետով սահմանված՝ հարկադիր կատարման ոլորտի համընդհանուր բարեփոխման նպատակից: </w:t>
      </w:r>
    </w:p>
    <w:p w:rsidR="00786466" w:rsidRPr="004C3AA7" w:rsidRDefault="00786466" w:rsidP="00EB554C">
      <w:pPr>
        <w:tabs>
          <w:tab w:val="left" w:pos="720"/>
          <w:tab w:val="left" w:pos="851"/>
          <w:tab w:val="left" w:pos="993"/>
        </w:tabs>
        <w:spacing w:after="0" w:line="360" w:lineRule="auto"/>
        <w:ind w:firstLine="567"/>
        <w:jc w:val="both"/>
        <w:rPr>
          <w:rFonts w:ascii="GHEA Grapalat" w:hAnsi="GHEA Grapalat"/>
          <w:sz w:val="24"/>
          <w:szCs w:val="24"/>
          <w:lang w:val="hy-AM"/>
        </w:rPr>
      </w:pPr>
      <w:r w:rsidRPr="008D6429">
        <w:rPr>
          <w:rFonts w:ascii="GHEA Grapalat" w:eastAsia="GHEA Grapalat" w:hAnsi="GHEA Grapalat" w:cs="GHEA Grapalat"/>
          <w:sz w:val="24"/>
          <w:szCs w:val="24"/>
          <w:lang w:val="hy-AM"/>
        </w:rPr>
        <w:lastRenderedPageBreak/>
        <w:t xml:space="preserve">Նախագծի ընդունման անհրաժեշտությունը պայմանավորված է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w:t>
      </w:r>
      <w:r w:rsidRPr="008D6429">
        <w:rPr>
          <w:rFonts w:ascii="GHEA Grapalat" w:hAnsi="GHEA Grapalat"/>
          <w:sz w:val="24"/>
          <w:szCs w:val="24"/>
          <w:lang w:val="hy-AM"/>
        </w:rPr>
        <w:t>19-րդ կետով սահմանված՝ կատարողական վարույթի արդյունավետության բարձրացման միջոցառման իրականացմամբ։</w:t>
      </w:r>
    </w:p>
    <w:p w:rsidR="00D370BD" w:rsidRPr="00786466" w:rsidRDefault="00523977" w:rsidP="00EB554C">
      <w:pPr>
        <w:rPr>
          <w:lang w:val="hy-AM"/>
        </w:rPr>
      </w:pPr>
    </w:p>
    <w:sectPr w:rsidR="00D370BD" w:rsidRPr="00786466" w:rsidSect="00DD6415">
      <w:footerReference w:type="default" r:id="rId7"/>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977" w:rsidRDefault="00523977">
      <w:pPr>
        <w:spacing w:after="0" w:line="240" w:lineRule="auto"/>
      </w:pPr>
      <w:r>
        <w:separator/>
      </w:r>
    </w:p>
  </w:endnote>
  <w:endnote w:type="continuationSeparator" w:id="0">
    <w:p w:rsidR="00523977" w:rsidRDefault="00523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n AMU">
    <w:panose1 w:val="01000000000000000000"/>
    <w:charset w:val="CC"/>
    <w:family w:val="auto"/>
    <w:pitch w:val="variable"/>
    <w:sig w:usb0="A1002EAF" w:usb1="5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812064"/>
      <w:docPartObj>
        <w:docPartGallery w:val="Page Numbers (Bottom of Page)"/>
        <w:docPartUnique/>
      </w:docPartObj>
    </w:sdtPr>
    <w:sdtEndPr>
      <w:rPr>
        <w:noProof/>
      </w:rPr>
    </w:sdtEndPr>
    <w:sdtContent>
      <w:p w:rsidR="005738B5" w:rsidRDefault="00EB554C">
        <w:pPr>
          <w:pStyle w:val="Footer"/>
          <w:jc w:val="center"/>
        </w:pPr>
        <w:r>
          <w:fldChar w:fldCharType="begin"/>
        </w:r>
        <w:r>
          <w:instrText xml:space="preserve"> PAGE   \* MERGEFORMAT </w:instrText>
        </w:r>
        <w:r>
          <w:fldChar w:fldCharType="separate"/>
        </w:r>
        <w:r w:rsidR="00E149B4">
          <w:rPr>
            <w:noProof/>
          </w:rPr>
          <w:t>3</w:t>
        </w:r>
        <w:r>
          <w:rPr>
            <w:noProof/>
          </w:rPr>
          <w:fldChar w:fldCharType="end"/>
        </w:r>
      </w:p>
    </w:sdtContent>
  </w:sdt>
  <w:p w:rsidR="005738B5" w:rsidRDefault="005239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977" w:rsidRDefault="00523977">
      <w:pPr>
        <w:spacing w:after="0" w:line="240" w:lineRule="auto"/>
      </w:pPr>
      <w:r>
        <w:separator/>
      </w:r>
    </w:p>
  </w:footnote>
  <w:footnote w:type="continuationSeparator" w:id="0">
    <w:p w:rsidR="00523977" w:rsidRDefault="005239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F3985"/>
    <w:multiLevelType w:val="hybridMultilevel"/>
    <w:tmpl w:val="AC886DE8"/>
    <w:lvl w:ilvl="0" w:tplc="042B000D">
      <w:start w:val="1"/>
      <w:numFmt w:val="bullet"/>
      <w:lvlText w:val=""/>
      <w:lvlJc w:val="left"/>
      <w:pPr>
        <w:ind w:left="720" w:hanging="360"/>
      </w:pPr>
      <w:rPr>
        <w:rFonts w:ascii="Wingdings" w:hAnsi="Wingdings"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 w15:restartNumberingAfterBreak="0">
    <w:nsid w:val="4A364699"/>
    <w:multiLevelType w:val="hybridMultilevel"/>
    <w:tmpl w:val="2C866E7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BF9"/>
    <w:rsid w:val="00033758"/>
    <w:rsid w:val="00063ACC"/>
    <w:rsid w:val="000B2903"/>
    <w:rsid w:val="000C6AC8"/>
    <w:rsid w:val="0033773B"/>
    <w:rsid w:val="003B0FAB"/>
    <w:rsid w:val="00414C39"/>
    <w:rsid w:val="00523977"/>
    <w:rsid w:val="005C5D03"/>
    <w:rsid w:val="006F7106"/>
    <w:rsid w:val="00786466"/>
    <w:rsid w:val="00796D04"/>
    <w:rsid w:val="00823B9A"/>
    <w:rsid w:val="00864ACB"/>
    <w:rsid w:val="009B0B12"/>
    <w:rsid w:val="009D38A9"/>
    <w:rsid w:val="009D7160"/>
    <w:rsid w:val="00A30AF2"/>
    <w:rsid w:val="00AC000F"/>
    <w:rsid w:val="00B7486C"/>
    <w:rsid w:val="00BC483F"/>
    <w:rsid w:val="00C266C5"/>
    <w:rsid w:val="00CD7DC3"/>
    <w:rsid w:val="00D41A2E"/>
    <w:rsid w:val="00D46A31"/>
    <w:rsid w:val="00D649C2"/>
    <w:rsid w:val="00D7393C"/>
    <w:rsid w:val="00DF6BF9"/>
    <w:rsid w:val="00E1038F"/>
    <w:rsid w:val="00E149B4"/>
    <w:rsid w:val="00E26CCB"/>
    <w:rsid w:val="00E33B12"/>
    <w:rsid w:val="00EA76E7"/>
    <w:rsid w:val="00EB5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15EEA"/>
  <w15:docId w15:val="{EE9FC33B-47DE-4523-BA18-756030235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46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786466"/>
    <w:pPr>
      <w:ind w:left="720"/>
      <w:contextualSpacing/>
    </w:pPr>
  </w:style>
  <w:style w:type="character" w:styleId="Strong">
    <w:name w:val="Strong"/>
    <w:basedOn w:val="DefaultParagraphFont"/>
    <w:uiPriority w:val="22"/>
    <w:qFormat/>
    <w:rsid w:val="0078646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86466"/>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8646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786466"/>
    <w:rPr>
      <w:rFonts w:ascii="Calibri" w:eastAsia="Calibri" w:hAnsi="Calibri" w:cs="Times New Roman"/>
    </w:rPr>
  </w:style>
  <w:style w:type="paragraph" w:styleId="BodyText">
    <w:name w:val="Body Text"/>
    <w:basedOn w:val="Normal"/>
    <w:link w:val="BodyTextChar"/>
    <w:rsid w:val="00786466"/>
    <w:pPr>
      <w:spacing w:after="0" w:line="240" w:lineRule="auto"/>
      <w:jc w:val="center"/>
    </w:pPr>
    <w:rPr>
      <w:rFonts w:ascii="Times Armenian" w:eastAsia="Times New Roman" w:hAnsi="Times Armenian"/>
      <w:bCs/>
      <w:sz w:val="24"/>
      <w:szCs w:val="24"/>
    </w:rPr>
  </w:style>
  <w:style w:type="character" w:customStyle="1" w:styleId="BodyTextChar">
    <w:name w:val="Body Text Char"/>
    <w:basedOn w:val="DefaultParagraphFont"/>
    <w:link w:val="BodyText"/>
    <w:rsid w:val="00786466"/>
    <w:rPr>
      <w:rFonts w:ascii="Times Armenian" w:eastAsia="Times New Roman" w:hAnsi="Times Armenian" w:cs="Times New Roman"/>
      <w:bCs/>
      <w:sz w:val="24"/>
      <w:szCs w:val="24"/>
    </w:rPr>
  </w:style>
  <w:style w:type="paragraph" w:styleId="Footer">
    <w:name w:val="footer"/>
    <w:basedOn w:val="Normal"/>
    <w:link w:val="FooterChar"/>
    <w:uiPriority w:val="99"/>
    <w:unhideWhenUsed/>
    <w:rsid w:val="00786466"/>
    <w:pPr>
      <w:tabs>
        <w:tab w:val="center" w:pos="4677"/>
        <w:tab w:val="right" w:pos="9355"/>
      </w:tabs>
      <w:spacing w:after="0" w:line="240" w:lineRule="auto"/>
    </w:pPr>
  </w:style>
  <w:style w:type="character" w:customStyle="1" w:styleId="FooterChar">
    <w:name w:val="Footer Char"/>
    <w:basedOn w:val="DefaultParagraphFont"/>
    <w:link w:val="Footer"/>
    <w:uiPriority w:val="99"/>
    <w:rsid w:val="0078646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Artyom Sujyan</dc:creator>
  <cp:lastModifiedBy>Zara Margaryan</cp:lastModifiedBy>
  <cp:revision>4</cp:revision>
  <dcterms:created xsi:type="dcterms:W3CDTF">2022-08-16T12:40:00Z</dcterms:created>
  <dcterms:modified xsi:type="dcterms:W3CDTF">2022-08-16T13:49:00Z</dcterms:modified>
</cp:coreProperties>
</file>