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ECDF90" w14:textId="77777777" w:rsidR="00A7531F" w:rsidRDefault="00255D63" w:rsidP="00A7531F">
      <w:pPr>
        <w:pStyle w:val="NoSpacing"/>
        <w:spacing w:line="360" w:lineRule="auto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139403C8" w:rsidR="00672BCA" w:rsidRDefault="00A7531F" w:rsidP="00A7531F">
      <w:pPr>
        <w:pStyle w:val="NoSpacing"/>
        <w:spacing w:line="360" w:lineRule="auto"/>
        <w:jc w:val="center"/>
        <w:rPr>
          <w:rFonts w:cs="Sylfaen"/>
          <w:sz w:val="24"/>
          <w:szCs w:val="24"/>
        </w:rPr>
      </w:pPr>
      <w:r w:rsidRPr="00976B8E">
        <w:rPr>
          <w:rFonts w:eastAsia="Times New Roman"/>
          <w:bCs/>
          <w:color w:val="000000"/>
          <w:sz w:val="24"/>
          <w:szCs w:val="24"/>
        </w:rPr>
        <w:t xml:space="preserve">«ՀԱՅԱՍՏԱՆԻ ՀԱՆՐԱՊԵՏՈՒԹՅԱՆ 2022 ԹՎԱԿԱՆԻ ՊԵՏԱԿԱՆ ԲՅՈՒՋԵԻ ՄԱՍԻՆ» ՀԱՅԱՍՏԱՆԻ ՀԱՆՐԱՊԵՏՈՒԹՅԱՆ ՕՐԵՆՔՈՒՄ ՎԵՐԱԲԱՇԽՈՒՄ, </w:t>
      </w:r>
      <w:r w:rsidR="00204DF2" w:rsidRPr="00976B8E">
        <w:rPr>
          <w:rFonts w:eastAsia="Times New Roman"/>
          <w:bCs/>
          <w:color w:val="000000"/>
          <w:sz w:val="24"/>
          <w:szCs w:val="24"/>
        </w:rPr>
        <w:t>ՓՈՓՈԽՈՒԹՅՈՒՆՆԵՐ ՈՒ ԼՐԱՑՈՒՄՆԵՐ</w:t>
      </w:r>
      <w:r w:rsidRPr="00976B8E">
        <w:rPr>
          <w:rFonts w:eastAsia="Times New Roman"/>
          <w:bCs/>
          <w:color w:val="000000"/>
          <w:sz w:val="24"/>
          <w:szCs w:val="24"/>
        </w:rPr>
        <w:t>, ՀԱՅԱՍՏԱՆԻ ՀԱՆՐԱՊԵՏՈՒԹՅԱՆ ԿԱՌԱՎԱՐՈՒԹՅԱ</w:t>
      </w:r>
      <w:r>
        <w:rPr>
          <w:rFonts w:eastAsia="Times New Roman"/>
          <w:bCs/>
          <w:color w:val="000000"/>
          <w:sz w:val="24"/>
          <w:szCs w:val="24"/>
        </w:rPr>
        <w:t>Ն 2021 ԹՎԱԿԱՆԻ ԴԵԿՏԵՄԲՐԻ 23-Ի</w:t>
      </w:r>
      <w:r w:rsidRPr="00976B8E">
        <w:rPr>
          <w:rFonts w:eastAsia="Times New Roman"/>
          <w:bCs/>
          <w:color w:val="000000"/>
          <w:sz w:val="24"/>
          <w:szCs w:val="24"/>
        </w:rPr>
        <w:t xml:space="preserve"> N 2121-Ն ՈՐՈՇՄԱՆ ՄԵՋ ՓՈՓՈԽՈՒԹՅՈՒՆՆԵՐ ՈՒ ԼՐԱՑՈՒՄՆԵՐ ԿԱՏԱՐԵԼՈՒ </w:t>
      </w:r>
      <w:r>
        <w:rPr>
          <w:rFonts w:eastAsia="Times New Roman"/>
          <w:bCs/>
          <w:color w:val="000000"/>
          <w:sz w:val="24"/>
          <w:szCs w:val="24"/>
        </w:rPr>
        <w:t>ԵՎ</w:t>
      </w:r>
      <w:r w:rsidRPr="00976B8E">
        <w:rPr>
          <w:rFonts w:eastAsia="Times New Roman"/>
          <w:bCs/>
          <w:color w:val="000000"/>
          <w:sz w:val="24"/>
          <w:szCs w:val="24"/>
        </w:rPr>
        <w:t xml:space="preserve"> ՄԵԿ ԱՆՁԻՑ ԳՆՄԱՆ ԸՆԹՑԱԿԱՐԳՈՎ ԳՆՄԱՆ ԳՈՐԾԸՆԹԱՑ ԿԱԶՄԱԿԵՐՊԵԼՈՒ ՄԱՍԻՆ» </w:t>
      </w:r>
      <w:r w:rsidRPr="009B1983">
        <w:rPr>
          <w:sz w:val="24"/>
          <w:szCs w:val="24"/>
        </w:rPr>
        <w:t>ՀԱՅԱՍՏԱՆԻ ՀԱՆՐԱՊԵՏՈՒԹՅԱՆ ԿԱՌԱՎԱ</w:t>
      </w:r>
      <w:bookmarkStart w:id="0" w:name="_GoBack"/>
      <w:bookmarkEnd w:id="0"/>
      <w:r w:rsidRPr="009B1983">
        <w:rPr>
          <w:sz w:val="24"/>
          <w:szCs w:val="24"/>
        </w:rPr>
        <w:t>ՐՈՒԹՅԱՆ ՈՐՈՇՄԱՆ ՆԱԽԱԳԾԻ</w:t>
      </w:r>
    </w:p>
    <w:tbl>
      <w:tblPr>
        <w:tblStyle w:val="1"/>
        <w:tblpPr w:leftFromText="180" w:rightFromText="180" w:vertAnchor="text" w:horzAnchor="margin" w:tblpY="5379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7531F" w:rsidRPr="009B1983" w14:paraId="10C0C86D" w14:textId="77777777" w:rsidTr="00A7531F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D09E4BE" w14:textId="77777777" w:rsidR="00A7531F" w:rsidRPr="004024CF" w:rsidRDefault="00A7531F" w:rsidP="00A7531F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</w:rPr>
              <w:t>արդարադատության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F99444F" w14:textId="77777777" w:rsidR="00A7531F" w:rsidRPr="009B1983" w:rsidRDefault="00A7531F" w:rsidP="00A7531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15DE6B23" w14:textId="77777777" w:rsidR="00A7531F" w:rsidRPr="009B1983" w:rsidRDefault="00A7531F" w:rsidP="00A7531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16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08.2022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7531F" w:rsidRPr="009B1983" w14:paraId="02E1F1D6" w14:textId="77777777" w:rsidTr="00A7531F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4ED5C59A" w14:textId="77777777" w:rsidR="00A7531F" w:rsidRPr="009B1983" w:rsidRDefault="00A7531F" w:rsidP="00A7531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A0A9423" w14:textId="77777777" w:rsidR="00A7531F" w:rsidRPr="009B1983" w:rsidRDefault="00A7531F" w:rsidP="00A7531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976B8E">
              <w:rPr>
                <w:rFonts w:ascii="GHEA Grapalat" w:hAnsi="GHEA Grapalat" w:cs="Arial"/>
                <w:b/>
                <w:sz w:val="24"/>
                <w:szCs w:val="24"/>
              </w:rPr>
              <w:t>01/27.1/35991-2022</w:t>
            </w:r>
          </w:p>
        </w:tc>
      </w:tr>
      <w:tr w:rsidR="00A7531F" w:rsidRPr="005945F5" w14:paraId="646435EC" w14:textId="77777777" w:rsidTr="00A7531F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3107609B" w14:textId="77777777" w:rsidR="00A7531F" w:rsidRDefault="00A7531F" w:rsidP="00A7531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««Հայաստանի Հանրապետության 2022 թվականի պետական բյուջեի մասին» Հայաստանի Հանրապետության օրենքում վերաբաշխում, փոփոխություն ու լրացում, </w:t>
            </w:r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2021 թվականի </w:t>
            </w:r>
            <w:proofErr w:type="spellStart"/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դեկտեմբրի</w:t>
            </w:r>
            <w:proofErr w:type="spellEnd"/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23-ի N 2121-Ն որոշման մեջ փոփոխություններ ու լրացումներ կատարելու և մեկ անձից գնման </w:t>
            </w:r>
            <w:proofErr w:type="spellStart"/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>ընթցակարգով</w:t>
            </w:r>
            <w:proofErr w:type="spellEnd"/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գնման գործընթաց կազմակերպելու մասին» Հայաստանի Հանրապետության կառավարության որոշման նախագծի (այսուհետ՝ Նախագիծ) վերաբերյալ բովանդակային դիտողություններ և առաջարկություններ չունենք:</w:t>
            </w:r>
          </w:p>
          <w:p w14:paraId="0311E731" w14:textId="77777777" w:rsidR="00A7531F" w:rsidRPr="00976B8E" w:rsidRDefault="00A7531F" w:rsidP="00A7531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առկա են </w:t>
            </w:r>
            <w:proofErr w:type="spellStart"/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C06D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նկատառումները.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0DEF4DA" w14:textId="77777777" w:rsidR="00A7531F" w:rsidRPr="004024CF" w:rsidRDefault="00A7531F" w:rsidP="00A7531F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7531F" w:rsidRPr="00204DF2" w14:paraId="4052F016" w14:textId="77777777" w:rsidTr="00A7531F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737590B3" w14:textId="77777777" w:rsidR="00A7531F" w:rsidRPr="00811A7D" w:rsidRDefault="00A7531F" w:rsidP="00A7531F">
            <w:pPr>
              <w:spacing w:line="360" w:lineRule="auto"/>
              <w:ind w:right="176" w:firstLine="54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70B4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1) Նախագծի նախաբանում «1-ին կետով» բառերն անհրաժեշտ է փոխարինել «1-ին կետի 1-ին ենթակետով» բառերով՝ նկատի ունենալով, որ «Գնումների գործընթացի կազմակերպման կարգը» հաստատված է Հայաստանի Հանրապետության կառավարության 2017 թվականի մայիսի 4-ի N 526-Ն որոշման 1-ին կետի 1-ին ենթակետով: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03D076F" w14:textId="6467AB1A" w:rsidR="00A7531F" w:rsidRPr="00204DF2" w:rsidRDefault="00A7531F" w:rsidP="00BF7921">
            <w:pPr>
              <w:pStyle w:val="ListParagraph"/>
              <w:numPr>
                <w:ilvl w:val="0"/>
                <w:numId w:val="31"/>
              </w:numPr>
              <w:tabs>
                <w:tab w:val="left" w:pos="175"/>
                <w:tab w:val="left" w:pos="884"/>
              </w:tabs>
              <w:spacing w:line="360" w:lineRule="auto"/>
              <w:ind w:left="175" w:firstLine="425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BF7921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F7921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="00CB733B" w:rsidRPr="00BF7921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BF7921">
              <w:rPr>
                <w:rFonts w:ascii="GHEA Grapalat" w:hAnsi="GHEA Grapalat" w:cs="Sylfaen"/>
                <w:sz w:val="24"/>
                <w:szCs w:val="24"/>
              </w:rPr>
              <w:t>ատարվել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BF7921"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>1</w:t>
            </w:r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F7921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F7921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A7531F" w:rsidRPr="00204DF2" w14:paraId="5F5A9823" w14:textId="77777777" w:rsidTr="00A7531F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48D14FC3" w14:textId="77777777" w:rsidR="00A7531F" w:rsidRPr="00811A7D" w:rsidRDefault="00A7531F" w:rsidP="00A7531F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70B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2) Նախագծի 1-ին </w:t>
            </w:r>
            <w:proofErr w:type="spellStart"/>
            <w:r w:rsidRPr="00D70B48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D70B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«N 1 հավելվածի N 3 աղյուսակում փոփոխություն» բառերն անհրաժեշտ է փոխարինել «N 1 հավելվածի N 4 աղյուսակում փոփոխություն» բառերով՝ հաշվի առնելով Նախագծի 1-ին կետով հաստատվող N 4 հավելվածի վերնագրի դրույթները և նկատի ունենալով, որ համապատասխան փոփոխությունն առաջարկվում է կատարել «Հայաստանի Հանրապետության 2022 թվականի պետական բյուջեի մասին» օրենքի N 1 հավելվածի N 4 աղյուսակում: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20EDD6EA" w14:textId="17E7645D" w:rsidR="00A7531F" w:rsidRPr="00204DF2" w:rsidRDefault="00BF7921" w:rsidP="00BF7921">
            <w:pPr>
              <w:tabs>
                <w:tab w:val="left" w:pos="601"/>
                <w:tab w:val="left" w:pos="885"/>
              </w:tabs>
              <w:spacing w:line="360" w:lineRule="auto"/>
              <w:ind w:left="175" w:firstLine="425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2) </w:t>
            </w:r>
            <w:proofErr w:type="spellStart"/>
            <w:r w:rsidR="00A7531F" w:rsidRPr="005D711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="00A7531F"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A7531F" w:rsidRPr="005D7119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A7531F"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 </w:t>
            </w:r>
            <w:proofErr w:type="spellStart"/>
            <w:r w:rsidR="00A7531F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="00A7531F" w:rsidRPr="005D7119">
              <w:rPr>
                <w:rFonts w:ascii="GHEA Grapalat" w:hAnsi="GHEA Grapalat" w:cs="Sylfaen"/>
                <w:sz w:val="24"/>
                <w:szCs w:val="24"/>
              </w:rPr>
              <w:t>ամապատասխան</w:t>
            </w:r>
            <w:proofErr w:type="spellEnd"/>
            <w:r w:rsidR="00A7531F"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B733B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="00A7531F">
              <w:rPr>
                <w:rFonts w:ascii="GHEA Grapalat" w:hAnsi="GHEA Grapalat" w:cs="Sylfaen"/>
                <w:sz w:val="24"/>
                <w:szCs w:val="24"/>
              </w:rPr>
              <w:t>ը</w:t>
            </w:r>
            <w:proofErr w:type="spellEnd"/>
            <w:r w:rsidR="00A7531F"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7531F" w:rsidRPr="005D7119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="00A7531F"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CB733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A7531F"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</w:tbl>
    <w:p w14:paraId="6DB7E6FA" w14:textId="5C7CE2F1" w:rsidR="00976B8E" w:rsidRPr="00204DF2" w:rsidRDefault="00976B8E" w:rsidP="00976B8E">
      <w:pPr>
        <w:pStyle w:val="NoSpacing"/>
        <w:spacing w:line="360" w:lineRule="auto"/>
        <w:rPr>
          <w:rFonts w:cs="Sylfaen"/>
          <w:sz w:val="24"/>
          <w:szCs w:val="24"/>
          <w:lang w:val="af-ZA"/>
        </w:rPr>
      </w:pPr>
    </w:p>
    <w:tbl>
      <w:tblPr>
        <w:tblStyle w:val="1"/>
        <w:tblpPr w:leftFromText="180" w:rightFromText="180" w:vertAnchor="text" w:horzAnchor="margin" w:tblpY="-13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976B8E" w:rsidRPr="009B1983" w14:paraId="2771B214" w14:textId="77777777" w:rsidTr="00976B8E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066A9C34" w14:textId="77777777" w:rsidR="00976B8E" w:rsidRPr="004024CF" w:rsidRDefault="00976B8E" w:rsidP="00976B8E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42F71A55" w14:textId="77777777" w:rsidR="00976B8E" w:rsidRPr="009B1983" w:rsidRDefault="00976B8E" w:rsidP="00976B8E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1CBA0580" w14:textId="77777777" w:rsidR="00976B8E" w:rsidRPr="009B1983" w:rsidRDefault="00976B8E" w:rsidP="00976B8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16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08.2022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976B8E" w:rsidRPr="009B1983" w14:paraId="03B3480E" w14:textId="77777777" w:rsidTr="00976B8E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4FC9740B" w14:textId="77777777" w:rsidR="00976B8E" w:rsidRPr="009B1983" w:rsidRDefault="00976B8E" w:rsidP="00976B8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E75AE79" w14:textId="10661EE5" w:rsidR="00976B8E" w:rsidRPr="009B1983" w:rsidRDefault="00976B8E" w:rsidP="00976B8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8315E1" w:rsidRPr="008315E1">
              <w:rPr>
                <w:rFonts w:ascii="GHEA Grapalat" w:hAnsi="GHEA Grapalat" w:cs="Arial"/>
                <w:b/>
                <w:sz w:val="24"/>
                <w:szCs w:val="24"/>
              </w:rPr>
              <w:t>01/8-4/14430-2022</w:t>
            </w:r>
          </w:p>
        </w:tc>
      </w:tr>
      <w:tr w:rsidR="00976B8E" w:rsidRPr="00204DF2" w14:paraId="5641A0CE" w14:textId="77777777" w:rsidTr="00976B8E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4A660D6" w14:textId="77777777" w:rsidR="00A7531F" w:rsidRDefault="00A7531F" w:rsidP="00A7531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 կատարումն ՀՀ վարչապետի աշխատակազմի ղեկավարի 12</w:t>
            </w:r>
            <w:r w:rsidRPr="00C913DB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C913DB">
              <w:rPr>
                <w:rFonts w:ascii="GHEA Grapalat" w:hAnsi="GHEA Grapalat"/>
                <w:lang w:val="hy-AM"/>
              </w:rPr>
              <w:t>.2022թ</w:t>
            </w:r>
            <w:r>
              <w:rPr>
                <w:rFonts w:ascii="GHEA Grapalat" w:hAnsi="GHEA Grapalat"/>
                <w:lang w:val="hy-AM"/>
              </w:rPr>
              <w:t>. N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02/16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4/26738-2022</w:t>
            </w:r>
            <w:r w:rsidRPr="00C913D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հանձնարարականի</w:t>
            </w:r>
            <w:r w:rsidRPr="00C913DB">
              <w:rPr>
                <w:rFonts w:ascii="GHEA Grapalat" w:hAnsi="GHEA Grapalat"/>
                <w:lang w:val="hy-AM"/>
              </w:rPr>
              <w:t>՝ «Հայաստանի Հանրապետության 2022 թվականի պետական բյուջեի մասին» օրենքում վերաբաշխում</w:t>
            </w:r>
            <w:r>
              <w:rPr>
                <w:rFonts w:ascii="GHEA Grapalat" w:hAnsi="GHEA Grapalat"/>
                <w:lang w:val="hy-AM"/>
              </w:rPr>
              <w:t>, փոփոխություն ու լրացում,</w:t>
            </w:r>
            <w:r w:rsidRPr="00C913DB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2021 թվականի դեկտեմբերի 23-ի N 2121-Ն որոշման մեջ փոփոխություններ ու լրացումներ կատարելու </w:t>
            </w:r>
            <w:r>
              <w:rPr>
                <w:rFonts w:ascii="GHEA Grapalat" w:hAnsi="GHEA Grapalat"/>
                <w:lang w:val="hy-AM"/>
              </w:rPr>
              <w:t xml:space="preserve"> և մեկ անձից գնման ընթացակարգով գնման գործընթաց կազմակերպելու </w:t>
            </w:r>
            <w:r w:rsidRPr="00C913DB">
              <w:rPr>
                <w:rFonts w:ascii="GHEA Grapalat" w:hAnsi="GHEA Grapalat"/>
                <w:lang w:val="hy-AM"/>
              </w:rPr>
              <w:t>մասին ՀՀ կառավարության որոշման նախագծի (այսուհետ՝ Նախագիծ) վերաբերյալ</w:t>
            </w:r>
            <w:r>
              <w:rPr>
                <w:rFonts w:ascii="GHEA Grapalat" w:hAnsi="GHEA Grapalat"/>
                <w:lang w:val="hy-AM"/>
              </w:rPr>
              <w:t xml:space="preserve"> հայտնում ենք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14:paraId="7DDDA092" w14:textId="77777777" w:rsidR="00A7531F" w:rsidRDefault="00A7531F" w:rsidP="00A7531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Նախագծով</w:t>
            </w:r>
            <w:r w:rsidRPr="00C913DB">
              <w:rPr>
                <w:rFonts w:ascii="GHEA Grapalat" w:hAnsi="GHEA Grapalat"/>
                <w:lang w:val="hy-AM"/>
              </w:rPr>
              <w:t xml:space="preserve"> առաջարկվում է </w:t>
            </w:r>
            <w:r w:rsidRPr="00C913DB">
              <w:rPr>
                <w:rFonts w:ascii="GHEA Grapalat" w:hAnsi="GHEA Grapalat" w:cs="Arial"/>
                <w:bCs/>
                <w:lang w:val="hy-AM"/>
              </w:rPr>
              <w:t>«1049. Ճանապարհային ցանցի բարելավում»</w:t>
            </w:r>
            <w:r w:rsidRPr="00C913DB">
              <w:rPr>
                <w:rFonts w:ascii="GHEA Grapalat" w:hAnsi="GHEA Grapalat"/>
                <w:lang w:val="hy-AM"/>
              </w:rPr>
              <w:t xml:space="preserve"> ծրագրի «</w:t>
            </w:r>
            <w:r>
              <w:rPr>
                <w:rFonts w:ascii="GHEA Grapalat" w:hAnsi="GHEA Grapalat"/>
                <w:lang w:val="hy-AM"/>
              </w:rPr>
              <w:t xml:space="preserve">21006 </w:t>
            </w:r>
            <w:r w:rsidRPr="00BD4067">
              <w:rPr>
                <w:rFonts w:ascii="GHEA Grapalat" w:hAnsi="GHEA Grapalat"/>
                <w:lang w:val="hy-AM"/>
              </w:rPr>
              <w:t>Ասիական զարգացման բանկի աջակցությամբ իրականացվող Հյուսիս-հարավ միջանցքի զարգացման վարկային ծրագիր, Տրանշ 2»</w:t>
            </w:r>
            <w:r w:rsidRPr="00C913DB">
              <w:rPr>
                <w:rFonts w:ascii="GHEA Grapalat" w:hAnsi="GHEA Grapalat"/>
                <w:lang w:val="hy-AM"/>
              </w:rPr>
              <w:t xml:space="preserve"> միջոցառման համաֆինանսավորման գծով նախատեսված գումարից </w:t>
            </w:r>
            <w:r>
              <w:rPr>
                <w:rFonts w:ascii="GHEA Grapalat" w:hAnsi="GHEA Grapalat"/>
                <w:lang w:val="hy-AM"/>
              </w:rPr>
              <w:t>892</w:t>
            </w:r>
            <w:r w:rsidRPr="00C913DB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>000</w:t>
            </w:r>
            <w:r w:rsidRPr="00C913DB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913DB">
              <w:rPr>
                <w:rFonts w:ascii="GHEA Grapalat" w:hAnsi="GHEA Grapalat"/>
                <w:lang w:val="hy-AM"/>
              </w:rPr>
              <w:t xml:space="preserve"> հազար </w:t>
            </w:r>
            <w:r>
              <w:rPr>
                <w:rFonts w:ascii="GHEA Grapalat" w:hAnsi="GHEA Grapalat"/>
                <w:lang w:val="hy-AM"/>
              </w:rPr>
              <w:t>դրամ և</w:t>
            </w:r>
            <w:r w:rsidRPr="00C913DB">
              <w:rPr>
                <w:rFonts w:ascii="GHEA Grapalat" w:hAnsi="GHEA Grapalat"/>
                <w:lang w:val="hy-AM"/>
              </w:rPr>
              <w:t xml:space="preserve"> «21012  </w:t>
            </w:r>
            <w:proofErr w:type="spellStart"/>
            <w:r w:rsidRPr="00C913DB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C913DB">
              <w:rPr>
                <w:rFonts w:ascii="GHEA Grapalat" w:hAnsi="GHEA Grapalat"/>
                <w:lang w:val="hy-AM"/>
              </w:rPr>
              <w:t xml:space="preserve"> զարգացման բանկի աջակցությամբ իրականացվող Հյուսիս-հարավ միջանցքի զարգացման ծրագիր» միջոցառման համաֆինանսավորման գծով նախատեսված գումարից </w:t>
            </w:r>
            <w:r>
              <w:rPr>
                <w:rFonts w:ascii="GHEA Grapalat" w:hAnsi="GHEA Grapalat"/>
                <w:lang w:val="hy-AM"/>
              </w:rPr>
              <w:t>845</w:t>
            </w:r>
            <w:r w:rsidRPr="00C913DB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>706</w:t>
            </w:r>
            <w:r w:rsidRPr="00C913DB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C913DB">
              <w:rPr>
                <w:rFonts w:ascii="GHEA Grapalat" w:hAnsi="GHEA Grapalat"/>
                <w:lang w:val="hy-AM"/>
              </w:rPr>
              <w:t xml:space="preserve"> հազար դրամ</w:t>
            </w:r>
            <w:r>
              <w:rPr>
                <w:rFonts w:ascii="GHEA Grapalat" w:hAnsi="GHEA Grapalat"/>
                <w:lang w:val="hy-AM"/>
              </w:rPr>
              <w:t xml:space="preserve">, ինչպես նաև </w:t>
            </w:r>
            <w:r w:rsidRPr="009B09D3">
              <w:rPr>
                <w:rFonts w:ascii="GHEA Grapalat" w:eastAsia="MS Mincho" w:hAnsi="GHEA Grapalat" w:cs="Sylfaen"/>
                <w:kern w:val="18"/>
                <w:lang w:val="hy-AM"/>
              </w:rPr>
              <w:t xml:space="preserve">«21001. Պետական նշանակության ավտոճանապարհների հիմնանորոգում» միջոցառման </w:t>
            </w:r>
            <w:r>
              <w:rPr>
                <w:rFonts w:ascii="GHEA Grapalat" w:eastAsia="MS Mincho" w:hAnsi="GHEA Grapalat" w:cs="Sylfaen"/>
                <w:kern w:val="18"/>
                <w:lang w:val="hy-AM"/>
              </w:rPr>
              <w:t>ՀՀ կառավարության</w:t>
            </w:r>
            <w:r w:rsidRPr="009B09D3">
              <w:rPr>
                <w:rFonts w:ascii="GHEA Grapalat" w:eastAsia="MS Mincho" w:hAnsi="GHEA Grapalat" w:cs="Sylfaen"/>
                <w:kern w:val="18"/>
                <w:lang w:val="hy-AM"/>
              </w:rPr>
              <w:t xml:space="preserve"> գծով առկա չբաշխված</w:t>
            </w:r>
            <w:r>
              <w:rPr>
                <w:rFonts w:ascii="GHEA Grapalat" w:eastAsia="MS Mincho" w:hAnsi="GHEA Grapalat" w:cs="Sylfaen"/>
                <w:kern w:val="18"/>
                <w:lang w:val="hy-AM"/>
              </w:rPr>
              <w:t xml:space="preserve"> 556,658</w:t>
            </w:r>
            <w:r>
              <w:rPr>
                <w:rFonts w:ascii="MS Mincho" w:eastAsia="MS Mincho" w:hAnsi="MS Mincho" w:cs="MS Mincho" w:hint="eastAsia"/>
                <w:kern w:val="18"/>
                <w:lang w:val="hy-AM"/>
              </w:rPr>
              <w:t>․</w:t>
            </w:r>
            <w:r>
              <w:rPr>
                <w:rFonts w:ascii="GHEA Grapalat" w:eastAsia="MS Mincho" w:hAnsi="GHEA Grapalat" w:cs="Sylfaen"/>
                <w:kern w:val="18"/>
                <w:lang w:val="hy-AM"/>
              </w:rPr>
              <w:t>2</w:t>
            </w:r>
            <w:r w:rsidRPr="009B09D3">
              <w:rPr>
                <w:rFonts w:ascii="GHEA Grapalat" w:eastAsia="MS Mincho" w:hAnsi="GHEA Grapalat" w:cs="Sylfaen"/>
                <w:kern w:val="18"/>
                <w:lang w:val="hy-AM"/>
              </w:rPr>
              <w:t xml:space="preserve"> հազար </w:t>
            </w:r>
            <w:r>
              <w:rPr>
                <w:rFonts w:ascii="GHEA Grapalat" w:eastAsia="MS Mincho" w:hAnsi="GHEA Grapalat" w:cs="Sylfaen"/>
                <w:kern w:val="18"/>
                <w:lang w:val="hy-AM"/>
              </w:rPr>
              <w:t xml:space="preserve">դրամը </w:t>
            </w:r>
            <w:r w:rsidRPr="00C913DB">
              <w:rPr>
                <w:rFonts w:ascii="GHEA Grapalat" w:hAnsi="GHEA Grapalat"/>
                <w:lang w:val="hy-AM"/>
              </w:rPr>
              <w:t>վերաբաշխել</w:t>
            </w:r>
            <w:r>
              <w:rPr>
                <w:rFonts w:ascii="GHEA Grapalat" w:hAnsi="GHEA Grapalat"/>
                <w:lang w:val="hy-AM"/>
              </w:rPr>
              <w:t xml:space="preserve"> և ուղղել </w:t>
            </w:r>
            <w:r w:rsidRPr="003F7125">
              <w:rPr>
                <w:rFonts w:ascii="GHEA Grapalat" w:hAnsi="GHEA Grapalat"/>
                <w:color w:val="000000"/>
                <w:lang w:val="hy-AM"/>
              </w:rPr>
              <w:t>Որոտան-Խոտ ավտոճանապարհի վերակառուցման</w:t>
            </w:r>
            <w:r w:rsidRPr="001C3F44">
              <w:rPr>
                <w:rFonts w:ascii="GHEA Grapalat" w:hAnsi="GHEA Grapalat"/>
                <w:color w:val="000000"/>
                <w:lang w:val="hy-AM"/>
              </w:rPr>
              <w:t xml:space="preserve"> շինարարական աշխատանքների</w:t>
            </w:r>
            <w:r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1C3F44">
              <w:rPr>
                <w:rFonts w:ascii="GHEA Grapalat" w:hAnsi="GHEA Grapalat"/>
                <w:color w:val="000000"/>
                <w:lang w:val="hy-AM"/>
              </w:rPr>
              <w:t xml:space="preserve"> և տեխնիկական հսկողության ծառայությունների</w:t>
            </w:r>
            <w:r>
              <w:rPr>
                <w:rFonts w:ascii="GHEA Grapalat" w:hAnsi="GHEA Grapalat"/>
                <w:color w:val="000000"/>
                <w:lang w:val="hy-AM"/>
              </w:rPr>
              <w:t>ն։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0FDFEA60" w14:textId="0A86CDAB" w:rsidR="00976B8E" w:rsidRPr="00204DF2" w:rsidRDefault="00A7531F" w:rsidP="00A7531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>
              <w:rPr>
                <w:rFonts w:ascii="GHEA Grapalat" w:eastAsia="MS Mincho" w:hAnsi="GHEA Grapalat" w:cs="Sylfaen"/>
                <w:kern w:val="18"/>
                <w:lang w:val="hy-AM"/>
              </w:rPr>
              <w:lastRenderedPageBreak/>
              <w:t xml:space="preserve">Այդ կապակցությամբ հայտնում ենք, որ 1049 ծրագրի 21006 միջոցառման գծով </w:t>
            </w:r>
            <w:r w:rsidRPr="00204DF2">
              <w:rPr>
                <w:rFonts w:ascii="GHEA Grapalat" w:eastAsia="MS Mincho" w:hAnsi="GHEA Grapalat" w:cs="Sylfaen"/>
                <w:kern w:val="18"/>
                <w:lang w:val="hy-AM"/>
              </w:rPr>
              <w:t xml:space="preserve">տարեկան կտրվածքով առաջարկվող </w:t>
            </w:r>
            <w:r w:rsidRPr="00C913DB">
              <w:rPr>
                <w:rFonts w:ascii="GHEA Grapalat" w:eastAsia="MS Mincho" w:hAnsi="GHEA Grapalat" w:cs="Sylfaen"/>
                <w:kern w:val="18"/>
                <w:lang w:val="hy-AM"/>
              </w:rPr>
              <w:t>նվազեցումը հնարավոր չէ կատարել՝ նվազեցման արդյունքում 9 ամսվա պլանը տարեկան պլանին գերազանցելու պատճառով: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BBE79E9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578C74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AB40972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DB22F2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D8712A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7A042A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FEAA07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CDC887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92B1CB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BB8EEA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667C81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0C31E02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62EE99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6683315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7C7BC1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A46DC2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1392BB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F0CEF3" w14:textId="77777777" w:rsidR="00EE4BFC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2F1B93" w14:textId="2264AFF1" w:rsidR="00976B8E" w:rsidRPr="00204DF2" w:rsidRDefault="00EE4BFC" w:rsidP="00976B8E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04DF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Կատարվել է </w:t>
            </w:r>
            <w:r w:rsidRPr="00204DF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համապատասխան փոփոխություն:</w:t>
            </w:r>
          </w:p>
        </w:tc>
      </w:tr>
      <w:tr w:rsidR="00976B8E" w:rsidRPr="00204DF2" w14:paraId="1B30D54E" w14:textId="77777777" w:rsidTr="00976B8E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61E7E15" w14:textId="6FCB406B" w:rsidR="00976B8E" w:rsidRPr="00A7531F" w:rsidRDefault="00A7531F" w:rsidP="00976B8E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04DF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 xml:space="preserve">Միաժամանակ առաջարկում ենք Նախագծի N 7 հավելվածի </w:t>
            </w:r>
            <w:r w:rsidRPr="00A7531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1049 ծրագրի 210</w:t>
            </w:r>
            <w:r w:rsidRPr="00204DF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12</w:t>
            </w:r>
            <w:r w:rsidRPr="00A7531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միջոցառման</w:t>
            </w:r>
            <w:r w:rsidRPr="00204DF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արդյունքային ցուցանիշների փոփոխությունները </w:t>
            </w:r>
            <w:proofErr w:type="spellStart"/>
            <w:r w:rsidRPr="00204DF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համպատասխանեցնել</w:t>
            </w:r>
            <w:proofErr w:type="spellEnd"/>
            <w:r w:rsidRPr="00204DF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N 6 հավելվածի ցուցանիշներին: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AD7930A" w14:textId="42E389F1" w:rsidR="00976B8E" w:rsidRPr="00204DF2" w:rsidRDefault="00976B8E" w:rsidP="00D76E8C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D76E8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76E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="00885995" w:rsidRPr="00D76E8C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Pr="00D76E8C">
              <w:rPr>
                <w:rFonts w:ascii="GHEA Grapalat" w:hAnsi="GHEA Grapalat" w:cs="Sylfaen"/>
                <w:sz w:val="24"/>
                <w:szCs w:val="24"/>
              </w:rPr>
              <w:t>ատարվել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85995" w:rsidRPr="00D76E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E8C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85995" w:rsidRPr="00D76E8C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204DF2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</w:tbl>
    <w:p w14:paraId="2F399FB1" w14:textId="271FFD6A" w:rsidR="004024CF" w:rsidRPr="00204DF2" w:rsidRDefault="004024CF" w:rsidP="00976B8E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73225ACE" w14:textId="58BD2C6B" w:rsidR="00E52DF0" w:rsidRPr="00204DF2" w:rsidRDefault="00E52DF0" w:rsidP="00DD67B7">
      <w:pPr>
        <w:pStyle w:val="NoSpacing"/>
        <w:spacing w:line="360" w:lineRule="auto"/>
        <w:rPr>
          <w:rFonts w:cs="Sylfaen"/>
          <w:sz w:val="24"/>
          <w:szCs w:val="24"/>
          <w:lang w:val="af-ZA"/>
        </w:rPr>
      </w:pPr>
    </w:p>
    <w:p w14:paraId="24C739B7" w14:textId="77777777" w:rsidR="002B2B99" w:rsidRPr="00204DF2" w:rsidRDefault="002B2B99" w:rsidP="00DD67B7">
      <w:pPr>
        <w:pStyle w:val="NoSpacing"/>
        <w:spacing w:line="360" w:lineRule="auto"/>
        <w:rPr>
          <w:rFonts w:cs="Sylfaen"/>
          <w:sz w:val="24"/>
          <w:szCs w:val="24"/>
          <w:lang w:val="af-ZA"/>
        </w:rPr>
      </w:pPr>
    </w:p>
    <w:p w14:paraId="09FDF794" w14:textId="77777777" w:rsidR="002B2B99" w:rsidRPr="00204DF2" w:rsidRDefault="002B2B99" w:rsidP="00DD67B7">
      <w:pPr>
        <w:pStyle w:val="NoSpacing"/>
        <w:spacing w:line="360" w:lineRule="auto"/>
        <w:rPr>
          <w:rFonts w:cs="Sylfaen"/>
          <w:sz w:val="24"/>
          <w:szCs w:val="24"/>
          <w:lang w:val="af-ZA"/>
        </w:rPr>
      </w:pPr>
    </w:p>
    <w:sectPr w:rsidR="002B2B99" w:rsidRPr="00204DF2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3"/>
  </w:num>
  <w:num w:numId="4">
    <w:abstractNumId w:val="26"/>
  </w:num>
  <w:num w:numId="5">
    <w:abstractNumId w:val="25"/>
  </w:num>
  <w:num w:numId="6">
    <w:abstractNumId w:val="4"/>
  </w:num>
  <w:num w:numId="7">
    <w:abstractNumId w:val="22"/>
  </w:num>
  <w:num w:numId="8">
    <w:abstractNumId w:val="30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9"/>
  </w:num>
  <w:num w:numId="17">
    <w:abstractNumId w:val="15"/>
  </w:num>
  <w:num w:numId="18">
    <w:abstractNumId w:val="11"/>
  </w:num>
  <w:num w:numId="19">
    <w:abstractNumId w:val="28"/>
  </w:num>
  <w:num w:numId="20">
    <w:abstractNumId w:val="19"/>
  </w:num>
  <w:num w:numId="21">
    <w:abstractNumId w:val="10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DF2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262089BA-DEFD-4AD7-B92B-1803AECB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03998-13A5-4179-8F27-6D20D67E8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528</Words>
  <Characters>3013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https://mul2.gov.am/tasks/659825/oneclick/Ampopatert.docx?token=e973ae6fd5ed74e651efae43355fc1db</cp:keywords>
  <cp:lastModifiedBy>Arpine Martirosyan</cp:lastModifiedBy>
  <cp:revision>72</cp:revision>
  <cp:lastPrinted>2022-05-26T06:42:00Z</cp:lastPrinted>
  <dcterms:created xsi:type="dcterms:W3CDTF">2021-10-26T12:37:00Z</dcterms:created>
  <dcterms:modified xsi:type="dcterms:W3CDTF">2022-08-17T07:25:00Z</dcterms:modified>
</cp:coreProperties>
</file>