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3F0B" w:rsidRDefault="00D83F0B" w:rsidP="00B52B9C">
      <w:pPr>
        <w:spacing w:after="160" w:line="256" w:lineRule="auto"/>
        <w:jc w:val="center"/>
        <w:rPr>
          <w:rFonts w:ascii="GHEA Grapalat" w:hAnsi="GHEA Grapalat" w:cs="Arial"/>
          <w:b/>
          <w:bCs/>
          <w:sz w:val="24"/>
          <w:szCs w:val="24"/>
          <w:lang w:val="hy-AM"/>
        </w:rPr>
      </w:pPr>
    </w:p>
    <w:p w:rsidR="00B52B9C" w:rsidRPr="00492922" w:rsidRDefault="00B52B9C" w:rsidP="00B52B9C">
      <w:pPr>
        <w:spacing w:after="160" w:line="256" w:lineRule="auto"/>
        <w:jc w:val="center"/>
        <w:rPr>
          <w:rFonts w:ascii="GHEA Grapalat" w:hAnsi="GHEA Grapalat" w:cs="Arial"/>
          <w:b/>
          <w:bCs/>
          <w:sz w:val="24"/>
          <w:szCs w:val="24"/>
          <w:lang w:val="hy-AM"/>
        </w:rPr>
      </w:pPr>
      <w:r w:rsidRPr="00492922">
        <w:rPr>
          <w:rFonts w:ascii="GHEA Grapalat" w:hAnsi="GHEA Grapalat" w:cs="Arial"/>
          <w:b/>
          <w:bCs/>
          <w:sz w:val="24"/>
          <w:szCs w:val="24"/>
          <w:lang w:val="hy-AM"/>
        </w:rPr>
        <w:t xml:space="preserve">ԱՄՓՈՓԱԹԵՐԹ </w:t>
      </w:r>
    </w:p>
    <w:p w:rsidR="006A7FFB" w:rsidRPr="009A6B2D" w:rsidRDefault="00B52B9C" w:rsidP="00B52B9C">
      <w:pPr>
        <w:pStyle w:val="NormalWeb"/>
        <w:shd w:val="clear" w:color="auto" w:fill="FFFFFF"/>
        <w:spacing w:before="0" w:beforeAutospacing="0" w:after="0" w:afterAutospacing="0" w:line="276" w:lineRule="auto"/>
        <w:jc w:val="center"/>
        <w:rPr>
          <w:rFonts w:ascii="GHEA Grapalat" w:hAnsi="GHEA Grapalat"/>
          <w:color w:val="000000"/>
          <w:lang w:val="hy-AM"/>
        </w:rPr>
      </w:pPr>
      <w:r w:rsidRPr="0001117B">
        <w:rPr>
          <w:rFonts w:ascii="GHEA Grapalat" w:hAnsi="GHEA Grapalat" w:cs="Arial"/>
          <w:b/>
          <w:bCs/>
          <w:lang w:val="hy-AM"/>
        </w:rPr>
        <w:t xml:space="preserve">«Գույք նվիրաբերելու մասին» </w:t>
      </w:r>
      <w:r w:rsidRPr="00492922">
        <w:rPr>
          <w:rFonts w:ascii="GHEA Grapalat" w:hAnsi="GHEA Grapalat" w:cs="Arial"/>
          <w:b/>
          <w:bCs/>
          <w:lang w:val="hy-AM"/>
        </w:rPr>
        <w:t xml:space="preserve">Հայաստանի Հանրապետության կառավարության որոշման </w:t>
      </w:r>
      <w:r w:rsidRPr="00B240C7">
        <w:rPr>
          <w:rFonts w:ascii="GHEA Grapalat" w:hAnsi="GHEA Grapalat" w:cs="Arial"/>
          <w:b/>
          <w:bCs/>
          <w:lang w:val="hy-AM"/>
        </w:rPr>
        <w:t>նախագ</w:t>
      </w:r>
      <w:r>
        <w:rPr>
          <w:rFonts w:ascii="GHEA Grapalat" w:hAnsi="GHEA Grapalat" w:cs="Arial"/>
          <w:b/>
          <w:bCs/>
          <w:lang w:val="hy-AM"/>
        </w:rPr>
        <w:t>ծի վերաբերյալ</w:t>
      </w:r>
    </w:p>
    <w:tbl>
      <w:tblPr>
        <w:tblStyle w:val="TableGrid"/>
        <w:tblpPr w:leftFromText="180" w:rightFromText="180" w:vertAnchor="page" w:horzAnchor="margin" w:tblpXSpec="right" w:tblpY="3373"/>
        <w:tblW w:w="13338" w:type="dxa"/>
        <w:tblLayout w:type="fixed"/>
        <w:tblLook w:val="04A0"/>
      </w:tblPr>
      <w:tblGrid>
        <w:gridCol w:w="8208"/>
        <w:gridCol w:w="5130"/>
      </w:tblGrid>
      <w:tr w:rsidR="002547E6" w:rsidRPr="0019487A" w:rsidTr="0019487A">
        <w:trPr>
          <w:trHeight w:val="389"/>
        </w:trPr>
        <w:tc>
          <w:tcPr>
            <w:tcW w:w="8208" w:type="dxa"/>
            <w:vMerge w:val="restart"/>
            <w:shd w:val="clear" w:color="auto" w:fill="BFBFBF" w:themeFill="background1" w:themeFillShade="BF"/>
          </w:tcPr>
          <w:p w:rsidR="002547E6" w:rsidRPr="0019487A" w:rsidRDefault="002547E6" w:rsidP="00B52B9C">
            <w:pPr>
              <w:spacing w:line="360" w:lineRule="auto"/>
              <w:ind w:left="-18" w:firstLine="180"/>
              <w:jc w:val="center"/>
              <w:rPr>
                <w:rFonts w:ascii="GHEA Grapalat" w:hAnsi="GHEA Grapalat"/>
                <w:sz w:val="24"/>
                <w:szCs w:val="24"/>
                <w:lang w:val="hy-AM"/>
              </w:rPr>
            </w:pPr>
            <w:r w:rsidRPr="0019487A">
              <w:rPr>
                <w:rFonts w:ascii="GHEA Grapalat" w:hAnsi="GHEA Grapalat"/>
                <w:sz w:val="24"/>
                <w:szCs w:val="24"/>
                <w:lang w:val="hy-AM"/>
              </w:rPr>
              <w:t xml:space="preserve">1. </w:t>
            </w:r>
            <w:r w:rsidR="00B52B9C" w:rsidRPr="0019487A">
              <w:rPr>
                <w:rFonts w:ascii="Courier New" w:hAnsi="Courier New" w:cs="Courier New"/>
                <w:color w:val="000000"/>
                <w:sz w:val="24"/>
                <w:szCs w:val="24"/>
                <w:lang w:val="hy-AM" w:eastAsia="hy-AM"/>
              </w:rPr>
              <w:t> </w:t>
            </w:r>
            <w:r w:rsidR="00B52B9C" w:rsidRPr="0019487A">
              <w:rPr>
                <w:rFonts w:ascii="GHEA Grapalat" w:hAnsi="GHEA Grapalat"/>
                <w:sz w:val="24"/>
                <w:szCs w:val="24"/>
                <w:lang w:val="hy-AM"/>
              </w:rPr>
              <w:t>ՀՀ պետական գույքի կառավարման կոմիտե</w:t>
            </w:r>
          </w:p>
        </w:tc>
        <w:tc>
          <w:tcPr>
            <w:tcW w:w="5130" w:type="dxa"/>
            <w:shd w:val="clear" w:color="auto" w:fill="BFBFBF" w:themeFill="background1" w:themeFillShade="BF"/>
          </w:tcPr>
          <w:p w:rsidR="002547E6" w:rsidRPr="0019487A" w:rsidRDefault="00B52B9C" w:rsidP="00B52B9C">
            <w:pPr>
              <w:rPr>
                <w:rFonts w:ascii="GHEA Grapalat" w:hAnsi="GHEA Grapalat"/>
                <w:sz w:val="24"/>
                <w:szCs w:val="24"/>
                <w:lang w:val="hy-AM"/>
              </w:rPr>
            </w:pPr>
            <w:r w:rsidRPr="0019487A">
              <w:rPr>
                <w:rFonts w:ascii="GHEA Grapalat" w:hAnsi="GHEA Grapalat"/>
                <w:color w:val="000000"/>
                <w:sz w:val="24"/>
                <w:szCs w:val="24"/>
                <w:lang w:val="ru-RU" w:eastAsia="hy-AM"/>
              </w:rPr>
              <w:t>12</w:t>
            </w:r>
            <w:r w:rsidRPr="0019487A">
              <w:rPr>
                <w:rFonts w:ascii="GHEA Grapalat" w:hAnsi="GHEA Grapalat"/>
                <w:color w:val="000000"/>
                <w:sz w:val="24"/>
                <w:szCs w:val="24"/>
                <w:lang w:val="hy-AM" w:eastAsia="hy-AM"/>
              </w:rPr>
              <w:t>.</w:t>
            </w:r>
            <w:r w:rsidRPr="0019487A">
              <w:rPr>
                <w:rFonts w:ascii="GHEA Grapalat" w:hAnsi="GHEA Grapalat"/>
                <w:color w:val="000000"/>
                <w:sz w:val="24"/>
                <w:szCs w:val="24"/>
                <w:lang w:eastAsia="hy-AM"/>
              </w:rPr>
              <w:t>0</w:t>
            </w:r>
            <w:r w:rsidRPr="0019487A">
              <w:rPr>
                <w:rFonts w:ascii="GHEA Grapalat" w:hAnsi="GHEA Grapalat"/>
                <w:color w:val="000000"/>
                <w:sz w:val="24"/>
                <w:szCs w:val="24"/>
                <w:lang w:val="ru-RU" w:eastAsia="hy-AM"/>
              </w:rPr>
              <w:t>7</w:t>
            </w:r>
            <w:r w:rsidRPr="0019487A">
              <w:rPr>
                <w:rFonts w:ascii="GHEA Grapalat" w:hAnsi="GHEA Grapalat"/>
                <w:color w:val="000000"/>
                <w:sz w:val="24"/>
                <w:szCs w:val="24"/>
                <w:lang w:val="hy-AM" w:eastAsia="hy-AM"/>
              </w:rPr>
              <w:t>.</w:t>
            </w:r>
            <w:r w:rsidRPr="0019487A">
              <w:rPr>
                <w:rFonts w:ascii="GHEA Grapalat" w:hAnsi="GHEA Grapalat"/>
                <w:color w:val="000000"/>
                <w:sz w:val="24"/>
                <w:szCs w:val="24"/>
                <w:lang w:eastAsia="hy-AM"/>
              </w:rPr>
              <w:t>2021</w:t>
            </w:r>
            <w:r w:rsidRPr="0019487A">
              <w:rPr>
                <w:rFonts w:ascii="GHEA Grapalat" w:hAnsi="GHEA Grapalat"/>
                <w:color w:val="000000"/>
                <w:sz w:val="24"/>
                <w:szCs w:val="24"/>
                <w:lang w:val="hy-AM" w:eastAsia="hy-AM"/>
              </w:rPr>
              <w:t>թ.</w:t>
            </w:r>
          </w:p>
        </w:tc>
      </w:tr>
      <w:tr w:rsidR="002547E6" w:rsidRPr="0019487A" w:rsidTr="0019487A">
        <w:trPr>
          <w:trHeight w:val="259"/>
        </w:trPr>
        <w:tc>
          <w:tcPr>
            <w:tcW w:w="8208" w:type="dxa"/>
            <w:vMerge/>
            <w:shd w:val="clear" w:color="auto" w:fill="BFBFBF" w:themeFill="background1" w:themeFillShade="BF"/>
          </w:tcPr>
          <w:p w:rsidR="002547E6" w:rsidRPr="0019487A" w:rsidRDefault="002547E6" w:rsidP="00B52B9C">
            <w:pPr>
              <w:spacing w:line="360" w:lineRule="auto"/>
              <w:ind w:left="-18" w:firstLine="180"/>
              <w:jc w:val="center"/>
              <w:rPr>
                <w:rFonts w:ascii="GHEA Grapalat" w:hAnsi="GHEA Grapalat"/>
                <w:sz w:val="24"/>
                <w:szCs w:val="24"/>
                <w:lang w:val="hy-AM"/>
              </w:rPr>
            </w:pPr>
          </w:p>
        </w:tc>
        <w:tc>
          <w:tcPr>
            <w:tcW w:w="5130" w:type="dxa"/>
            <w:shd w:val="clear" w:color="auto" w:fill="BFBFBF" w:themeFill="background1" w:themeFillShade="BF"/>
          </w:tcPr>
          <w:p w:rsidR="002547E6" w:rsidRPr="0019487A" w:rsidRDefault="00B52B9C" w:rsidP="00B52B9C">
            <w:pPr>
              <w:rPr>
                <w:rFonts w:ascii="GHEA Grapalat" w:hAnsi="GHEA Grapalat"/>
                <w:sz w:val="24"/>
                <w:szCs w:val="24"/>
                <w:lang w:val="hy-AM"/>
              </w:rPr>
            </w:pPr>
            <w:r w:rsidRPr="0019487A">
              <w:rPr>
                <w:rFonts w:ascii="GHEA Grapalat" w:hAnsi="GHEA Grapalat"/>
                <w:color w:val="000000"/>
                <w:sz w:val="24"/>
                <w:szCs w:val="24"/>
                <w:lang w:val="ru-RU" w:eastAsia="hy-AM"/>
              </w:rPr>
              <w:t xml:space="preserve">N </w:t>
            </w:r>
            <w:r w:rsidRPr="0019487A">
              <w:rPr>
                <w:rFonts w:ascii="GHEA Grapalat" w:hAnsi="GHEA Grapalat"/>
                <w:color w:val="000000"/>
                <w:sz w:val="24"/>
                <w:szCs w:val="24"/>
                <w:lang w:val="hy-AM" w:eastAsia="hy-AM"/>
              </w:rPr>
              <w:t>01/11.6/4832-2021</w:t>
            </w:r>
          </w:p>
        </w:tc>
      </w:tr>
      <w:tr w:rsidR="002547E6" w:rsidRPr="0019487A" w:rsidTr="0019487A">
        <w:trPr>
          <w:trHeight w:val="416"/>
        </w:trPr>
        <w:tc>
          <w:tcPr>
            <w:tcW w:w="8208" w:type="dxa"/>
            <w:shd w:val="clear" w:color="auto" w:fill="auto"/>
          </w:tcPr>
          <w:p w:rsidR="00B52B9C" w:rsidRPr="0019487A" w:rsidRDefault="00B52B9C" w:rsidP="00FF66AA">
            <w:pPr>
              <w:pStyle w:val="NoSpacing"/>
              <w:jc w:val="both"/>
              <w:rPr>
                <w:rFonts w:ascii="GHEA Grapalat" w:hAnsi="GHEA Grapalat" w:cs="Sylfaen"/>
                <w:sz w:val="24"/>
                <w:szCs w:val="24"/>
                <w:lang w:val="hy-AM" w:eastAsia="hy-AM"/>
              </w:rPr>
            </w:pPr>
            <w:r w:rsidRPr="0019487A">
              <w:rPr>
                <w:rFonts w:ascii="Courier New" w:hAnsi="Courier New" w:cs="Courier New"/>
                <w:sz w:val="24"/>
                <w:szCs w:val="24"/>
                <w:lang w:val="hy-AM" w:eastAsia="hy-AM"/>
              </w:rPr>
              <w:t> </w:t>
            </w:r>
            <w:r w:rsidRPr="0019487A">
              <w:rPr>
                <w:rFonts w:ascii="GHEA Grapalat" w:hAnsi="GHEA Grapalat" w:cs="Sylfaen"/>
                <w:sz w:val="24"/>
                <w:szCs w:val="24"/>
                <w:lang w:val="hy-AM" w:eastAsia="hy-AM"/>
              </w:rPr>
              <w:t>1. Նախագծի նախաբանում ՀՀ կառավարության 2016 թվականի հոկտեմբերի 13-ի N 1067-Ն որոշմամբ հաստատված կարգի 1-ին և 2-րդ կետերին կատարված հղումը բացառել, քանի որ Նախագծի 7-րդ կետով ՀՀ էկոնոմիկայի նախարարին է հանձնարարվում կնքել համապատասխան նվիրաբերության պայմանագրերը։</w:t>
            </w:r>
          </w:p>
          <w:p w:rsidR="00B52B9C" w:rsidRPr="0019487A" w:rsidRDefault="00B52B9C" w:rsidP="00FF66AA">
            <w:pPr>
              <w:pStyle w:val="NoSpacing"/>
              <w:jc w:val="both"/>
              <w:rPr>
                <w:rFonts w:ascii="GHEA Grapalat" w:hAnsi="GHEA Grapalat" w:cs="Sylfaen"/>
                <w:sz w:val="24"/>
                <w:szCs w:val="24"/>
                <w:lang w:val="hy-AM" w:eastAsia="hy-AM"/>
              </w:rPr>
            </w:pPr>
            <w:r w:rsidRPr="0019487A">
              <w:rPr>
                <w:rFonts w:ascii="GHEA Grapalat" w:hAnsi="GHEA Grapalat" w:cs="Sylfaen"/>
                <w:sz w:val="24"/>
                <w:szCs w:val="24"/>
                <w:lang w:val="hy-AM" w:eastAsia="hy-AM"/>
              </w:rPr>
              <w:t>2.Նախագծի նախաբանում «կետերը» բառից հետո լրացնել «և» տառը։</w:t>
            </w:r>
          </w:p>
          <w:p w:rsidR="00B52B9C" w:rsidRPr="0019487A" w:rsidRDefault="00B52B9C" w:rsidP="00FF66AA">
            <w:pPr>
              <w:pStyle w:val="NoSpacing"/>
              <w:jc w:val="both"/>
              <w:rPr>
                <w:rFonts w:ascii="GHEA Grapalat" w:hAnsi="GHEA Grapalat" w:cs="Sylfaen"/>
                <w:sz w:val="24"/>
                <w:szCs w:val="24"/>
                <w:lang w:val="hy-AM" w:eastAsia="hy-AM"/>
              </w:rPr>
            </w:pPr>
            <w:r w:rsidRPr="0019487A">
              <w:rPr>
                <w:rFonts w:ascii="GHEA Grapalat" w:hAnsi="GHEA Grapalat" w:cs="Sylfaen"/>
                <w:sz w:val="24"/>
                <w:szCs w:val="24"/>
                <w:lang w:val="hy-AM" w:eastAsia="hy-AM"/>
              </w:rPr>
              <w:t xml:space="preserve">3. Նախագծի 1-ին կետում՝ «համաձայն N1 հավելվածի» բառերը տեղափոխել և լրացնել նույն կետի «կոոպերատիվներին» բառից հետո։ </w:t>
            </w:r>
          </w:p>
          <w:p w:rsidR="00B52B9C" w:rsidRPr="0019487A" w:rsidRDefault="00B52B9C" w:rsidP="00FF66AA">
            <w:pPr>
              <w:pStyle w:val="NoSpacing"/>
              <w:jc w:val="both"/>
              <w:rPr>
                <w:rFonts w:ascii="GHEA Grapalat" w:hAnsi="GHEA Grapalat" w:cs="Sylfaen"/>
                <w:sz w:val="24"/>
                <w:szCs w:val="24"/>
                <w:lang w:val="hy-AM" w:eastAsia="hy-AM"/>
              </w:rPr>
            </w:pPr>
            <w:r w:rsidRPr="0019487A">
              <w:rPr>
                <w:rFonts w:ascii="GHEA Grapalat" w:hAnsi="GHEA Grapalat" w:cs="Sylfaen"/>
                <w:sz w:val="24"/>
                <w:szCs w:val="24"/>
                <w:lang w:val="hy-AM" w:eastAsia="hy-AM"/>
              </w:rPr>
              <w:t xml:space="preserve">4. Նախագծի 1-6-րդ կետերում անհրաժեշտ է հստակեցնել, թե տվյալ կետերում նշված գույքը որ պետական կամ ենթակա պետական մարմիններին են ամրացված։ </w:t>
            </w:r>
          </w:p>
          <w:p w:rsidR="00B52B9C" w:rsidRPr="0019487A" w:rsidRDefault="00B52B9C" w:rsidP="00FF66AA">
            <w:pPr>
              <w:pStyle w:val="NoSpacing"/>
              <w:jc w:val="both"/>
              <w:rPr>
                <w:rFonts w:ascii="GHEA Grapalat" w:hAnsi="GHEA Grapalat" w:cs="Sylfaen"/>
                <w:sz w:val="24"/>
                <w:szCs w:val="24"/>
                <w:lang w:val="hy-AM" w:eastAsia="hy-AM"/>
              </w:rPr>
            </w:pPr>
            <w:r w:rsidRPr="0019487A">
              <w:rPr>
                <w:rFonts w:ascii="GHEA Grapalat" w:hAnsi="GHEA Grapalat" w:cs="Sylfaen"/>
                <w:sz w:val="24"/>
                <w:szCs w:val="24"/>
                <w:lang w:val="hy-AM" w:eastAsia="hy-AM"/>
              </w:rPr>
              <w:t>5. Նախագծի 2-րդ կետում «համապատասխան» բառից առաջ լրացնել «բացառապես» բառը, իսկ նույն կետի «՝ համաձայն N2 հավելվածի» բառերը տեղափոխել և լրացնել նույն կետի «համայնքներին» բառից հետո։</w:t>
            </w:r>
          </w:p>
          <w:p w:rsidR="00B52B9C" w:rsidRPr="0019487A" w:rsidRDefault="00B52B9C" w:rsidP="00FF66AA">
            <w:pPr>
              <w:pStyle w:val="NoSpacing"/>
              <w:jc w:val="both"/>
              <w:rPr>
                <w:rFonts w:ascii="GHEA Grapalat" w:hAnsi="GHEA Grapalat" w:cs="Sylfaen"/>
                <w:sz w:val="24"/>
                <w:szCs w:val="24"/>
                <w:lang w:val="hy-AM" w:eastAsia="hy-AM"/>
              </w:rPr>
            </w:pPr>
            <w:r w:rsidRPr="0019487A">
              <w:rPr>
                <w:rFonts w:ascii="GHEA Grapalat" w:hAnsi="GHEA Grapalat" w:cs="Sylfaen"/>
                <w:sz w:val="24"/>
                <w:szCs w:val="24"/>
                <w:lang w:val="hy-AM" w:eastAsia="hy-AM"/>
              </w:rPr>
              <w:t xml:space="preserve">6. Նախագծի 3-ից 6-րդ կետերում նշված «սեփականության իրավունքով հանձնել» բառերը փոխարինել «նվիրաբերել» բառերով, իսկ նույն կետերում «հավելվածի» բառերից հետո լրացնել «՝ բացառապես գույքի նպատակային նշանակությանը օգտագործելու և հետագայում չօտարելու պայմանով» բառերը։ </w:t>
            </w:r>
          </w:p>
          <w:p w:rsidR="00B52B9C" w:rsidRPr="0019487A" w:rsidRDefault="00B52B9C" w:rsidP="00FF66AA">
            <w:pPr>
              <w:pStyle w:val="NoSpacing"/>
              <w:jc w:val="both"/>
              <w:rPr>
                <w:rFonts w:ascii="GHEA Grapalat" w:hAnsi="GHEA Grapalat" w:cs="Sylfaen"/>
                <w:sz w:val="24"/>
                <w:szCs w:val="24"/>
                <w:lang w:val="hy-AM" w:eastAsia="hy-AM"/>
              </w:rPr>
            </w:pPr>
            <w:r w:rsidRPr="0019487A">
              <w:rPr>
                <w:rFonts w:ascii="GHEA Grapalat" w:hAnsi="GHEA Grapalat" w:cs="Sylfaen"/>
                <w:sz w:val="24"/>
                <w:szCs w:val="24"/>
                <w:lang w:val="hy-AM" w:eastAsia="hy-AM"/>
              </w:rPr>
              <w:t xml:space="preserve">8. Նախագծի 7-րդ կետում «չորսամսյա» բառից առաջ լրացնել «սույն </w:t>
            </w:r>
            <w:r w:rsidRPr="0019487A">
              <w:rPr>
                <w:rFonts w:ascii="GHEA Grapalat" w:hAnsi="GHEA Grapalat" w:cs="Sylfaen"/>
                <w:sz w:val="24"/>
                <w:szCs w:val="24"/>
                <w:lang w:val="hy-AM" w:eastAsia="hy-AM"/>
              </w:rPr>
              <w:lastRenderedPageBreak/>
              <w:t>որոշումն ուժի մեջ մտնելուց հետո» բառերը։</w:t>
            </w:r>
          </w:p>
          <w:p w:rsidR="00B52B9C" w:rsidRPr="0019487A" w:rsidRDefault="00B52B9C" w:rsidP="00FF66AA">
            <w:pPr>
              <w:pStyle w:val="NoSpacing"/>
              <w:jc w:val="both"/>
              <w:rPr>
                <w:rFonts w:ascii="GHEA Grapalat" w:hAnsi="GHEA Grapalat" w:cs="Sylfaen"/>
                <w:sz w:val="24"/>
                <w:szCs w:val="24"/>
                <w:lang w:val="hy-AM" w:eastAsia="hy-AM"/>
              </w:rPr>
            </w:pPr>
            <w:r w:rsidRPr="0019487A">
              <w:rPr>
                <w:rFonts w:ascii="GHEA Grapalat" w:hAnsi="GHEA Grapalat" w:cs="Sylfaen"/>
                <w:sz w:val="24"/>
                <w:szCs w:val="24"/>
                <w:lang w:val="hy-AM" w:eastAsia="hy-AM"/>
              </w:rPr>
              <w:t>9. Հաշվի առնելով, որ Նախագծի 1-6-րդ կետերում նշված գույքը սեփականության իրավունքով փոխանցվելու է նվիրաբերության եղանակով, հետևաբար առաջարկում ենք Նախագծի վերնագիրը վերախմբագրել հետևյալ կերպ՝ «Գույք նվիրաբերելու մասին»։ Սույն առաջարկի ընդունման դեպքում անհրաժեշտություն կառաջանա փոփոխության ենթարկել նաև Նախագծի անբաժանելի մաս համարվող հավելվածների վերնագրերը, ինչպես նաև Նախագծի ընդունման հիմնավորումն ու տեղեկանքները։</w:t>
            </w:r>
          </w:p>
          <w:p w:rsidR="00B52B9C" w:rsidRPr="0019487A" w:rsidRDefault="00B52B9C" w:rsidP="00FF66AA">
            <w:pPr>
              <w:pStyle w:val="NoSpacing"/>
              <w:jc w:val="both"/>
              <w:rPr>
                <w:rFonts w:ascii="GHEA Grapalat" w:hAnsi="GHEA Grapalat" w:cs="Sylfaen"/>
                <w:sz w:val="24"/>
                <w:szCs w:val="24"/>
                <w:lang w:val="hy-AM" w:eastAsia="hy-AM"/>
              </w:rPr>
            </w:pPr>
            <w:r w:rsidRPr="0019487A">
              <w:rPr>
                <w:rFonts w:ascii="GHEA Grapalat" w:hAnsi="GHEA Grapalat" w:cs="Sylfaen"/>
                <w:sz w:val="24"/>
                <w:szCs w:val="24"/>
                <w:lang w:val="hy-AM" w:eastAsia="hy-AM"/>
              </w:rPr>
              <w:t>10. Առաջարկում ենք Նախագծով նախատեսել նոր դրույթ այն մասին, թե ում միջոցների հաշվին են իրականացվելու Նախագծի 7-րդ կետով նախատեսված գործընթացից բխող ծախսերը։</w:t>
            </w:r>
          </w:p>
          <w:p w:rsidR="002547E6" w:rsidRPr="0019487A" w:rsidRDefault="00B52B9C" w:rsidP="00FF66AA">
            <w:pPr>
              <w:pStyle w:val="NoSpacing"/>
              <w:jc w:val="both"/>
              <w:rPr>
                <w:rFonts w:ascii="GHEA Grapalat" w:hAnsi="GHEA Grapalat" w:cs="Sylfaen"/>
                <w:sz w:val="24"/>
                <w:szCs w:val="24"/>
                <w:lang w:val="hy-AM" w:eastAsia="hy-AM"/>
              </w:rPr>
            </w:pPr>
            <w:r w:rsidRPr="0019487A">
              <w:rPr>
                <w:rFonts w:ascii="GHEA Grapalat" w:hAnsi="GHEA Grapalat" w:cs="Sylfaen"/>
                <w:sz w:val="24"/>
                <w:szCs w:val="24"/>
                <w:lang w:val="hy-AM" w:eastAsia="hy-AM"/>
              </w:rPr>
              <w:t>11. Հաշվի առնելով Նախագծի 1-6-րդ կետերում նշված գույքը պահատվության հանձնված լինելու հանգամանքը՝ առաջարկում ենք Նախագծում նախատեսել նաև նոր դրույթ՝ պահատվության պայմանագրեր կնքված լինելու դեպքում դրանք լուծելու վերաբերյալ։</w:t>
            </w:r>
          </w:p>
        </w:tc>
        <w:tc>
          <w:tcPr>
            <w:tcW w:w="5130" w:type="dxa"/>
            <w:shd w:val="clear" w:color="auto" w:fill="auto"/>
          </w:tcPr>
          <w:p w:rsidR="00FF66AA" w:rsidRPr="0019487A" w:rsidRDefault="00FF66AA" w:rsidP="00FF66AA">
            <w:pPr>
              <w:spacing w:after="0"/>
              <w:rPr>
                <w:rFonts w:ascii="GHEA Grapalat" w:hAnsi="GHEA Grapalat"/>
                <w:sz w:val="24"/>
                <w:szCs w:val="24"/>
                <w:lang w:val="hy-AM"/>
              </w:rPr>
            </w:pPr>
            <w:r w:rsidRPr="0019487A">
              <w:rPr>
                <w:rFonts w:ascii="GHEA Grapalat" w:hAnsi="GHEA Grapalat"/>
                <w:sz w:val="24"/>
                <w:szCs w:val="24"/>
                <w:lang w:val="hy-AM"/>
              </w:rPr>
              <w:lastRenderedPageBreak/>
              <w:t>Ընդունվել է</w:t>
            </w:r>
          </w:p>
          <w:p w:rsidR="002547E6" w:rsidRPr="0019487A" w:rsidRDefault="002547E6" w:rsidP="00B52B9C">
            <w:pPr>
              <w:rPr>
                <w:rFonts w:ascii="GHEA Grapalat" w:hAnsi="GHEA Grapalat"/>
                <w:sz w:val="24"/>
                <w:szCs w:val="24"/>
                <w:lang w:val="hy-AM"/>
              </w:rPr>
            </w:pPr>
            <w:bookmarkStart w:id="0" w:name="_GoBack"/>
            <w:bookmarkEnd w:id="0"/>
          </w:p>
        </w:tc>
      </w:tr>
      <w:tr w:rsidR="00BA761C" w:rsidRPr="0019487A" w:rsidTr="0019487A">
        <w:trPr>
          <w:trHeight w:val="331"/>
        </w:trPr>
        <w:tc>
          <w:tcPr>
            <w:tcW w:w="8208" w:type="dxa"/>
            <w:vMerge w:val="restart"/>
            <w:shd w:val="clear" w:color="auto" w:fill="BFBFBF" w:themeFill="background1" w:themeFillShade="BF"/>
          </w:tcPr>
          <w:p w:rsidR="00BA761C" w:rsidRPr="0019487A" w:rsidRDefault="000340AF" w:rsidP="00B52B9C">
            <w:pPr>
              <w:spacing w:line="360" w:lineRule="auto"/>
              <w:ind w:left="-18" w:firstLine="180"/>
              <w:jc w:val="center"/>
              <w:rPr>
                <w:rFonts w:ascii="GHEA Grapalat" w:hAnsi="GHEA Grapalat"/>
                <w:sz w:val="24"/>
                <w:szCs w:val="24"/>
                <w:lang w:val="hy-AM"/>
              </w:rPr>
            </w:pPr>
            <w:r w:rsidRPr="0019487A">
              <w:rPr>
                <w:rFonts w:ascii="GHEA Grapalat" w:hAnsi="GHEA Grapalat"/>
                <w:sz w:val="24"/>
                <w:szCs w:val="24"/>
              </w:rPr>
              <w:lastRenderedPageBreak/>
              <w:t>2</w:t>
            </w:r>
            <w:r w:rsidR="00BA761C" w:rsidRPr="0019487A">
              <w:rPr>
                <w:rFonts w:ascii="GHEA Grapalat" w:hAnsi="GHEA Grapalat"/>
                <w:sz w:val="24"/>
                <w:szCs w:val="24"/>
                <w:lang w:val="hy-AM"/>
              </w:rPr>
              <w:t>.</w:t>
            </w:r>
            <w:r w:rsidR="00B52B9C" w:rsidRPr="0019487A">
              <w:rPr>
                <w:rFonts w:ascii="GHEA Grapalat" w:hAnsi="GHEA Grapalat"/>
                <w:sz w:val="24"/>
                <w:szCs w:val="24"/>
                <w:lang w:val="hy-AM"/>
              </w:rPr>
              <w:t xml:space="preserve"> ՀՀ տարածքային կառավարման և ենթակառուցվածքների նախարարություն</w:t>
            </w:r>
          </w:p>
        </w:tc>
        <w:tc>
          <w:tcPr>
            <w:tcW w:w="5130" w:type="dxa"/>
            <w:shd w:val="clear" w:color="auto" w:fill="BFBFBF" w:themeFill="background1" w:themeFillShade="BF"/>
          </w:tcPr>
          <w:p w:rsidR="00BA761C" w:rsidRPr="0019487A" w:rsidRDefault="00B52B9C" w:rsidP="00B52B9C">
            <w:pPr>
              <w:rPr>
                <w:rFonts w:ascii="GHEA Grapalat" w:hAnsi="GHEA Grapalat"/>
                <w:sz w:val="24"/>
                <w:szCs w:val="24"/>
                <w:lang w:val="hy-AM"/>
              </w:rPr>
            </w:pPr>
            <w:r w:rsidRPr="0019487A">
              <w:rPr>
                <w:rFonts w:ascii="GHEA Grapalat" w:hAnsi="GHEA Grapalat"/>
                <w:color w:val="000000"/>
                <w:sz w:val="24"/>
                <w:szCs w:val="24"/>
                <w:lang w:val="ru-RU" w:eastAsia="hy-AM"/>
              </w:rPr>
              <w:t>12</w:t>
            </w:r>
            <w:r w:rsidRPr="0019487A">
              <w:rPr>
                <w:rFonts w:ascii="GHEA Grapalat" w:hAnsi="GHEA Grapalat"/>
                <w:color w:val="000000"/>
                <w:sz w:val="24"/>
                <w:szCs w:val="24"/>
                <w:lang w:val="hy-AM" w:eastAsia="hy-AM"/>
              </w:rPr>
              <w:t>.</w:t>
            </w:r>
            <w:r w:rsidRPr="0019487A">
              <w:rPr>
                <w:rFonts w:ascii="GHEA Grapalat" w:hAnsi="GHEA Grapalat"/>
                <w:color w:val="000000"/>
                <w:sz w:val="24"/>
                <w:szCs w:val="24"/>
                <w:lang w:eastAsia="hy-AM"/>
              </w:rPr>
              <w:t>0</w:t>
            </w:r>
            <w:r w:rsidRPr="0019487A">
              <w:rPr>
                <w:rFonts w:ascii="GHEA Grapalat" w:hAnsi="GHEA Grapalat"/>
                <w:color w:val="000000"/>
                <w:sz w:val="24"/>
                <w:szCs w:val="24"/>
                <w:lang w:val="ru-RU" w:eastAsia="hy-AM"/>
              </w:rPr>
              <w:t>7</w:t>
            </w:r>
            <w:r w:rsidRPr="0019487A">
              <w:rPr>
                <w:rFonts w:ascii="GHEA Grapalat" w:hAnsi="GHEA Grapalat"/>
                <w:color w:val="000000"/>
                <w:sz w:val="24"/>
                <w:szCs w:val="24"/>
                <w:lang w:val="hy-AM" w:eastAsia="hy-AM"/>
              </w:rPr>
              <w:t>.</w:t>
            </w:r>
            <w:r w:rsidRPr="0019487A">
              <w:rPr>
                <w:rFonts w:ascii="GHEA Grapalat" w:hAnsi="GHEA Grapalat"/>
                <w:color w:val="000000"/>
                <w:sz w:val="24"/>
                <w:szCs w:val="24"/>
                <w:lang w:eastAsia="hy-AM"/>
              </w:rPr>
              <w:t>2021</w:t>
            </w:r>
            <w:r w:rsidRPr="0019487A">
              <w:rPr>
                <w:rFonts w:ascii="GHEA Grapalat" w:hAnsi="GHEA Grapalat"/>
                <w:color w:val="000000"/>
                <w:sz w:val="24"/>
                <w:szCs w:val="24"/>
                <w:lang w:val="hy-AM" w:eastAsia="hy-AM"/>
              </w:rPr>
              <w:t>թ.</w:t>
            </w:r>
          </w:p>
        </w:tc>
      </w:tr>
      <w:tr w:rsidR="00BA761C" w:rsidRPr="0019487A" w:rsidTr="0019487A">
        <w:trPr>
          <w:trHeight w:val="310"/>
        </w:trPr>
        <w:tc>
          <w:tcPr>
            <w:tcW w:w="8208" w:type="dxa"/>
            <w:vMerge/>
            <w:shd w:val="clear" w:color="auto" w:fill="BFBFBF" w:themeFill="background1" w:themeFillShade="BF"/>
          </w:tcPr>
          <w:p w:rsidR="00BA761C" w:rsidRPr="0019487A" w:rsidRDefault="00BA761C" w:rsidP="00B52B9C">
            <w:pPr>
              <w:spacing w:line="360" w:lineRule="auto"/>
              <w:ind w:left="-18" w:firstLine="180"/>
              <w:jc w:val="center"/>
              <w:rPr>
                <w:rFonts w:ascii="GHEA Grapalat" w:hAnsi="GHEA Grapalat"/>
                <w:sz w:val="24"/>
                <w:szCs w:val="24"/>
                <w:lang w:val="hy-AM"/>
              </w:rPr>
            </w:pPr>
          </w:p>
        </w:tc>
        <w:tc>
          <w:tcPr>
            <w:tcW w:w="5130" w:type="dxa"/>
            <w:shd w:val="clear" w:color="auto" w:fill="BFBFBF" w:themeFill="background1" w:themeFillShade="BF"/>
          </w:tcPr>
          <w:p w:rsidR="00BA761C" w:rsidRPr="0019487A" w:rsidRDefault="00B52B9C" w:rsidP="00B52B9C">
            <w:pPr>
              <w:rPr>
                <w:rFonts w:ascii="GHEA Grapalat" w:hAnsi="GHEA Grapalat"/>
                <w:sz w:val="24"/>
                <w:szCs w:val="24"/>
              </w:rPr>
            </w:pPr>
            <w:r w:rsidRPr="0019487A">
              <w:rPr>
                <w:rFonts w:ascii="GHEA Grapalat" w:hAnsi="GHEA Grapalat"/>
                <w:color w:val="000000"/>
                <w:sz w:val="24"/>
                <w:szCs w:val="24"/>
                <w:lang w:val="ru-RU" w:eastAsia="hy-AM"/>
              </w:rPr>
              <w:t xml:space="preserve">N </w:t>
            </w:r>
            <w:r w:rsidRPr="0019487A">
              <w:rPr>
                <w:rFonts w:ascii="GHEA Grapalat" w:hAnsi="GHEA Grapalat"/>
                <w:color w:val="000000"/>
                <w:sz w:val="24"/>
                <w:szCs w:val="24"/>
                <w:lang w:val="hy-AM" w:eastAsia="hy-AM"/>
              </w:rPr>
              <w:t>ՍՊ//17496-2021</w:t>
            </w:r>
          </w:p>
        </w:tc>
      </w:tr>
      <w:tr w:rsidR="002547E6" w:rsidRPr="0019487A" w:rsidTr="0019487A">
        <w:trPr>
          <w:trHeight w:val="1880"/>
        </w:trPr>
        <w:tc>
          <w:tcPr>
            <w:tcW w:w="8208" w:type="dxa"/>
            <w:shd w:val="clear" w:color="auto" w:fill="auto"/>
          </w:tcPr>
          <w:p w:rsidR="00B52B9C" w:rsidRPr="0019487A" w:rsidRDefault="00B52B9C" w:rsidP="00FF66AA">
            <w:pPr>
              <w:pStyle w:val="NoSpacing"/>
              <w:jc w:val="both"/>
              <w:rPr>
                <w:rFonts w:ascii="GHEA Grapalat" w:hAnsi="GHEA Grapalat" w:cs="Sylfaen"/>
                <w:sz w:val="24"/>
                <w:szCs w:val="24"/>
                <w:lang w:val="hy-AM" w:eastAsia="hy-AM"/>
              </w:rPr>
            </w:pPr>
            <w:r w:rsidRPr="0019487A">
              <w:rPr>
                <w:rFonts w:ascii="GHEA Grapalat" w:hAnsi="GHEA Grapalat" w:cs="Sylfaen"/>
                <w:sz w:val="24"/>
                <w:szCs w:val="24"/>
                <w:lang w:val="hy-AM" w:eastAsia="hy-AM"/>
              </w:rPr>
              <w:t>1. Նախագծի նախաբանում ՀՀ կառավարության 2016 թվականի հոկտեմբերի 13-ի N 1067-Ն որոշմամբ հաստատված կարգի 1-ին և 2-րդ կետերին կատարված հղումը բացառել, քանի որ Նախագծի 7-րդ կետով ՀՀ էկոնոմիկայի նախարարին է հանձնարարվում կնքել համապատասխան նվիրաբերության պայմանագրերը։</w:t>
            </w:r>
          </w:p>
          <w:p w:rsidR="00B52B9C" w:rsidRPr="0019487A" w:rsidRDefault="00B52B9C" w:rsidP="00FF66AA">
            <w:pPr>
              <w:pStyle w:val="NoSpacing"/>
              <w:jc w:val="both"/>
              <w:rPr>
                <w:rFonts w:ascii="GHEA Grapalat" w:hAnsi="GHEA Grapalat" w:cs="Sylfaen"/>
                <w:sz w:val="24"/>
                <w:szCs w:val="24"/>
                <w:lang w:val="hy-AM" w:eastAsia="hy-AM"/>
              </w:rPr>
            </w:pPr>
            <w:r w:rsidRPr="0019487A">
              <w:rPr>
                <w:rFonts w:ascii="GHEA Grapalat" w:hAnsi="GHEA Grapalat" w:cs="Sylfaen"/>
                <w:sz w:val="24"/>
                <w:szCs w:val="24"/>
                <w:lang w:val="hy-AM" w:eastAsia="hy-AM"/>
              </w:rPr>
              <w:t>2.Նախագծի նախաբանում «կետերը» բառից հետո լրացնել «և» տառը։</w:t>
            </w:r>
          </w:p>
          <w:p w:rsidR="00B52B9C" w:rsidRPr="0019487A" w:rsidRDefault="00B52B9C" w:rsidP="00FF66AA">
            <w:pPr>
              <w:pStyle w:val="NoSpacing"/>
              <w:jc w:val="both"/>
              <w:rPr>
                <w:rFonts w:ascii="GHEA Grapalat" w:hAnsi="GHEA Grapalat" w:cs="Sylfaen"/>
                <w:sz w:val="24"/>
                <w:szCs w:val="24"/>
                <w:lang w:val="hy-AM" w:eastAsia="hy-AM"/>
              </w:rPr>
            </w:pPr>
            <w:r w:rsidRPr="0019487A">
              <w:rPr>
                <w:rFonts w:ascii="GHEA Grapalat" w:hAnsi="GHEA Grapalat" w:cs="Sylfaen"/>
                <w:sz w:val="24"/>
                <w:szCs w:val="24"/>
                <w:lang w:val="hy-AM" w:eastAsia="hy-AM"/>
              </w:rPr>
              <w:t xml:space="preserve">3. Նախագծի 1-ին կետում՝ «համաձայն N1 հավելվածի» բառերը տեղափոխել և լրացնել նույն կետի «կոոպերատիվներին» բառից հետո։ </w:t>
            </w:r>
          </w:p>
          <w:p w:rsidR="00B52B9C" w:rsidRPr="0019487A" w:rsidRDefault="00B52B9C" w:rsidP="00FF66AA">
            <w:pPr>
              <w:pStyle w:val="NoSpacing"/>
              <w:jc w:val="both"/>
              <w:rPr>
                <w:rFonts w:ascii="GHEA Grapalat" w:hAnsi="GHEA Grapalat" w:cs="Sylfaen"/>
                <w:sz w:val="24"/>
                <w:szCs w:val="24"/>
                <w:lang w:val="hy-AM" w:eastAsia="hy-AM"/>
              </w:rPr>
            </w:pPr>
            <w:r w:rsidRPr="0019487A">
              <w:rPr>
                <w:rFonts w:ascii="GHEA Grapalat" w:hAnsi="GHEA Grapalat" w:cs="Sylfaen"/>
                <w:sz w:val="24"/>
                <w:szCs w:val="24"/>
                <w:lang w:val="hy-AM" w:eastAsia="hy-AM"/>
              </w:rPr>
              <w:t xml:space="preserve">4. Նախագծի 1-6-րդ կետերում անհրաժեշտ է հստակեցնել, թե տվյալ կետերում նշված գույքը որ պետական կամ ենթակա պետական մարմիններին են ամրացված։ </w:t>
            </w:r>
          </w:p>
          <w:p w:rsidR="00B52B9C" w:rsidRPr="0019487A" w:rsidRDefault="00B52B9C" w:rsidP="00FF66AA">
            <w:pPr>
              <w:pStyle w:val="NoSpacing"/>
              <w:jc w:val="both"/>
              <w:rPr>
                <w:rFonts w:ascii="GHEA Grapalat" w:hAnsi="GHEA Grapalat" w:cs="Sylfaen"/>
                <w:sz w:val="24"/>
                <w:szCs w:val="24"/>
                <w:lang w:val="hy-AM" w:eastAsia="hy-AM"/>
              </w:rPr>
            </w:pPr>
            <w:r w:rsidRPr="0019487A">
              <w:rPr>
                <w:rFonts w:ascii="GHEA Grapalat" w:hAnsi="GHEA Grapalat" w:cs="Sylfaen"/>
                <w:sz w:val="24"/>
                <w:szCs w:val="24"/>
                <w:lang w:val="hy-AM" w:eastAsia="hy-AM"/>
              </w:rPr>
              <w:lastRenderedPageBreak/>
              <w:t>5. Նախագծի 2-րդ կետում «համապատասխան» բառից առաջ լրացնել «բացառապես» բառը, իսկ նույն կետի «՝ համաձայն N2 հավելվածի» բառերը տեղափոխել և լրացնել նույն կետի «համայնքներին» բառից հետո։</w:t>
            </w:r>
          </w:p>
          <w:p w:rsidR="00B52B9C" w:rsidRPr="0019487A" w:rsidRDefault="00B52B9C" w:rsidP="00FF66AA">
            <w:pPr>
              <w:pStyle w:val="NoSpacing"/>
              <w:jc w:val="both"/>
              <w:rPr>
                <w:rFonts w:ascii="GHEA Grapalat" w:hAnsi="GHEA Grapalat" w:cs="Sylfaen"/>
                <w:sz w:val="24"/>
                <w:szCs w:val="24"/>
                <w:lang w:val="hy-AM" w:eastAsia="hy-AM"/>
              </w:rPr>
            </w:pPr>
            <w:r w:rsidRPr="0019487A">
              <w:rPr>
                <w:rFonts w:ascii="GHEA Grapalat" w:hAnsi="GHEA Grapalat" w:cs="Sylfaen"/>
                <w:sz w:val="24"/>
                <w:szCs w:val="24"/>
                <w:lang w:val="hy-AM" w:eastAsia="hy-AM"/>
              </w:rPr>
              <w:t xml:space="preserve">6. Նախագծի 3-ից 6-րդ կետերում նշված «սեփականության իրավունքով հանձնել» բառերը փոխարինել «նվիրաբերել» բառերով, իսկ նույն կետերում «հավելվածի» բառերից հետո լրացնել «՝ բացառապես գույքի նպատակային նշանակությանը օգտագործելու և հետագայում չօտարելու պայմանով» բառերը։ </w:t>
            </w:r>
          </w:p>
          <w:p w:rsidR="00B52B9C" w:rsidRPr="0019487A" w:rsidRDefault="00B52B9C" w:rsidP="00FF66AA">
            <w:pPr>
              <w:pStyle w:val="NoSpacing"/>
              <w:jc w:val="both"/>
              <w:rPr>
                <w:rFonts w:ascii="GHEA Grapalat" w:hAnsi="GHEA Grapalat" w:cs="Sylfaen"/>
                <w:sz w:val="24"/>
                <w:szCs w:val="24"/>
                <w:lang w:val="hy-AM" w:eastAsia="hy-AM"/>
              </w:rPr>
            </w:pPr>
            <w:r w:rsidRPr="0019487A">
              <w:rPr>
                <w:rFonts w:ascii="GHEA Grapalat" w:hAnsi="GHEA Grapalat" w:cs="Sylfaen"/>
                <w:sz w:val="24"/>
                <w:szCs w:val="24"/>
                <w:lang w:val="hy-AM" w:eastAsia="hy-AM"/>
              </w:rPr>
              <w:t>8. Նախագծի 7-րդ կետում «չորսամսյա» բառից առաջ լրացնել «սույն որոշումն ուժի մեջ մտնելուց հետո» բառերը։</w:t>
            </w:r>
          </w:p>
          <w:p w:rsidR="00B52B9C" w:rsidRPr="0019487A" w:rsidRDefault="00B52B9C" w:rsidP="00FF66AA">
            <w:pPr>
              <w:pStyle w:val="NoSpacing"/>
              <w:jc w:val="both"/>
              <w:rPr>
                <w:rFonts w:ascii="GHEA Grapalat" w:hAnsi="GHEA Grapalat" w:cs="Sylfaen"/>
                <w:sz w:val="24"/>
                <w:szCs w:val="24"/>
                <w:lang w:val="hy-AM" w:eastAsia="hy-AM"/>
              </w:rPr>
            </w:pPr>
            <w:r w:rsidRPr="0019487A">
              <w:rPr>
                <w:rFonts w:ascii="GHEA Grapalat" w:hAnsi="GHEA Grapalat" w:cs="Sylfaen"/>
                <w:sz w:val="24"/>
                <w:szCs w:val="24"/>
                <w:lang w:val="hy-AM" w:eastAsia="hy-AM"/>
              </w:rPr>
              <w:t>9. Հաշվի առնելով, որ Նախագծի 1-6-րդ կետերում նշված գույքը սեփականության իրավունքով փոխանցվելու է նվիրաբերության եղանակով, հետևաբար առաջարկում ենք Նախագծի վերնագիրը վերախմբագրել հետևյալ կերպ՝ «Գույք նվիրաբերելու մասին»։ Սույն առաջարկի ընդունման դեպքում անհրաժեշտություն կառաջանա փոփոխության ենթարկել նաև Նախագծի անբաժանելի մաս համարվող հավելվածների վերնագրերը, ինչպես նաև Նախագծի ընդունման հիմնավորումն ու տեղեկանքները։</w:t>
            </w:r>
          </w:p>
          <w:p w:rsidR="00B52B9C" w:rsidRPr="0019487A" w:rsidRDefault="00B52B9C" w:rsidP="00FF66AA">
            <w:pPr>
              <w:pStyle w:val="NoSpacing"/>
              <w:jc w:val="both"/>
              <w:rPr>
                <w:rFonts w:ascii="GHEA Grapalat" w:hAnsi="GHEA Grapalat" w:cs="Sylfaen"/>
                <w:sz w:val="24"/>
                <w:szCs w:val="24"/>
                <w:lang w:val="hy-AM" w:eastAsia="hy-AM"/>
              </w:rPr>
            </w:pPr>
            <w:r w:rsidRPr="0019487A">
              <w:rPr>
                <w:rFonts w:ascii="GHEA Grapalat" w:hAnsi="GHEA Grapalat" w:cs="Sylfaen"/>
                <w:sz w:val="24"/>
                <w:szCs w:val="24"/>
                <w:lang w:val="hy-AM" w:eastAsia="hy-AM"/>
              </w:rPr>
              <w:t>10. Առաջարկում ենք Նախագծով նախատեսել նոր դրույթ այն մասին, թե ում միջոցների հաշվին են իրականացվելու Նախագծի 7-րդ կետով նախատեսված գործընթացից բխող ծախսերը։</w:t>
            </w:r>
          </w:p>
          <w:p w:rsidR="002547E6" w:rsidRPr="0019487A" w:rsidRDefault="00B52B9C" w:rsidP="00FF66AA">
            <w:pPr>
              <w:pStyle w:val="NoSpacing"/>
              <w:jc w:val="both"/>
              <w:rPr>
                <w:rFonts w:ascii="GHEA Grapalat" w:hAnsi="GHEA Grapalat" w:cs="Sylfaen"/>
                <w:sz w:val="24"/>
                <w:szCs w:val="24"/>
                <w:lang w:val="hy-AM" w:eastAsia="hy-AM"/>
              </w:rPr>
            </w:pPr>
            <w:r w:rsidRPr="0019487A">
              <w:rPr>
                <w:rFonts w:ascii="GHEA Grapalat" w:hAnsi="GHEA Grapalat" w:cs="Sylfaen"/>
                <w:sz w:val="24"/>
                <w:szCs w:val="24"/>
                <w:lang w:val="hy-AM" w:eastAsia="hy-AM"/>
              </w:rPr>
              <w:t>Հաշվի առնելով Նախագծի 1-6-րդ կետերում նշված գույքը պահատվության հանձնված լինելու հանգամանքը՝ առաջարկում ենք Նախագծում նախատեսել նաև նոր դրույթ՝ պահատվության պայմանագրեր կնքված լինելու դեպքում դրանք լուծելու վերաբերյալ։</w:t>
            </w:r>
          </w:p>
        </w:tc>
        <w:tc>
          <w:tcPr>
            <w:tcW w:w="5130" w:type="dxa"/>
            <w:shd w:val="clear" w:color="auto" w:fill="auto"/>
          </w:tcPr>
          <w:p w:rsidR="00472AB7" w:rsidRPr="0019487A" w:rsidRDefault="00C05D42" w:rsidP="00B52B9C">
            <w:pPr>
              <w:spacing w:after="0"/>
              <w:rPr>
                <w:rFonts w:ascii="GHEA Grapalat" w:hAnsi="GHEA Grapalat"/>
                <w:sz w:val="24"/>
                <w:szCs w:val="24"/>
                <w:lang w:val="hy-AM"/>
              </w:rPr>
            </w:pPr>
            <w:r w:rsidRPr="0019487A">
              <w:rPr>
                <w:rFonts w:ascii="GHEA Grapalat" w:hAnsi="GHEA Grapalat"/>
                <w:sz w:val="24"/>
                <w:szCs w:val="24"/>
                <w:lang w:val="hy-AM"/>
              </w:rPr>
              <w:lastRenderedPageBreak/>
              <w:t>Ընդունվել է</w:t>
            </w:r>
          </w:p>
          <w:p w:rsidR="00472AB7" w:rsidRPr="0019487A" w:rsidRDefault="00472AB7" w:rsidP="00B52B9C">
            <w:pPr>
              <w:spacing w:after="0"/>
              <w:rPr>
                <w:rFonts w:ascii="GHEA Grapalat" w:hAnsi="GHEA Grapalat"/>
                <w:sz w:val="24"/>
                <w:szCs w:val="24"/>
                <w:lang w:val="hy-AM"/>
              </w:rPr>
            </w:pPr>
          </w:p>
          <w:p w:rsidR="00472AB7" w:rsidRPr="0019487A" w:rsidRDefault="00472AB7" w:rsidP="00B52B9C">
            <w:pPr>
              <w:spacing w:after="0"/>
              <w:rPr>
                <w:rFonts w:ascii="GHEA Grapalat" w:hAnsi="GHEA Grapalat"/>
                <w:sz w:val="24"/>
                <w:szCs w:val="24"/>
                <w:lang w:val="hy-AM"/>
              </w:rPr>
            </w:pPr>
          </w:p>
          <w:p w:rsidR="00151106" w:rsidRPr="0019487A" w:rsidRDefault="00151106" w:rsidP="00B52B9C">
            <w:pPr>
              <w:spacing w:after="0"/>
              <w:rPr>
                <w:rFonts w:ascii="GHEA Grapalat" w:hAnsi="GHEA Grapalat"/>
                <w:sz w:val="24"/>
                <w:szCs w:val="24"/>
                <w:lang w:val="hy-AM"/>
              </w:rPr>
            </w:pPr>
          </w:p>
          <w:p w:rsidR="00151106" w:rsidRPr="0019487A" w:rsidRDefault="00151106" w:rsidP="00B52B9C">
            <w:pPr>
              <w:spacing w:after="0"/>
              <w:rPr>
                <w:rFonts w:ascii="GHEA Grapalat" w:hAnsi="GHEA Grapalat"/>
                <w:sz w:val="24"/>
                <w:szCs w:val="24"/>
                <w:lang w:val="hy-AM"/>
              </w:rPr>
            </w:pPr>
          </w:p>
          <w:p w:rsidR="00151106" w:rsidRPr="0019487A" w:rsidRDefault="00151106" w:rsidP="00B52B9C">
            <w:pPr>
              <w:spacing w:after="0"/>
              <w:rPr>
                <w:rFonts w:ascii="GHEA Grapalat" w:hAnsi="GHEA Grapalat"/>
                <w:sz w:val="24"/>
                <w:szCs w:val="24"/>
                <w:lang w:val="hy-AM"/>
              </w:rPr>
            </w:pPr>
          </w:p>
          <w:p w:rsidR="00151106" w:rsidRPr="0019487A" w:rsidRDefault="00151106" w:rsidP="00B52B9C">
            <w:pPr>
              <w:spacing w:after="0"/>
              <w:rPr>
                <w:rFonts w:ascii="GHEA Grapalat" w:hAnsi="GHEA Grapalat"/>
                <w:sz w:val="24"/>
                <w:szCs w:val="24"/>
                <w:lang w:val="hy-AM"/>
              </w:rPr>
            </w:pPr>
          </w:p>
          <w:p w:rsidR="00151106" w:rsidRPr="0019487A" w:rsidRDefault="00151106" w:rsidP="00B52B9C">
            <w:pPr>
              <w:spacing w:after="0"/>
              <w:rPr>
                <w:rFonts w:ascii="GHEA Grapalat" w:hAnsi="GHEA Grapalat"/>
                <w:sz w:val="24"/>
                <w:szCs w:val="24"/>
                <w:lang w:val="hy-AM"/>
              </w:rPr>
            </w:pPr>
          </w:p>
          <w:p w:rsidR="008A2CF7" w:rsidRPr="0019487A" w:rsidRDefault="008A2CF7" w:rsidP="00B52B9C">
            <w:pPr>
              <w:spacing w:after="0"/>
              <w:rPr>
                <w:rFonts w:ascii="GHEA Grapalat" w:hAnsi="GHEA Grapalat"/>
                <w:sz w:val="24"/>
                <w:szCs w:val="24"/>
                <w:lang w:val="hy-AM"/>
              </w:rPr>
            </w:pPr>
          </w:p>
          <w:p w:rsidR="00363430" w:rsidRPr="0019487A" w:rsidRDefault="00363430" w:rsidP="00B52B9C">
            <w:pPr>
              <w:rPr>
                <w:rFonts w:ascii="GHEA Grapalat" w:hAnsi="GHEA Grapalat"/>
                <w:sz w:val="24"/>
                <w:szCs w:val="24"/>
                <w:lang w:val="hy-AM"/>
              </w:rPr>
            </w:pPr>
          </w:p>
          <w:p w:rsidR="00363430" w:rsidRPr="0019487A" w:rsidRDefault="00363430" w:rsidP="00B52B9C">
            <w:pPr>
              <w:rPr>
                <w:rFonts w:ascii="GHEA Grapalat" w:hAnsi="GHEA Grapalat"/>
                <w:sz w:val="24"/>
                <w:szCs w:val="24"/>
                <w:lang w:val="hy-AM"/>
              </w:rPr>
            </w:pPr>
          </w:p>
          <w:p w:rsidR="00363430" w:rsidRPr="0019487A" w:rsidRDefault="00363430" w:rsidP="00B52B9C">
            <w:pPr>
              <w:rPr>
                <w:rFonts w:ascii="GHEA Grapalat" w:hAnsi="GHEA Grapalat"/>
                <w:sz w:val="24"/>
                <w:szCs w:val="24"/>
                <w:lang w:val="hy-AM"/>
              </w:rPr>
            </w:pPr>
          </w:p>
          <w:p w:rsidR="00363430" w:rsidRPr="0019487A" w:rsidRDefault="00363430" w:rsidP="00B52B9C">
            <w:pPr>
              <w:rPr>
                <w:rFonts w:ascii="GHEA Grapalat" w:hAnsi="GHEA Grapalat"/>
                <w:sz w:val="24"/>
                <w:szCs w:val="24"/>
                <w:lang w:val="hy-AM"/>
              </w:rPr>
            </w:pPr>
          </w:p>
          <w:p w:rsidR="00BA761C" w:rsidRPr="0019487A" w:rsidRDefault="00BA761C" w:rsidP="00B52B9C">
            <w:pPr>
              <w:spacing w:after="0"/>
              <w:rPr>
                <w:rFonts w:ascii="GHEA Grapalat" w:hAnsi="GHEA Grapalat"/>
                <w:sz w:val="24"/>
                <w:szCs w:val="24"/>
                <w:lang w:val="hy-AM"/>
              </w:rPr>
            </w:pPr>
          </w:p>
        </w:tc>
      </w:tr>
      <w:tr w:rsidR="0054455B" w:rsidRPr="0019487A" w:rsidTr="0019487A">
        <w:trPr>
          <w:trHeight w:val="331"/>
        </w:trPr>
        <w:tc>
          <w:tcPr>
            <w:tcW w:w="8208" w:type="dxa"/>
            <w:vMerge w:val="restart"/>
            <w:shd w:val="clear" w:color="auto" w:fill="BFBFBF" w:themeFill="background1" w:themeFillShade="BF"/>
          </w:tcPr>
          <w:p w:rsidR="0054455B" w:rsidRPr="0019487A" w:rsidRDefault="00B52B9C" w:rsidP="00B52B9C">
            <w:pPr>
              <w:spacing w:line="360" w:lineRule="auto"/>
              <w:ind w:left="-18" w:firstLine="180"/>
              <w:jc w:val="center"/>
              <w:rPr>
                <w:rFonts w:ascii="GHEA Grapalat" w:hAnsi="GHEA Grapalat"/>
                <w:sz w:val="24"/>
                <w:szCs w:val="24"/>
              </w:rPr>
            </w:pPr>
            <w:r w:rsidRPr="0019487A">
              <w:rPr>
                <w:rFonts w:ascii="GHEA Grapalat" w:hAnsi="GHEA Grapalat"/>
                <w:sz w:val="24"/>
                <w:szCs w:val="24"/>
                <w:lang w:val="hy-AM"/>
              </w:rPr>
              <w:lastRenderedPageBreak/>
              <w:t>3</w:t>
            </w:r>
            <w:r w:rsidRPr="0019487A">
              <w:rPr>
                <w:rFonts w:ascii="GHEA Grapalat" w:hAnsi="GHEA Grapalat"/>
                <w:sz w:val="24"/>
                <w:szCs w:val="24"/>
              </w:rPr>
              <w:t xml:space="preserve">. </w:t>
            </w:r>
            <w:r w:rsidRPr="0019487A">
              <w:rPr>
                <w:rFonts w:ascii="GHEA Grapalat" w:hAnsi="GHEA Grapalat"/>
                <w:sz w:val="24"/>
                <w:szCs w:val="24"/>
                <w:lang w:val="hy-AM"/>
              </w:rPr>
              <w:t xml:space="preserve"> ՀՀ ֆինանսների նախարարություն</w:t>
            </w:r>
          </w:p>
        </w:tc>
        <w:tc>
          <w:tcPr>
            <w:tcW w:w="5130" w:type="dxa"/>
            <w:shd w:val="clear" w:color="auto" w:fill="BFBFBF" w:themeFill="background1" w:themeFillShade="BF"/>
          </w:tcPr>
          <w:p w:rsidR="0054455B" w:rsidRPr="0019487A" w:rsidRDefault="00B52B9C" w:rsidP="00B52B9C">
            <w:pPr>
              <w:rPr>
                <w:rFonts w:ascii="GHEA Grapalat" w:hAnsi="GHEA Grapalat"/>
                <w:sz w:val="24"/>
                <w:szCs w:val="24"/>
                <w:lang w:val="hy-AM"/>
              </w:rPr>
            </w:pPr>
            <w:r w:rsidRPr="0019487A">
              <w:rPr>
                <w:rFonts w:ascii="GHEA Grapalat" w:hAnsi="GHEA Grapalat"/>
                <w:color w:val="000000"/>
                <w:sz w:val="24"/>
                <w:szCs w:val="24"/>
                <w:lang w:val="ru-RU" w:eastAsia="hy-AM"/>
              </w:rPr>
              <w:t>20</w:t>
            </w:r>
            <w:r w:rsidRPr="0019487A">
              <w:rPr>
                <w:rFonts w:ascii="GHEA Grapalat" w:hAnsi="GHEA Grapalat"/>
                <w:color w:val="000000"/>
                <w:sz w:val="24"/>
                <w:szCs w:val="24"/>
                <w:lang w:val="hy-AM" w:eastAsia="hy-AM"/>
              </w:rPr>
              <w:t>.</w:t>
            </w:r>
            <w:r w:rsidRPr="0019487A">
              <w:rPr>
                <w:rFonts w:ascii="GHEA Grapalat" w:hAnsi="GHEA Grapalat"/>
                <w:color w:val="000000"/>
                <w:sz w:val="24"/>
                <w:szCs w:val="24"/>
                <w:lang w:eastAsia="hy-AM"/>
              </w:rPr>
              <w:t>0</w:t>
            </w:r>
            <w:r w:rsidRPr="0019487A">
              <w:rPr>
                <w:rFonts w:ascii="GHEA Grapalat" w:hAnsi="GHEA Grapalat"/>
                <w:color w:val="000000"/>
                <w:sz w:val="24"/>
                <w:szCs w:val="24"/>
                <w:lang w:val="ru-RU" w:eastAsia="hy-AM"/>
              </w:rPr>
              <w:t>7</w:t>
            </w:r>
            <w:r w:rsidRPr="0019487A">
              <w:rPr>
                <w:rFonts w:ascii="GHEA Grapalat" w:hAnsi="GHEA Grapalat"/>
                <w:color w:val="000000"/>
                <w:sz w:val="24"/>
                <w:szCs w:val="24"/>
                <w:lang w:val="hy-AM" w:eastAsia="hy-AM"/>
              </w:rPr>
              <w:t>.</w:t>
            </w:r>
            <w:r w:rsidRPr="0019487A">
              <w:rPr>
                <w:rFonts w:ascii="GHEA Grapalat" w:hAnsi="GHEA Grapalat"/>
                <w:color w:val="000000"/>
                <w:sz w:val="24"/>
                <w:szCs w:val="24"/>
                <w:lang w:eastAsia="hy-AM"/>
              </w:rPr>
              <w:t>2021</w:t>
            </w:r>
            <w:r w:rsidRPr="0019487A">
              <w:rPr>
                <w:rFonts w:ascii="GHEA Grapalat" w:hAnsi="GHEA Grapalat"/>
                <w:color w:val="000000"/>
                <w:sz w:val="24"/>
                <w:szCs w:val="24"/>
                <w:lang w:val="hy-AM" w:eastAsia="hy-AM"/>
              </w:rPr>
              <w:t>թ.</w:t>
            </w:r>
          </w:p>
        </w:tc>
      </w:tr>
      <w:tr w:rsidR="0054455B" w:rsidRPr="0019487A" w:rsidTr="0019487A">
        <w:trPr>
          <w:trHeight w:val="310"/>
        </w:trPr>
        <w:tc>
          <w:tcPr>
            <w:tcW w:w="8208" w:type="dxa"/>
            <w:vMerge/>
            <w:shd w:val="clear" w:color="auto" w:fill="BFBFBF" w:themeFill="background1" w:themeFillShade="BF"/>
          </w:tcPr>
          <w:p w:rsidR="0054455B" w:rsidRPr="0019487A" w:rsidRDefault="0054455B" w:rsidP="00B52B9C">
            <w:pPr>
              <w:spacing w:line="360" w:lineRule="auto"/>
              <w:ind w:left="-18" w:firstLine="180"/>
              <w:jc w:val="center"/>
              <w:rPr>
                <w:rFonts w:ascii="GHEA Grapalat" w:hAnsi="GHEA Grapalat"/>
                <w:sz w:val="24"/>
                <w:szCs w:val="24"/>
                <w:lang w:val="hy-AM"/>
              </w:rPr>
            </w:pPr>
          </w:p>
        </w:tc>
        <w:tc>
          <w:tcPr>
            <w:tcW w:w="5130" w:type="dxa"/>
            <w:shd w:val="clear" w:color="auto" w:fill="BFBFBF" w:themeFill="background1" w:themeFillShade="BF"/>
          </w:tcPr>
          <w:p w:rsidR="0054455B" w:rsidRPr="0019487A" w:rsidRDefault="00B52B9C" w:rsidP="00B52B9C">
            <w:pPr>
              <w:rPr>
                <w:rFonts w:ascii="GHEA Grapalat" w:hAnsi="GHEA Grapalat"/>
                <w:sz w:val="24"/>
                <w:szCs w:val="24"/>
                <w:lang w:val="hy-AM"/>
              </w:rPr>
            </w:pPr>
            <w:r w:rsidRPr="0019487A">
              <w:rPr>
                <w:rFonts w:ascii="GHEA Grapalat" w:hAnsi="GHEA Grapalat"/>
                <w:color w:val="000000"/>
                <w:sz w:val="24"/>
                <w:szCs w:val="24"/>
                <w:lang w:val="ru-RU" w:eastAsia="hy-AM"/>
              </w:rPr>
              <w:t xml:space="preserve">N </w:t>
            </w:r>
            <w:r w:rsidRPr="0019487A">
              <w:rPr>
                <w:rFonts w:ascii="GHEA Grapalat" w:hAnsi="GHEA Grapalat"/>
                <w:color w:val="000000"/>
                <w:sz w:val="24"/>
                <w:szCs w:val="24"/>
                <w:lang w:val="hy-AM" w:eastAsia="hy-AM"/>
              </w:rPr>
              <w:t>01/8-4/11547-2021</w:t>
            </w:r>
          </w:p>
        </w:tc>
      </w:tr>
      <w:tr w:rsidR="00B52B9C" w:rsidRPr="0019487A" w:rsidTr="0019487A">
        <w:trPr>
          <w:trHeight w:val="310"/>
        </w:trPr>
        <w:tc>
          <w:tcPr>
            <w:tcW w:w="8208" w:type="dxa"/>
            <w:shd w:val="clear" w:color="auto" w:fill="FFFFFF" w:themeFill="background1"/>
          </w:tcPr>
          <w:p w:rsidR="00B52B9C" w:rsidRPr="0019487A" w:rsidRDefault="00B52B9C" w:rsidP="00FF66AA">
            <w:pPr>
              <w:spacing w:after="0"/>
              <w:ind w:left="-14" w:firstLine="187"/>
              <w:jc w:val="both"/>
              <w:rPr>
                <w:rFonts w:ascii="GHEA Grapalat" w:hAnsi="GHEA Grapalat"/>
                <w:sz w:val="24"/>
                <w:szCs w:val="24"/>
                <w:lang w:val="hy-AM"/>
              </w:rPr>
            </w:pPr>
            <w:r w:rsidRPr="0019487A">
              <w:rPr>
                <w:rFonts w:ascii="Courier New" w:hAnsi="Courier New" w:cs="Courier New"/>
                <w:color w:val="000000"/>
                <w:sz w:val="24"/>
                <w:szCs w:val="24"/>
                <w:lang w:val="hy-AM" w:eastAsia="hy-AM"/>
              </w:rPr>
              <w:t> </w:t>
            </w:r>
            <w:r w:rsidRPr="0019487A">
              <w:rPr>
                <w:rFonts w:ascii="GHEA Grapalat" w:hAnsi="GHEA Grapalat"/>
                <w:color w:val="000000"/>
                <w:sz w:val="24"/>
                <w:szCs w:val="24"/>
                <w:lang w:val="hy-AM" w:eastAsia="hy-AM"/>
              </w:rPr>
              <w:t>1</w:t>
            </w:r>
            <w:r w:rsidRPr="0019487A">
              <w:rPr>
                <w:rFonts w:ascii="GHEA Grapalat" w:eastAsia="Times New Roman" w:hAnsi="GHEA Grapalat" w:cs="Sylfaen"/>
                <w:sz w:val="24"/>
                <w:szCs w:val="24"/>
                <w:lang w:val="hy-AM" w:eastAsia="hy-AM"/>
              </w:rPr>
              <w:t xml:space="preserve">. «Գույք նվիրաբերելու և սեփականության իրավունքով հանձնելու </w:t>
            </w:r>
            <w:r w:rsidRPr="0019487A">
              <w:rPr>
                <w:rFonts w:ascii="GHEA Grapalat" w:eastAsia="Times New Roman" w:hAnsi="GHEA Grapalat" w:cs="Sylfaen"/>
                <w:sz w:val="24"/>
                <w:szCs w:val="24"/>
                <w:lang w:val="hy-AM" w:eastAsia="hy-AM"/>
              </w:rPr>
              <w:lastRenderedPageBreak/>
              <w:t>մասին»  որոշման նախագծի վերաբերյալ առարկություններ և առաջարկություններ չկան:</w:t>
            </w:r>
          </w:p>
        </w:tc>
        <w:tc>
          <w:tcPr>
            <w:tcW w:w="5130" w:type="dxa"/>
            <w:shd w:val="clear" w:color="auto" w:fill="FFFFFF" w:themeFill="background1"/>
          </w:tcPr>
          <w:p w:rsidR="00FF66AA" w:rsidRPr="0019487A" w:rsidRDefault="00FF66AA" w:rsidP="00FF66AA">
            <w:pPr>
              <w:spacing w:after="0"/>
              <w:rPr>
                <w:rFonts w:ascii="GHEA Grapalat" w:hAnsi="GHEA Grapalat"/>
                <w:sz w:val="24"/>
                <w:szCs w:val="24"/>
                <w:lang w:val="hy-AM"/>
              </w:rPr>
            </w:pPr>
            <w:r w:rsidRPr="0019487A">
              <w:rPr>
                <w:rFonts w:ascii="GHEA Grapalat" w:hAnsi="GHEA Grapalat"/>
                <w:sz w:val="24"/>
                <w:szCs w:val="24"/>
                <w:lang w:val="hy-AM"/>
              </w:rPr>
              <w:lastRenderedPageBreak/>
              <w:t>Ընդունվել է</w:t>
            </w:r>
          </w:p>
          <w:p w:rsidR="00B52B9C" w:rsidRPr="0019487A" w:rsidRDefault="00FF66AA" w:rsidP="00B52B9C">
            <w:pPr>
              <w:rPr>
                <w:rFonts w:ascii="GHEA Grapalat" w:hAnsi="GHEA Grapalat"/>
                <w:sz w:val="24"/>
                <w:szCs w:val="24"/>
                <w:lang w:val="hy-AM"/>
              </w:rPr>
            </w:pPr>
            <w:r w:rsidRPr="0019487A">
              <w:rPr>
                <w:rFonts w:ascii="GHEA Grapalat" w:hAnsi="GHEA Grapalat"/>
                <w:sz w:val="24"/>
                <w:szCs w:val="24"/>
                <w:lang w:val="hy-AM"/>
              </w:rPr>
              <w:lastRenderedPageBreak/>
              <w:t>ի գիտություն</w:t>
            </w:r>
          </w:p>
        </w:tc>
      </w:tr>
      <w:tr w:rsidR="00B52B9C" w:rsidRPr="0019487A" w:rsidTr="0019487A">
        <w:trPr>
          <w:trHeight w:val="285"/>
        </w:trPr>
        <w:tc>
          <w:tcPr>
            <w:tcW w:w="8208" w:type="dxa"/>
            <w:vMerge w:val="restart"/>
            <w:shd w:val="clear" w:color="auto" w:fill="BFBFBF" w:themeFill="background1" w:themeFillShade="BF"/>
          </w:tcPr>
          <w:p w:rsidR="00B52B9C" w:rsidRPr="0019487A" w:rsidRDefault="00B52B9C" w:rsidP="00B52B9C">
            <w:pPr>
              <w:spacing w:line="360" w:lineRule="auto"/>
              <w:ind w:left="-18" w:firstLine="180"/>
              <w:jc w:val="center"/>
              <w:rPr>
                <w:rFonts w:ascii="GHEA Grapalat" w:hAnsi="GHEA Grapalat"/>
                <w:sz w:val="24"/>
                <w:szCs w:val="24"/>
                <w:lang w:val="hy-AM"/>
              </w:rPr>
            </w:pPr>
            <w:r w:rsidRPr="0019487A">
              <w:rPr>
                <w:rFonts w:ascii="GHEA Grapalat" w:hAnsi="GHEA Grapalat"/>
                <w:sz w:val="24"/>
                <w:szCs w:val="24"/>
                <w:lang w:val="hy-AM"/>
              </w:rPr>
              <w:lastRenderedPageBreak/>
              <w:t>4.ՀՀ արդարադատության նախարարություն</w:t>
            </w:r>
          </w:p>
        </w:tc>
        <w:tc>
          <w:tcPr>
            <w:tcW w:w="5130" w:type="dxa"/>
            <w:shd w:val="clear" w:color="auto" w:fill="BFBFBF" w:themeFill="background1" w:themeFillShade="BF"/>
          </w:tcPr>
          <w:p w:rsidR="00B52B9C" w:rsidRPr="0019487A" w:rsidRDefault="00B52B9C" w:rsidP="00B52B9C">
            <w:pPr>
              <w:rPr>
                <w:rFonts w:ascii="GHEA Grapalat" w:hAnsi="GHEA Grapalat"/>
                <w:sz w:val="24"/>
                <w:szCs w:val="24"/>
                <w:lang w:val="hy-AM"/>
              </w:rPr>
            </w:pPr>
            <w:r w:rsidRPr="0019487A">
              <w:rPr>
                <w:rFonts w:ascii="GHEA Grapalat" w:hAnsi="GHEA Grapalat"/>
                <w:color w:val="000000"/>
                <w:sz w:val="24"/>
                <w:szCs w:val="24"/>
                <w:lang w:eastAsia="hy-AM"/>
              </w:rPr>
              <w:t>1</w:t>
            </w:r>
            <w:r w:rsidRPr="0019487A">
              <w:rPr>
                <w:rFonts w:ascii="GHEA Grapalat" w:hAnsi="GHEA Grapalat"/>
                <w:color w:val="000000"/>
                <w:sz w:val="24"/>
                <w:szCs w:val="24"/>
                <w:lang w:val="ru-RU" w:eastAsia="hy-AM"/>
              </w:rPr>
              <w:t>1</w:t>
            </w:r>
            <w:r w:rsidRPr="0019487A">
              <w:rPr>
                <w:rFonts w:ascii="GHEA Grapalat" w:hAnsi="GHEA Grapalat"/>
                <w:color w:val="000000"/>
                <w:sz w:val="24"/>
                <w:szCs w:val="24"/>
                <w:lang w:val="hy-AM" w:eastAsia="hy-AM"/>
              </w:rPr>
              <w:t>.</w:t>
            </w:r>
            <w:r w:rsidRPr="0019487A">
              <w:rPr>
                <w:rFonts w:ascii="GHEA Grapalat" w:hAnsi="GHEA Grapalat"/>
                <w:color w:val="000000"/>
                <w:sz w:val="24"/>
                <w:szCs w:val="24"/>
                <w:lang w:eastAsia="hy-AM"/>
              </w:rPr>
              <w:t>0</w:t>
            </w:r>
            <w:r w:rsidRPr="0019487A">
              <w:rPr>
                <w:rFonts w:ascii="GHEA Grapalat" w:hAnsi="GHEA Grapalat"/>
                <w:color w:val="000000"/>
                <w:sz w:val="24"/>
                <w:szCs w:val="24"/>
                <w:lang w:val="ru-RU" w:eastAsia="hy-AM"/>
              </w:rPr>
              <w:t>8</w:t>
            </w:r>
            <w:r w:rsidRPr="0019487A">
              <w:rPr>
                <w:rFonts w:ascii="GHEA Grapalat" w:hAnsi="GHEA Grapalat"/>
                <w:color w:val="000000"/>
                <w:sz w:val="24"/>
                <w:szCs w:val="24"/>
                <w:lang w:val="hy-AM" w:eastAsia="hy-AM"/>
              </w:rPr>
              <w:t>.</w:t>
            </w:r>
            <w:r w:rsidRPr="0019487A">
              <w:rPr>
                <w:rFonts w:ascii="GHEA Grapalat" w:hAnsi="GHEA Grapalat"/>
                <w:color w:val="000000"/>
                <w:sz w:val="24"/>
                <w:szCs w:val="24"/>
                <w:lang w:eastAsia="hy-AM"/>
              </w:rPr>
              <w:t>2021</w:t>
            </w:r>
            <w:r w:rsidRPr="0019487A">
              <w:rPr>
                <w:rFonts w:ascii="GHEA Grapalat" w:hAnsi="GHEA Grapalat"/>
                <w:color w:val="000000"/>
                <w:sz w:val="24"/>
                <w:szCs w:val="24"/>
                <w:lang w:val="hy-AM" w:eastAsia="hy-AM"/>
              </w:rPr>
              <w:t>թ.</w:t>
            </w:r>
          </w:p>
        </w:tc>
      </w:tr>
      <w:tr w:rsidR="00B52B9C" w:rsidRPr="0019487A" w:rsidTr="0019487A">
        <w:trPr>
          <w:trHeight w:val="390"/>
        </w:trPr>
        <w:tc>
          <w:tcPr>
            <w:tcW w:w="8208" w:type="dxa"/>
            <w:vMerge/>
            <w:shd w:val="clear" w:color="auto" w:fill="BFBFBF" w:themeFill="background1" w:themeFillShade="BF"/>
          </w:tcPr>
          <w:p w:rsidR="00B52B9C" w:rsidRPr="0019487A" w:rsidRDefault="00B52B9C" w:rsidP="00B52B9C">
            <w:pPr>
              <w:spacing w:line="360" w:lineRule="auto"/>
              <w:ind w:left="-18" w:firstLine="180"/>
              <w:jc w:val="center"/>
              <w:rPr>
                <w:rFonts w:ascii="GHEA Grapalat" w:hAnsi="GHEA Grapalat"/>
                <w:sz w:val="24"/>
                <w:szCs w:val="24"/>
                <w:lang w:val="hy-AM"/>
              </w:rPr>
            </w:pPr>
          </w:p>
        </w:tc>
        <w:tc>
          <w:tcPr>
            <w:tcW w:w="5130" w:type="dxa"/>
            <w:shd w:val="clear" w:color="auto" w:fill="BFBFBF" w:themeFill="background1" w:themeFillShade="BF"/>
          </w:tcPr>
          <w:p w:rsidR="00B52B9C" w:rsidRPr="0019487A" w:rsidRDefault="00B52B9C" w:rsidP="00B52B9C">
            <w:pPr>
              <w:rPr>
                <w:rFonts w:ascii="GHEA Grapalat" w:hAnsi="GHEA Grapalat"/>
                <w:sz w:val="24"/>
                <w:szCs w:val="24"/>
                <w:lang w:val="hy-AM"/>
              </w:rPr>
            </w:pPr>
            <w:r w:rsidRPr="0019487A">
              <w:rPr>
                <w:rFonts w:ascii="GHEA Grapalat" w:hAnsi="GHEA Grapalat"/>
                <w:color w:val="000000"/>
                <w:sz w:val="24"/>
                <w:szCs w:val="24"/>
                <w:lang w:val="hy-AM" w:eastAsia="hy-AM"/>
              </w:rPr>
              <w:t>//24215-2021</w:t>
            </w:r>
          </w:p>
        </w:tc>
      </w:tr>
      <w:tr w:rsidR="00B52B9C" w:rsidRPr="0019487A" w:rsidTr="0019487A">
        <w:trPr>
          <w:trHeight w:val="728"/>
        </w:trPr>
        <w:tc>
          <w:tcPr>
            <w:tcW w:w="8208" w:type="dxa"/>
            <w:shd w:val="clear" w:color="auto" w:fill="FFFFFF" w:themeFill="background1"/>
          </w:tcPr>
          <w:p w:rsidR="00B52B9C" w:rsidRPr="0019487A" w:rsidRDefault="00B52B9C" w:rsidP="00FF66AA">
            <w:pPr>
              <w:spacing w:after="0"/>
              <w:ind w:left="-14" w:firstLine="187"/>
              <w:jc w:val="both"/>
              <w:rPr>
                <w:rFonts w:ascii="GHEA Grapalat" w:hAnsi="GHEA Grapalat"/>
                <w:sz w:val="24"/>
                <w:szCs w:val="24"/>
                <w:lang w:val="hy-AM"/>
              </w:rPr>
            </w:pPr>
            <w:r w:rsidRPr="0019487A">
              <w:rPr>
                <w:rFonts w:ascii="Courier New" w:hAnsi="Courier New" w:cs="Courier New"/>
                <w:color w:val="000000"/>
                <w:sz w:val="24"/>
                <w:szCs w:val="24"/>
                <w:lang w:val="hy-AM" w:eastAsia="hy-AM"/>
              </w:rPr>
              <w:t> </w:t>
            </w:r>
            <w:r w:rsidRPr="0019487A">
              <w:rPr>
                <w:rFonts w:ascii="GHEA Grapalat" w:hAnsi="GHEA Grapalat"/>
                <w:color w:val="000000"/>
                <w:sz w:val="24"/>
                <w:szCs w:val="24"/>
                <w:lang w:val="hy-AM" w:eastAsia="hy-AM"/>
              </w:rPr>
              <w:t>1.</w:t>
            </w:r>
            <w:r w:rsidRPr="0019487A">
              <w:rPr>
                <w:rFonts w:ascii="GHEA Grapalat" w:hAnsi="GHEA Grapalat" w:cs="Arial"/>
                <w:sz w:val="24"/>
                <w:szCs w:val="24"/>
                <w:lang w:val="hy-AM"/>
              </w:rPr>
              <w:t xml:space="preserve"> «</w:t>
            </w:r>
            <w:r w:rsidRPr="0019487A">
              <w:rPr>
                <w:rFonts w:ascii="GHEA Grapalat" w:eastAsia="Times New Roman" w:hAnsi="GHEA Grapalat" w:cs="Sylfaen"/>
                <w:sz w:val="24"/>
                <w:szCs w:val="24"/>
                <w:lang w:val="hy-AM" w:eastAsia="hy-AM"/>
              </w:rPr>
              <w:t>Գույք նվիրաբերելու և սեփականության իրավունքով հանձնելու մասին»  որոշման նախագծի վերաբերյալ կարծիք չի ներկայացվել:</w:t>
            </w:r>
          </w:p>
        </w:tc>
        <w:tc>
          <w:tcPr>
            <w:tcW w:w="5130" w:type="dxa"/>
            <w:shd w:val="clear" w:color="auto" w:fill="FFFFFF" w:themeFill="background1"/>
          </w:tcPr>
          <w:p w:rsidR="00FF66AA" w:rsidRPr="0019487A" w:rsidRDefault="00FF66AA" w:rsidP="00FF66AA">
            <w:pPr>
              <w:spacing w:after="0"/>
              <w:rPr>
                <w:rFonts w:ascii="GHEA Grapalat" w:hAnsi="GHEA Grapalat"/>
                <w:sz w:val="24"/>
                <w:szCs w:val="24"/>
                <w:lang w:val="hy-AM"/>
              </w:rPr>
            </w:pPr>
            <w:r w:rsidRPr="0019487A">
              <w:rPr>
                <w:rFonts w:ascii="GHEA Grapalat" w:hAnsi="GHEA Grapalat"/>
                <w:sz w:val="24"/>
                <w:szCs w:val="24"/>
                <w:lang w:val="hy-AM"/>
              </w:rPr>
              <w:t>Ընդունվել է</w:t>
            </w:r>
          </w:p>
          <w:p w:rsidR="00B52B9C" w:rsidRPr="0019487A" w:rsidRDefault="00FF66AA" w:rsidP="00FF66AA">
            <w:pPr>
              <w:rPr>
                <w:rFonts w:ascii="GHEA Grapalat" w:hAnsi="GHEA Grapalat"/>
                <w:sz w:val="24"/>
                <w:szCs w:val="24"/>
              </w:rPr>
            </w:pPr>
            <w:r w:rsidRPr="0019487A">
              <w:rPr>
                <w:rFonts w:ascii="GHEA Grapalat" w:hAnsi="GHEA Grapalat"/>
                <w:sz w:val="24"/>
                <w:szCs w:val="24"/>
                <w:lang w:val="hy-AM"/>
              </w:rPr>
              <w:t>ի գիտություն</w:t>
            </w:r>
          </w:p>
        </w:tc>
      </w:tr>
      <w:tr w:rsidR="008263CC" w:rsidRPr="0019487A" w:rsidTr="0019487A">
        <w:trPr>
          <w:trHeight w:val="285"/>
        </w:trPr>
        <w:tc>
          <w:tcPr>
            <w:tcW w:w="8208" w:type="dxa"/>
            <w:vMerge w:val="restart"/>
            <w:shd w:val="clear" w:color="auto" w:fill="BFBFBF" w:themeFill="background1" w:themeFillShade="BF"/>
          </w:tcPr>
          <w:p w:rsidR="008263CC" w:rsidRPr="0019487A" w:rsidRDefault="0039043F" w:rsidP="008263CC">
            <w:pPr>
              <w:spacing w:line="360" w:lineRule="auto"/>
              <w:ind w:left="-18" w:firstLine="180"/>
              <w:jc w:val="center"/>
              <w:rPr>
                <w:rFonts w:ascii="GHEA Grapalat" w:hAnsi="GHEA Grapalat"/>
                <w:sz w:val="24"/>
                <w:szCs w:val="24"/>
                <w:lang w:val="hy-AM"/>
              </w:rPr>
            </w:pPr>
            <w:r w:rsidRPr="0019487A">
              <w:rPr>
                <w:rFonts w:ascii="GHEA Grapalat" w:hAnsi="GHEA Grapalat"/>
                <w:sz w:val="24"/>
                <w:szCs w:val="24"/>
              </w:rPr>
              <w:t>5</w:t>
            </w:r>
            <w:r w:rsidR="008263CC" w:rsidRPr="0019487A">
              <w:rPr>
                <w:rFonts w:ascii="GHEA Grapalat" w:hAnsi="GHEA Grapalat"/>
                <w:sz w:val="24"/>
                <w:szCs w:val="24"/>
                <w:lang w:val="hy-AM"/>
              </w:rPr>
              <w:t>.ՀՀ Վարչապետի աշխատակազմ</w:t>
            </w:r>
          </w:p>
        </w:tc>
        <w:tc>
          <w:tcPr>
            <w:tcW w:w="5130" w:type="dxa"/>
            <w:shd w:val="clear" w:color="auto" w:fill="BFBFBF" w:themeFill="background1" w:themeFillShade="BF"/>
          </w:tcPr>
          <w:p w:rsidR="008263CC" w:rsidRPr="0019487A" w:rsidRDefault="008263CC" w:rsidP="005D7BE1">
            <w:pPr>
              <w:rPr>
                <w:rFonts w:ascii="GHEA Grapalat" w:hAnsi="GHEA Grapalat"/>
                <w:sz w:val="24"/>
                <w:szCs w:val="24"/>
                <w:lang w:val="hy-AM"/>
              </w:rPr>
            </w:pPr>
            <w:r w:rsidRPr="0019487A">
              <w:rPr>
                <w:rFonts w:ascii="GHEA Grapalat" w:hAnsi="GHEA Grapalat"/>
                <w:color w:val="000000"/>
                <w:sz w:val="24"/>
                <w:szCs w:val="24"/>
                <w:lang w:val="hy-AM" w:eastAsia="hy-AM"/>
              </w:rPr>
              <w:t>02.</w:t>
            </w:r>
            <w:r w:rsidRPr="0019487A">
              <w:rPr>
                <w:rFonts w:ascii="GHEA Grapalat" w:hAnsi="GHEA Grapalat"/>
                <w:color w:val="000000"/>
                <w:sz w:val="24"/>
                <w:szCs w:val="24"/>
                <w:lang w:eastAsia="hy-AM"/>
              </w:rPr>
              <w:t>0</w:t>
            </w:r>
            <w:r w:rsidRPr="0019487A">
              <w:rPr>
                <w:rFonts w:ascii="GHEA Grapalat" w:hAnsi="GHEA Grapalat"/>
                <w:color w:val="000000"/>
                <w:sz w:val="24"/>
                <w:szCs w:val="24"/>
                <w:lang w:val="hy-AM" w:eastAsia="hy-AM"/>
              </w:rPr>
              <w:t>2.</w:t>
            </w:r>
            <w:r w:rsidRPr="0019487A">
              <w:rPr>
                <w:rFonts w:ascii="GHEA Grapalat" w:hAnsi="GHEA Grapalat"/>
                <w:color w:val="000000"/>
                <w:sz w:val="24"/>
                <w:szCs w:val="24"/>
                <w:lang w:eastAsia="hy-AM"/>
              </w:rPr>
              <w:t>202</w:t>
            </w:r>
            <w:r w:rsidRPr="0019487A">
              <w:rPr>
                <w:rFonts w:ascii="GHEA Grapalat" w:hAnsi="GHEA Grapalat"/>
                <w:color w:val="000000"/>
                <w:sz w:val="24"/>
                <w:szCs w:val="24"/>
                <w:lang w:val="hy-AM" w:eastAsia="hy-AM"/>
              </w:rPr>
              <w:t>2թ.</w:t>
            </w:r>
          </w:p>
        </w:tc>
      </w:tr>
      <w:tr w:rsidR="008263CC" w:rsidRPr="0019487A" w:rsidTr="0019487A">
        <w:trPr>
          <w:trHeight w:val="390"/>
        </w:trPr>
        <w:tc>
          <w:tcPr>
            <w:tcW w:w="8208" w:type="dxa"/>
            <w:vMerge/>
            <w:shd w:val="clear" w:color="auto" w:fill="BFBFBF" w:themeFill="background1" w:themeFillShade="BF"/>
          </w:tcPr>
          <w:p w:rsidR="008263CC" w:rsidRPr="0019487A" w:rsidRDefault="008263CC" w:rsidP="005D7BE1">
            <w:pPr>
              <w:spacing w:line="360" w:lineRule="auto"/>
              <w:ind w:left="-18" w:firstLine="180"/>
              <w:jc w:val="center"/>
              <w:rPr>
                <w:rFonts w:ascii="GHEA Grapalat" w:hAnsi="GHEA Grapalat"/>
                <w:sz w:val="24"/>
                <w:szCs w:val="24"/>
                <w:lang w:val="hy-AM"/>
              </w:rPr>
            </w:pPr>
          </w:p>
        </w:tc>
        <w:tc>
          <w:tcPr>
            <w:tcW w:w="5130" w:type="dxa"/>
            <w:shd w:val="clear" w:color="auto" w:fill="BFBFBF" w:themeFill="background1" w:themeFillShade="BF"/>
          </w:tcPr>
          <w:p w:rsidR="008263CC" w:rsidRPr="0019487A" w:rsidRDefault="008263CC" w:rsidP="005D7BE1">
            <w:pPr>
              <w:rPr>
                <w:rFonts w:ascii="GHEA Grapalat" w:hAnsi="GHEA Grapalat"/>
                <w:sz w:val="24"/>
                <w:szCs w:val="24"/>
                <w:lang w:val="hy-AM"/>
              </w:rPr>
            </w:pPr>
            <w:r w:rsidRPr="0019487A">
              <w:rPr>
                <w:rFonts w:ascii="GHEA Grapalat" w:hAnsi="GHEA Grapalat"/>
                <w:color w:val="000000"/>
                <w:sz w:val="24"/>
                <w:szCs w:val="24"/>
                <w:lang w:eastAsia="hy-AM"/>
              </w:rPr>
              <w:t xml:space="preserve">N </w:t>
            </w:r>
            <w:r w:rsidRPr="0019487A">
              <w:rPr>
                <w:rFonts w:ascii="GHEA Grapalat" w:hAnsi="GHEA Grapalat"/>
                <w:color w:val="000000"/>
                <w:sz w:val="24"/>
                <w:szCs w:val="24"/>
                <w:lang w:val="hy-AM" w:eastAsia="hy-AM"/>
              </w:rPr>
              <w:t>02/16.11/3016-2022</w:t>
            </w:r>
          </w:p>
        </w:tc>
      </w:tr>
      <w:tr w:rsidR="008263CC" w:rsidRPr="005A3138" w:rsidTr="0019487A">
        <w:trPr>
          <w:trHeight w:val="728"/>
        </w:trPr>
        <w:tc>
          <w:tcPr>
            <w:tcW w:w="8208" w:type="dxa"/>
            <w:shd w:val="clear" w:color="auto" w:fill="FFFFFF" w:themeFill="background1"/>
          </w:tcPr>
          <w:p w:rsidR="008263CC" w:rsidRPr="0019487A" w:rsidRDefault="008263CC" w:rsidP="008263CC">
            <w:pPr>
              <w:pStyle w:val="ListParagraph"/>
              <w:numPr>
                <w:ilvl w:val="0"/>
                <w:numId w:val="13"/>
              </w:numPr>
              <w:ind w:left="0" w:firstLine="450"/>
              <w:jc w:val="both"/>
              <w:rPr>
                <w:rFonts w:ascii="GHEA Grapalat" w:hAnsi="GHEA Grapalat"/>
                <w:sz w:val="24"/>
                <w:szCs w:val="24"/>
                <w:lang w:val="hy-AM"/>
              </w:rPr>
            </w:pPr>
            <w:r w:rsidRPr="0019487A">
              <w:rPr>
                <w:rFonts w:ascii="Courier New" w:eastAsia="Times New Roman" w:hAnsi="Courier New" w:cs="Courier New"/>
                <w:sz w:val="24"/>
                <w:szCs w:val="24"/>
                <w:lang w:val="hy-AM" w:eastAsia="hy-AM"/>
              </w:rPr>
              <w:t> </w:t>
            </w:r>
            <w:r w:rsidRPr="0019487A">
              <w:rPr>
                <w:rFonts w:ascii="GHEA Grapalat" w:eastAsia="Times New Roman" w:hAnsi="GHEA Grapalat" w:cs="Sylfaen"/>
                <w:sz w:val="24"/>
                <w:szCs w:val="24"/>
                <w:lang w:val="hy-AM" w:eastAsia="hy-AM"/>
              </w:rPr>
              <w:t>Նախագծով նախատեսվում է գույք նվիրաբերել որոշ սպառողական կոոպերատիվներին, համայնքներին և նախագծում նշված կազմակերպություններին: Սակայն հարկ է նկատի ունենալ, որ ՀՀ սեփականություն համարվող անշարժ կամ շարժական գույքը նվիրաբերելու հետ կապված հարաբերությունները կարգավորվում են Պետական գույքի կառավարման մասին ՀՀ օրենքով և ՀՀ կառավարության 2016 թվականի հոկտեմբերի 13-ի N 1067-Ն որոշմամբ (այսուհետ՝ Որոշում): Հիմք ընդունելով նշված կարգավորումները՝ հարկ է նկատի ունենալ, որ Որոշմամբ հաստատված կարգի 2-րդ կետով նախատեսված է նվիրաբերության սուբյեկտների սպառիչ ցանկ, որում ներառված չեն կոոպերատիվները և գյուղատնտեսական ոլորտի ՊՈԱԿ-ները: Հետևաբար վերջիններս չեն կարող նվիրաբերության սուբյեկտ լինել:</w:t>
            </w:r>
          </w:p>
        </w:tc>
        <w:tc>
          <w:tcPr>
            <w:tcW w:w="5130" w:type="dxa"/>
            <w:shd w:val="clear" w:color="auto" w:fill="FFFFFF" w:themeFill="background1"/>
          </w:tcPr>
          <w:p w:rsidR="008263CC" w:rsidRPr="0019487A" w:rsidRDefault="008263CC" w:rsidP="00F26072">
            <w:pPr>
              <w:spacing w:after="0"/>
              <w:jc w:val="both"/>
              <w:rPr>
                <w:rFonts w:ascii="GHEA Grapalat" w:eastAsia="Times New Roman" w:hAnsi="GHEA Grapalat" w:cs="Sylfaen"/>
                <w:sz w:val="24"/>
                <w:szCs w:val="24"/>
                <w:lang w:val="hy-AM" w:eastAsia="hy-AM"/>
              </w:rPr>
            </w:pPr>
            <w:r w:rsidRPr="0019487A">
              <w:rPr>
                <w:rFonts w:ascii="GHEA Grapalat" w:hAnsi="GHEA Grapalat"/>
                <w:sz w:val="24"/>
                <w:szCs w:val="24"/>
                <w:lang w:val="hy-AM"/>
              </w:rPr>
              <w:t xml:space="preserve">Չի ընդունվել, </w:t>
            </w:r>
            <w:r w:rsidRPr="0019487A">
              <w:rPr>
                <w:rFonts w:ascii="GHEA Grapalat" w:eastAsia="Times New Roman" w:hAnsi="GHEA Grapalat" w:cs="Sylfaen"/>
                <w:sz w:val="24"/>
                <w:szCs w:val="24"/>
                <w:lang w:val="hy-AM" w:eastAsia="hy-AM"/>
              </w:rPr>
              <w:t xml:space="preserve">քանի որ Պետական գույքի կառավարման մասին ՀՀ օրենքի 25-րդ հոդվածի 2-րդ մասով </w:t>
            </w:r>
            <w:r w:rsidR="00987B1E" w:rsidRPr="0019487A">
              <w:rPr>
                <w:rFonts w:ascii="GHEA Grapalat" w:eastAsia="Times New Roman" w:hAnsi="GHEA Grapalat" w:cs="Sylfaen"/>
                <w:sz w:val="24"/>
                <w:szCs w:val="24"/>
                <w:lang w:val="hy-AM" w:eastAsia="hy-AM"/>
              </w:rPr>
              <w:t xml:space="preserve">սահմանված է, որ պետական գույքի նվիրատվության կամ նվիրաբերության կողմ կարող են հանդես գալ իրավաբանական </w:t>
            </w:r>
            <w:r w:rsidR="00F26072" w:rsidRPr="0019487A">
              <w:rPr>
                <w:rFonts w:ascii="GHEA Grapalat" w:eastAsia="Times New Roman" w:hAnsi="GHEA Grapalat" w:cs="Sylfaen"/>
                <w:sz w:val="24"/>
                <w:szCs w:val="24"/>
                <w:lang w:val="hy-AM" w:eastAsia="hy-AM"/>
              </w:rPr>
              <w:t xml:space="preserve">անձինք, համայնքները, օտարերկրյա </w:t>
            </w:r>
            <w:r w:rsidR="00987B1E" w:rsidRPr="0019487A">
              <w:rPr>
                <w:rFonts w:ascii="GHEA Grapalat" w:eastAsia="Times New Roman" w:hAnsi="GHEA Grapalat" w:cs="Sylfaen"/>
                <w:sz w:val="24"/>
                <w:szCs w:val="24"/>
                <w:lang w:val="hy-AM" w:eastAsia="hy-AM"/>
              </w:rPr>
              <w:t>պետությունները, քաղաքացիները և օտարերկրյա անձինք, իսկ իրավաբանական անձանց թվին են դասվում նաև կոոպերատիվները և ՊՈԱԿ-ները։</w:t>
            </w:r>
          </w:p>
          <w:p w:rsidR="00987B1E" w:rsidRPr="0019487A" w:rsidRDefault="00F26072" w:rsidP="00F26072">
            <w:pPr>
              <w:spacing w:after="0"/>
              <w:jc w:val="both"/>
              <w:rPr>
                <w:rFonts w:ascii="GHEA Grapalat" w:eastAsia="Times New Roman" w:hAnsi="GHEA Grapalat" w:cs="Sylfaen"/>
                <w:sz w:val="24"/>
                <w:szCs w:val="24"/>
                <w:lang w:val="hy-AM" w:eastAsia="hy-AM"/>
              </w:rPr>
            </w:pPr>
            <w:r w:rsidRPr="0019487A">
              <w:rPr>
                <w:rFonts w:ascii="GHEA Grapalat" w:eastAsia="Times New Roman" w:hAnsi="GHEA Grapalat" w:cs="Sylfaen"/>
                <w:sz w:val="24"/>
                <w:szCs w:val="24"/>
                <w:lang w:val="hy-AM" w:eastAsia="hy-AM"/>
              </w:rPr>
              <w:t xml:space="preserve">Ինչ վերաբերվում է </w:t>
            </w:r>
            <w:r w:rsidR="00987B1E" w:rsidRPr="0019487A">
              <w:rPr>
                <w:rFonts w:ascii="GHEA Grapalat" w:eastAsia="Times New Roman" w:hAnsi="GHEA Grapalat" w:cs="Sylfaen"/>
                <w:sz w:val="24"/>
                <w:szCs w:val="24"/>
                <w:lang w:val="hy-AM" w:eastAsia="hy-AM"/>
              </w:rPr>
              <w:t>ՀՀ կառավարության 2016 թվականի հոկտեմբերի 13-ի N 1067-Ն որոշման</w:t>
            </w:r>
            <w:r w:rsidRPr="0019487A">
              <w:rPr>
                <w:rFonts w:ascii="GHEA Grapalat" w:eastAsia="Times New Roman" w:hAnsi="GHEA Grapalat" w:cs="Sylfaen"/>
                <w:sz w:val="24"/>
                <w:szCs w:val="24"/>
                <w:lang w:val="hy-AM" w:eastAsia="hy-AM"/>
              </w:rPr>
              <w:t>ը, ապա</w:t>
            </w:r>
            <w:r w:rsidR="00987B1E" w:rsidRPr="0019487A">
              <w:rPr>
                <w:rFonts w:ascii="GHEA Grapalat" w:eastAsia="Times New Roman" w:hAnsi="GHEA Grapalat" w:cs="Sylfaen"/>
                <w:sz w:val="24"/>
                <w:szCs w:val="24"/>
                <w:lang w:val="hy-AM" w:eastAsia="hy-AM"/>
              </w:rPr>
              <w:t xml:space="preserve"> 1-ին կետի համաձայն գույքի նվիրաբերության </w:t>
            </w:r>
            <w:r w:rsidR="00987B1E" w:rsidRPr="0019487A">
              <w:rPr>
                <w:rFonts w:ascii="GHEA Grapalat" w:eastAsia="Times New Roman" w:hAnsi="GHEA Grapalat" w:cs="Sylfaen"/>
                <w:sz w:val="24"/>
                <w:szCs w:val="24"/>
                <w:lang w:val="hy-AM" w:eastAsia="hy-AM"/>
              </w:rPr>
              <w:lastRenderedPageBreak/>
              <w:t>հարաբերությունները կարգավորվում են տվյալ որոշմամբ, եթե Հայաստանի Հանրապետության կառավարության որոշմամբ այլ բան նախատեսված չէ։</w:t>
            </w:r>
          </w:p>
          <w:p w:rsidR="00987B1E" w:rsidRPr="0019487A" w:rsidRDefault="00987B1E" w:rsidP="00F26072">
            <w:pPr>
              <w:spacing w:after="0"/>
              <w:jc w:val="both"/>
              <w:rPr>
                <w:rFonts w:ascii="GHEA Grapalat" w:eastAsia="Times New Roman" w:hAnsi="GHEA Grapalat" w:cs="Sylfaen"/>
                <w:sz w:val="24"/>
                <w:szCs w:val="24"/>
                <w:lang w:val="hy-AM" w:eastAsia="hy-AM"/>
              </w:rPr>
            </w:pPr>
            <w:r w:rsidRPr="0019487A">
              <w:rPr>
                <w:rFonts w:ascii="GHEA Grapalat" w:eastAsia="Times New Roman" w:hAnsi="GHEA Grapalat" w:cs="Sylfaen"/>
                <w:sz w:val="24"/>
                <w:szCs w:val="24"/>
                <w:lang w:val="hy-AM" w:eastAsia="hy-AM"/>
              </w:rPr>
              <w:t>ՀՀ էկոնոմիկայի նախարարության կողմից ներկայացվող Կառավարության որոշման նախագիծը նախատեսում է այլ բան։</w:t>
            </w:r>
          </w:p>
          <w:p w:rsidR="00987B1E" w:rsidRPr="0019487A" w:rsidRDefault="00987B1E" w:rsidP="00F26072">
            <w:pPr>
              <w:jc w:val="both"/>
              <w:rPr>
                <w:rFonts w:ascii="GHEA Grapalat" w:hAnsi="GHEA Grapalat"/>
                <w:sz w:val="24"/>
                <w:szCs w:val="24"/>
                <w:lang w:val="hy-AM"/>
              </w:rPr>
            </w:pPr>
            <w:r w:rsidRPr="0019487A">
              <w:rPr>
                <w:rFonts w:ascii="GHEA Grapalat" w:eastAsia="Times New Roman" w:hAnsi="GHEA Grapalat" w:cs="Sylfaen"/>
                <w:sz w:val="24"/>
                <w:szCs w:val="24"/>
                <w:lang w:val="hy-AM" w:eastAsia="hy-AM"/>
              </w:rPr>
              <w:t>Հարկ է նաև նշել, որ Կառավարության կողմից նմանատիպ որոշումներ արդեն ընդունվել են, մասնավորապես՝ 2016 թվականի N 979-Ա, 2017 թվականի N 606-Ա, N 305-Ա, 2019 թվականի N 244-Ա, և այլ</w:t>
            </w:r>
            <w:r w:rsidR="00A30124" w:rsidRPr="0019487A">
              <w:rPr>
                <w:rFonts w:ascii="GHEA Grapalat" w:eastAsia="Times New Roman" w:hAnsi="GHEA Grapalat" w:cs="Sylfaen"/>
                <w:sz w:val="24"/>
                <w:szCs w:val="24"/>
                <w:lang w:val="hy-AM" w:eastAsia="hy-AM"/>
              </w:rPr>
              <w:t xml:space="preserve">ն, որոնք չեն հակասում  ՀՀ կառավարության 2016 թվականի հոկտեմբերի 13-ի N 1067-Ն որոշման 1-ին կետի կարգավորումներին։ </w:t>
            </w:r>
          </w:p>
        </w:tc>
      </w:tr>
      <w:tr w:rsidR="008263CC" w:rsidRPr="005A3138" w:rsidTr="0019487A">
        <w:trPr>
          <w:trHeight w:val="728"/>
        </w:trPr>
        <w:tc>
          <w:tcPr>
            <w:tcW w:w="8208" w:type="dxa"/>
            <w:shd w:val="clear" w:color="auto" w:fill="FFFFFF" w:themeFill="background1"/>
          </w:tcPr>
          <w:p w:rsidR="008263CC" w:rsidRPr="0019487A" w:rsidRDefault="008263CC" w:rsidP="008263CC">
            <w:pPr>
              <w:pStyle w:val="ListParagraph"/>
              <w:numPr>
                <w:ilvl w:val="0"/>
                <w:numId w:val="13"/>
              </w:numPr>
              <w:ind w:left="0" w:firstLine="450"/>
              <w:jc w:val="both"/>
              <w:rPr>
                <w:rFonts w:ascii="GHEA Grapalat" w:eastAsiaTheme="minorHAnsi" w:hAnsi="GHEA Grapalat"/>
                <w:color w:val="000000"/>
                <w:sz w:val="24"/>
                <w:szCs w:val="24"/>
                <w:shd w:val="clear" w:color="auto" w:fill="FFFFFF"/>
                <w:lang w:val="hy-AM"/>
              </w:rPr>
            </w:pPr>
            <w:r w:rsidRPr="0019487A">
              <w:rPr>
                <w:rFonts w:ascii="GHEA Grapalat" w:eastAsia="Times New Roman" w:hAnsi="GHEA Grapalat" w:cs="Sylfaen"/>
                <w:sz w:val="24"/>
                <w:szCs w:val="24"/>
                <w:lang w:val="hy-AM" w:eastAsia="hy-AM"/>
              </w:rPr>
              <w:lastRenderedPageBreak/>
              <w:t>Ինչ վերաբերում է նախագծի 2-րդ, 4-րդ, 5-րդ և 6-րդ կետերում նշված համայնքներին և կազմակերպություններին, ապա հարկ է նշել, որ թեև վերջիններս համարվում են նվիրաբերության սուբյեկտ, սակայն պետք է ներկայացնեն Որոշմամբ հաստատված կարգի 4-րդ և 5-րդ կետերին համապատասխանող հանրօգուտ ծրագիր:</w:t>
            </w:r>
          </w:p>
        </w:tc>
        <w:tc>
          <w:tcPr>
            <w:tcW w:w="5130" w:type="dxa"/>
            <w:shd w:val="clear" w:color="auto" w:fill="FFFFFF" w:themeFill="background1"/>
          </w:tcPr>
          <w:p w:rsidR="008263CC" w:rsidRPr="0019487A" w:rsidRDefault="008263CC" w:rsidP="00F26072">
            <w:pPr>
              <w:spacing w:after="0"/>
              <w:jc w:val="both"/>
              <w:rPr>
                <w:rFonts w:ascii="GHEA Grapalat" w:eastAsia="Times New Roman" w:hAnsi="GHEA Grapalat" w:cs="Sylfaen"/>
                <w:sz w:val="24"/>
                <w:szCs w:val="24"/>
                <w:lang w:val="hy-AM" w:eastAsia="hy-AM"/>
              </w:rPr>
            </w:pPr>
            <w:r w:rsidRPr="0019487A">
              <w:rPr>
                <w:rFonts w:ascii="GHEA Grapalat" w:hAnsi="GHEA Grapalat"/>
                <w:sz w:val="24"/>
                <w:szCs w:val="24"/>
                <w:lang w:val="hy-AM"/>
              </w:rPr>
              <w:t>Չի ընդունվել</w:t>
            </w:r>
            <w:r w:rsidR="002046AF" w:rsidRPr="0019487A">
              <w:rPr>
                <w:rFonts w:ascii="GHEA Grapalat" w:hAnsi="GHEA Grapalat"/>
                <w:sz w:val="24"/>
                <w:szCs w:val="24"/>
                <w:lang w:val="hy-AM"/>
              </w:rPr>
              <w:t xml:space="preserve"> </w:t>
            </w:r>
            <w:r w:rsidR="002046AF" w:rsidRPr="0019487A">
              <w:rPr>
                <w:rFonts w:ascii="GHEA Grapalat" w:eastAsia="Times New Roman" w:hAnsi="GHEA Grapalat" w:cs="Sylfaen"/>
                <w:sz w:val="24"/>
                <w:szCs w:val="24"/>
                <w:lang w:val="hy-AM" w:eastAsia="hy-AM"/>
              </w:rPr>
              <w:t xml:space="preserve">այն նույն տրամաբանությամբ, ինչ առաջինը, այն է՝  ՀՀ կառավարության 2016 թվականի հոկտեմբերի 13-ի N 1067-Ն որոշման 1-ին կետի համաձայն գույքի նվիրաբերության հարաբերությունները կարգավորվում են տվյալ որոշմամբ, եթե Հայաստանի Հանրապետության կառավարության որոշմամբ այլ բան նախատեսված չէ, ուստի </w:t>
            </w:r>
            <w:r w:rsidR="00634A68" w:rsidRPr="0019487A">
              <w:rPr>
                <w:rFonts w:ascii="GHEA Grapalat" w:eastAsia="Times New Roman" w:hAnsi="GHEA Grapalat" w:cs="Sylfaen"/>
                <w:sz w:val="24"/>
                <w:szCs w:val="24"/>
                <w:lang w:val="hy-AM" w:eastAsia="hy-AM"/>
              </w:rPr>
              <w:t xml:space="preserve">որոշման 4-րդ և 5-րդ կետերի պահանջները տվյալ դեպքում </w:t>
            </w:r>
            <w:r w:rsidR="00634A68" w:rsidRPr="0019487A">
              <w:rPr>
                <w:rFonts w:ascii="GHEA Grapalat" w:eastAsia="Times New Roman" w:hAnsi="GHEA Grapalat" w:cs="Sylfaen"/>
                <w:sz w:val="24"/>
                <w:szCs w:val="24"/>
                <w:lang w:val="hy-AM" w:eastAsia="hy-AM"/>
              </w:rPr>
              <w:lastRenderedPageBreak/>
              <w:t>կիրառելի չեն։</w:t>
            </w:r>
          </w:p>
          <w:p w:rsidR="00634A68" w:rsidRPr="0019487A" w:rsidRDefault="00634A68" w:rsidP="002B2757">
            <w:pPr>
              <w:jc w:val="both"/>
              <w:rPr>
                <w:rFonts w:ascii="GHEA Grapalat" w:hAnsi="GHEA Grapalat"/>
                <w:sz w:val="24"/>
                <w:szCs w:val="24"/>
                <w:lang w:val="hy-AM"/>
              </w:rPr>
            </w:pPr>
            <w:r w:rsidRPr="0019487A">
              <w:rPr>
                <w:rFonts w:ascii="GHEA Grapalat" w:eastAsia="Times New Roman" w:hAnsi="GHEA Grapalat" w:cs="Sylfaen"/>
                <w:sz w:val="24"/>
                <w:szCs w:val="24"/>
                <w:lang w:val="hy-AM" w:eastAsia="hy-AM"/>
              </w:rPr>
              <w:t xml:space="preserve">Միևնույն ժամանակ </w:t>
            </w:r>
            <w:r w:rsidR="002B2757" w:rsidRPr="0019487A">
              <w:rPr>
                <w:rFonts w:ascii="GHEA Grapalat" w:eastAsia="Times New Roman" w:hAnsi="GHEA Grapalat" w:cs="Sylfaen"/>
                <w:sz w:val="24"/>
                <w:szCs w:val="24"/>
                <w:lang w:val="hy-AM" w:eastAsia="hy-AM"/>
              </w:rPr>
              <w:t>հարկ ենք համարում նշել</w:t>
            </w:r>
            <w:r w:rsidRPr="0019487A">
              <w:rPr>
                <w:rFonts w:ascii="GHEA Grapalat" w:eastAsia="Times New Roman" w:hAnsi="GHEA Grapalat" w:cs="Sylfaen"/>
                <w:sz w:val="24"/>
                <w:szCs w:val="24"/>
                <w:lang w:val="hy-AM" w:eastAsia="hy-AM"/>
              </w:rPr>
              <w:t xml:space="preserve">, որ ՀՀ Էկոնոմիկայի նախարարության կողմից </w:t>
            </w:r>
            <w:r w:rsidR="00B23778" w:rsidRPr="0019487A">
              <w:rPr>
                <w:rFonts w:ascii="GHEA Grapalat" w:eastAsia="Times New Roman" w:hAnsi="GHEA Grapalat" w:cs="Sylfaen"/>
                <w:sz w:val="24"/>
                <w:szCs w:val="24"/>
                <w:lang w:val="hy-AM" w:eastAsia="hy-AM"/>
              </w:rPr>
              <w:t xml:space="preserve">իրականավող «Համայնքների գյուղատնտեսական ռեսուրսների կառավարման և մրցունակության երկրորդ» ծրագրի </w:t>
            </w:r>
            <w:r w:rsidR="002B2757" w:rsidRPr="0019487A">
              <w:rPr>
                <w:rFonts w:ascii="GHEA Grapalat" w:eastAsia="Times New Roman" w:hAnsi="GHEA Grapalat" w:cs="Sylfaen"/>
                <w:sz w:val="24"/>
                <w:szCs w:val="24"/>
                <w:lang w:val="hy-AM" w:eastAsia="hy-AM"/>
              </w:rPr>
              <w:t>բոլոր բաղադրիչների</w:t>
            </w:r>
            <w:r w:rsidR="00B23778" w:rsidRPr="0019487A">
              <w:rPr>
                <w:rFonts w:ascii="GHEA Grapalat" w:eastAsia="Times New Roman" w:hAnsi="GHEA Grapalat" w:cs="Sylfaen"/>
                <w:sz w:val="24"/>
                <w:szCs w:val="24"/>
                <w:lang w:val="hy-AM" w:eastAsia="hy-AM"/>
              </w:rPr>
              <w:t xml:space="preserve"> (այդ թվում՝ անասնապահության զարգացում, արոտների կայուն կառավարում, պետական հատվածի կարողությունների զարգացում) </w:t>
            </w:r>
            <w:r w:rsidR="002B2757" w:rsidRPr="0019487A">
              <w:rPr>
                <w:rFonts w:ascii="GHEA Grapalat" w:eastAsia="Times New Roman" w:hAnsi="GHEA Grapalat" w:cs="Sylfaen"/>
                <w:sz w:val="24"/>
                <w:szCs w:val="24"/>
                <w:lang w:val="hy-AM" w:eastAsia="hy-AM"/>
              </w:rPr>
              <w:t xml:space="preserve">հիմքում ընկած են հանրոգուտ աշխատանքներ և </w:t>
            </w:r>
            <w:r w:rsidR="00B23778" w:rsidRPr="0019487A">
              <w:rPr>
                <w:rFonts w:ascii="GHEA Grapalat" w:eastAsia="Times New Roman" w:hAnsi="GHEA Grapalat" w:cs="Sylfaen"/>
                <w:sz w:val="24"/>
                <w:szCs w:val="24"/>
                <w:lang w:val="hy-AM" w:eastAsia="hy-AM"/>
              </w:rPr>
              <w:t xml:space="preserve">ունեն՝ սոցիալական, բնապահպանական, կրթական և գիտական </w:t>
            </w:r>
            <w:r w:rsidR="002B2757" w:rsidRPr="0019487A">
              <w:rPr>
                <w:rFonts w:ascii="GHEA Grapalat" w:eastAsia="Times New Roman" w:hAnsi="GHEA Grapalat" w:cs="Sylfaen"/>
                <w:sz w:val="24"/>
                <w:szCs w:val="24"/>
                <w:lang w:val="hy-AM" w:eastAsia="hy-AM"/>
              </w:rPr>
              <w:t>ազդեցություն և ուղղվածություն:</w:t>
            </w:r>
          </w:p>
        </w:tc>
      </w:tr>
      <w:tr w:rsidR="0019487A" w:rsidRPr="0019487A" w:rsidTr="0019487A">
        <w:trPr>
          <w:trHeight w:val="285"/>
        </w:trPr>
        <w:tc>
          <w:tcPr>
            <w:tcW w:w="8208" w:type="dxa"/>
            <w:vMerge w:val="restart"/>
            <w:shd w:val="clear" w:color="auto" w:fill="BFBFBF" w:themeFill="background1" w:themeFillShade="BF"/>
          </w:tcPr>
          <w:p w:rsidR="0019487A" w:rsidRPr="0019487A" w:rsidRDefault="0019487A" w:rsidP="00D0597C">
            <w:pPr>
              <w:spacing w:line="360" w:lineRule="auto"/>
              <w:ind w:left="-18" w:firstLine="180"/>
              <w:jc w:val="center"/>
              <w:rPr>
                <w:rFonts w:ascii="GHEA Grapalat" w:hAnsi="GHEA Grapalat"/>
                <w:sz w:val="24"/>
                <w:szCs w:val="24"/>
                <w:lang w:val="hy-AM"/>
              </w:rPr>
            </w:pPr>
            <w:r w:rsidRPr="0019487A">
              <w:rPr>
                <w:rFonts w:ascii="GHEA Grapalat" w:hAnsi="GHEA Grapalat"/>
                <w:sz w:val="24"/>
                <w:szCs w:val="24"/>
              </w:rPr>
              <w:lastRenderedPageBreak/>
              <w:t>6</w:t>
            </w:r>
            <w:r w:rsidRPr="0019487A">
              <w:rPr>
                <w:rFonts w:ascii="GHEA Grapalat" w:hAnsi="GHEA Grapalat"/>
                <w:sz w:val="24"/>
                <w:szCs w:val="24"/>
                <w:lang w:val="hy-AM"/>
              </w:rPr>
              <w:t>.ՀՀ Կադաստրի կոմիտե</w:t>
            </w:r>
          </w:p>
        </w:tc>
        <w:tc>
          <w:tcPr>
            <w:tcW w:w="5130" w:type="dxa"/>
            <w:shd w:val="clear" w:color="auto" w:fill="BFBFBF" w:themeFill="background1" w:themeFillShade="BF"/>
          </w:tcPr>
          <w:p w:rsidR="0019487A" w:rsidRPr="0019487A" w:rsidRDefault="0019487A" w:rsidP="00D0597C">
            <w:pPr>
              <w:rPr>
                <w:rFonts w:ascii="GHEA Grapalat" w:hAnsi="GHEA Grapalat"/>
                <w:color w:val="000000"/>
                <w:sz w:val="24"/>
                <w:szCs w:val="24"/>
                <w:lang w:eastAsia="hy-AM"/>
              </w:rPr>
            </w:pPr>
            <w:r w:rsidRPr="0019487A">
              <w:rPr>
                <w:rFonts w:ascii="GHEA Grapalat" w:hAnsi="GHEA Grapalat"/>
                <w:color w:val="000000"/>
                <w:sz w:val="24"/>
                <w:szCs w:val="24"/>
                <w:lang w:eastAsia="hy-AM"/>
              </w:rPr>
              <w:t>12.04.2022թ.</w:t>
            </w:r>
          </w:p>
        </w:tc>
      </w:tr>
      <w:tr w:rsidR="0019487A" w:rsidRPr="0019487A" w:rsidTr="0019487A">
        <w:trPr>
          <w:trHeight w:val="390"/>
        </w:trPr>
        <w:tc>
          <w:tcPr>
            <w:tcW w:w="8208" w:type="dxa"/>
            <w:vMerge/>
            <w:shd w:val="clear" w:color="auto" w:fill="BFBFBF" w:themeFill="background1" w:themeFillShade="BF"/>
          </w:tcPr>
          <w:p w:rsidR="0019487A" w:rsidRPr="0019487A" w:rsidRDefault="0019487A" w:rsidP="00D0597C">
            <w:pPr>
              <w:spacing w:line="360" w:lineRule="auto"/>
              <w:ind w:left="-18" w:firstLine="180"/>
              <w:jc w:val="center"/>
              <w:rPr>
                <w:rFonts w:ascii="GHEA Grapalat" w:hAnsi="GHEA Grapalat"/>
                <w:sz w:val="24"/>
                <w:szCs w:val="24"/>
                <w:lang w:val="hy-AM"/>
              </w:rPr>
            </w:pPr>
          </w:p>
        </w:tc>
        <w:tc>
          <w:tcPr>
            <w:tcW w:w="5130" w:type="dxa"/>
            <w:shd w:val="clear" w:color="auto" w:fill="BFBFBF" w:themeFill="background1" w:themeFillShade="BF"/>
          </w:tcPr>
          <w:p w:rsidR="0019487A" w:rsidRPr="0019487A" w:rsidRDefault="0019487A" w:rsidP="00D0597C">
            <w:pPr>
              <w:rPr>
                <w:rFonts w:ascii="GHEA Grapalat" w:hAnsi="GHEA Grapalat"/>
                <w:color w:val="000000"/>
                <w:sz w:val="24"/>
                <w:szCs w:val="24"/>
                <w:lang w:eastAsia="hy-AM"/>
              </w:rPr>
            </w:pPr>
            <w:r w:rsidRPr="0019487A">
              <w:rPr>
                <w:rFonts w:ascii="GHEA Grapalat" w:hAnsi="GHEA Grapalat"/>
                <w:color w:val="000000"/>
                <w:sz w:val="24"/>
                <w:szCs w:val="24"/>
                <w:lang w:eastAsia="hy-AM"/>
              </w:rPr>
              <w:t>ՍԹ/3565-2022</w:t>
            </w:r>
          </w:p>
        </w:tc>
      </w:tr>
      <w:tr w:rsidR="0019487A" w:rsidRPr="005A3138" w:rsidTr="0019487A">
        <w:trPr>
          <w:trHeight w:val="3840"/>
        </w:trPr>
        <w:tc>
          <w:tcPr>
            <w:tcW w:w="8208" w:type="dxa"/>
            <w:shd w:val="clear" w:color="auto" w:fill="FFFFFF" w:themeFill="background1"/>
          </w:tcPr>
          <w:p w:rsidR="0019487A" w:rsidRPr="0019487A" w:rsidRDefault="0019487A" w:rsidP="00D0597C">
            <w:pPr>
              <w:tabs>
                <w:tab w:val="left" w:pos="567"/>
              </w:tabs>
              <w:spacing w:after="0" w:line="240" w:lineRule="auto"/>
              <w:jc w:val="both"/>
              <w:rPr>
                <w:rFonts w:ascii="GHEA Grapalat" w:hAnsi="GHEA Grapalat"/>
                <w:sz w:val="24"/>
                <w:szCs w:val="24"/>
                <w:lang w:val="hy-AM"/>
              </w:rPr>
            </w:pPr>
            <w:r w:rsidRPr="0019487A">
              <w:rPr>
                <w:rFonts w:ascii="GHEA Grapalat" w:hAnsi="GHEA Grapalat"/>
                <w:sz w:val="24"/>
                <w:szCs w:val="24"/>
                <w:lang w:val="hy-AM"/>
              </w:rPr>
              <w:lastRenderedPageBreak/>
              <w:t>Ֆինանսատնտեսական նախարարական կոմիտեի 2022 թվականի մարտի 1-ի նիստի N ԿԱ/58-2022 արձանագրության 15-րդ կետի 2-րդ ենթակետի՝ «Գույք նվիրաբերելու մասին» ՀՀ կառավարության որոշման նախագծին (այսուհետ՝ Նախագիծ) առնչվող հարցի  վերաբերյալ հայտնում ենք հետևյալը.</w:t>
            </w:r>
          </w:p>
          <w:p w:rsidR="0019487A" w:rsidRPr="0019487A" w:rsidRDefault="0019487A" w:rsidP="00D0597C">
            <w:pPr>
              <w:tabs>
                <w:tab w:val="left" w:pos="567"/>
              </w:tabs>
              <w:spacing w:after="0" w:line="240" w:lineRule="auto"/>
              <w:jc w:val="both"/>
              <w:rPr>
                <w:rFonts w:ascii="GHEA Grapalat" w:hAnsi="GHEA Grapalat"/>
                <w:sz w:val="24"/>
                <w:szCs w:val="24"/>
                <w:lang w:val="hy-AM"/>
              </w:rPr>
            </w:pPr>
            <w:r w:rsidRPr="0019487A">
              <w:rPr>
                <w:rFonts w:ascii="GHEA Grapalat" w:hAnsi="GHEA Grapalat"/>
                <w:sz w:val="24"/>
                <w:szCs w:val="24"/>
                <w:lang w:val="hy-AM"/>
              </w:rPr>
              <w:t xml:space="preserve">   Հաշվի առնելով, որ Նախագծին կից ներկայացված փաստաթղթերով անհնար է նույնականացնել անշարժ գույքի նկատմամբ իրավունքների պետական գրանցման ենթակա գույքերը, ինչը հետագայում կխոչընդոտի իրավունքների պետական գրանցման գործընթացին, առաջարկում ենք.</w:t>
            </w:r>
          </w:p>
          <w:p w:rsidR="0019487A" w:rsidRDefault="0019487A" w:rsidP="00D0597C">
            <w:pPr>
              <w:pStyle w:val="ListParagraph"/>
              <w:numPr>
                <w:ilvl w:val="0"/>
                <w:numId w:val="15"/>
              </w:numPr>
              <w:tabs>
                <w:tab w:val="left" w:pos="200"/>
              </w:tabs>
              <w:spacing w:after="0" w:line="240" w:lineRule="auto"/>
              <w:ind w:left="0" w:firstLine="284"/>
              <w:jc w:val="both"/>
              <w:rPr>
                <w:rFonts w:ascii="GHEA Grapalat" w:eastAsiaTheme="minorHAnsi" w:hAnsi="GHEA Grapalat"/>
                <w:sz w:val="24"/>
                <w:szCs w:val="24"/>
                <w:lang w:val="hy-AM"/>
              </w:rPr>
            </w:pPr>
            <w:r w:rsidRPr="0019487A">
              <w:rPr>
                <w:rFonts w:ascii="GHEA Grapalat" w:eastAsiaTheme="minorHAnsi" w:hAnsi="GHEA Grapalat"/>
                <w:sz w:val="24"/>
                <w:szCs w:val="24"/>
                <w:lang w:val="hy-AM"/>
              </w:rPr>
              <w:t>Նախագիծը շրջանառության մեջ դնել ջրարբիացման համակարգերով ծանրաբեռնված հողամասերի նկատմամբ սեփականության իրավունքը գրանցելուց հետո, որի արդյունքում Նախագծում ճշգրիտ կլրացվեն հողամասի կադաստրային ծածկագիրը և մակերեսը,</w:t>
            </w:r>
          </w:p>
          <w:p w:rsidR="00CF23F5" w:rsidRPr="0019487A" w:rsidRDefault="00CF23F5" w:rsidP="00D0597C">
            <w:pPr>
              <w:pStyle w:val="ListParagraph"/>
              <w:numPr>
                <w:ilvl w:val="0"/>
                <w:numId w:val="15"/>
              </w:numPr>
              <w:tabs>
                <w:tab w:val="left" w:pos="200"/>
              </w:tabs>
              <w:spacing w:after="0" w:line="240" w:lineRule="auto"/>
              <w:ind w:left="0" w:firstLine="284"/>
              <w:jc w:val="both"/>
              <w:rPr>
                <w:rFonts w:ascii="GHEA Grapalat" w:eastAsiaTheme="minorHAnsi" w:hAnsi="GHEA Grapalat"/>
                <w:sz w:val="24"/>
                <w:szCs w:val="24"/>
                <w:lang w:val="hy-AM"/>
              </w:rPr>
            </w:pPr>
            <w:r w:rsidRPr="0019487A">
              <w:rPr>
                <w:rFonts w:ascii="GHEA Grapalat" w:hAnsi="GHEA Grapalat"/>
                <w:sz w:val="24"/>
                <w:szCs w:val="24"/>
                <w:lang w:val="hy-AM"/>
              </w:rPr>
              <w:t>Նախագծի N 2 հավելվածին կցել ջրարբիացման համակարգերով ծանրաբեռնված յուրաքանչյուր հողամասի՝ WGS-84 (ARMREF 02) ազգային գեոդեզիական կոորդինատային համակարգով կազմված հատակագիծը կամ ջրարբիացման համակարգերով ծանրաբեռնված հողամասերի իրադրության հատակագծերը՝ ըստ համայնքների, և դրանք ներկայացնել որպես Նախագծի հավելված:</w:t>
            </w:r>
          </w:p>
        </w:tc>
        <w:tc>
          <w:tcPr>
            <w:tcW w:w="5130" w:type="dxa"/>
            <w:shd w:val="clear" w:color="auto" w:fill="FFFFFF" w:themeFill="background1"/>
          </w:tcPr>
          <w:p w:rsidR="0019487A" w:rsidRDefault="00A34B2C" w:rsidP="00D0597C">
            <w:pPr>
              <w:rPr>
                <w:rFonts w:ascii="GHEA Grapalat" w:hAnsi="GHEA Grapalat"/>
                <w:sz w:val="24"/>
                <w:szCs w:val="24"/>
                <w:lang w:val="hy-AM"/>
              </w:rPr>
            </w:pPr>
            <w:r>
              <w:rPr>
                <w:rFonts w:ascii="GHEA Grapalat" w:hAnsi="GHEA Grapalat"/>
                <w:sz w:val="24"/>
                <w:szCs w:val="24"/>
                <w:lang w:val="hy-AM"/>
              </w:rPr>
              <w:t>Ընդունվել է</w:t>
            </w:r>
          </w:p>
          <w:p w:rsidR="00A34B2C" w:rsidRPr="00A34B2C" w:rsidRDefault="00A34B2C" w:rsidP="00A34B2C">
            <w:pPr>
              <w:jc w:val="both"/>
              <w:rPr>
                <w:rFonts w:ascii="GHEA Grapalat" w:hAnsi="GHEA Grapalat"/>
                <w:sz w:val="24"/>
                <w:szCs w:val="24"/>
                <w:lang w:val="hy-AM"/>
              </w:rPr>
            </w:pPr>
            <w:r>
              <w:rPr>
                <w:rFonts w:ascii="GHEA Grapalat" w:hAnsi="GHEA Grapalat"/>
                <w:sz w:val="24"/>
                <w:szCs w:val="24"/>
                <w:lang w:val="hy-AM"/>
              </w:rPr>
              <w:t xml:space="preserve">Առաջարկություններին վերաբերվող կետը հանվել է Որոշման նախագծից՝ </w:t>
            </w:r>
            <w:r w:rsidRPr="00A34B2C">
              <w:rPr>
                <w:rFonts w:ascii="GHEA Grapalat" w:hAnsi="GHEA Grapalat"/>
                <w:sz w:val="24"/>
                <w:szCs w:val="24"/>
                <w:lang w:val="hy-AM"/>
              </w:rPr>
              <w:t xml:space="preserve"> հետագայում փոխհամաձայնեցված ընթացակարգով ներկայացնելու նպատակով</w:t>
            </w:r>
            <w:r>
              <w:rPr>
                <w:rFonts w:ascii="GHEA Grapalat" w:hAnsi="GHEA Grapalat"/>
                <w:sz w:val="24"/>
                <w:szCs w:val="24"/>
                <w:lang w:val="hy-AM"/>
              </w:rPr>
              <w:t>։</w:t>
            </w:r>
          </w:p>
        </w:tc>
      </w:tr>
      <w:tr w:rsidR="005A3138" w:rsidRPr="0019487A" w:rsidTr="00365228">
        <w:trPr>
          <w:trHeight w:val="285"/>
        </w:trPr>
        <w:tc>
          <w:tcPr>
            <w:tcW w:w="8208" w:type="dxa"/>
            <w:vMerge w:val="restart"/>
            <w:shd w:val="clear" w:color="auto" w:fill="BFBFBF" w:themeFill="background1" w:themeFillShade="BF"/>
          </w:tcPr>
          <w:p w:rsidR="005A3138" w:rsidRPr="005A3138" w:rsidRDefault="005A3138" w:rsidP="005A3138">
            <w:pPr>
              <w:spacing w:line="360" w:lineRule="auto"/>
              <w:ind w:left="-18" w:firstLine="180"/>
              <w:jc w:val="center"/>
              <w:rPr>
                <w:rFonts w:ascii="GHEA Grapalat" w:hAnsi="GHEA Grapalat"/>
                <w:sz w:val="24"/>
                <w:szCs w:val="24"/>
                <w:lang w:val="hy-AM"/>
              </w:rPr>
            </w:pPr>
            <w:r>
              <w:rPr>
                <w:rFonts w:ascii="GHEA Grapalat" w:hAnsi="GHEA Grapalat"/>
                <w:sz w:val="24"/>
                <w:szCs w:val="24"/>
                <w:lang w:val="hy-AM"/>
              </w:rPr>
              <w:t>7</w:t>
            </w:r>
            <w:r w:rsidRPr="0019487A">
              <w:rPr>
                <w:rFonts w:ascii="GHEA Grapalat" w:hAnsi="GHEA Grapalat"/>
                <w:sz w:val="24"/>
                <w:szCs w:val="24"/>
                <w:lang w:val="hy-AM"/>
              </w:rPr>
              <w:t>.ՀՀ Վարչապետի աշխատակազմ</w:t>
            </w:r>
            <w:r>
              <w:rPr>
                <w:rFonts w:ascii="GHEA Grapalat" w:hAnsi="GHEA Grapalat"/>
                <w:sz w:val="24"/>
                <w:szCs w:val="24"/>
                <w:lang w:val="hy-AM"/>
              </w:rPr>
              <w:t xml:space="preserve"> </w:t>
            </w:r>
            <w:r w:rsidRPr="005A3138">
              <w:rPr>
                <w:rFonts w:ascii="GHEA Grapalat" w:hAnsi="GHEA Grapalat"/>
                <w:sz w:val="24"/>
                <w:szCs w:val="24"/>
                <w:lang w:val="hy-AM"/>
              </w:rPr>
              <w:t>(19.07.2022թ. ֆինանսատնտեսական նախարարական կոմիտեի նիստի N ԿԱ/210-2022 արձանագրության 13-րդ հարցի հանձնարարարական)</w:t>
            </w:r>
          </w:p>
        </w:tc>
        <w:tc>
          <w:tcPr>
            <w:tcW w:w="5130" w:type="dxa"/>
            <w:shd w:val="clear" w:color="auto" w:fill="BFBFBF" w:themeFill="background1" w:themeFillShade="BF"/>
          </w:tcPr>
          <w:p w:rsidR="005A3138" w:rsidRPr="005A3138" w:rsidRDefault="005A3138" w:rsidP="005A3138">
            <w:pPr>
              <w:rPr>
                <w:rFonts w:ascii="GHEA Grapalat" w:hAnsi="GHEA Grapalat"/>
                <w:color w:val="000000"/>
                <w:sz w:val="24"/>
                <w:szCs w:val="24"/>
                <w:lang w:val="hy-AM" w:eastAsia="hy-AM"/>
              </w:rPr>
            </w:pPr>
            <w:r>
              <w:rPr>
                <w:rFonts w:ascii="GHEA Grapalat" w:hAnsi="GHEA Grapalat"/>
                <w:color w:val="000000"/>
                <w:sz w:val="24"/>
                <w:szCs w:val="24"/>
                <w:lang w:val="hy-AM" w:eastAsia="hy-AM"/>
              </w:rPr>
              <w:t>29</w:t>
            </w:r>
            <w:r w:rsidRPr="0019487A">
              <w:rPr>
                <w:rFonts w:ascii="GHEA Grapalat" w:hAnsi="GHEA Grapalat"/>
                <w:color w:val="000000"/>
                <w:sz w:val="24"/>
                <w:szCs w:val="24"/>
                <w:lang w:val="hy-AM" w:eastAsia="hy-AM"/>
              </w:rPr>
              <w:t>.</w:t>
            </w:r>
            <w:r w:rsidRPr="005A3138">
              <w:rPr>
                <w:rFonts w:ascii="GHEA Grapalat" w:hAnsi="GHEA Grapalat"/>
                <w:color w:val="000000"/>
                <w:sz w:val="24"/>
                <w:szCs w:val="24"/>
                <w:lang w:val="hy-AM" w:eastAsia="hy-AM"/>
              </w:rPr>
              <w:t>0</w:t>
            </w:r>
            <w:r>
              <w:rPr>
                <w:rFonts w:ascii="GHEA Grapalat" w:hAnsi="GHEA Grapalat"/>
                <w:color w:val="000000"/>
                <w:sz w:val="24"/>
                <w:szCs w:val="24"/>
                <w:lang w:val="hy-AM" w:eastAsia="hy-AM"/>
              </w:rPr>
              <w:t>7</w:t>
            </w:r>
            <w:r w:rsidRPr="0019487A">
              <w:rPr>
                <w:rFonts w:ascii="GHEA Grapalat" w:hAnsi="GHEA Grapalat"/>
                <w:color w:val="000000"/>
                <w:sz w:val="24"/>
                <w:szCs w:val="24"/>
                <w:lang w:val="hy-AM" w:eastAsia="hy-AM"/>
              </w:rPr>
              <w:t>.</w:t>
            </w:r>
            <w:r w:rsidRPr="005A3138">
              <w:rPr>
                <w:rFonts w:ascii="GHEA Grapalat" w:hAnsi="GHEA Grapalat"/>
                <w:color w:val="000000"/>
                <w:sz w:val="24"/>
                <w:szCs w:val="24"/>
                <w:lang w:val="hy-AM" w:eastAsia="hy-AM"/>
              </w:rPr>
              <w:t>202</w:t>
            </w:r>
            <w:r w:rsidRPr="0019487A">
              <w:rPr>
                <w:rFonts w:ascii="GHEA Grapalat" w:hAnsi="GHEA Grapalat"/>
                <w:color w:val="000000"/>
                <w:sz w:val="24"/>
                <w:szCs w:val="24"/>
                <w:lang w:val="hy-AM" w:eastAsia="hy-AM"/>
              </w:rPr>
              <w:t>2թ.</w:t>
            </w:r>
          </w:p>
        </w:tc>
      </w:tr>
      <w:tr w:rsidR="005A3138" w:rsidRPr="0019487A" w:rsidTr="00365228">
        <w:trPr>
          <w:trHeight w:val="390"/>
        </w:trPr>
        <w:tc>
          <w:tcPr>
            <w:tcW w:w="8208" w:type="dxa"/>
            <w:vMerge/>
            <w:shd w:val="clear" w:color="auto" w:fill="BFBFBF" w:themeFill="background1" w:themeFillShade="BF"/>
          </w:tcPr>
          <w:p w:rsidR="005A3138" w:rsidRPr="0019487A" w:rsidRDefault="005A3138" w:rsidP="00365228">
            <w:pPr>
              <w:spacing w:line="360" w:lineRule="auto"/>
              <w:ind w:left="-18" w:firstLine="180"/>
              <w:jc w:val="center"/>
              <w:rPr>
                <w:rFonts w:ascii="GHEA Grapalat" w:hAnsi="GHEA Grapalat"/>
                <w:sz w:val="24"/>
                <w:szCs w:val="24"/>
                <w:lang w:val="hy-AM"/>
              </w:rPr>
            </w:pPr>
          </w:p>
        </w:tc>
        <w:tc>
          <w:tcPr>
            <w:tcW w:w="5130" w:type="dxa"/>
            <w:shd w:val="clear" w:color="auto" w:fill="BFBFBF" w:themeFill="background1" w:themeFillShade="BF"/>
          </w:tcPr>
          <w:p w:rsidR="005A3138" w:rsidRPr="005A3138" w:rsidRDefault="005A3138" w:rsidP="00365228">
            <w:pPr>
              <w:rPr>
                <w:rFonts w:ascii="GHEA Grapalat" w:hAnsi="GHEA Grapalat"/>
                <w:color w:val="000000"/>
                <w:sz w:val="24"/>
                <w:szCs w:val="24"/>
                <w:lang w:val="hy-AM" w:eastAsia="hy-AM"/>
              </w:rPr>
            </w:pPr>
            <w:r w:rsidRPr="005A3138">
              <w:rPr>
                <w:rFonts w:ascii="GHEA Grapalat" w:hAnsi="GHEA Grapalat"/>
                <w:color w:val="000000"/>
                <w:sz w:val="24"/>
                <w:szCs w:val="24"/>
                <w:lang w:val="hy-AM" w:eastAsia="hy-AM"/>
              </w:rPr>
              <w:t xml:space="preserve">N </w:t>
            </w:r>
            <w:r w:rsidRPr="005A3138">
              <w:rPr>
                <w:rFonts w:ascii="GHEA Grapalat" w:hAnsi="GHEA Grapalat"/>
                <w:color w:val="000000"/>
                <w:sz w:val="24"/>
                <w:szCs w:val="24"/>
                <w:lang w:val="hy-AM" w:eastAsia="hy-AM"/>
              </w:rPr>
              <w:t>ԿԱ/210-2022</w:t>
            </w:r>
          </w:p>
        </w:tc>
      </w:tr>
      <w:tr w:rsidR="005A3138" w:rsidRPr="0019487A" w:rsidTr="00365228">
        <w:trPr>
          <w:trHeight w:val="728"/>
        </w:trPr>
        <w:tc>
          <w:tcPr>
            <w:tcW w:w="8208" w:type="dxa"/>
            <w:shd w:val="clear" w:color="auto" w:fill="FFFFFF" w:themeFill="background1"/>
          </w:tcPr>
          <w:p w:rsidR="005A3138" w:rsidRDefault="005A3138" w:rsidP="005A3138">
            <w:pPr>
              <w:pStyle w:val="ListParagraph"/>
              <w:numPr>
                <w:ilvl w:val="0"/>
                <w:numId w:val="17"/>
              </w:numPr>
              <w:ind w:left="0" w:firstLine="270"/>
              <w:jc w:val="both"/>
              <w:rPr>
                <w:rFonts w:ascii="GHEA Grapalat" w:hAnsi="GHEA Grapalat"/>
                <w:sz w:val="24"/>
                <w:szCs w:val="24"/>
                <w:lang w:val="hy-AM"/>
              </w:rPr>
            </w:pPr>
            <w:r>
              <w:rPr>
                <w:rFonts w:ascii="GHEA Grapalat" w:hAnsi="GHEA Grapalat"/>
                <w:sz w:val="24"/>
                <w:szCs w:val="24"/>
                <w:lang w:val="hy-AM"/>
              </w:rPr>
              <w:t>Լրացուցիչ դիտարկել ներկայացված որոշման նախագծի նպատակը, հիմնավորումները և ըստ այդմ</w:t>
            </w:r>
            <w:r w:rsidR="008361EF">
              <w:rPr>
                <w:rFonts w:ascii="GHEA Grapalat" w:hAnsi="GHEA Grapalat"/>
                <w:sz w:val="24"/>
                <w:szCs w:val="24"/>
                <w:lang w:val="hy-AM"/>
              </w:rPr>
              <w:t xml:space="preserve"> </w:t>
            </w:r>
            <w:r>
              <w:rPr>
                <w:rFonts w:ascii="GHEA Grapalat" w:hAnsi="GHEA Grapalat"/>
                <w:sz w:val="24"/>
                <w:szCs w:val="24"/>
                <w:lang w:val="hy-AM"/>
              </w:rPr>
              <w:t xml:space="preserve">ներկայացնել առավել մանրամասն տեղեկատվություն՝ որոշման ընդունման նպատակահարմարության վերաբերյալ, մասնավորապես՝ ում է </w:t>
            </w:r>
            <w:r>
              <w:rPr>
                <w:rFonts w:ascii="GHEA Grapalat" w:hAnsi="GHEA Grapalat"/>
                <w:sz w:val="24"/>
                <w:szCs w:val="24"/>
                <w:lang w:val="hy-AM"/>
              </w:rPr>
              <w:lastRenderedPageBreak/>
              <w:t xml:space="preserve">ամրացվում նախագծով նախատեսված գույքը, ինչու է ամրացվում հենց նշված համայնքներին </w:t>
            </w:r>
            <w:r w:rsidRPr="005A3138">
              <w:rPr>
                <w:rFonts w:ascii="GHEA Grapalat" w:hAnsi="GHEA Grapalat"/>
                <w:sz w:val="24"/>
                <w:szCs w:val="24"/>
                <w:lang w:val="hy-AM"/>
              </w:rPr>
              <w:t>(</w:t>
            </w:r>
            <w:r>
              <w:rPr>
                <w:rFonts w:ascii="GHEA Grapalat" w:hAnsi="GHEA Grapalat"/>
                <w:sz w:val="24"/>
                <w:szCs w:val="24"/>
                <w:lang w:val="hy-AM"/>
              </w:rPr>
              <w:t>կամ համապատասխան համայնքներում</w:t>
            </w:r>
            <w:r w:rsidRPr="008361EF">
              <w:rPr>
                <w:rFonts w:ascii="GHEA Grapalat" w:hAnsi="GHEA Grapalat"/>
                <w:sz w:val="24"/>
                <w:szCs w:val="24"/>
                <w:lang w:val="hy-AM"/>
              </w:rPr>
              <w:t>/բնակավայրերում ստեղծված արոտօգտագործողների միավորում սպառողական կոոպերատիվներին</w:t>
            </w:r>
            <w:r w:rsidRPr="005A3138">
              <w:rPr>
                <w:rFonts w:ascii="GHEA Grapalat" w:hAnsi="GHEA Grapalat"/>
                <w:sz w:val="24"/>
                <w:szCs w:val="24"/>
                <w:lang w:val="hy-AM"/>
              </w:rPr>
              <w:t>)</w:t>
            </w:r>
            <w:r>
              <w:rPr>
                <w:rFonts w:ascii="GHEA Grapalat" w:hAnsi="GHEA Grapalat"/>
                <w:sz w:val="24"/>
                <w:szCs w:val="24"/>
                <w:lang w:val="hy-AM"/>
              </w:rPr>
              <w:t>, ինչ նպատակով են օգտագործվելու ամրացվելիք գույքը և արդյոք առկա է համայնքների համաձայնությունը այդ գույքն իրենց ամրացնելու հարցում։</w:t>
            </w:r>
          </w:p>
          <w:p w:rsidR="005A3138" w:rsidRPr="00F6622E" w:rsidRDefault="005A3138" w:rsidP="00F6622E">
            <w:pPr>
              <w:jc w:val="both"/>
              <w:rPr>
                <w:rFonts w:ascii="GHEA Grapalat" w:hAnsi="GHEA Grapalat"/>
                <w:sz w:val="24"/>
                <w:szCs w:val="24"/>
                <w:lang w:val="hy-AM"/>
              </w:rPr>
            </w:pPr>
          </w:p>
        </w:tc>
        <w:tc>
          <w:tcPr>
            <w:tcW w:w="5130" w:type="dxa"/>
            <w:shd w:val="clear" w:color="auto" w:fill="FFFFFF" w:themeFill="background1"/>
          </w:tcPr>
          <w:p w:rsidR="008361EF" w:rsidRDefault="008361EF" w:rsidP="00365228">
            <w:pPr>
              <w:spacing w:after="0"/>
              <w:jc w:val="both"/>
              <w:rPr>
                <w:rFonts w:ascii="GHEA Grapalat" w:hAnsi="GHEA Grapalat"/>
                <w:sz w:val="24"/>
                <w:szCs w:val="24"/>
                <w:lang w:val="hy-AM"/>
              </w:rPr>
            </w:pPr>
            <w:r>
              <w:rPr>
                <w:rFonts w:ascii="GHEA Grapalat" w:hAnsi="GHEA Grapalat"/>
                <w:sz w:val="24"/>
                <w:szCs w:val="24"/>
                <w:lang w:val="hy-AM"/>
              </w:rPr>
              <w:lastRenderedPageBreak/>
              <w:t>Ընդունվել է մասնակի</w:t>
            </w:r>
            <w:r w:rsidR="005A3138" w:rsidRPr="0019487A">
              <w:rPr>
                <w:rFonts w:ascii="GHEA Grapalat" w:hAnsi="GHEA Grapalat"/>
                <w:sz w:val="24"/>
                <w:szCs w:val="24"/>
                <w:lang w:val="hy-AM"/>
              </w:rPr>
              <w:t xml:space="preserve">, </w:t>
            </w:r>
            <w:r>
              <w:rPr>
                <w:rFonts w:ascii="GHEA Grapalat" w:hAnsi="GHEA Grapalat"/>
                <w:sz w:val="24"/>
                <w:szCs w:val="24"/>
                <w:lang w:val="hy-AM"/>
              </w:rPr>
              <w:t>մասնավորապես՝</w:t>
            </w:r>
          </w:p>
          <w:p w:rsidR="008361EF" w:rsidRDefault="008361EF" w:rsidP="008361EF">
            <w:pPr>
              <w:pStyle w:val="ListParagraph"/>
              <w:numPr>
                <w:ilvl w:val="0"/>
                <w:numId w:val="18"/>
              </w:numPr>
              <w:spacing w:after="0"/>
              <w:ind w:left="0" w:firstLine="432"/>
              <w:jc w:val="both"/>
              <w:rPr>
                <w:rFonts w:ascii="GHEA Grapalat" w:eastAsia="Times New Roman" w:hAnsi="GHEA Grapalat" w:cs="Sylfaen"/>
                <w:sz w:val="24"/>
                <w:szCs w:val="24"/>
                <w:lang w:val="hy-AM" w:eastAsia="hy-AM"/>
              </w:rPr>
            </w:pPr>
            <w:r w:rsidRPr="008361EF">
              <w:rPr>
                <w:rFonts w:ascii="GHEA Grapalat" w:eastAsia="Times New Roman" w:hAnsi="GHEA Grapalat" w:cs="Sylfaen"/>
                <w:sz w:val="24"/>
                <w:szCs w:val="24"/>
                <w:lang w:val="hy-AM" w:eastAsia="hy-AM"/>
              </w:rPr>
              <w:t>Նախագծով հստակ նշված է թե ում է ամրացվում տվյալ գույքը</w:t>
            </w:r>
            <w:r>
              <w:rPr>
                <w:rFonts w:ascii="GHEA Grapalat" w:eastAsia="Times New Roman" w:hAnsi="GHEA Grapalat" w:cs="Sylfaen"/>
                <w:sz w:val="24"/>
                <w:szCs w:val="24"/>
                <w:lang w:val="hy-AM" w:eastAsia="hy-AM"/>
              </w:rPr>
              <w:t>,</w:t>
            </w:r>
          </w:p>
          <w:p w:rsidR="00F6622E" w:rsidRPr="0080702E" w:rsidRDefault="008361EF" w:rsidP="008361EF">
            <w:pPr>
              <w:pStyle w:val="ListParagraph"/>
              <w:numPr>
                <w:ilvl w:val="0"/>
                <w:numId w:val="18"/>
              </w:numPr>
              <w:spacing w:after="0"/>
              <w:ind w:left="0" w:firstLine="432"/>
              <w:jc w:val="both"/>
              <w:rPr>
                <w:rFonts w:ascii="GHEA Grapalat" w:eastAsia="Times New Roman" w:hAnsi="GHEA Grapalat" w:cs="Sylfaen"/>
                <w:sz w:val="24"/>
                <w:szCs w:val="24"/>
                <w:lang w:val="hy-AM" w:eastAsia="hy-AM"/>
              </w:rPr>
            </w:pPr>
            <w:r>
              <w:rPr>
                <w:rFonts w:ascii="GHEA Grapalat" w:eastAsia="Times New Roman" w:hAnsi="GHEA Grapalat" w:cs="Sylfaen"/>
                <w:sz w:val="24"/>
                <w:szCs w:val="24"/>
                <w:lang w:val="hy-AM" w:eastAsia="hy-AM"/>
              </w:rPr>
              <w:t xml:space="preserve">Համայնքները/կոոպերատիվները </w:t>
            </w:r>
            <w:r>
              <w:rPr>
                <w:rFonts w:ascii="GHEA Grapalat" w:eastAsia="Times New Roman" w:hAnsi="GHEA Grapalat" w:cs="Sylfaen"/>
                <w:sz w:val="24"/>
                <w:szCs w:val="24"/>
                <w:lang w:val="hy-AM" w:eastAsia="hy-AM"/>
              </w:rPr>
              <w:lastRenderedPageBreak/>
              <w:t xml:space="preserve">ընտրվել և ստեղծվել են </w:t>
            </w:r>
            <w:r w:rsidR="00F6622E" w:rsidRPr="00F6622E">
              <w:rPr>
                <w:rFonts w:ascii="GHEA Grapalat" w:eastAsia="Times New Roman" w:hAnsi="GHEA Grapalat" w:cs="Sylfaen"/>
                <w:sz w:val="24"/>
                <w:szCs w:val="24"/>
                <w:lang w:val="hy-AM" w:eastAsia="hy-AM"/>
              </w:rPr>
              <w:t></w:t>
            </w:r>
            <w:r w:rsidR="00F6622E">
              <w:rPr>
                <w:rFonts w:ascii="GHEA Grapalat" w:eastAsia="Times New Roman" w:hAnsi="GHEA Grapalat" w:cs="Sylfaen"/>
                <w:sz w:val="24"/>
                <w:szCs w:val="24"/>
                <w:lang w:val="hy-AM" w:eastAsia="hy-AM"/>
              </w:rPr>
              <w:t>Համայնքների գյուղատնտեսական ռեսուրսների կառավարման և մրցունակության երկրորդ</w:t>
            </w:r>
            <w:r w:rsidR="00F6622E" w:rsidRPr="00F6622E">
              <w:rPr>
                <w:rFonts w:ascii="GHEA Grapalat" w:eastAsia="Times New Roman" w:hAnsi="GHEA Grapalat" w:cs="Sylfaen"/>
                <w:sz w:val="24"/>
                <w:szCs w:val="24"/>
                <w:lang w:val="hy-AM" w:eastAsia="hy-AM"/>
              </w:rPr>
              <w:t></w:t>
            </w:r>
            <w:r w:rsidR="00F6622E">
              <w:rPr>
                <w:rFonts w:ascii="GHEA Grapalat" w:eastAsia="Times New Roman" w:hAnsi="GHEA Grapalat" w:cs="Sylfaen"/>
                <w:sz w:val="24"/>
                <w:szCs w:val="24"/>
                <w:lang w:val="hy-AM" w:eastAsia="hy-AM"/>
              </w:rPr>
              <w:t xml:space="preserve"> ծրագրի մեկնարկին</w:t>
            </w:r>
            <w:r w:rsidR="00F6622E" w:rsidRPr="00F6622E">
              <w:rPr>
                <w:rFonts w:ascii="GHEA Grapalat" w:eastAsia="Times New Roman" w:hAnsi="GHEA Grapalat" w:cs="Sylfaen"/>
                <w:sz w:val="24"/>
                <w:szCs w:val="24"/>
                <w:lang w:val="hy-AM" w:eastAsia="hy-AM"/>
              </w:rPr>
              <w:t xml:space="preserve"> (</w:t>
            </w:r>
            <w:r w:rsidR="00F6622E">
              <w:rPr>
                <w:rFonts w:ascii="GHEA Grapalat" w:eastAsia="Times New Roman" w:hAnsi="GHEA Grapalat" w:cs="Sylfaen"/>
                <w:sz w:val="24"/>
                <w:szCs w:val="24"/>
                <w:lang w:val="hy-AM" w:eastAsia="hy-AM"/>
              </w:rPr>
              <w:t>2015-2016թ</w:t>
            </w:r>
            <w:r w:rsidR="00F6622E" w:rsidRPr="00F6622E">
              <w:rPr>
                <w:rFonts w:ascii="GHEA Grapalat" w:eastAsia="Times New Roman" w:hAnsi="GHEA Grapalat" w:cs="Sylfaen"/>
                <w:sz w:val="24"/>
                <w:szCs w:val="24"/>
                <w:lang w:val="hy-AM" w:eastAsia="hy-AM"/>
              </w:rPr>
              <w:t>.)`</w:t>
            </w:r>
            <w:r w:rsidR="00F6622E">
              <w:rPr>
                <w:rFonts w:ascii="GHEA Grapalat" w:eastAsia="Times New Roman" w:hAnsi="GHEA Grapalat" w:cs="Sylfaen"/>
                <w:sz w:val="24"/>
                <w:szCs w:val="24"/>
                <w:lang w:val="hy-AM" w:eastAsia="hy-AM"/>
              </w:rPr>
              <w:t xml:space="preserve"> ՀՀ մարզպետարանների կողմից՝</w:t>
            </w:r>
            <w:r w:rsidR="00F6622E" w:rsidRPr="00F6622E">
              <w:rPr>
                <w:rFonts w:ascii="GHEA Grapalat" w:eastAsia="Times New Roman" w:hAnsi="GHEA Grapalat" w:cs="Sylfaen"/>
                <w:sz w:val="24"/>
                <w:szCs w:val="24"/>
                <w:lang w:val="hy-AM" w:eastAsia="hy-AM"/>
              </w:rPr>
              <w:t xml:space="preserve"> </w:t>
            </w:r>
            <w:r w:rsidR="00F6622E">
              <w:rPr>
                <w:rFonts w:ascii="GHEA Grapalat" w:eastAsia="Times New Roman" w:hAnsi="GHEA Grapalat" w:cs="Sylfaen"/>
                <w:sz w:val="24"/>
                <w:szCs w:val="24"/>
                <w:lang w:val="hy-AM" w:eastAsia="hy-AM"/>
              </w:rPr>
              <w:t>համապատասխան չափորոշիչների հիման վրա, որը սահմանվել է Համաշխարային բանկի կողմից։  Մասնավորապես</w:t>
            </w:r>
            <w:r w:rsidR="00F6622E" w:rsidRPr="00F6622E">
              <w:rPr>
                <w:rFonts w:ascii="GHEA Grapalat" w:eastAsia="Times New Roman" w:hAnsi="GHEA Grapalat" w:cs="Sylfaen"/>
                <w:sz w:val="24"/>
                <w:szCs w:val="24"/>
                <w:lang w:val="hy-AM" w:eastAsia="hy-AM"/>
              </w:rPr>
              <w:t>.</w:t>
            </w:r>
            <w:r w:rsidR="00F6622E">
              <w:rPr>
                <w:rFonts w:ascii="GHEA Grapalat" w:eastAsia="Times New Roman" w:hAnsi="GHEA Grapalat" w:cs="Sylfaen"/>
                <w:sz w:val="24"/>
                <w:szCs w:val="24"/>
                <w:lang w:val="hy-AM" w:eastAsia="hy-AM"/>
              </w:rPr>
              <w:t xml:space="preserve"> համայնքները պետք է</w:t>
            </w:r>
            <w:r w:rsidR="00F6622E" w:rsidRPr="00F6622E">
              <w:rPr>
                <w:rFonts w:ascii="GHEA Grapalat" w:eastAsia="Times New Roman" w:hAnsi="GHEA Grapalat" w:cs="Sylfaen"/>
                <w:sz w:val="24"/>
                <w:szCs w:val="24"/>
                <w:lang w:val="hy-AM" w:eastAsia="hy-AM"/>
              </w:rPr>
              <w:t>`</w:t>
            </w:r>
            <w:r w:rsidR="00F6622E">
              <w:rPr>
                <w:rFonts w:ascii="GHEA Grapalat" w:eastAsia="Times New Roman" w:hAnsi="GHEA Grapalat" w:cs="Sylfaen"/>
                <w:sz w:val="24"/>
                <w:szCs w:val="24"/>
                <w:lang w:val="hy-AM" w:eastAsia="hy-AM"/>
              </w:rPr>
              <w:t xml:space="preserve"> լինեին անասնապահությամբ զբաղվող և ունենային բավարար քանակությամբ խոշոր եղջերավոր կենդանիներ, ունենային համապատասխան բնական կերհանդակներ </w:t>
            </w:r>
            <w:r w:rsidR="00F6622E" w:rsidRPr="00F6622E">
              <w:rPr>
                <w:rFonts w:ascii="GHEA Grapalat" w:eastAsia="Times New Roman" w:hAnsi="GHEA Grapalat" w:cs="Sylfaen"/>
                <w:sz w:val="24"/>
                <w:szCs w:val="24"/>
                <w:lang w:val="hy-AM" w:eastAsia="hy-AM"/>
              </w:rPr>
              <w:t>(</w:t>
            </w:r>
            <w:r w:rsidR="00F6622E">
              <w:rPr>
                <w:rFonts w:ascii="GHEA Grapalat" w:eastAsia="Times New Roman" w:hAnsi="GHEA Grapalat" w:cs="Sylfaen"/>
                <w:sz w:val="24"/>
                <w:szCs w:val="24"/>
                <w:lang w:val="hy-AM" w:eastAsia="hy-AM"/>
              </w:rPr>
              <w:t>արոտավայրեր, խոտհարկներ</w:t>
            </w:r>
            <w:r w:rsidR="00F6622E" w:rsidRPr="00F6622E">
              <w:rPr>
                <w:rFonts w:ascii="GHEA Grapalat" w:eastAsia="Times New Roman" w:hAnsi="GHEA Grapalat" w:cs="Sylfaen"/>
                <w:sz w:val="24"/>
                <w:szCs w:val="24"/>
                <w:lang w:val="hy-AM" w:eastAsia="hy-AM"/>
              </w:rPr>
              <w:t>)</w:t>
            </w:r>
            <w:r w:rsidR="00F6622E">
              <w:rPr>
                <w:rFonts w:ascii="GHEA Grapalat" w:eastAsia="Times New Roman" w:hAnsi="GHEA Grapalat" w:cs="Sylfaen"/>
                <w:sz w:val="24"/>
                <w:szCs w:val="24"/>
                <w:lang w:val="hy-AM" w:eastAsia="hy-AM"/>
              </w:rPr>
              <w:t xml:space="preserve"> և վարելահողեր, այդ համայնքներում պատրաստ լինեին ստեղծելու </w:t>
            </w:r>
            <w:r w:rsidR="00F6622E" w:rsidRPr="008361EF">
              <w:rPr>
                <w:rFonts w:ascii="GHEA Grapalat" w:hAnsi="GHEA Grapalat"/>
                <w:sz w:val="24"/>
                <w:szCs w:val="24"/>
                <w:lang w:val="hy-AM"/>
              </w:rPr>
              <w:t>արոտօգտագործողների միավորում սպառողական կոոպերատիվներ</w:t>
            </w:r>
            <w:r w:rsidR="00F6622E">
              <w:rPr>
                <w:rFonts w:ascii="GHEA Grapalat" w:hAnsi="GHEA Grapalat"/>
                <w:sz w:val="24"/>
                <w:szCs w:val="24"/>
                <w:lang w:val="hy-AM"/>
              </w:rPr>
              <w:t xml:space="preserve">, ինչպես նաև չլինեին այն </w:t>
            </w:r>
            <w:r w:rsidR="0080702E">
              <w:rPr>
                <w:rFonts w:ascii="GHEA Grapalat" w:hAnsi="GHEA Grapalat"/>
                <w:sz w:val="24"/>
                <w:szCs w:val="24"/>
                <w:lang w:val="hy-AM"/>
              </w:rPr>
              <w:t xml:space="preserve">համայնքների </w:t>
            </w:r>
            <w:r w:rsidR="00F6622E">
              <w:rPr>
                <w:rFonts w:ascii="GHEA Grapalat" w:hAnsi="GHEA Grapalat"/>
                <w:sz w:val="24"/>
                <w:szCs w:val="24"/>
                <w:lang w:val="hy-AM"/>
              </w:rPr>
              <w:t>ցանկում, որտեղ նախկինում իրականացվել են նմանատիպ ծրագրեր և այլն։</w:t>
            </w:r>
          </w:p>
          <w:p w:rsidR="005A3138" w:rsidRPr="0019487A" w:rsidRDefault="0080702E" w:rsidP="0080702E">
            <w:pPr>
              <w:pStyle w:val="ListParagraph"/>
              <w:numPr>
                <w:ilvl w:val="0"/>
                <w:numId w:val="18"/>
              </w:numPr>
              <w:spacing w:after="0"/>
              <w:ind w:left="0" w:firstLine="432"/>
              <w:jc w:val="both"/>
              <w:rPr>
                <w:rFonts w:ascii="GHEA Grapalat" w:hAnsi="GHEA Grapalat"/>
                <w:sz w:val="24"/>
                <w:szCs w:val="24"/>
                <w:lang w:val="hy-AM"/>
              </w:rPr>
            </w:pPr>
            <w:r>
              <w:rPr>
                <w:rFonts w:ascii="GHEA Grapalat" w:hAnsi="GHEA Grapalat"/>
                <w:sz w:val="24"/>
                <w:szCs w:val="24"/>
                <w:lang w:val="hy-AM"/>
              </w:rPr>
              <w:t xml:space="preserve">Ինչ վերաբերվում է համայնքների համաձայնությանը, ապա Ծրագրի մեկնարկին նրանց հետ կնքվել են եռակողմ համաձայնագրեր, որով նրանք տվել են </w:t>
            </w:r>
            <w:r>
              <w:rPr>
                <w:rFonts w:ascii="GHEA Grapalat" w:hAnsi="GHEA Grapalat"/>
                <w:sz w:val="24"/>
                <w:szCs w:val="24"/>
                <w:lang w:val="hy-AM"/>
              </w:rPr>
              <w:lastRenderedPageBreak/>
              <w:t xml:space="preserve">իրենց համաձայնությունը </w:t>
            </w:r>
            <w:r w:rsidRPr="0080702E">
              <w:rPr>
                <w:rFonts w:ascii="GHEA Grapalat" w:hAnsi="GHEA Grapalat"/>
                <w:sz w:val="24"/>
                <w:szCs w:val="24"/>
                <w:lang w:val="hy-AM"/>
              </w:rPr>
              <w:t>(</w:t>
            </w:r>
            <w:r>
              <w:rPr>
                <w:rFonts w:ascii="GHEA Grapalat" w:hAnsi="GHEA Grapalat"/>
                <w:sz w:val="24"/>
                <w:szCs w:val="24"/>
                <w:lang w:val="hy-AM"/>
              </w:rPr>
              <w:t>կցվում է եռակողմ համաձայնագրի օրինակը՝ 5</w:t>
            </w:r>
            <w:r w:rsidRPr="0080702E">
              <w:rPr>
                <w:rFonts w:ascii="GHEA Grapalat" w:hAnsi="GHEA Grapalat"/>
                <w:sz w:val="24"/>
                <w:szCs w:val="24"/>
                <w:lang w:val="hy-AM"/>
              </w:rPr>
              <w:t xml:space="preserve">.2 </w:t>
            </w:r>
            <w:r>
              <w:rPr>
                <w:rFonts w:ascii="GHEA Grapalat" w:hAnsi="GHEA Grapalat"/>
                <w:sz w:val="24"/>
                <w:szCs w:val="24"/>
                <w:lang w:val="hy-AM"/>
              </w:rPr>
              <w:t>կետ</w:t>
            </w:r>
            <w:r w:rsidRPr="0080702E">
              <w:rPr>
                <w:rFonts w:ascii="GHEA Grapalat" w:hAnsi="GHEA Grapalat"/>
                <w:sz w:val="24"/>
                <w:szCs w:val="24"/>
                <w:lang w:val="hy-AM"/>
              </w:rPr>
              <w:t>)</w:t>
            </w:r>
            <w:r>
              <w:rPr>
                <w:rFonts w:ascii="GHEA Grapalat" w:hAnsi="GHEA Grapalat"/>
                <w:sz w:val="24"/>
                <w:szCs w:val="24"/>
                <w:lang w:val="hy-AM"/>
              </w:rPr>
              <w:t>։ Իսկ տրամադրված գույքն օգտագործվելու է համայնքներում կենդանիների համար կերային բազայի մակարդակի բարելավման և ապահովման նպատակով։</w:t>
            </w:r>
            <w:r w:rsidR="005A3138" w:rsidRPr="0019487A">
              <w:rPr>
                <w:rFonts w:ascii="GHEA Grapalat" w:eastAsia="Times New Roman" w:hAnsi="GHEA Grapalat" w:cs="Sylfaen"/>
                <w:sz w:val="24"/>
                <w:szCs w:val="24"/>
                <w:lang w:val="hy-AM" w:eastAsia="hy-AM"/>
              </w:rPr>
              <w:t xml:space="preserve"> </w:t>
            </w:r>
          </w:p>
        </w:tc>
      </w:tr>
      <w:tr w:rsidR="00F6622E" w:rsidRPr="0019487A" w:rsidTr="00365228">
        <w:trPr>
          <w:trHeight w:val="728"/>
        </w:trPr>
        <w:tc>
          <w:tcPr>
            <w:tcW w:w="8208" w:type="dxa"/>
            <w:shd w:val="clear" w:color="auto" w:fill="FFFFFF" w:themeFill="background1"/>
          </w:tcPr>
          <w:p w:rsidR="00F6622E" w:rsidRDefault="00F6622E" w:rsidP="005A3138">
            <w:pPr>
              <w:pStyle w:val="ListParagraph"/>
              <w:numPr>
                <w:ilvl w:val="0"/>
                <w:numId w:val="17"/>
              </w:numPr>
              <w:ind w:left="0" w:firstLine="270"/>
              <w:jc w:val="both"/>
              <w:rPr>
                <w:rFonts w:ascii="GHEA Grapalat" w:hAnsi="GHEA Grapalat"/>
                <w:sz w:val="24"/>
                <w:szCs w:val="24"/>
                <w:lang w:val="hy-AM"/>
              </w:rPr>
            </w:pPr>
            <w:r>
              <w:rPr>
                <w:rFonts w:ascii="GHEA Grapalat" w:hAnsi="GHEA Grapalat"/>
                <w:sz w:val="24"/>
                <w:szCs w:val="24"/>
                <w:lang w:val="hy-AM"/>
              </w:rPr>
              <w:lastRenderedPageBreak/>
              <w:t xml:space="preserve">Փոխվարչապետ </w:t>
            </w:r>
            <w:r w:rsidR="0087332B">
              <w:rPr>
                <w:rFonts w:ascii="GHEA Grapalat" w:hAnsi="GHEA Grapalat"/>
                <w:sz w:val="24"/>
                <w:szCs w:val="24"/>
                <w:lang w:val="hy-AM"/>
              </w:rPr>
              <w:t>Հ</w:t>
            </w:r>
            <w:r>
              <w:rPr>
                <w:rFonts w:ascii="GHEA Grapalat" w:hAnsi="GHEA Grapalat"/>
                <w:sz w:val="24"/>
                <w:szCs w:val="24"/>
                <w:lang w:val="hy-AM"/>
              </w:rPr>
              <w:t xml:space="preserve">ամբարձում </w:t>
            </w:r>
            <w:r w:rsidR="0087332B">
              <w:rPr>
                <w:rFonts w:ascii="GHEA Grapalat" w:hAnsi="GHEA Grapalat"/>
                <w:sz w:val="24"/>
                <w:szCs w:val="24"/>
                <w:lang w:val="hy-AM"/>
              </w:rPr>
              <w:t>Մ</w:t>
            </w:r>
            <w:r>
              <w:rPr>
                <w:rFonts w:ascii="GHEA Grapalat" w:hAnsi="GHEA Grapalat"/>
                <w:sz w:val="24"/>
                <w:szCs w:val="24"/>
                <w:lang w:val="hy-AM"/>
              </w:rPr>
              <w:t xml:space="preserve">աթևոսյանի օգնական Գևորգ </w:t>
            </w:r>
            <w:r w:rsidR="0087332B">
              <w:rPr>
                <w:rFonts w:ascii="GHEA Grapalat" w:hAnsi="GHEA Grapalat"/>
                <w:sz w:val="24"/>
                <w:szCs w:val="24"/>
                <w:lang w:val="hy-AM"/>
              </w:rPr>
              <w:t>Բ</w:t>
            </w:r>
            <w:r>
              <w:rPr>
                <w:rFonts w:ascii="GHEA Grapalat" w:hAnsi="GHEA Grapalat"/>
                <w:sz w:val="24"/>
                <w:szCs w:val="24"/>
                <w:lang w:val="hy-AM"/>
              </w:rPr>
              <w:t xml:space="preserve">արսեղյանի առաջարկությամբ որոշման նախագիծը համաձայնեցնել նաև Կադաստրի կոմիտեի ղեկավար </w:t>
            </w:r>
            <w:r w:rsidR="0087332B">
              <w:rPr>
                <w:rFonts w:ascii="GHEA Grapalat" w:hAnsi="GHEA Grapalat"/>
                <w:sz w:val="24"/>
                <w:szCs w:val="24"/>
                <w:lang w:val="hy-AM"/>
              </w:rPr>
              <w:t>Ս</w:t>
            </w:r>
            <w:r>
              <w:rPr>
                <w:rFonts w:ascii="GHEA Grapalat" w:hAnsi="GHEA Grapalat"/>
                <w:sz w:val="24"/>
                <w:szCs w:val="24"/>
                <w:lang w:val="hy-AM"/>
              </w:rPr>
              <w:t>ուրեն Թովմասյանի հետ և ֆինանսատնտեսական նախարարական կոմիտեի նիստի քննարկմանը ներկայացնել որոշման նախագծի վերջնական՝ Փոխվարչապետ համբարձում մաթևոսյանի կողմից նախորդ նիստերի ընթացքում տրված հանձնարարականների հիման վրա լրամշակված տարբերակ։</w:t>
            </w:r>
          </w:p>
        </w:tc>
        <w:tc>
          <w:tcPr>
            <w:tcW w:w="5130" w:type="dxa"/>
            <w:shd w:val="clear" w:color="auto" w:fill="FFFFFF" w:themeFill="background1"/>
          </w:tcPr>
          <w:p w:rsidR="005E0598" w:rsidRDefault="0080702E" w:rsidP="005E0598">
            <w:pPr>
              <w:spacing w:after="0"/>
              <w:jc w:val="both"/>
              <w:rPr>
                <w:rFonts w:ascii="GHEA Grapalat" w:hAnsi="GHEA Grapalat"/>
                <w:sz w:val="24"/>
                <w:szCs w:val="24"/>
                <w:lang w:val="hy-AM"/>
              </w:rPr>
            </w:pPr>
            <w:r>
              <w:rPr>
                <w:rFonts w:ascii="GHEA Grapalat" w:hAnsi="GHEA Grapalat"/>
                <w:sz w:val="24"/>
                <w:szCs w:val="24"/>
                <w:lang w:val="hy-AM"/>
              </w:rPr>
              <w:t xml:space="preserve">Չի ընդունվել, </w:t>
            </w:r>
            <w:r w:rsidR="0087332B">
              <w:rPr>
                <w:rFonts w:ascii="GHEA Grapalat" w:hAnsi="GHEA Grapalat"/>
                <w:sz w:val="24"/>
                <w:szCs w:val="24"/>
                <w:lang w:val="hy-AM"/>
              </w:rPr>
              <w:t xml:space="preserve">քանի որ </w:t>
            </w:r>
            <w:r>
              <w:rPr>
                <w:rFonts w:ascii="GHEA Grapalat" w:hAnsi="GHEA Grapalat"/>
                <w:sz w:val="24"/>
                <w:szCs w:val="24"/>
                <w:lang w:val="hy-AM"/>
              </w:rPr>
              <w:t>Կադաստրի կոմիտեի կողմից բարձրացված հարց</w:t>
            </w:r>
            <w:r w:rsidR="005E0598">
              <w:rPr>
                <w:rFonts w:ascii="GHEA Grapalat" w:hAnsi="GHEA Grapalat"/>
                <w:sz w:val="24"/>
                <w:szCs w:val="24"/>
                <w:lang w:val="hy-AM"/>
              </w:rPr>
              <w:t>ն</w:t>
            </w:r>
            <w:r>
              <w:rPr>
                <w:rFonts w:ascii="GHEA Grapalat" w:hAnsi="GHEA Grapalat"/>
                <w:sz w:val="24"/>
                <w:szCs w:val="24"/>
                <w:lang w:val="hy-AM"/>
              </w:rPr>
              <w:t xml:space="preserve"> </w:t>
            </w:r>
            <w:r w:rsidR="005E0598">
              <w:rPr>
                <w:rFonts w:ascii="GHEA Grapalat" w:hAnsi="GHEA Grapalat"/>
                <w:sz w:val="24"/>
                <w:szCs w:val="24"/>
                <w:lang w:val="hy-AM"/>
              </w:rPr>
              <w:t>արդեն իսկ նախագծից հանված է եղել</w:t>
            </w:r>
            <w:r>
              <w:rPr>
                <w:rFonts w:ascii="GHEA Grapalat" w:hAnsi="GHEA Grapalat"/>
                <w:sz w:val="24"/>
                <w:szCs w:val="24"/>
                <w:lang w:val="hy-AM"/>
              </w:rPr>
              <w:t>դ</w:t>
            </w:r>
            <w:r w:rsidR="005E0598">
              <w:rPr>
                <w:rFonts w:ascii="GHEA Grapalat" w:hAnsi="GHEA Grapalat"/>
                <w:sz w:val="24"/>
                <w:szCs w:val="24"/>
                <w:lang w:val="hy-AM"/>
              </w:rPr>
              <w:t>։</w:t>
            </w:r>
          </w:p>
          <w:p w:rsidR="00F6622E" w:rsidRDefault="005E0598" w:rsidP="005E0598">
            <w:pPr>
              <w:spacing w:after="0"/>
              <w:jc w:val="both"/>
              <w:rPr>
                <w:rFonts w:ascii="GHEA Grapalat" w:hAnsi="GHEA Grapalat"/>
                <w:sz w:val="24"/>
                <w:szCs w:val="24"/>
                <w:lang w:val="hy-AM"/>
              </w:rPr>
            </w:pPr>
            <w:r>
              <w:rPr>
                <w:rFonts w:ascii="GHEA Grapalat" w:hAnsi="GHEA Grapalat"/>
                <w:sz w:val="24"/>
                <w:szCs w:val="24"/>
                <w:lang w:val="hy-AM"/>
              </w:rPr>
              <w:t xml:space="preserve">Միաժամանակ տեղեկացնում ենք, որ հարցը կքննարկվի Կադաստրի կոմիտեի հետ և </w:t>
            </w:r>
            <w:r w:rsidR="0087332B">
              <w:rPr>
                <w:rFonts w:ascii="GHEA Grapalat" w:hAnsi="GHEA Grapalat"/>
                <w:sz w:val="24"/>
                <w:szCs w:val="24"/>
                <w:lang w:val="hy-AM"/>
              </w:rPr>
              <w:t>հետագայում փոխհամաձայնեցված տարբերակով՝ առանձին որոշմամբ կներկայացվի ՀՀ կառավարություն։</w:t>
            </w:r>
          </w:p>
        </w:tc>
      </w:tr>
    </w:tbl>
    <w:p w:rsidR="00D056CF" w:rsidRPr="00A1691F" w:rsidRDefault="00D056CF" w:rsidP="00FF66AA">
      <w:pPr>
        <w:pStyle w:val="NormalWeb"/>
        <w:shd w:val="clear" w:color="auto" w:fill="FFFFFF"/>
        <w:spacing w:before="0" w:beforeAutospacing="0" w:after="0" w:afterAutospacing="0" w:line="360" w:lineRule="auto"/>
        <w:jc w:val="both"/>
        <w:rPr>
          <w:rFonts w:ascii="GHEA Grapalat" w:hAnsi="GHEA Grapalat"/>
          <w:color w:val="000000"/>
          <w:lang w:val="hy-AM"/>
        </w:rPr>
      </w:pPr>
    </w:p>
    <w:sectPr w:rsidR="00D056CF" w:rsidRPr="00A1691F" w:rsidSect="00885CFC">
      <w:pgSz w:w="15840" w:h="12240" w:orient="landscape"/>
      <w:pgMar w:top="81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77E6B" w:rsidRDefault="00977E6B" w:rsidP="00FF66AA">
      <w:pPr>
        <w:spacing w:after="0" w:line="240" w:lineRule="auto"/>
      </w:pPr>
      <w:r>
        <w:separator/>
      </w:r>
    </w:p>
  </w:endnote>
  <w:endnote w:type="continuationSeparator" w:id="0">
    <w:p w:rsidR="00977E6B" w:rsidRDefault="00977E6B" w:rsidP="00FF66A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0000000000000000000"/>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A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77E6B" w:rsidRDefault="00977E6B" w:rsidP="00FF66AA">
      <w:pPr>
        <w:spacing w:after="0" w:line="240" w:lineRule="auto"/>
      </w:pPr>
      <w:r>
        <w:separator/>
      </w:r>
    </w:p>
  </w:footnote>
  <w:footnote w:type="continuationSeparator" w:id="0">
    <w:p w:rsidR="00977E6B" w:rsidRDefault="00977E6B" w:rsidP="00FF66A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A47D3B"/>
    <w:multiLevelType w:val="hybridMultilevel"/>
    <w:tmpl w:val="65AA81D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7670E39"/>
    <w:multiLevelType w:val="hybridMultilevel"/>
    <w:tmpl w:val="30F0BA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D9222E3"/>
    <w:multiLevelType w:val="hybridMultilevel"/>
    <w:tmpl w:val="5F98C0A8"/>
    <w:lvl w:ilvl="0" w:tplc="0409000F">
      <w:start w:val="1"/>
      <w:numFmt w:val="decimal"/>
      <w:lvlText w:val="%1."/>
      <w:lvlJc w:val="left"/>
      <w:pPr>
        <w:ind w:left="1418" w:hanging="360"/>
      </w:pPr>
    </w:lvl>
    <w:lvl w:ilvl="1" w:tplc="04090019" w:tentative="1">
      <w:start w:val="1"/>
      <w:numFmt w:val="lowerLetter"/>
      <w:lvlText w:val="%2."/>
      <w:lvlJc w:val="left"/>
      <w:pPr>
        <w:ind w:left="2138" w:hanging="360"/>
      </w:pPr>
    </w:lvl>
    <w:lvl w:ilvl="2" w:tplc="0409001B" w:tentative="1">
      <w:start w:val="1"/>
      <w:numFmt w:val="lowerRoman"/>
      <w:lvlText w:val="%3."/>
      <w:lvlJc w:val="right"/>
      <w:pPr>
        <w:ind w:left="2858" w:hanging="180"/>
      </w:pPr>
    </w:lvl>
    <w:lvl w:ilvl="3" w:tplc="0409000F" w:tentative="1">
      <w:start w:val="1"/>
      <w:numFmt w:val="decimal"/>
      <w:lvlText w:val="%4."/>
      <w:lvlJc w:val="left"/>
      <w:pPr>
        <w:ind w:left="3578" w:hanging="360"/>
      </w:pPr>
    </w:lvl>
    <w:lvl w:ilvl="4" w:tplc="04090019" w:tentative="1">
      <w:start w:val="1"/>
      <w:numFmt w:val="lowerLetter"/>
      <w:lvlText w:val="%5."/>
      <w:lvlJc w:val="left"/>
      <w:pPr>
        <w:ind w:left="4298" w:hanging="360"/>
      </w:pPr>
    </w:lvl>
    <w:lvl w:ilvl="5" w:tplc="0409001B" w:tentative="1">
      <w:start w:val="1"/>
      <w:numFmt w:val="lowerRoman"/>
      <w:lvlText w:val="%6."/>
      <w:lvlJc w:val="right"/>
      <w:pPr>
        <w:ind w:left="5018" w:hanging="180"/>
      </w:pPr>
    </w:lvl>
    <w:lvl w:ilvl="6" w:tplc="0409000F" w:tentative="1">
      <w:start w:val="1"/>
      <w:numFmt w:val="decimal"/>
      <w:lvlText w:val="%7."/>
      <w:lvlJc w:val="left"/>
      <w:pPr>
        <w:ind w:left="5738" w:hanging="360"/>
      </w:pPr>
    </w:lvl>
    <w:lvl w:ilvl="7" w:tplc="04090019" w:tentative="1">
      <w:start w:val="1"/>
      <w:numFmt w:val="lowerLetter"/>
      <w:lvlText w:val="%8."/>
      <w:lvlJc w:val="left"/>
      <w:pPr>
        <w:ind w:left="6458" w:hanging="360"/>
      </w:pPr>
    </w:lvl>
    <w:lvl w:ilvl="8" w:tplc="0409001B" w:tentative="1">
      <w:start w:val="1"/>
      <w:numFmt w:val="lowerRoman"/>
      <w:lvlText w:val="%9."/>
      <w:lvlJc w:val="right"/>
      <w:pPr>
        <w:ind w:left="7178" w:hanging="180"/>
      </w:pPr>
    </w:lvl>
  </w:abstractNum>
  <w:abstractNum w:abstractNumId="3">
    <w:nsid w:val="26053893"/>
    <w:multiLevelType w:val="hybridMultilevel"/>
    <w:tmpl w:val="095EC0E8"/>
    <w:lvl w:ilvl="0" w:tplc="058E7328">
      <w:start w:val="1"/>
      <w:numFmt w:val="decimal"/>
      <w:lvlText w:val="%1."/>
      <w:lvlJc w:val="left"/>
      <w:pPr>
        <w:ind w:left="720" w:hanging="360"/>
      </w:pPr>
      <w:rPr>
        <w:rFonts w:hint="default"/>
        <w:b w:val="0"/>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F3F3CF6"/>
    <w:multiLevelType w:val="hybridMultilevel"/>
    <w:tmpl w:val="D43A3AE8"/>
    <w:lvl w:ilvl="0" w:tplc="E6BC4372">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5">
    <w:nsid w:val="2F9B1C50"/>
    <w:multiLevelType w:val="hybridMultilevel"/>
    <w:tmpl w:val="B762B37C"/>
    <w:lvl w:ilvl="0" w:tplc="4476ADAC">
      <w:start w:val="1"/>
      <w:numFmt w:val="decimal"/>
      <w:lvlText w:val="%1."/>
      <w:lvlJc w:val="left"/>
      <w:pPr>
        <w:ind w:left="900" w:hanging="360"/>
      </w:pPr>
      <w:rPr>
        <w:sz w:val="24"/>
        <w:szCs w:val="24"/>
      </w:rPr>
    </w:lvl>
    <w:lvl w:ilvl="1" w:tplc="04090019" w:tentative="1">
      <w:start w:val="1"/>
      <w:numFmt w:val="lowerLetter"/>
      <w:lvlText w:val="%2."/>
      <w:lvlJc w:val="left"/>
      <w:pPr>
        <w:ind w:left="2001" w:hanging="360"/>
      </w:pPr>
    </w:lvl>
    <w:lvl w:ilvl="2" w:tplc="0409001B" w:tentative="1">
      <w:start w:val="1"/>
      <w:numFmt w:val="lowerRoman"/>
      <w:lvlText w:val="%3."/>
      <w:lvlJc w:val="right"/>
      <w:pPr>
        <w:ind w:left="2721" w:hanging="180"/>
      </w:pPr>
    </w:lvl>
    <w:lvl w:ilvl="3" w:tplc="0409000F" w:tentative="1">
      <w:start w:val="1"/>
      <w:numFmt w:val="decimal"/>
      <w:lvlText w:val="%4."/>
      <w:lvlJc w:val="left"/>
      <w:pPr>
        <w:ind w:left="3441" w:hanging="360"/>
      </w:pPr>
    </w:lvl>
    <w:lvl w:ilvl="4" w:tplc="04090019" w:tentative="1">
      <w:start w:val="1"/>
      <w:numFmt w:val="lowerLetter"/>
      <w:lvlText w:val="%5."/>
      <w:lvlJc w:val="left"/>
      <w:pPr>
        <w:ind w:left="4161" w:hanging="360"/>
      </w:pPr>
    </w:lvl>
    <w:lvl w:ilvl="5" w:tplc="0409001B" w:tentative="1">
      <w:start w:val="1"/>
      <w:numFmt w:val="lowerRoman"/>
      <w:lvlText w:val="%6."/>
      <w:lvlJc w:val="right"/>
      <w:pPr>
        <w:ind w:left="4881" w:hanging="180"/>
      </w:pPr>
    </w:lvl>
    <w:lvl w:ilvl="6" w:tplc="0409000F" w:tentative="1">
      <w:start w:val="1"/>
      <w:numFmt w:val="decimal"/>
      <w:lvlText w:val="%7."/>
      <w:lvlJc w:val="left"/>
      <w:pPr>
        <w:ind w:left="5601" w:hanging="360"/>
      </w:pPr>
    </w:lvl>
    <w:lvl w:ilvl="7" w:tplc="04090019" w:tentative="1">
      <w:start w:val="1"/>
      <w:numFmt w:val="lowerLetter"/>
      <w:lvlText w:val="%8."/>
      <w:lvlJc w:val="left"/>
      <w:pPr>
        <w:ind w:left="6321" w:hanging="360"/>
      </w:pPr>
    </w:lvl>
    <w:lvl w:ilvl="8" w:tplc="0409001B" w:tentative="1">
      <w:start w:val="1"/>
      <w:numFmt w:val="lowerRoman"/>
      <w:lvlText w:val="%9."/>
      <w:lvlJc w:val="right"/>
      <w:pPr>
        <w:ind w:left="7041" w:hanging="180"/>
      </w:pPr>
    </w:lvl>
  </w:abstractNum>
  <w:abstractNum w:abstractNumId="6">
    <w:nsid w:val="38A97BD2"/>
    <w:multiLevelType w:val="hybridMultilevel"/>
    <w:tmpl w:val="161EE9EE"/>
    <w:lvl w:ilvl="0" w:tplc="0419000F">
      <w:start w:val="1"/>
      <w:numFmt w:val="decimal"/>
      <w:lvlText w:val="%1."/>
      <w:lvlJc w:val="left"/>
      <w:pPr>
        <w:ind w:left="360" w:hanging="360"/>
      </w:pPr>
    </w:lvl>
    <w:lvl w:ilvl="1" w:tplc="04190019">
      <w:start w:val="1"/>
      <w:numFmt w:val="lowerLetter"/>
      <w:lvlText w:val="%2."/>
      <w:lvlJc w:val="left"/>
      <w:pPr>
        <w:ind w:left="1080" w:hanging="360"/>
      </w:pPr>
    </w:lvl>
    <w:lvl w:ilvl="2" w:tplc="0419001B">
      <w:start w:val="1"/>
      <w:numFmt w:val="lowerRoman"/>
      <w:lvlText w:val="%3."/>
      <w:lvlJc w:val="right"/>
      <w:pPr>
        <w:ind w:left="1800" w:hanging="180"/>
      </w:pPr>
    </w:lvl>
    <w:lvl w:ilvl="3" w:tplc="0419000F">
      <w:start w:val="1"/>
      <w:numFmt w:val="decimal"/>
      <w:lvlText w:val="%4."/>
      <w:lvlJc w:val="left"/>
      <w:pPr>
        <w:ind w:left="2520" w:hanging="360"/>
      </w:pPr>
    </w:lvl>
    <w:lvl w:ilvl="4" w:tplc="04190019">
      <w:start w:val="1"/>
      <w:numFmt w:val="lowerLetter"/>
      <w:lvlText w:val="%5."/>
      <w:lvlJc w:val="left"/>
      <w:pPr>
        <w:ind w:left="3240" w:hanging="360"/>
      </w:pPr>
    </w:lvl>
    <w:lvl w:ilvl="5" w:tplc="0419001B">
      <w:start w:val="1"/>
      <w:numFmt w:val="lowerRoman"/>
      <w:lvlText w:val="%6."/>
      <w:lvlJc w:val="right"/>
      <w:pPr>
        <w:ind w:left="3960" w:hanging="180"/>
      </w:pPr>
    </w:lvl>
    <w:lvl w:ilvl="6" w:tplc="0419000F">
      <w:start w:val="1"/>
      <w:numFmt w:val="decimal"/>
      <w:lvlText w:val="%7."/>
      <w:lvlJc w:val="left"/>
      <w:pPr>
        <w:ind w:left="4680" w:hanging="360"/>
      </w:pPr>
    </w:lvl>
    <w:lvl w:ilvl="7" w:tplc="04190019">
      <w:start w:val="1"/>
      <w:numFmt w:val="lowerLetter"/>
      <w:lvlText w:val="%8."/>
      <w:lvlJc w:val="left"/>
      <w:pPr>
        <w:ind w:left="5400" w:hanging="360"/>
      </w:pPr>
    </w:lvl>
    <w:lvl w:ilvl="8" w:tplc="0419001B">
      <w:start w:val="1"/>
      <w:numFmt w:val="lowerRoman"/>
      <w:lvlText w:val="%9."/>
      <w:lvlJc w:val="right"/>
      <w:pPr>
        <w:ind w:left="6120" w:hanging="180"/>
      </w:pPr>
    </w:lvl>
  </w:abstractNum>
  <w:abstractNum w:abstractNumId="7">
    <w:nsid w:val="446F06EA"/>
    <w:multiLevelType w:val="hybridMultilevel"/>
    <w:tmpl w:val="FD2410B8"/>
    <w:lvl w:ilvl="0" w:tplc="0419000F">
      <w:start w:val="1"/>
      <w:numFmt w:val="decimal"/>
      <w:lvlText w:val="%1."/>
      <w:lvlJc w:val="left"/>
      <w:pPr>
        <w:ind w:left="1146" w:hanging="360"/>
      </w:pPr>
    </w:lvl>
    <w:lvl w:ilvl="1" w:tplc="04190019" w:tentative="1">
      <w:start w:val="1"/>
      <w:numFmt w:val="lowerLetter"/>
      <w:lvlText w:val="%2."/>
      <w:lvlJc w:val="left"/>
      <w:pPr>
        <w:ind w:left="1866" w:hanging="360"/>
      </w:p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8">
    <w:nsid w:val="44DA3071"/>
    <w:multiLevelType w:val="hybridMultilevel"/>
    <w:tmpl w:val="50461382"/>
    <w:lvl w:ilvl="0" w:tplc="B03EBFCA">
      <w:start w:val="1"/>
      <w:numFmt w:val="decimal"/>
      <w:lvlText w:val="%1."/>
      <w:lvlJc w:val="left"/>
      <w:pPr>
        <w:ind w:left="1170" w:hanging="72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9">
    <w:nsid w:val="4E77006E"/>
    <w:multiLevelType w:val="hybridMultilevel"/>
    <w:tmpl w:val="30F0BA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5C47933"/>
    <w:multiLevelType w:val="hybridMultilevel"/>
    <w:tmpl w:val="C3DC62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93878C4"/>
    <w:multiLevelType w:val="hybridMultilevel"/>
    <w:tmpl w:val="C2D62E5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5B307F14"/>
    <w:multiLevelType w:val="hybridMultilevel"/>
    <w:tmpl w:val="30F0BA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5E9557C6"/>
    <w:multiLevelType w:val="hybridMultilevel"/>
    <w:tmpl w:val="F4564E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E167F0A"/>
    <w:multiLevelType w:val="hybridMultilevel"/>
    <w:tmpl w:val="84C4F26E"/>
    <w:lvl w:ilvl="0" w:tplc="BCBC3214">
      <w:start w:val="1"/>
      <w:numFmt w:val="decimal"/>
      <w:lvlText w:val="%1."/>
      <w:lvlJc w:val="left"/>
      <w:pPr>
        <w:ind w:left="560" w:hanging="360"/>
      </w:pPr>
      <w:rPr>
        <w:rFonts w:hint="default"/>
      </w:rPr>
    </w:lvl>
    <w:lvl w:ilvl="1" w:tplc="04090019" w:tentative="1">
      <w:start w:val="1"/>
      <w:numFmt w:val="lowerLetter"/>
      <w:lvlText w:val="%2."/>
      <w:lvlJc w:val="left"/>
      <w:pPr>
        <w:ind w:left="1280" w:hanging="360"/>
      </w:pPr>
    </w:lvl>
    <w:lvl w:ilvl="2" w:tplc="0409001B" w:tentative="1">
      <w:start w:val="1"/>
      <w:numFmt w:val="lowerRoman"/>
      <w:lvlText w:val="%3."/>
      <w:lvlJc w:val="right"/>
      <w:pPr>
        <w:ind w:left="2000" w:hanging="180"/>
      </w:pPr>
    </w:lvl>
    <w:lvl w:ilvl="3" w:tplc="0409000F" w:tentative="1">
      <w:start w:val="1"/>
      <w:numFmt w:val="decimal"/>
      <w:lvlText w:val="%4."/>
      <w:lvlJc w:val="left"/>
      <w:pPr>
        <w:ind w:left="2720" w:hanging="360"/>
      </w:pPr>
    </w:lvl>
    <w:lvl w:ilvl="4" w:tplc="04090019" w:tentative="1">
      <w:start w:val="1"/>
      <w:numFmt w:val="lowerLetter"/>
      <w:lvlText w:val="%5."/>
      <w:lvlJc w:val="left"/>
      <w:pPr>
        <w:ind w:left="3440" w:hanging="360"/>
      </w:pPr>
    </w:lvl>
    <w:lvl w:ilvl="5" w:tplc="0409001B" w:tentative="1">
      <w:start w:val="1"/>
      <w:numFmt w:val="lowerRoman"/>
      <w:lvlText w:val="%6."/>
      <w:lvlJc w:val="right"/>
      <w:pPr>
        <w:ind w:left="4160" w:hanging="180"/>
      </w:pPr>
    </w:lvl>
    <w:lvl w:ilvl="6" w:tplc="0409000F" w:tentative="1">
      <w:start w:val="1"/>
      <w:numFmt w:val="decimal"/>
      <w:lvlText w:val="%7."/>
      <w:lvlJc w:val="left"/>
      <w:pPr>
        <w:ind w:left="4880" w:hanging="360"/>
      </w:pPr>
    </w:lvl>
    <w:lvl w:ilvl="7" w:tplc="04090019" w:tentative="1">
      <w:start w:val="1"/>
      <w:numFmt w:val="lowerLetter"/>
      <w:lvlText w:val="%8."/>
      <w:lvlJc w:val="left"/>
      <w:pPr>
        <w:ind w:left="5600" w:hanging="360"/>
      </w:pPr>
    </w:lvl>
    <w:lvl w:ilvl="8" w:tplc="0409001B" w:tentative="1">
      <w:start w:val="1"/>
      <w:numFmt w:val="lowerRoman"/>
      <w:lvlText w:val="%9."/>
      <w:lvlJc w:val="right"/>
      <w:pPr>
        <w:ind w:left="6320" w:hanging="180"/>
      </w:pPr>
    </w:lvl>
  </w:abstractNum>
  <w:abstractNum w:abstractNumId="15">
    <w:nsid w:val="70EB2720"/>
    <w:multiLevelType w:val="hybridMultilevel"/>
    <w:tmpl w:val="12DA8B3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BA06E36"/>
    <w:multiLevelType w:val="hybridMultilevel"/>
    <w:tmpl w:val="95FC7B32"/>
    <w:lvl w:ilvl="0" w:tplc="0419000F">
      <w:start w:val="1"/>
      <w:numFmt w:val="decimal"/>
      <w:lvlText w:val="%1."/>
      <w:lvlJc w:val="left"/>
      <w:pPr>
        <w:ind w:left="107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7CAC1FE2"/>
    <w:multiLevelType w:val="hybridMultilevel"/>
    <w:tmpl w:val="7B9A58B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8"/>
  </w:num>
  <w:num w:numId="2">
    <w:abstractNumId w:val="3"/>
  </w:num>
  <w:num w:numId="3">
    <w:abstractNumId w:val="11"/>
  </w:num>
  <w:num w:numId="4">
    <w:abstractNumId w:val="17"/>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
  </w:num>
  <w:num w:numId="7">
    <w:abstractNumId w:val="15"/>
  </w:num>
  <w:num w:numId="8">
    <w:abstractNumId w:val="16"/>
  </w:num>
  <w:num w:numId="9">
    <w:abstractNumId w:val="0"/>
  </w:num>
  <w:num w:numId="10">
    <w:abstractNumId w:val="7"/>
  </w:num>
  <w:num w:numId="11">
    <w:abstractNumId w:val="5"/>
  </w:num>
  <w:num w:numId="12">
    <w:abstractNumId w:val="4"/>
  </w:num>
  <w:num w:numId="13">
    <w:abstractNumId w:val="9"/>
  </w:num>
  <w:num w:numId="14">
    <w:abstractNumId w:val="1"/>
  </w:num>
  <w:num w:numId="15">
    <w:abstractNumId w:val="14"/>
  </w:num>
  <w:num w:numId="16">
    <w:abstractNumId w:val="12"/>
  </w:num>
  <w:num w:numId="17">
    <w:abstractNumId w:val="13"/>
  </w:num>
  <w:num w:numId="18">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spelling="clean" w:grammar="clean"/>
  <w:defaultTabStop w:val="720"/>
  <w:hyphenationZone w:val="141"/>
  <w:characterSpacingControl w:val="doNotCompress"/>
  <w:footnotePr>
    <w:footnote w:id="-1"/>
    <w:footnote w:id="0"/>
  </w:footnotePr>
  <w:endnotePr>
    <w:endnote w:id="-1"/>
    <w:endnote w:id="0"/>
  </w:endnotePr>
  <w:compat/>
  <w:rsids>
    <w:rsidRoot w:val="008954DA"/>
    <w:rsid w:val="00005B83"/>
    <w:rsid w:val="00030397"/>
    <w:rsid w:val="000340AF"/>
    <w:rsid w:val="00043AA5"/>
    <w:rsid w:val="000511DD"/>
    <w:rsid w:val="00055F9B"/>
    <w:rsid w:val="000656EB"/>
    <w:rsid w:val="00073B29"/>
    <w:rsid w:val="00094FD4"/>
    <w:rsid w:val="000C1FF3"/>
    <w:rsid w:val="000C7A87"/>
    <w:rsid w:val="000E29B1"/>
    <w:rsid w:val="000F60D5"/>
    <w:rsid w:val="000F7C1B"/>
    <w:rsid w:val="0012703F"/>
    <w:rsid w:val="00143CDA"/>
    <w:rsid w:val="00151106"/>
    <w:rsid w:val="001655C6"/>
    <w:rsid w:val="00170CB1"/>
    <w:rsid w:val="001749DF"/>
    <w:rsid w:val="00174E32"/>
    <w:rsid w:val="0018342F"/>
    <w:rsid w:val="0018437D"/>
    <w:rsid w:val="00191720"/>
    <w:rsid w:val="0019487A"/>
    <w:rsid w:val="001B34A0"/>
    <w:rsid w:val="001C3C50"/>
    <w:rsid w:val="001C76BD"/>
    <w:rsid w:val="001D7FE4"/>
    <w:rsid w:val="001E5169"/>
    <w:rsid w:val="002046AF"/>
    <w:rsid w:val="00206A4F"/>
    <w:rsid w:val="00212EC3"/>
    <w:rsid w:val="00241CCA"/>
    <w:rsid w:val="002502E4"/>
    <w:rsid w:val="002547E6"/>
    <w:rsid w:val="00257A87"/>
    <w:rsid w:val="00263F96"/>
    <w:rsid w:val="002737D3"/>
    <w:rsid w:val="002808E2"/>
    <w:rsid w:val="00284062"/>
    <w:rsid w:val="00286C7F"/>
    <w:rsid w:val="00291E83"/>
    <w:rsid w:val="00293050"/>
    <w:rsid w:val="00293BC7"/>
    <w:rsid w:val="00297431"/>
    <w:rsid w:val="002A692A"/>
    <w:rsid w:val="002B2757"/>
    <w:rsid w:val="002B746D"/>
    <w:rsid w:val="002C27D5"/>
    <w:rsid w:val="002C28A1"/>
    <w:rsid w:val="002D4C0D"/>
    <w:rsid w:val="002D54CD"/>
    <w:rsid w:val="002D6F82"/>
    <w:rsid w:val="002E0B3F"/>
    <w:rsid w:val="002E5F5A"/>
    <w:rsid w:val="002E76E6"/>
    <w:rsid w:val="002F135B"/>
    <w:rsid w:val="002F172A"/>
    <w:rsid w:val="00302386"/>
    <w:rsid w:val="003173A4"/>
    <w:rsid w:val="003226DF"/>
    <w:rsid w:val="00336D83"/>
    <w:rsid w:val="00350BA5"/>
    <w:rsid w:val="003543AD"/>
    <w:rsid w:val="00357D45"/>
    <w:rsid w:val="003603C1"/>
    <w:rsid w:val="00363430"/>
    <w:rsid w:val="00381576"/>
    <w:rsid w:val="00386E8C"/>
    <w:rsid w:val="0039043F"/>
    <w:rsid w:val="003918DB"/>
    <w:rsid w:val="003E4279"/>
    <w:rsid w:val="003F4BC5"/>
    <w:rsid w:val="004312A0"/>
    <w:rsid w:val="004371F6"/>
    <w:rsid w:val="004410E3"/>
    <w:rsid w:val="00446345"/>
    <w:rsid w:val="00446AB8"/>
    <w:rsid w:val="004718C1"/>
    <w:rsid w:val="00472AB7"/>
    <w:rsid w:val="004745F1"/>
    <w:rsid w:val="00486DE0"/>
    <w:rsid w:val="0049281C"/>
    <w:rsid w:val="004959E8"/>
    <w:rsid w:val="00496826"/>
    <w:rsid w:val="004A2552"/>
    <w:rsid w:val="004A4029"/>
    <w:rsid w:val="004B412C"/>
    <w:rsid w:val="004C2819"/>
    <w:rsid w:val="004C2F9F"/>
    <w:rsid w:val="004D22C5"/>
    <w:rsid w:val="004D7C1C"/>
    <w:rsid w:val="004E74CC"/>
    <w:rsid w:val="004F56AD"/>
    <w:rsid w:val="005003CE"/>
    <w:rsid w:val="00501F89"/>
    <w:rsid w:val="0050751A"/>
    <w:rsid w:val="0051497C"/>
    <w:rsid w:val="00524CC1"/>
    <w:rsid w:val="0052681B"/>
    <w:rsid w:val="0054455B"/>
    <w:rsid w:val="00551A73"/>
    <w:rsid w:val="00551B97"/>
    <w:rsid w:val="005751FC"/>
    <w:rsid w:val="00592184"/>
    <w:rsid w:val="005A28B5"/>
    <w:rsid w:val="005A3138"/>
    <w:rsid w:val="005B05D2"/>
    <w:rsid w:val="005C1F4A"/>
    <w:rsid w:val="005D437C"/>
    <w:rsid w:val="005E0598"/>
    <w:rsid w:val="005E0E58"/>
    <w:rsid w:val="005E2FB2"/>
    <w:rsid w:val="005E2FEE"/>
    <w:rsid w:val="005E452E"/>
    <w:rsid w:val="00601EE6"/>
    <w:rsid w:val="0060732B"/>
    <w:rsid w:val="00634A68"/>
    <w:rsid w:val="0064721F"/>
    <w:rsid w:val="006559F3"/>
    <w:rsid w:val="006611B2"/>
    <w:rsid w:val="00666645"/>
    <w:rsid w:val="00670640"/>
    <w:rsid w:val="006A4F3D"/>
    <w:rsid w:val="006A7FFB"/>
    <w:rsid w:val="006D1BB9"/>
    <w:rsid w:val="006D495C"/>
    <w:rsid w:val="006E7BD0"/>
    <w:rsid w:val="00704903"/>
    <w:rsid w:val="00710AEC"/>
    <w:rsid w:val="00722D21"/>
    <w:rsid w:val="00736F7A"/>
    <w:rsid w:val="00742C9D"/>
    <w:rsid w:val="00753493"/>
    <w:rsid w:val="0075493C"/>
    <w:rsid w:val="007629FC"/>
    <w:rsid w:val="0078294F"/>
    <w:rsid w:val="00785135"/>
    <w:rsid w:val="00786924"/>
    <w:rsid w:val="007966C6"/>
    <w:rsid w:val="007970EB"/>
    <w:rsid w:val="007B08F4"/>
    <w:rsid w:val="007B095A"/>
    <w:rsid w:val="007B4948"/>
    <w:rsid w:val="007D5433"/>
    <w:rsid w:val="007E1D8F"/>
    <w:rsid w:val="007F044B"/>
    <w:rsid w:val="007F188D"/>
    <w:rsid w:val="007F2513"/>
    <w:rsid w:val="007F3D93"/>
    <w:rsid w:val="008034B8"/>
    <w:rsid w:val="00803A49"/>
    <w:rsid w:val="0080702E"/>
    <w:rsid w:val="00821E03"/>
    <w:rsid w:val="008263CC"/>
    <w:rsid w:val="00832F20"/>
    <w:rsid w:val="008361EF"/>
    <w:rsid w:val="008362C5"/>
    <w:rsid w:val="00852CC4"/>
    <w:rsid w:val="00857302"/>
    <w:rsid w:val="0087332B"/>
    <w:rsid w:val="00882718"/>
    <w:rsid w:val="008855E9"/>
    <w:rsid w:val="00885CFC"/>
    <w:rsid w:val="00887A8A"/>
    <w:rsid w:val="00891445"/>
    <w:rsid w:val="008954DA"/>
    <w:rsid w:val="008970FC"/>
    <w:rsid w:val="008A07C5"/>
    <w:rsid w:val="008A2CF7"/>
    <w:rsid w:val="008A7751"/>
    <w:rsid w:val="008B625C"/>
    <w:rsid w:val="008E3973"/>
    <w:rsid w:val="008F41CC"/>
    <w:rsid w:val="009065D1"/>
    <w:rsid w:val="009171B7"/>
    <w:rsid w:val="009212D6"/>
    <w:rsid w:val="00934F1E"/>
    <w:rsid w:val="009371A5"/>
    <w:rsid w:val="00960EAE"/>
    <w:rsid w:val="00972ED0"/>
    <w:rsid w:val="00977E6B"/>
    <w:rsid w:val="009825E8"/>
    <w:rsid w:val="00987B1E"/>
    <w:rsid w:val="009910B3"/>
    <w:rsid w:val="0099233C"/>
    <w:rsid w:val="009A6B2D"/>
    <w:rsid w:val="009B6B26"/>
    <w:rsid w:val="009B7141"/>
    <w:rsid w:val="009C0019"/>
    <w:rsid w:val="009C1F88"/>
    <w:rsid w:val="009C41A1"/>
    <w:rsid w:val="009F3C9D"/>
    <w:rsid w:val="00A1155C"/>
    <w:rsid w:val="00A14B9C"/>
    <w:rsid w:val="00A15804"/>
    <w:rsid w:val="00A1691F"/>
    <w:rsid w:val="00A30124"/>
    <w:rsid w:val="00A34B2C"/>
    <w:rsid w:val="00A35C19"/>
    <w:rsid w:val="00A41048"/>
    <w:rsid w:val="00A450C1"/>
    <w:rsid w:val="00A71309"/>
    <w:rsid w:val="00A74549"/>
    <w:rsid w:val="00A91306"/>
    <w:rsid w:val="00A9656D"/>
    <w:rsid w:val="00AA6568"/>
    <w:rsid w:val="00AA72B5"/>
    <w:rsid w:val="00AB1EFE"/>
    <w:rsid w:val="00AB2BBC"/>
    <w:rsid w:val="00AD5846"/>
    <w:rsid w:val="00AD5B0F"/>
    <w:rsid w:val="00AD5DF1"/>
    <w:rsid w:val="00AD625C"/>
    <w:rsid w:val="00AE7EF8"/>
    <w:rsid w:val="00AF551C"/>
    <w:rsid w:val="00B00830"/>
    <w:rsid w:val="00B1037E"/>
    <w:rsid w:val="00B23778"/>
    <w:rsid w:val="00B46770"/>
    <w:rsid w:val="00B51933"/>
    <w:rsid w:val="00B52B9C"/>
    <w:rsid w:val="00B85E1A"/>
    <w:rsid w:val="00BA761C"/>
    <w:rsid w:val="00BC5AC4"/>
    <w:rsid w:val="00BD22EE"/>
    <w:rsid w:val="00BE06D1"/>
    <w:rsid w:val="00BE534F"/>
    <w:rsid w:val="00BF2A1B"/>
    <w:rsid w:val="00C05D42"/>
    <w:rsid w:val="00C0610C"/>
    <w:rsid w:val="00C10DFE"/>
    <w:rsid w:val="00C17DA4"/>
    <w:rsid w:val="00C25842"/>
    <w:rsid w:val="00C30951"/>
    <w:rsid w:val="00C50626"/>
    <w:rsid w:val="00C51F63"/>
    <w:rsid w:val="00C55916"/>
    <w:rsid w:val="00C55E86"/>
    <w:rsid w:val="00C66E22"/>
    <w:rsid w:val="00C8336A"/>
    <w:rsid w:val="00CD2B94"/>
    <w:rsid w:val="00CD3542"/>
    <w:rsid w:val="00CD50E7"/>
    <w:rsid w:val="00CD6DB4"/>
    <w:rsid w:val="00CF23AA"/>
    <w:rsid w:val="00CF23F5"/>
    <w:rsid w:val="00CF4F27"/>
    <w:rsid w:val="00D056CF"/>
    <w:rsid w:val="00D1711C"/>
    <w:rsid w:val="00D27B6D"/>
    <w:rsid w:val="00D35B0E"/>
    <w:rsid w:val="00D66B3C"/>
    <w:rsid w:val="00D75AFB"/>
    <w:rsid w:val="00D83F0B"/>
    <w:rsid w:val="00D96B12"/>
    <w:rsid w:val="00DA1158"/>
    <w:rsid w:val="00DA2D37"/>
    <w:rsid w:val="00DA302E"/>
    <w:rsid w:val="00DC525B"/>
    <w:rsid w:val="00DD0598"/>
    <w:rsid w:val="00DD58E2"/>
    <w:rsid w:val="00DE03F5"/>
    <w:rsid w:val="00DF702B"/>
    <w:rsid w:val="00E0207C"/>
    <w:rsid w:val="00E07419"/>
    <w:rsid w:val="00E13264"/>
    <w:rsid w:val="00E20A51"/>
    <w:rsid w:val="00E2488F"/>
    <w:rsid w:val="00E33FB6"/>
    <w:rsid w:val="00E47EB7"/>
    <w:rsid w:val="00E645EC"/>
    <w:rsid w:val="00E72D19"/>
    <w:rsid w:val="00E8067C"/>
    <w:rsid w:val="00E83B1E"/>
    <w:rsid w:val="00E84E39"/>
    <w:rsid w:val="00E8798E"/>
    <w:rsid w:val="00E97098"/>
    <w:rsid w:val="00EA31B7"/>
    <w:rsid w:val="00EB23A8"/>
    <w:rsid w:val="00ED0BD3"/>
    <w:rsid w:val="00ED4632"/>
    <w:rsid w:val="00ED47C2"/>
    <w:rsid w:val="00EE23BF"/>
    <w:rsid w:val="00F03BDF"/>
    <w:rsid w:val="00F0673B"/>
    <w:rsid w:val="00F07522"/>
    <w:rsid w:val="00F26072"/>
    <w:rsid w:val="00F51764"/>
    <w:rsid w:val="00F532A3"/>
    <w:rsid w:val="00F55A4E"/>
    <w:rsid w:val="00F6622E"/>
    <w:rsid w:val="00F96743"/>
    <w:rsid w:val="00FA0CFA"/>
    <w:rsid w:val="00FA4D43"/>
    <w:rsid w:val="00FB44AA"/>
    <w:rsid w:val="00FC238E"/>
    <w:rsid w:val="00FD77C6"/>
    <w:rsid w:val="00FE346E"/>
    <w:rsid w:val="00FF179C"/>
    <w:rsid w:val="00FF34ED"/>
    <w:rsid w:val="00FF66A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Professional" w:semiHidden="0" w:unhideWhenUsed="0"/>
    <w:lsdException w:name="Table Web 1" w:semiHidden="0" w:unhideWhenUsed="0"/>
    <w:lsdException w:name="Table Web 2" w:semiHidden="0"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86E8C"/>
    <w:pPr>
      <w:spacing w:after="200" w:line="276" w:lineRule="auto"/>
    </w:pPr>
  </w:style>
  <w:style w:type="paragraph" w:styleId="Heading2">
    <w:name w:val="heading 2"/>
    <w:basedOn w:val="Normal"/>
    <w:link w:val="Heading2Char"/>
    <w:qFormat/>
    <w:rsid w:val="00A1691F"/>
    <w:pPr>
      <w:spacing w:before="100" w:beforeAutospacing="1" w:after="100" w:afterAutospacing="1" w:line="240" w:lineRule="auto"/>
      <w:outlineLvl w:val="1"/>
    </w:pPr>
    <w:rPr>
      <w:rFonts w:ascii="Times New Roman" w:eastAsia="Times New Roman" w:hAnsi="Times New Roman" w:cs="Times New Roman"/>
      <w:b/>
      <w:bCs/>
      <w:sz w:val="36"/>
      <w:szCs w:val="36"/>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E2FE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5E2FEE"/>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E7BD0"/>
    <w:rPr>
      <w:b/>
      <w:bCs/>
    </w:rPr>
  </w:style>
  <w:style w:type="paragraph" w:styleId="BodyText">
    <w:name w:val="Body Text"/>
    <w:basedOn w:val="Normal"/>
    <w:link w:val="BodyTextChar"/>
    <w:unhideWhenUsed/>
    <w:rsid w:val="007629FC"/>
    <w:pPr>
      <w:spacing w:after="140"/>
    </w:pPr>
    <w:rPr>
      <w:rFonts w:ascii="Calibri" w:eastAsia="Calibri" w:hAnsi="Calibri"/>
      <w:color w:val="00000A"/>
    </w:rPr>
  </w:style>
  <w:style w:type="character" w:customStyle="1" w:styleId="BodyTextChar">
    <w:name w:val="Body Text Char"/>
    <w:basedOn w:val="DefaultParagraphFont"/>
    <w:link w:val="BodyText"/>
    <w:rsid w:val="007629FC"/>
    <w:rPr>
      <w:rFonts w:ascii="Calibri" w:eastAsia="Calibri" w:hAnsi="Calibri"/>
      <w:color w:val="00000A"/>
    </w:rPr>
  </w:style>
  <w:style w:type="paragraph" w:styleId="ListParagraph">
    <w:name w:val="List Paragraph"/>
    <w:aliases w:val="Akapit z listą BS,List Paragraph 1,List_Paragraph,Multilevel para_II,List Paragraph (numbered (a)),OBC Bullet,List Paragraph11,Normal numbered,ECDC AF Paragraph"/>
    <w:basedOn w:val="Normal"/>
    <w:link w:val="ListParagraphChar"/>
    <w:uiPriority w:val="34"/>
    <w:qFormat/>
    <w:rsid w:val="00ED47C2"/>
    <w:pPr>
      <w:ind w:left="720"/>
      <w:contextualSpacing/>
    </w:pPr>
    <w:rPr>
      <w:rFonts w:eastAsiaTheme="minorEastAsia"/>
    </w:rPr>
  </w:style>
  <w:style w:type="character" w:customStyle="1" w:styleId="Heading2Char">
    <w:name w:val="Heading 2 Char"/>
    <w:basedOn w:val="DefaultParagraphFont"/>
    <w:link w:val="Heading2"/>
    <w:rsid w:val="00A1691F"/>
    <w:rPr>
      <w:rFonts w:ascii="Times New Roman" w:eastAsia="Times New Roman" w:hAnsi="Times New Roman" w:cs="Times New Roman"/>
      <w:b/>
      <w:bCs/>
      <w:sz w:val="36"/>
      <w:szCs w:val="36"/>
      <w:lang w:val="ru-RU" w:eastAsia="ru-RU"/>
    </w:rPr>
  </w:style>
  <w:style w:type="paragraph" w:styleId="BalloonText">
    <w:name w:val="Balloon Text"/>
    <w:basedOn w:val="Normal"/>
    <w:link w:val="BalloonTextChar"/>
    <w:uiPriority w:val="99"/>
    <w:semiHidden/>
    <w:unhideWhenUsed/>
    <w:rsid w:val="002F135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F135B"/>
    <w:rPr>
      <w:rFonts w:ascii="Segoe UI" w:hAnsi="Segoe UI" w:cs="Segoe UI"/>
      <w:sz w:val="18"/>
      <w:szCs w:val="18"/>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ECDC AF Paragraph Char"/>
    <w:link w:val="ListParagraph"/>
    <w:uiPriority w:val="34"/>
    <w:locked/>
    <w:rsid w:val="00551A73"/>
    <w:rPr>
      <w:rFonts w:eastAsiaTheme="minorEastAsia"/>
    </w:rPr>
  </w:style>
  <w:style w:type="paragraph" w:styleId="NoSpacing">
    <w:name w:val="No Spacing"/>
    <w:uiPriority w:val="1"/>
    <w:qFormat/>
    <w:rsid w:val="00B52B9C"/>
    <w:pPr>
      <w:spacing w:after="0" w:line="240" w:lineRule="auto"/>
    </w:pPr>
    <w:rPr>
      <w:rFonts w:ascii="Arial Armenian" w:eastAsia="Times New Roman" w:hAnsi="Arial Armenian" w:cs="Times New Roman"/>
      <w:sz w:val="20"/>
      <w:szCs w:val="20"/>
      <w:lang w:eastAsia="ru-RU"/>
    </w:rPr>
  </w:style>
  <w:style w:type="paragraph" w:styleId="Header">
    <w:name w:val="header"/>
    <w:basedOn w:val="Normal"/>
    <w:link w:val="HeaderChar"/>
    <w:uiPriority w:val="99"/>
    <w:semiHidden/>
    <w:unhideWhenUsed/>
    <w:rsid w:val="00FF66A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F66AA"/>
  </w:style>
  <w:style w:type="paragraph" w:styleId="Footer">
    <w:name w:val="footer"/>
    <w:basedOn w:val="Normal"/>
    <w:link w:val="FooterChar"/>
    <w:uiPriority w:val="99"/>
    <w:semiHidden/>
    <w:unhideWhenUsed/>
    <w:rsid w:val="00FF66AA"/>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F66A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480082070">
      <w:bodyDiv w:val="1"/>
      <w:marLeft w:val="0"/>
      <w:marRight w:val="0"/>
      <w:marTop w:val="0"/>
      <w:marBottom w:val="0"/>
      <w:divBdr>
        <w:top w:val="none" w:sz="0" w:space="0" w:color="auto"/>
        <w:left w:val="none" w:sz="0" w:space="0" w:color="auto"/>
        <w:bottom w:val="none" w:sz="0" w:space="0" w:color="auto"/>
        <w:right w:val="none" w:sz="0" w:space="0" w:color="auto"/>
      </w:divBdr>
    </w:div>
    <w:div w:id="553659634">
      <w:bodyDiv w:val="1"/>
      <w:marLeft w:val="0"/>
      <w:marRight w:val="0"/>
      <w:marTop w:val="0"/>
      <w:marBottom w:val="0"/>
      <w:divBdr>
        <w:top w:val="none" w:sz="0" w:space="0" w:color="auto"/>
        <w:left w:val="none" w:sz="0" w:space="0" w:color="auto"/>
        <w:bottom w:val="none" w:sz="0" w:space="0" w:color="auto"/>
        <w:right w:val="none" w:sz="0" w:space="0" w:color="auto"/>
      </w:divBdr>
    </w:div>
    <w:div w:id="693917787">
      <w:bodyDiv w:val="1"/>
      <w:marLeft w:val="0"/>
      <w:marRight w:val="0"/>
      <w:marTop w:val="0"/>
      <w:marBottom w:val="0"/>
      <w:divBdr>
        <w:top w:val="none" w:sz="0" w:space="0" w:color="auto"/>
        <w:left w:val="none" w:sz="0" w:space="0" w:color="auto"/>
        <w:bottom w:val="none" w:sz="0" w:space="0" w:color="auto"/>
        <w:right w:val="none" w:sz="0" w:space="0" w:color="auto"/>
      </w:divBdr>
    </w:div>
    <w:div w:id="1082946613">
      <w:bodyDiv w:val="1"/>
      <w:marLeft w:val="0"/>
      <w:marRight w:val="0"/>
      <w:marTop w:val="0"/>
      <w:marBottom w:val="0"/>
      <w:divBdr>
        <w:top w:val="none" w:sz="0" w:space="0" w:color="auto"/>
        <w:left w:val="none" w:sz="0" w:space="0" w:color="auto"/>
        <w:bottom w:val="none" w:sz="0" w:space="0" w:color="auto"/>
        <w:right w:val="none" w:sz="0" w:space="0" w:color="auto"/>
      </w:divBdr>
    </w:div>
    <w:div w:id="2104378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microsoft.com/office/2007/relationships/stylesWithEffects" Target="stylesWithEffect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9665C27-49E1-4098-8F36-9FFFC65B52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121</TotalTime>
  <Pages>9</Pages>
  <Words>1650</Words>
  <Characters>9405</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Varsik R. Martirosyan</dc:creator>
  <cp:keywords>https:/mul2-mineconomy.gov.am/tasks/261781/oneclick/6073c48fcde7d8a088b413cfc17d1255d3e50d731d2adc8cb8192598c6a01752.docx?token=e96fa69629d86399b5c374b3ff48c71a</cp:keywords>
  <cp:lastModifiedBy>Davit Mejlumyan</cp:lastModifiedBy>
  <cp:revision>7</cp:revision>
  <cp:lastPrinted>2022-08-12T06:57:00Z</cp:lastPrinted>
  <dcterms:created xsi:type="dcterms:W3CDTF">2022-04-13T06:48:00Z</dcterms:created>
  <dcterms:modified xsi:type="dcterms:W3CDTF">2022-08-12T07:11:00Z</dcterms:modified>
</cp:coreProperties>
</file>