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1900F7B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="002E06A9">
        <w:rPr>
          <w:rFonts w:ascii="GHEA Grapalat" w:hAnsi="GHEA Grapalat"/>
          <w:b/>
          <w:bCs/>
          <w:lang w:val="hy-AM"/>
        </w:rPr>
        <w:t>18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2E06A9">
        <w:rPr>
          <w:rFonts w:ascii="GHEA Grapalat" w:hAnsi="GHEA Grapalat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E06A9">
        <w:rPr>
          <w:rFonts w:ascii="GHEA Grapalat" w:hAnsi="GHEA Grapalat"/>
          <w:b/>
          <w:bCs/>
          <w:lang w:val="hy-AM"/>
        </w:rPr>
        <w:t>27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7D4A6C">
        <w:rPr>
          <w:rFonts w:ascii="GHEA Grapalat" w:hAnsi="GHEA Grapalat"/>
          <w:b/>
          <w:bCs/>
          <w:lang w:val="hy-AM"/>
        </w:rPr>
        <w:t>15</w:t>
      </w:r>
      <w:r w:rsidR="002E06A9">
        <w:rPr>
          <w:rFonts w:ascii="GHEA Grapalat" w:hAnsi="GHEA Grapalat"/>
          <w:b/>
          <w:bCs/>
          <w:lang w:val="hy-AM"/>
        </w:rPr>
        <w:t>31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7D4A6C">
        <w:rPr>
          <w:rFonts w:ascii="GHEA Grapalat" w:hAnsi="GHEA Grapalat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E06A9">
        <w:rPr>
          <w:rFonts w:ascii="GHEA Grapalat" w:hAnsi="GHEA Grapalat"/>
          <w:b/>
          <w:bCs/>
          <w:lang w:val="hy-AM"/>
        </w:rPr>
        <w:t xml:space="preserve">և 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5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557"/>
      </w:tblGrid>
      <w:tr w:rsidR="0020340F" w:rsidRPr="008217FA" w14:paraId="396BBDFD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5541B520" w:rsidR="0020340F" w:rsidRPr="008217FA" w:rsidRDefault="002E06A9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06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6C0C5A83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E06A9" w:rsidRPr="002E06A9">
              <w:rPr>
                <w:rFonts w:ascii="GHEA Grapalat" w:eastAsia="Calibri" w:hAnsi="GHEA Grapalat"/>
              </w:rPr>
              <w:t>01/2-1/12145-2022</w:t>
            </w:r>
          </w:p>
        </w:tc>
      </w:tr>
      <w:tr w:rsidR="0020340F" w:rsidRPr="008217FA" w14:paraId="05FC77B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644C398D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7D4A6C">
              <w:rPr>
                <w:rFonts w:ascii="GHEA Grapalat" w:eastAsia="Calibri" w:hAnsi="GHEA Grapalat"/>
                <w:lang w:val="hy-AM"/>
              </w:rPr>
              <w:t>Դ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t>իտողու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և առա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30614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B5CBCD9" w:rsidR="001A3DE6" w:rsidRPr="008217FA" w:rsidRDefault="002E06A9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08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6D8784E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E06A9" w:rsidRPr="002E06A9">
              <w:rPr>
                <w:rFonts w:ascii="GHEA Grapalat" w:eastAsia="Calibri" w:hAnsi="GHEA Grapalat"/>
              </w:rPr>
              <w:t>01/3-2/47965-2022</w:t>
            </w:r>
          </w:p>
        </w:tc>
      </w:tr>
      <w:tr w:rsidR="0020340F" w:rsidRPr="001D3C5D" w14:paraId="5658D86C" w14:textId="77777777" w:rsidTr="0030614D">
        <w:trPr>
          <w:trHeight w:val="19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4A5CEF" w14:textId="77777777" w:rsidR="002E06A9" w:rsidRDefault="007D4A6C" w:rsidP="002E06A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Pr="002E06A9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2E06A9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2E06A9" w:rsidRPr="002E06A9">
              <w:rPr>
                <w:rFonts w:ascii="GHEA Grapalat" w:eastAsia="Calibri" w:hAnsi="GHEA Grapalat"/>
                <w:lang w:val="hy-AM"/>
              </w:rPr>
              <w:t>«Հայաստանի Հանրապետության կառավարության 2018 թվականի դեկտեմբերի 27-ի թիվ 1531-Ա որոշման մեջ լրացումներ և փոփոխություն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4BB62BFF" w14:textId="34BC20FD" w:rsidR="002E06A9" w:rsidRPr="002023D8" w:rsidRDefault="002E06A9" w:rsidP="002E06A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E06A9">
              <w:rPr>
                <w:rFonts w:ascii="GHEA Grapalat" w:eastAsia="Calibri" w:hAnsi="GHEA Grapalat"/>
                <w:lang w:val="hy-AM"/>
              </w:rPr>
              <w:t xml:space="preserve">Միաժամանակ, «Արմենիան Տոբակո Քոմփանի» սահմանափակ պատասխանատվությամբ ընկերությունը (ՀՎՀՀ </w:t>
            </w:r>
            <w:r w:rsidRPr="002E06A9">
              <w:rPr>
                <w:rFonts w:ascii="GHEA Grapalat" w:eastAsia="Calibri" w:hAnsi="GHEA Grapalat"/>
                <w:lang w:val="af-ZA"/>
              </w:rPr>
              <w:t>03545983</w:t>
            </w:r>
            <w:r w:rsidRPr="002E06A9">
              <w:rPr>
                <w:rFonts w:ascii="GHEA Grapalat" w:eastAsia="Calibri" w:hAnsi="GHEA Grapalat"/>
                <w:lang w:val="hy-AM"/>
              </w:rPr>
              <w:t xml:space="preserve">, գրանցված 13.11.2017թ.) գործում է հարկման ընդհանուր համակարգում, ըստ ներկայացրած վերջին՝ 2022թ. մայիս ամսվա եկամտային հարկի և սոցիալական վճարի ամսական հաշվարկի ունի 86 հարկման բազա ունեցող վարձու աշխատողներ, որոնց միջին հարկման բազան կազմում է 358,256 </w:t>
            </w:r>
            <w:r w:rsidRPr="002E06A9">
              <w:rPr>
                <w:rFonts w:ascii="GHEA Grapalat" w:eastAsia="Calibri" w:hAnsi="GHEA Grapalat"/>
                <w:lang w:val="hy-AM"/>
              </w:rPr>
              <w:lastRenderedPageBreak/>
              <w:t>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05.07.2022թ. դրությամբ ընկերությունը չունի հարկային մարմնի կողմից վերահսկվող եկամուտների գծով պարտավորություն:</w:t>
            </w:r>
          </w:p>
          <w:p w14:paraId="107A78AE" w14:textId="552BE2D3" w:rsidR="0020340F" w:rsidRPr="002023D8" w:rsidRDefault="0020340F" w:rsidP="007D4A6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B77F4E" w:rsidRPr="001D3C5D" w14:paraId="00E3935B" w14:textId="77777777" w:rsidTr="00B77F4E">
        <w:trPr>
          <w:trHeight w:val="46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CB6AF0" w14:textId="62B60CE7" w:rsidR="00B77F4E" w:rsidRPr="00B77F4E" w:rsidRDefault="00B77F4E" w:rsidP="002E06A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77F4E">
              <w:rPr>
                <w:rFonts w:ascii="GHEA Grapalat" w:eastAsia="Calibri" w:hAnsi="GHEA Grapalat"/>
                <w:lang w:val="hy-AM"/>
              </w:rPr>
              <w:t>3</w:t>
            </w:r>
            <w:r w:rsidRPr="00B77F4E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77F4E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D28275" w14:textId="5F729715" w:rsidR="00B77F4E" w:rsidRPr="00B77F4E" w:rsidRDefault="00B77F4E" w:rsidP="001A569E">
            <w:pPr>
              <w:spacing w:line="360" w:lineRule="auto"/>
              <w:rPr>
                <w:rFonts w:ascii="Cambria Math" w:eastAsia="Calibri" w:hAnsi="Cambria Math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09-08-2022թ</w:t>
            </w:r>
            <w:r>
              <w:rPr>
                <w:rFonts w:ascii="Cambria Math" w:eastAsia="Calibri" w:hAnsi="Cambria Math"/>
                <w:lang w:val="hy-AM"/>
              </w:rPr>
              <w:t>․</w:t>
            </w:r>
          </w:p>
        </w:tc>
      </w:tr>
      <w:tr w:rsidR="00B77F4E" w:rsidRPr="001D3C5D" w14:paraId="6ADA3EF8" w14:textId="77777777" w:rsidTr="00B77F4E">
        <w:trPr>
          <w:trHeight w:val="512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867C74" w14:textId="77777777" w:rsidR="00B77F4E" w:rsidRDefault="00B77F4E" w:rsidP="002E06A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61327A" w14:textId="3C71BFC6" w:rsidR="00B77F4E" w:rsidRDefault="00B77F4E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B77F4E">
              <w:rPr>
                <w:rFonts w:ascii="GHEA Grapalat" w:eastAsia="Calibri" w:hAnsi="GHEA Grapalat"/>
              </w:rPr>
              <w:t>02/16.17/26010-2022</w:t>
            </w:r>
          </w:p>
        </w:tc>
      </w:tr>
      <w:tr w:rsidR="00B77F4E" w:rsidRPr="00B77F4E" w14:paraId="03937F58" w14:textId="77777777" w:rsidTr="00B77F4E">
        <w:trPr>
          <w:trHeight w:val="51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532071" w14:textId="77777777" w:rsidR="00B77F4E" w:rsidRPr="00B77F4E" w:rsidRDefault="00B77F4E" w:rsidP="00B77F4E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B77F4E">
              <w:rPr>
                <w:rFonts w:ascii="GHEA Grapalat" w:eastAsia="Calibri" w:hAnsi="GHEA Grapalat"/>
                <w:bCs/>
                <w:iCs/>
                <w:lang w:val="hy-AM"/>
              </w:rPr>
              <w:t>«Հայաստանի Հանրապետության կառավարության 2018 թվականի դեկտեմբերի 27-ի թիվ 1531-Ա որոշման մեջ լրացումներ և փոփոխություն կատարելու մասին» ՀՀ կառավարության որոշման նախագծի վերաբերյալ հայտնում ենք հետևյալը՝</w:t>
            </w:r>
          </w:p>
          <w:p w14:paraId="21106D9D" w14:textId="77777777" w:rsidR="00B77F4E" w:rsidRPr="00B77F4E" w:rsidRDefault="00B77F4E" w:rsidP="00B77F4E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B77F4E">
              <w:rPr>
                <w:rFonts w:ascii="GHEA Grapalat" w:eastAsia="Calibri" w:hAnsi="GHEA Grapalat"/>
                <w:bCs/>
                <w:iCs/>
                <w:lang w:val="hy-AM"/>
              </w:rPr>
              <w:t>1. Անհրաժեշտ է Նախագծի 1-ին կետի 1-ին և 2-րդ ենթակետերում հստակ նշել, թե ո՞ր բառերից հետո է լրացվելու «ԱՄԷ» բառերը, միաժամանակ  անհրաժեշտ է նաև լրացնել համապատասխան կետադրական նշանները:</w:t>
            </w:r>
          </w:p>
          <w:p w14:paraId="0E49DC5B" w14:textId="77777777" w:rsidR="00B77F4E" w:rsidRPr="00B77F4E" w:rsidRDefault="00B77F4E" w:rsidP="00B77F4E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B77F4E">
              <w:rPr>
                <w:rFonts w:ascii="GHEA Grapalat" w:eastAsia="Calibri" w:hAnsi="GHEA Grapalat"/>
                <w:bCs/>
                <w:iCs/>
                <w:lang w:val="hy-AM"/>
              </w:rPr>
              <w:t>Բացի վերոգրյալը՝ անհրաժեշտ է Նախագծի 1-ին կետի 1-ին և 2-րդ ենթակետերում նշված «ԱՄԷ» հապավումները շարադրել «Նորմատիվ իրավական ակտերի մասին» օրենքի 21-րդ հոդվածի 2-րդ մասի համապատասխան, որի համաձայն՝ «Արգելվում են նորմատիվ իրավական ակտում կատարել բառերի կամ տերմինների անհարկի կրճատումներ, ինչպես նաև բառերի կամ տերմինների հապավումներ»:</w:t>
            </w:r>
          </w:p>
          <w:p w14:paraId="42974B00" w14:textId="77777777" w:rsidR="00B77F4E" w:rsidRPr="00B77F4E" w:rsidRDefault="00B77F4E" w:rsidP="00B77F4E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/>
              </w:rPr>
            </w:pPr>
            <w:r w:rsidRPr="00B77F4E">
              <w:rPr>
                <w:rFonts w:ascii="GHEA Grapalat" w:eastAsia="Calibri" w:hAnsi="GHEA Grapalat"/>
                <w:bCs/>
                <w:iCs/>
                <w:lang w:val="hy-AM"/>
              </w:rPr>
              <w:t>2. Նախագծի 1-ին կետի 3-րդ ենթակետում անհրաժեշտ է հստակեցնել «</w:t>
            </w:r>
            <w:r w:rsidRPr="00B77F4E">
              <w:rPr>
                <w:rFonts w:ascii="GHEA Grapalat" w:eastAsia="Calibri" w:hAnsi="GHEA Grapalat"/>
                <w:b/>
                <w:bCs/>
                <w:iCs/>
                <w:lang w:val="hy-AM"/>
              </w:rPr>
              <w:t>- -</w:t>
            </w:r>
            <w:r w:rsidRPr="00B77F4E">
              <w:rPr>
                <w:rFonts w:ascii="GHEA Grapalat" w:eastAsia="Calibri" w:hAnsi="GHEA Grapalat"/>
                <w:bCs/>
                <w:iCs/>
                <w:lang w:val="hy-AM"/>
              </w:rPr>
              <w:t xml:space="preserve"> 3901-3913» թվերը:</w:t>
            </w:r>
          </w:p>
          <w:p w14:paraId="31CD3692" w14:textId="77777777" w:rsidR="00B77F4E" w:rsidRDefault="00B77F4E" w:rsidP="002E06A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B35A14" w14:textId="4B8B8AC8" w:rsidR="00B77F4E" w:rsidRDefault="00A10A36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  <w:bookmarkStart w:id="0" w:name="_GoBack"/>
            <w:bookmarkEnd w:id="0"/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46806"/>
    <w:multiLevelType w:val="hybridMultilevel"/>
    <w:tmpl w:val="E75A0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42B15"/>
    <w:multiLevelType w:val="hybridMultilevel"/>
    <w:tmpl w:val="186C6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12D58"/>
    <w:rsid w:val="00250194"/>
    <w:rsid w:val="002E06A9"/>
    <w:rsid w:val="0030614D"/>
    <w:rsid w:val="00723E20"/>
    <w:rsid w:val="007D4A6C"/>
    <w:rsid w:val="008411D3"/>
    <w:rsid w:val="008622C8"/>
    <w:rsid w:val="008B3C8F"/>
    <w:rsid w:val="0090156B"/>
    <w:rsid w:val="00A10A36"/>
    <w:rsid w:val="00AA5491"/>
    <w:rsid w:val="00B77F4E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9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https://mul2.gov.am/tasks/659292/oneclick/ampopatert.docx?token=63c1637f7ec2a8c149d2f9ceb413d79d</cp:keywords>
  <dc:description/>
  <cp:lastModifiedBy>Gohar H. Harutyunyan</cp:lastModifiedBy>
  <cp:revision>17</cp:revision>
  <dcterms:created xsi:type="dcterms:W3CDTF">2021-10-26T12:54:00Z</dcterms:created>
  <dcterms:modified xsi:type="dcterms:W3CDTF">2022-08-09T13:26:00Z</dcterms:modified>
</cp:coreProperties>
</file>