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BA98" w14:textId="0D4D11F0" w:rsidR="006C423B" w:rsidRPr="00D67816" w:rsidRDefault="00AE3B4F" w:rsidP="009D4823">
      <w:pPr>
        <w:spacing w:after="0" w:line="36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67816">
        <w:rPr>
          <w:rFonts w:ascii="GHEA Grapalat" w:hAnsi="GHEA Grapalat"/>
          <w:b/>
          <w:sz w:val="20"/>
          <w:szCs w:val="20"/>
          <w:lang w:val="hy-AM"/>
        </w:rPr>
        <w:t>ՆԱԽԱԳԻ</w:t>
      </w:r>
      <w:r w:rsidR="00FA575F" w:rsidRPr="00D67816">
        <w:rPr>
          <w:rFonts w:ascii="GHEA Grapalat" w:hAnsi="GHEA Grapalat"/>
          <w:b/>
          <w:sz w:val="20"/>
          <w:szCs w:val="20"/>
          <w:lang w:val="hy-AM"/>
        </w:rPr>
        <w:t>Ծ</w:t>
      </w:r>
    </w:p>
    <w:p w14:paraId="5B3DD01A" w14:textId="77777777" w:rsidR="00EF0363" w:rsidRPr="000047EE" w:rsidRDefault="00EF0363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7F911F7F" w14:textId="724F61CE" w:rsidR="00AE3B4F" w:rsidRPr="000047EE" w:rsidRDefault="00AE3B4F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47EE">
        <w:rPr>
          <w:rFonts w:ascii="GHEA Grapalat" w:hAnsi="GHEA Grapalat"/>
          <w:b/>
          <w:sz w:val="24"/>
          <w:szCs w:val="24"/>
          <w:lang w:val="hy-AM"/>
        </w:rPr>
        <w:t>ՀԱՅԱՍՏԱՆԻ ՀԱՆՐԱՊԵՏՈ</w:t>
      </w:r>
      <w:r w:rsidR="004F717F" w:rsidRPr="000047EE">
        <w:rPr>
          <w:rFonts w:ascii="GHEA Grapalat" w:hAnsi="GHEA Grapalat"/>
          <w:b/>
          <w:sz w:val="24"/>
          <w:szCs w:val="24"/>
          <w:lang w:val="hy-AM"/>
        </w:rPr>
        <w:t>ւ</w:t>
      </w:r>
      <w:r w:rsidRPr="000047EE">
        <w:rPr>
          <w:rFonts w:ascii="GHEA Grapalat" w:hAnsi="GHEA Grapalat"/>
          <w:b/>
          <w:sz w:val="24"/>
          <w:szCs w:val="24"/>
          <w:lang w:val="hy-AM"/>
        </w:rPr>
        <w:t>ԹՅԱՆ ԿԱՌԱՎԱՐՈՒԹՅՈ</w:t>
      </w:r>
      <w:r w:rsidR="004F717F" w:rsidRPr="000047EE">
        <w:rPr>
          <w:rFonts w:ascii="GHEA Grapalat" w:hAnsi="GHEA Grapalat"/>
          <w:b/>
          <w:sz w:val="24"/>
          <w:szCs w:val="24"/>
          <w:lang w:val="hy-AM"/>
        </w:rPr>
        <w:t>ւ</w:t>
      </w:r>
      <w:r w:rsidRPr="000047EE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7D7259DF" w14:textId="35446451" w:rsidR="00AE3B4F" w:rsidRPr="000047EE" w:rsidRDefault="00AE3B4F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047EE">
        <w:rPr>
          <w:rFonts w:ascii="GHEA Grapalat" w:hAnsi="GHEA Grapalat"/>
          <w:b/>
          <w:sz w:val="24"/>
          <w:szCs w:val="24"/>
          <w:lang w:val="hy-AM"/>
        </w:rPr>
        <w:t xml:space="preserve">Ո Ր Ո Շ </w:t>
      </w:r>
      <w:r w:rsidR="00EF0363" w:rsidRPr="000047EE">
        <w:rPr>
          <w:rFonts w:ascii="GHEA Grapalat" w:hAnsi="GHEA Grapalat"/>
          <w:b/>
          <w:sz w:val="24"/>
          <w:szCs w:val="24"/>
          <w:lang w:val="hy-AM"/>
        </w:rPr>
        <w:t>ՈՒ</w:t>
      </w:r>
      <w:r w:rsidRPr="000047EE">
        <w:rPr>
          <w:rFonts w:ascii="GHEA Grapalat" w:hAnsi="GHEA Grapalat"/>
          <w:b/>
          <w:sz w:val="24"/>
          <w:szCs w:val="24"/>
          <w:lang w:val="hy-AM"/>
        </w:rPr>
        <w:t xml:space="preserve"> Մ</w:t>
      </w:r>
    </w:p>
    <w:p w14:paraId="6D6557F9" w14:textId="77777777" w:rsidR="00EF0363" w:rsidRPr="000047EE" w:rsidRDefault="00EF0363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26EEC144" w14:textId="26F70591" w:rsidR="00AE3B4F" w:rsidRPr="000047EE" w:rsidRDefault="0087593D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47EE">
        <w:rPr>
          <w:rFonts w:ascii="GHEA Grapalat" w:hAnsi="GHEA Grapalat"/>
          <w:b/>
          <w:sz w:val="24"/>
          <w:szCs w:val="24"/>
          <w:lang w:val="hy-AM"/>
        </w:rPr>
        <w:t>«</w:t>
      </w:r>
      <w:r w:rsidR="00AE3B4F" w:rsidRPr="000047EE">
        <w:rPr>
          <w:rFonts w:ascii="GHEA Grapalat" w:hAnsi="GHEA Grapalat"/>
          <w:b/>
          <w:sz w:val="24"/>
          <w:szCs w:val="24"/>
          <w:lang w:val="hy-AM"/>
        </w:rPr>
        <w:t>______</w:t>
      </w:r>
      <w:r w:rsidRPr="000047EE">
        <w:rPr>
          <w:rFonts w:ascii="GHEA Grapalat" w:hAnsi="GHEA Grapalat"/>
          <w:b/>
          <w:sz w:val="24"/>
          <w:szCs w:val="24"/>
          <w:lang w:val="hy-AM"/>
        </w:rPr>
        <w:t>»</w:t>
      </w:r>
      <w:r w:rsidR="00AE3B4F" w:rsidRPr="000047EE">
        <w:rPr>
          <w:rFonts w:ascii="GHEA Grapalat" w:hAnsi="GHEA Grapalat"/>
          <w:b/>
          <w:sz w:val="24"/>
          <w:szCs w:val="24"/>
          <w:lang w:val="hy-AM"/>
        </w:rPr>
        <w:t>____________</w:t>
      </w:r>
      <w:r w:rsidR="0015173B" w:rsidRPr="00004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B4F" w:rsidRPr="000047EE">
        <w:rPr>
          <w:rFonts w:ascii="GHEA Grapalat" w:hAnsi="GHEA Grapalat"/>
          <w:b/>
          <w:sz w:val="24"/>
          <w:szCs w:val="24"/>
          <w:lang w:val="hy-AM"/>
        </w:rPr>
        <w:t>202</w:t>
      </w:r>
      <w:r w:rsidR="000801E8">
        <w:rPr>
          <w:rFonts w:ascii="GHEA Grapalat" w:hAnsi="GHEA Grapalat"/>
          <w:b/>
          <w:sz w:val="24"/>
          <w:szCs w:val="24"/>
          <w:lang w:val="hy-AM"/>
        </w:rPr>
        <w:t>2</w:t>
      </w:r>
      <w:r w:rsidR="00AE3B4F" w:rsidRPr="000047EE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D1725" w:rsidRPr="00004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B4F" w:rsidRPr="000047EE">
        <w:rPr>
          <w:rFonts w:ascii="GHEA Grapalat" w:hAnsi="GHEA Grapalat"/>
          <w:b/>
          <w:sz w:val="24"/>
          <w:szCs w:val="24"/>
          <w:lang w:val="hy-AM"/>
        </w:rPr>
        <w:t>N______</w:t>
      </w:r>
      <w:r w:rsidR="002F7050">
        <w:rPr>
          <w:rFonts w:ascii="GHEA Grapalat" w:hAnsi="GHEA Grapalat"/>
          <w:b/>
          <w:sz w:val="24"/>
          <w:szCs w:val="24"/>
          <w:lang w:val="hy-AM"/>
        </w:rPr>
        <w:t>Ա</w:t>
      </w:r>
    </w:p>
    <w:p w14:paraId="30790DEB" w14:textId="77777777" w:rsidR="00AE3B4F" w:rsidRPr="000047EE" w:rsidRDefault="00AE3B4F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E78432E" w14:textId="35D95306" w:rsidR="00124CC5" w:rsidRDefault="002F7050" w:rsidP="009D4823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F7050">
        <w:rPr>
          <w:rFonts w:ascii="GHEA Grapalat" w:hAnsi="GHEA Grapalat" w:cs="Sylfaen"/>
          <w:b/>
          <w:bCs/>
          <w:sz w:val="24"/>
          <w:szCs w:val="24"/>
          <w:lang w:val="hy-AM"/>
        </w:rPr>
        <w:t>ԳՈՒՅՔ ԱՄՐԱՑՆԵԼՈՒ</w:t>
      </w:r>
      <w:r w:rsidR="00E66F1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F7050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49E6F03A" w14:textId="77777777" w:rsidR="002F7050" w:rsidRPr="000047EE" w:rsidRDefault="002F7050" w:rsidP="009D48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341A539" w14:textId="1A104F11" w:rsidR="002F7050" w:rsidRDefault="002F7050" w:rsidP="009D48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7050">
        <w:rPr>
          <w:rFonts w:ascii="GHEA Grapalat" w:hAnsi="GHEA Grapalat"/>
          <w:sz w:val="24"/>
          <w:szCs w:val="24"/>
          <w:lang w:val="hy-AM"/>
        </w:rPr>
        <w:t xml:space="preserve">Ղեկավարվելով Քաղաքացիական օրենսգրքի 685-րդ </w:t>
      </w:r>
      <w:r w:rsidR="00E66F10">
        <w:rPr>
          <w:rFonts w:ascii="GHEA Grapalat" w:hAnsi="GHEA Grapalat"/>
          <w:sz w:val="24"/>
          <w:szCs w:val="24"/>
          <w:lang w:val="hy-AM"/>
        </w:rPr>
        <w:t>հոդված</w:t>
      </w:r>
      <w:r w:rsidRPr="002F7050">
        <w:rPr>
          <w:rFonts w:ascii="GHEA Grapalat" w:hAnsi="GHEA Grapalat"/>
          <w:sz w:val="24"/>
          <w:szCs w:val="24"/>
          <w:lang w:val="hy-AM"/>
        </w:rPr>
        <w:t>ով</w:t>
      </w:r>
      <w:r w:rsidR="008662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80591">
        <w:rPr>
          <w:rFonts w:ascii="GHEA Grapalat" w:hAnsi="GHEA Grapalat"/>
          <w:sz w:val="24"/>
          <w:szCs w:val="24"/>
          <w:lang w:val="hy-AM"/>
        </w:rPr>
        <w:t>և</w:t>
      </w:r>
      <w:r w:rsidRPr="002F7050">
        <w:rPr>
          <w:rFonts w:ascii="GHEA Grapalat" w:hAnsi="GHEA Grapalat"/>
          <w:sz w:val="24"/>
          <w:szCs w:val="24"/>
          <w:lang w:val="hy-AM"/>
        </w:rPr>
        <w:t xml:space="preserve"> «Պետական ոչ առևտրային կազմակերպությունների մասին» օրենքի 5-րդ </w:t>
      </w:r>
      <w:r w:rsidR="00780591">
        <w:rPr>
          <w:rFonts w:ascii="GHEA Grapalat" w:hAnsi="GHEA Grapalat"/>
          <w:sz w:val="24"/>
          <w:szCs w:val="24"/>
          <w:lang w:val="hy-AM"/>
        </w:rPr>
        <w:t>հոդված</w:t>
      </w:r>
      <w:r w:rsidR="009337B5">
        <w:rPr>
          <w:rFonts w:ascii="GHEA Grapalat" w:hAnsi="GHEA Grapalat"/>
          <w:sz w:val="24"/>
          <w:szCs w:val="24"/>
          <w:lang w:val="hy-AM"/>
        </w:rPr>
        <w:t>ի 1-ին մաս</w:t>
      </w:r>
      <w:r w:rsidRPr="002F7050">
        <w:rPr>
          <w:rFonts w:ascii="GHEA Grapalat" w:hAnsi="GHEA Grapalat"/>
          <w:sz w:val="24"/>
          <w:szCs w:val="24"/>
          <w:lang w:val="hy-AM"/>
        </w:rPr>
        <w:t>ով՝ Հայաստանի Հանրապետության կառավարությունը որոշում է.</w:t>
      </w:r>
    </w:p>
    <w:p w14:paraId="013DDDEB" w14:textId="2848E762" w:rsidR="002F7050" w:rsidRPr="002F7050" w:rsidRDefault="001F65C0" w:rsidP="0078059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5914">
        <w:rPr>
          <w:rFonts w:ascii="GHEA Grapalat" w:hAnsi="GHEA Grapalat"/>
          <w:sz w:val="24"/>
          <w:szCs w:val="24"/>
          <w:lang w:val="hy-AM"/>
        </w:rPr>
        <w:t xml:space="preserve">1. </w:t>
      </w:r>
      <w:r w:rsidR="00E70FF7" w:rsidRPr="00E70FF7">
        <w:rPr>
          <w:rFonts w:ascii="GHEA Grapalat" w:hAnsi="GHEA Grapalat" w:cs="Sylfaen"/>
          <w:sz w:val="24"/>
          <w:szCs w:val="24"/>
          <w:lang w:val="hy-AM"/>
        </w:rPr>
        <w:t>Հայաստանի Հանրապետության աշխատանքի և սոցիալական հարցերի նախարարության հաշվեկշռում Հայաստանի Հանրապետության 2003-2007 թվականների պետական բյուջեների «Պետական աջակցություն Հայաստանի Հանրապետության մանկական խնամակալական կազմակերպությունների շրջանավարտներին» ծրագրի մնացորդ հաշվառված գույքից և Հայաստանի Հանրապետության կառավարության 2019 թվականի նոյեմբերի 7-ի N 1555-Ն որոշման շրջանակներում Հայաստանի Հանրապետության աշխատանքի և սոցիալական հարցերի նախարարության ենթակայության բնակելի տների և բնակարանների կահավորման նպատակով ձեռք բերված և չօգտագործված գույքից անհատույց, անժամկետ օգտագործման իրավունքով ամրացնել՝</w:t>
      </w:r>
    </w:p>
    <w:p w14:paraId="6F3577FE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«Գավառի մանկատուն» պետական ոչ առևտրային կազմակերպությանը՝ համաձայն N 1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C60FF15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«Գյումրու «Երեխաների տուն» պետական ոչ առևտրային կազմակերպությանը՝ համաձայն N 2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167DC05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«Երեխայի և ընտանիքի աջակցության կենտրոն»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3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0231587" w14:textId="77777777" w:rsidR="003E1D04" w:rsidRDefault="002F7050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«Երևանի Աջափնյակ վարչական շրջանի երեխաների սոցիալական հոգածության կենտրոն»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4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8CE57B7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«Երևանի «Զատիկ» երեխաների աջակցության կենտրոն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կազմակերպությանը՝ համաձայն N 5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4D553A3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«Երևանի թիվ 1 տուն ինտերնատ»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6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DDA596E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«Երևանի «Մանկան տուն»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7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5799B17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պետական ոչ առևտրային կազմակերպությանը՝ համաձայն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 xml:space="preserve"> N 8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05D79E5" w14:textId="77777777" w:rsidR="003E1D04" w:rsidRDefault="002F7050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«Ձորակ» հոգեկան առողջության խնդիրներ ունեցող անձանց խնամքի կենտրոն»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9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5BD67A4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«Մարի Իզմիրլյանի անվան մանկատուն»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1</w:t>
      </w:r>
      <w:r w:rsidRPr="003E1D04">
        <w:rPr>
          <w:rFonts w:ascii="GHEA Grapalat" w:hAnsi="GHEA Grapalat" w:cs="Sylfaen"/>
          <w:sz w:val="24"/>
          <w:szCs w:val="24"/>
          <w:lang w:val="hy-AM"/>
        </w:rPr>
        <w:t>0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C9FECC1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«Նորքի տուն ինտերնատ»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1</w:t>
      </w:r>
      <w:r w:rsidRPr="003E1D04">
        <w:rPr>
          <w:rFonts w:ascii="GHEA Grapalat" w:hAnsi="GHEA Grapalat" w:cs="Sylfaen"/>
          <w:sz w:val="24"/>
          <w:szCs w:val="24"/>
          <w:lang w:val="hy-AM"/>
        </w:rPr>
        <w:t>1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58944D2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«Շիրակի մարզի երեխայի և ընտանիքի աջակցության կենտրոն»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12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D69D876" w14:textId="77777777" w:rsidR="003E1D04" w:rsidRDefault="00DE08A7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«Սյունիքի մարզի երեխայի և ընտանիքի աջակցության կենտրոն» պետական ոչ առևտրային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կազմակերպությանը՝ համաձայն N 13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F19B57E" w14:textId="77777777" w:rsidR="003E1D04" w:rsidRDefault="002F7050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</w:t>
      </w:r>
      <w:r w:rsidR="005835E7" w:rsidRPr="003E1D04">
        <w:rPr>
          <w:rFonts w:ascii="GHEA Grapalat" w:hAnsi="GHEA Grapalat" w:cs="Sylfaen"/>
          <w:sz w:val="24"/>
          <w:szCs w:val="24"/>
          <w:lang w:val="hy-AM"/>
        </w:rPr>
        <w:t>Վարդենիսի նյարդահոգեբանական տուն-ինտերնատ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14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67816" w:rsidRPr="003E1D0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FF4A00B" w14:textId="7150AD6A" w:rsidR="002F7050" w:rsidRPr="003E1D04" w:rsidRDefault="002F7050" w:rsidP="003E1D04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</w:t>
      </w:r>
      <w:r w:rsidR="005835E7" w:rsidRPr="003E1D04">
        <w:rPr>
          <w:rFonts w:ascii="GHEA Grapalat" w:hAnsi="GHEA Grapalat" w:cs="Sylfaen"/>
          <w:sz w:val="24"/>
          <w:szCs w:val="24"/>
          <w:lang w:val="hy-AM"/>
        </w:rPr>
        <w:t>Տնային պայմաններում միայնակ տարեցների և հաշմանդամների սոցիալական սպասարկման կենտրոն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» պետական ոչ առևտրային կազմակերպությանը՝ համաձայն N </w:t>
      </w:r>
      <w:r w:rsidR="001F5192" w:rsidRPr="003E1D04">
        <w:rPr>
          <w:rFonts w:ascii="GHEA Grapalat" w:hAnsi="GHEA Grapalat" w:cs="Sylfaen"/>
          <w:sz w:val="24"/>
          <w:szCs w:val="24"/>
          <w:lang w:val="hy-AM"/>
        </w:rPr>
        <w:t>15</w:t>
      </w:r>
      <w:r w:rsidRPr="003E1D04">
        <w:rPr>
          <w:rFonts w:ascii="GHEA Grapalat" w:hAnsi="GHEA Grapalat" w:cs="Sylfaen"/>
          <w:sz w:val="24"/>
          <w:szCs w:val="24"/>
          <w:lang w:val="hy-AM"/>
        </w:rPr>
        <w:t xml:space="preserve"> հավելվածի։</w:t>
      </w:r>
    </w:p>
    <w:p w14:paraId="72D9B8EB" w14:textId="5DFCFB91" w:rsidR="003E1D04" w:rsidRDefault="004A43B9" w:rsidP="009D48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EE2202" w:rsidRPr="00185914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1D04" w:rsidRPr="003E1D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աշխատանքի և սոցիալական հարցերի նախարարությանն ամրացված և օգտագործված գույքից հետ վերցնել և </w:t>
      </w:r>
      <w:r w:rsidR="009337B5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</w:t>
      </w:r>
      <w:r w:rsidR="003E1D04" w:rsidRPr="003E1D04">
        <w:rPr>
          <w:rFonts w:ascii="GHEA Grapalat" w:hAnsi="GHEA Grapalat"/>
          <w:sz w:val="24"/>
          <w:szCs w:val="24"/>
          <w:lang w:val="hy-AM"/>
        </w:rPr>
        <w:t>ամրացնել՝</w:t>
      </w:r>
    </w:p>
    <w:p w14:paraId="76155CE3" w14:textId="3667A67C" w:rsidR="003E1D04" w:rsidRP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lastRenderedPageBreak/>
        <w:t>«Գավառի մանկատուն» պետական ոչ առևտրային կազմակերպությանը՝ համաձայն N 16 հավելվածի.</w:t>
      </w:r>
    </w:p>
    <w:p w14:paraId="2C99710B" w14:textId="06A179E7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«Գյումրու «Երեխաների տուն» պետական ոչ առևտրային կազմակերպությանը՝ համաձայն N 17 հավելվածի.</w:t>
      </w:r>
    </w:p>
    <w:p w14:paraId="15928126" w14:textId="2448EFD8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«Երեխայի և ընտանիքի աջակցության կենտրոն» պետական ոչ առևտրային կազմակերպությանը՝ համաձայն N 18 հավելվածի.</w:t>
      </w:r>
    </w:p>
    <w:p w14:paraId="30715397" w14:textId="04BFA477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«Երևանի Աջափնյակ վարչական շրջանի երեխաների սոցիալական հոգածության կենտրոն» պետական ոչ առևտրային կազմակերպությանը՝ համաձայն N 19 հավելվածի.</w:t>
      </w:r>
    </w:p>
    <w:p w14:paraId="06A097F5" w14:textId="4A508692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«Երևանի «Զատիկ» երեխաների աջակցության կենտրոն» պետական ոչ առևտրային կազմակերպությանը՝ համաձայն N 20 հավելվածի.</w:t>
      </w:r>
    </w:p>
    <w:p w14:paraId="59F24C26" w14:textId="523C1B8B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«Երևանի թիվ 1 տուն ինտերնատ» պետական ոչ առևտրային կազմակերպությանը՝ համաձայն N 21 հավելվածի.</w:t>
      </w:r>
    </w:p>
    <w:p w14:paraId="3F6025D9" w14:textId="6139148C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«Երևանի «Մանկան տուն» պետական ոչ առևտրային կազմակերպությանը՝ համաձայն N 22 հավելվածի.</w:t>
      </w:r>
    </w:p>
    <w:p w14:paraId="6698B9B7" w14:textId="2084E9E3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պետական ոչ առևտրային կազմակերպությանը՝ համաձայն N 23 հավելվածի.</w:t>
      </w:r>
    </w:p>
    <w:p w14:paraId="0C19910D" w14:textId="53B2A7E2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«Ձորակ» հոգեկան առողջության խնդիրներ ունեցող անձանց խնամքի կենտրոն» պետական ոչ առևտրային կազմակերպությանը՝ համաձայն N 24 հավելվածի.</w:t>
      </w:r>
    </w:p>
    <w:p w14:paraId="4BDE64F5" w14:textId="4B3297C3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«Մարի Իզմիրլյանի անվան մանկատուն» պետական ոչ առևտրային կազմակերպությանը՝ համաձայն N 25 հավելվածի.</w:t>
      </w:r>
    </w:p>
    <w:p w14:paraId="2DD3DE8D" w14:textId="212A826C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«Նորքի տուն ինտերնատ» պետական ոչ առևտրային կազմակերպությանը՝ համաձայն N 26 հավելվածի.</w:t>
      </w:r>
    </w:p>
    <w:p w14:paraId="340D8F01" w14:textId="32DD1BC5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«Շիրակի մարզի երեխայի և ընտանիքի աջակցության կենտրոն» պետական ոչ առևտրային կազմակերպությանը՝ համաձայն N 27 հավելվածի.</w:t>
      </w:r>
    </w:p>
    <w:p w14:paraId="0733F3A8" w14:textId="1F2901A4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«Սյունիքի մարզի երեխայի և ընտանիքի աջակցության կենտրոն» պետական ոչ առևտրային կազմակերպությանը՝ համաձայն N 28 հավելվածի.</w:t>
      </w:r>
    </w:p>
    <w:p w14:paraId="72627A29" w14:textId="1BFC4E53" w:rsid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t>«Վարդենիսի նյարդահոգեբանական տուն-ինտերնատ» պետական ոչ առևտրային կազմակերպությանը՝ համաձայն N 29 հավելվածի.</w:t>
      </w:r>
    </w:p>
    <w:p w14:paraId="659E600B" w14:textId="1684FE90" w:rsidR="003E1D04" w:rsidRPr="003E1D04" w:rsidRDefault="003E1D04" w:rsidP="003E1D0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1D04">
        <w:rPr>
          <w:rFonts w:ascii="GHEA Grapalat" w:hAnsi="GHEA Grapalat" w:cs="Sylfaen"/>
          <w:sz w:val="24"/>
          <w:szCs w:val="24"/>
          <w:lang w:val="hy-AM"/>
        </w:rPr>
        <w:lastRenderedPageBreak/>
        <w:t>«Տնային պայմաններում միայնակ տարեցների և հաշմանդամների սոցիալական սպասարկման կենտրոն» պետական ոչ առևտրային կազմակերպությանը՝ համաձայն N 30 հավելվածի։</w:t>
      </w:r>
    </w:p>
    <w:p w14:paraId="0EB5DDA6" w14:textId="13060575" w:rsidR="00BC7D6A" w:rsidRPr="00185914" w:rsidRDefault="003E1D04" w:rsidP="00BD585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1D04">
        <w:rPr>
          <w:rFonts w:ascii="GHEA Grapalat" w:hAnsi="GHEA Grapalat"/>
          <w:sz w:val="24"/>
          <w:szCs w:val="24"/>
          <w:lang w:val="hy-AM"/>
        </w:rPr>
        <w:t xml:space="preserve">3. </w:t>
      </w:r>
      <w:r w:rsidR="00D01F14" w:rsidRPr="00D01F14">
        <w:rPr>
          <w:rFonts w:ascii="GHEA Grapalat" w:hAnsi="GHEA Grapalat" w:cs="Sylfaen"/>
          <w:sz w:val="24"/>
          <w:szCs w:val="24"/>
          <w:lang w:val="hy-AM"/>
        </w:rPr>
        <w:t>Հայաստանի Հանրապետության աշխատանքի և սոցիալական հարցերի նախարարին՝ սույն որոշումն ուժի մեջ մտնելուց հետո երկամսյա ժամկետում</w:t>
      </w:r>
      <w:r w:rsidR="00D01F14">
        <w:rPr>
          <w:rFonts w:ascii="GHEA Grapalat" w:hAnsi="GHEA Grapalat" w:cs="Sylfaen"/>
          <w:sz w:val="24"/>
          <w:szCs w:val="24"/>
          <w:lang w:val="hy-AM"/>
        </w:rPr>
        <w:t>՝</w:t>
      </w:r>
      <w:r w:rsidR="00BD58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5859" w:rsidRPr="00BD5859">
        <w:rPr>
          <w:rFonts w:ascii="GHEA Grapalat" w:hAnsi="GHEA Grapalat" w:cs="Sylfaen"/>
          <w:sz w:val="24"/>
          <w:szCs w:val="24"/>
          <w:lang w:val="hy-AM"/>
        </w:rPr>
        <w:t xml:space="preserve">պետական ոչ առևտրային կազմակերպության տնօրենների հետ համատեղ,  </w:t>
      </w:r>
      <w:r w:rsidR="00BD5859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BD5859" w:rsidRPr="00BD5859">
        <w:rPr>
          <w:rFonts w:ascii="GHEA Grapalat" w:hAnsi="GHEA Grapalat" w:cs="Sylfaen"/>
          <w:sz w:val="24"/>
          <w:szCs w:val="24"/>
          <w:lang w:val="hy-AM"/>
        </w:rPr>
        <w:t xml:space="preserve">  որոշմամբ նշված գույքի </w:t>
      </w:r>
      <w:r w:rsidR="009337B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BD5859" w:rsidRPr="00BD5859">
        <w:rPr>
          <w:rFonts w:ascii="GHEA Grapalat" w:hAnsi="GHEA Grapalat" w:cs="Sylfaen"/>
          <w:sz w:val="24"/>
          <w:szCs w:val="24"/>
          <w:lang w:val="hy-AM"/>
        </w:rPr>
        <w:t xml:space="preserve"> պայմանագր</w:t>
      </w:r>
      <w:r w:rsidR="009337B5">
        <w:rPr>
          <w:rFonts w:ascii="GHEA Grapalat" w:hAnsi="GHEA Grapalat" w:cs="Sylfaen"/>
          <w:sz w:val="24"/>
          <w:szCs w:val="24"/>
          <w:lang w:val="hy-AM"/>
        </w:rPr>
        <w:t>եր</w:t>
      </w:r>
      <w:bookmarkStart w:id="0" w:name="_GoBack"/>
      <w:bookmarkEnd w:id="0"/>
      <w:r w:rsidR="00BD5859" w:rsidRPr="00BD5859">
        <w:rPr>
          <w:rFonts w:ascii="GHEA Grapalat" w:hAnsi="GHEA Grapalat" w:cs="Sylfaen"/>
          <w:sz w:val="24"/>
          <w:szCs w:val="24"/>
          <w:lang w:val="hy-AM"/>
        </w:rPr>
        <w:t>ի կնքումը և հանձնման-ընդունման աշխատանքների կատարումը՝ բոլոր ծախսեր</w:t>
      </w:r>
      <w:r w:rsidR="00BD5859">
        <w:rPr>
          <w:rFonts w:ascii="GHEA Grapalat" w:hAnsi="GHEA Grapalat" w:cs="Sylfaen"/>
          <w:sz w:val="24"/>
          <w:szCs w:val="24"/>
          <w:lang w:val="hy-AM"/>
        </w:rPr>
        <w:t>ն</w:t>
      </w:r>
      <w:r w:rsidR="00BD5859" w:rsidRPr="00BD5859">
        <w:rPr>
          <w:rFonts w:ascii="GHEA Grapalat" w:hAnsi="GHEA Grapalat" w:cs="Sylfaen"/>
          <w:sz w:val="24"/>
          <w:szCs w:val="24"/>
          <w:lang w:val="hy-AM"/>
        </w:rPr>
        <w:t xml:space="preserve"> իրականաց</w:t>
      </w:r>
      <w:r w:rsidR="00BD5859">
        <w:rPr>
          <w:rFonts w:ascii="GHEA Grapalat" w:hAnsi="GHEA Grapalat" w:cs="Sylfaen"/>
          <w:sz w:val="24"/>
          <w:szCs w:val="24"/>
          <w:lang w:val="hy-AM"/>
        </w:rPr>
        <w:t>նելով</w:t>
      </w:r>
      <w:r w:rsidR="00BD5859" w:rsidRPr="00BD5859">
        <w:rPr>
          <w:rFonts w:ascii="GHEA Grapalat" w:hAnsi="GHEA Grapalat" w:cs="Sylfaen"/>
          <w:sz w:val="24"/>
          <w:szCs w:val="24"/>
          <w:lang w:val="hy-AM"/>
        </w:rPr>
        <w:t xml:space="preserve"> պետական ոչ առևտրային կազմակերպությունների ֆինանսական միջոցների հաշվին</w:t>
      </w:r>
      <w:r w:rsidR="009D1725" w:rsidRPr="00185914">
        <w:rPr>
          <w:rFonts w:ascii="GHEA Grapalat" w:hAnsi="GHEA Grapalat"/>
          <w:sz w:val="24"/>
          <w:szCs w:val="24"/>
          <w:lang w:val="hy-AM"/>
        </w:rPr>
        <w:t>:</w:t>
      </w:r>
    </w:p>
    <w:p w14:paraId="73718CF0" w14:textId="77777777" w:rsidR="00BC7D6A" w:rsidRDefault="00BC7D6A" w:rsidP="009D48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5FFE6E" w14:textId="77777777" w:rsidR="00BC7D6A" w:rsidRDefault="00BC7D6A" w:rsidP="009D48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ՎԱՐՉԱՊԵՏ՝</w:t>
      </w:r>
    </w:p>
    <w:p w14:paraId="33757A6A" w14:textId="040768DF" w:rsidR="006338B7" w:rsidRDefault="004A43B9" w:rsidP="009D4823">
      <w:pPr>
        <w:spacing w:after="0" w:line="360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Ն.</w:t>
      </w:r>
      <w:r w:rsidR="00BC7D6A">
        <w:rPr>
          <w:rFonts w:ascii="GHEA Grapalat" w:hAnsi="GHEA Grapalat"/>
          <w:sz w:val="24"/>
          <w:szCs w:val="24"/>
          <w:lang w:val="hy-AM"/>
        </w:rPr>
        <w:t xml:space="preserve"> ՓԱՇԻՆՅԱՆ</w:t>
      </w:r>
      <w:r w:rsidR="00DB2E02" w:rsidRPr="000047EE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6338B7" w:rsidSect="000047EE">
      <w:footerReference w:type="default" r:id="rId8"/>
      <w:pgSz w:w="11906" w:h="16838"/>
      <w:pgMar w:top="1134" w:right="1080" w:bottom="113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EAFF" w14:textId="77777777" w:rsidR="003657EF" w:rsidRDefault="003657EF" w:rsidP="00A652AE">
      <w:pPr>
        <w:spacing w:after="0" w:line="240" w:lineRule="auto"/>
      </w:pPr>
      <w:r>
        <w:separator/>
      </w:r>
    </w:p>
  </w:endnote>
  <w:endnote w:type="continuationSeparator" w:id="0">
    <w:p w14:paraId="2B0A5429" w14:textId="77777777" w:rsidR="003657EF" w:rsidRDefault="003657EF" w:rsidP="00A6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8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301CD" w14:textId="79A899B2" w:rsidR="009D3191" w:rsidRDefault="009D3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E57E68" w14:textId="77777777" w:rsidR="009D3191" w:rsidRDefault="009D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5A10" w14:textId="77777777" w:rsidR="003657EF" w:rsidRDefault="003657EF" w:rsidP="00A652AE">
      <w:pPr>
        <w:spacing w:after="0" w:line="240" w:lineRule="auto"/>
      </w:pPr>
      <w:r>
        <w:separator/>
      </w:r>
    </w:p>
  </w:footnote>
  <w:footnote w:type="continuationSeparator" w:id="0">
    <w:p w14:paraId="59B9A482" w14:textId="77777777" w:rsidR="003657EF" w:rsidRDefault="003657EF" w:rsidP="00A6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D7E"/>
    <w:multiLevelType w:val="hybridMultilevel"/>
    <w:tmpl w:val="5426C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441"/>
    <w:multiLevelType w:val="hybridMultilevel"/>
    <w:tmpl w:val="D0EED1AA"/>
    <w:lvl w:ilvl="0" w:tplc="12327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5EA"/>
    <w:multiLevelType w:val="hybridMultilevel"/>
    <w:tmpl w:val="99107E84"/>
    <w:lvl w:ilvl="0" w:tplc="DDF22494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EF3923"/>
    <w:multiLevelType w:val="hybridMultilevel"/>
    <w:tmpl w:val="A64C3916"/>
    <w:lvl w:ilvl="0" w:tplc="34BA449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7634B7"/>
    <w:multiLevelType w:val="hybridMultilevel"/>
    <w:tmpl w:val="E558E70C"/>
    <w:lvl w:ilvl="0" w:tplc="6C403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317103"/>
    <w:multiLevelType w:val="hybridMultilevel"/>
    <w:tmpl w:val="C97298EA"/>
    <w:lvl w:ilvl="0" w:tplc="EDD0D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38026B"/>
    <w:multiLevelType w:val="hybridMultilevel"/>
    <w:tmpl w:val="0596CE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03ADB"/>
    <w:multiLevelType w:val="hybridMultilevel"/>
    <w:tmpl w:val="1516502C"/>
    <w:lvl w:ilvl="0" w:tplc="3DD6B2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65E9D"/>
    <w:multiLevelType w:val="hybridMultilevel"/>
    <w:tmpl w:val="08AABE22"/>
    <w:lvl w:ilvl="0" w:tplc="AA808356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3F6C4F"/>
    <w:multiLevelType w:val="hybridMultilevel"/>
    <w:tmpl w:val="248A20C4"/>
    <w:lvl w:ilvl="0" w:tplc="34BA4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C57263"/>
    <w:multiLevelType w:val="hybridMultilevel"/>
    <w:tmpl w:val="5D422DDA"/>
    <w:lvl w:ilvl="0" w:tplc="F91645C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03B1E"/>
    <w:multiLevelType w:val="hybridMultilevel"/>
    <w:tmpl w:val="8F4E1C74"/>
    <w:lvl w:ilvl="0" w:tplc="5FE08C02">
      <w:start w:val="4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A544D"/>
    <w:multiLevelType w:val="hybridMultilevel"/>
    <w:tmpl w:val="2D581176"/>
    <w:lvl w:ilvl="0" w:tplc="46EC3D3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058F6"/>
    <w:multiLevelType w:val="hybridMultilevel"/>
    <w:tmpl w:val="E7D8C85C"/>
    <w:lvl w:ilvl="0" w:tplc="B3264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3"/>
    <w:rsid w:val="000007D8"/>
    <w:rsid w:val="000013B1"/>
    <w:rsid w:val="000047EE"/>
    <w:rsid w:val="00010305"/>
    <w:rsid w:val="00012147"/>
    <w:rsid w:val="000125A8"/>
    <w:rsid w:val="0001669D"/>
    <w:rsid w:val="00016FA7"/>
    <w:rsid w:val="00021BD2"/>
    <w:rsid w:val="0002400C"/>
    <w:rsid w:val="000339AD"/>
    <w:rsid w:val="00037699"/>
    <w:rsid w:val="00037E78"/>
    <w:rsid w:val="000419A4"/>
    <w:rsid w:val="0004201E"/>
    <w:rsid w:val="00057720"/>
    <w:rsid w:val="00063A9F"/>
    <w:rsid w:val="000801E8"/>
    <w:rsid w:val="000839E8"/>
    <w:rsid w:val="00085256"/>
    <w:rsid w:val="00085C2C"/>
    <w:rsid w:val="0008646D"/>
    <w:rsid w:val="00087165"/>
    <w:rsid w:val="00093D0D"/>
    <w:rsid w:val="000A2BC8"/>
    <w:rsid w:val="000B6AD2"/>
    <w:rsid w:val="000B78E1"/>
    <w:rsid w:val="000C4D61"/>
    <w:rsid w:val="000C61B3"/>
    <w:rsid w:val="000D29AD"/>
    <w:rsid w:val="000E00A7"/>
    <w:rsid w:val="000E2762"/>
    <w:rsid w:val="000E2D42"/>
    <w:rsid w:val="000E705E"/>
    <w:rsid w:val="000F3452"/>
    <w:rsid w:val="000F6176"/>
    <w:rsid w:val="000F6707"/>
    <w:rsid w:val="000F7285"/>
    <w:rsid w:val="0010774E"/>
    <w:rsid w:val="00110EA0"/>
    <w:rsid w:val="0012140F"/>
    <w:rsid w:val="00124CC5"/>
    <w:rsid w:val="001277B7"/>
    <w:rsid w:val="00131951"/>
    <w:rsid w:val="001330F5"/>
    <w:rsid w:val="00141D6C"/>
    <w:rsid w:val="001421DD"/>
    <w:rsid w:val="00147620"/>
    <w:rsid w:val="0015173B"/>
    <w:rsid w:val="00157B24"/>
    <w:rsid w:val="0016036E"/>
    <w:rsid w:val="00161629"/>
    <w:rsid w:val="00163CE8"/>
    <w:rsid w:val="001667E1"/>
    <w:rsid w:val="00185914"/>
    <w:rsid w:val="0019126F"/>
    <w:rsid w:val="001916D6"/>
    <w:rsid w:val="00195308"/>
    <w:rsid w:val="00195DCF"/>
    <w:rsid w:val="00195F62"/>
    <w:rsid w:val="001A1AB0"/>
    <w:rsid w:val="001A4B26"/>
    <w:rsid w:val="001A5EB9"/>
    <w:rsid w:val="001B5765"/>
    <w:rsid w:val="001C1CE2"/>
    <w:rsid w:val="001C3910"/>
    <w:rsid w:val="001E2928"/>
    <w:rsid w:val="001F33F2"/>
    <w:rsid w:val="001F5192"/>
    <w:rsid w:val="001F5A69"/>
    <w:rsid w:val="001F65C0"/>
    <w:rsid w:val="001F69B3"/>
    <w:rsid w:val="001F775A"/>
    <w:rsid w:val="00200AC0"/>
    <w:rsid w:val="002018CB"/>
    <w:rsid w:val="002165BD"/>
    <w:rsid w:val="00223E74"/>
    <w:rsid w:val="002249D4"/>
    <w:rsid w:val="002301BA"/>
    <w:rsid w:val="0023348C"/>
    <w:rsid w:val="00235964"/>
    <w:rsid w:val="0024005B"/>
    <w:rsid w:val="00240FFE"/>
    <w:rsid w:val="002442D7"/>
    <w:rsid w:val="0025018F"/>
    <w:rsid w:val="002516D8"/>
    <w:rsid w:val="00251FA8"/>
    <w:rsid w:val="00253DD2"/>
    <w:rsid w:val="0025738F"/>
    <w:rsid w:val="002614E1"/>
    <w:rsid w:val="0026358E"/>
    <w:rsid w:val="002651B5"/>
    <w:rsid w:val="002679E4"/>
    <w:rsid w:val="00282BAA"/>
    <w:rsid w:val="00283B52"/>
    <w:rsid w:val="002859A6"/>
    <w:rsid w:val="00286CC9"/>
    <w:rsid w:val="00290D1B"/>
    <w:rsid w:val="00293920"/>
    <w:rsid w:val="00297A6A"/>
    <w:rsid w:val="002A367B"/>
    <w:rsid w:val="002A5ECE"/>
    <w:rsid w:val="002B4198"/>
    <w:rsid w:val="002B5510"/>
    <w:rsid w:val="002C1205"/>
    <w:rsid w:val="002C1F84"/>
    <w:rsid w:val="002C2F68"/>
    <w:rsid w:val="002C4415"/>
    <w:rsid w:val="002D0EF9"/>
    <w:rsid w:val="002D1713"/>
    <w:rsid w:val="002D4528"/>
    <w:rsid w:val="002D54C0"/>
    <w:rsid w:val="002E040B"/>
    <w:rsid w:val="002E165D"/>
    <w:rsid w:val="002E1BA2"/>
    <w:rsid w:val="002E2112"/>
    <w:rsid w:val="002E3939"/>
    <w:rsid w:val="002F0AA8"/>
    <w:rsid w:val="002F7050"/>
    <w:rsid w:val="00300A8D"/>
    <w:rsid w:val="00307511"/>
    <w:rsid w:val="00312DD2"/>
    <w:rsid w:val="00313524"/>
    <w:rsid w:val="00321633"/>
    <w:rsid w:val="00326DAE"/>
    <w:rsid w:val="00327F38"/>
    <w:rsid w:val="00330E8F"/>
    <w:rsid w:val="0033750E"/>
    <w:rsid w:val="003407AE"/>
    <w:rsid w:val="003438D9"/>
    <w:rsid w:val="003442DB"/>
    <w:rsid w:val="003443BF"/>
    <w:rsid w:val="00344989"/>
    <w:rsid w:val="00345821"/>
    <w:rsid w:val="00347382"/>
    <w:rsid w:val="00347795"/>
    <w:rsid w:val="0035024B"/>
    <w:rsid w:val="0036006F"/>
    <w:rsid w:val="0036373A"/>
    <w:rsid w:val="003657EF"/>
    <w:rsid w:val="00366219"/>
    <w:rsid w:val="00370F6A"/>
    <w:rsid w:val="0038543D"/>
    <w:rsid w:val="00386B1D"/>
    <w:rsid w:val="003871EA"/>
    <w:rsid w:val="00392405"/>
    <w:rsid w:val="003934A8"/>
    <w:rsid w:val="00394381"/>
    <w:rsid w:val="00395E8E"/>
    <w:rsid w:val="003A1BDE"/>
    <w:rsid w:val="003B52F2"/>
    <w:rsid w:val="003B5C4C"/>
    <w:rsid w:val="003C0DCE"/>
    <w:rsid w:val="003C66A3"/>
    <w:rsid w:val="003D005F"/>
    <w:rsid w:val="003D3D27"/>
    <w:rsid w:val="003D531C"/>
    <w:rsid w:val="003D5671"/>
    <w:rsid w:val="003D5863"/>
    <w:rsid w:val="003E1D04"/>
    <w:rsid w:val="003E318B"/>
    <w:rsid w:val="003E51E3"/>
    <w:rsid w:val="003E6075"/>
    <w:rsid w:val="003F3621"/>
    <w:rsid w:val="003F3680"/>
    <w:rsid w:val="003F4245"/>
    <w:rsid w:val="003F57BA"/>
    <w:rsid w:val="003F78D1"/>
    <w:rsid w:val="003F7CFD"/>
    <w:rsid w:val="00401FEB"/>
    <w:rsid w:val="00415666"/>
    <w:rsid w:val="00423BB5"/>
    <w:rsid w:val="0042648E"/>
    <w:rsid w:val="00434E6F"/>
    <w:rsid w:val="0043619C"/>
    <w:rsid w:val="00437ECE"/>
    <w:rsid w:val="00445331"/>
    <w:rsid w:val="00446AEB"/>
    <w:rsid w:val="004479BC"/>
    <w:rsid w:val="004501D6"/>
    <w:rsid w:val="00451626"/>
    <w:rsid w:val="004616DD"/>
    <w:rsid w:val="00462236"/>
    <w:rsid w:val="00462368"/>
    <w:rsid w:val="00464F65"/>
    <w:rsid w:val="004658E5"/>
    <w:rsid w:val="00466580"/>
    <w:rsid w:val="00471CEC"/>
    <w:rsid w:val="00472952"/>
    <w:rsid w:val="004741F1"/>
    <w:rsid w:val="00474B06"/>
    <w:rsid w:val="00481B17"/>
    <w:rsid w:val="00481F2D"/>
    <w:rsid w:val="00487B64"/>
    <w:rsid w:val="00491884"/>
    <w:rsid w:val="004973EA"/>
    <w:rsid w:val="004A05A3"/>
    <w:rsid w:val="004A43B9"/>
    <w:rsid w:val="004B1A97"/>
    <w:rsid w:val="004C1138"/>
    <w:rsid w:val="004C1F2D"/>
    <w:rsid w:val="004C22F2"/>
    <w:rsid w:val="004C29D4"/>
    <w:rsid w:val="004C4D5E"/>
    <w:rsid w:val="004D0C4B"/>
    <w:rsid w:val="004D1980"/>
    <w:rsid w:val="004D6E64"/>
    <w:rsid w:val="004D7E80"/>
    <w:rsid w:val="004E37DD"/>
    <w:rsid w:val="004E6902"/>
    <w:rsid w:val="004F3972"/>
    <w:rsid w:val="004F717F"/>
    <w:rsid w:val="00501747"/>
    <w:rsid w:val="005027E7"/>
    <w:rsid w:val="00502F00"/>
    <w:rsid w:val="00503D43"/>
    <w:rsid w:val="00506C92"/>
    <w:rsid w:val="00512F86"/>
    <w:rsid w:val="00521E59"/>
    <w:rsid w:val="005257DB"/>
    <w:rsid w:val="00527B12"/>
    <w:rsid w:val="00527FB7"/>
    <w:rsid w:val="00530232"/>
    <w:rsid w:val="00533757"/>
    <w:rsid w:val="00534EA0"/>
    <w:rsid w:val="0053545D"/>
    <w:rsid w:val="005427BB"/>
    <w:rsid w:val="00551731"/>
    <w:rsid w:val="005534BA"/>
    <w:rsid w:val="00553BC7"/>
    <w:rsid w:val="00554097"/>
    <w:rsid w:val="0055409E"/>
    <w:rsid w:val="005559D6"/>
    <w:rsid w:val="00560CBA"/>
    <w:rsid w:val="0056236A"/>
    <w:rsid w:val="00565689"/>
    <w:rsid w:val="00571FA9"/>
    <w:rsid w:val="005726AE"/>
    <w:rsid w:val="00572826"/>
    <w:rsid w:val="0057534A"/>
    <w:rsid w:val="0057561D"/>
    <w:rsid w:val="005834AD"/>
    <w:rsid w:val="005835E7"/>
    <w:rsid w:val="00584BD9"/>
    <w:rsid w:val="00587B2F"/>
    <w:rsid w:val="005918A8"/>
    <w:rsid w:val="00594EB5"/>
    <w:rsid w:val="005A26C8"/>
    <w:rsid w:val="005A502F"/>
    <w:rsid w:val="005A7E0B"/>
    <w:rsid w:val="005B0AE2"/>
    <w:rsid w:val="005B216E"/>
    <w:rsid w:val="005B2FDF"/>
    <w:rsid w:val="005B5FBE"/>
    <w:rsid w:val="005B66F7"/>
    <w:rsid w:val="005C1BB1"/>
    <w:rsid w:val="005C63F1"/>
    <w:rsid w:val="005C7EE8"/>
    <w:rsid w:val="005D1CCF"/>
    <w:rsid w:val="005D21FF"/>
    <w:rsid w:val="005D2792"/>
    <w:rsid w:val="005D3A82"/>
    <w:rsid w:val="005E011E"/>
    <w:rsid w:val="005E26D8"/>
    <w:rsid w:val="005F011B"/>
    <w:rsid w:val="005F3D76"/>
    <w:rsid w:val="005F54D5"/>
    <w:rsid w:val="00601DEF"/>
    <w:rsid w:val="006029B6"/>
    <w:rsid w:val="00603149"/>
    <w:rsid w:val="00604D19"/>
    <w:rsid w:val="00604FB2"/>
    <w:rsid w:val="00606FC0"/>
    <w:rsid w:val="0060707F"/>
    <w:rsid w:val="00611DDB"/>
    <w:rsid w:val="00633024"/>
    <w:rsid w:val="006338B7"/>
    <w:rsid w:val="006345BF"/>
    <w:rsid w:val="00642C29"/>
    <w:rsid w:val="006521BD"/>
    <w:rsid w:val="00662414"/>
    <w:rsid w:val="00665820"/>
    <w:rsid w:val="00670083"/>
    <w:rsid w:val="00670416"/>
    <w:rsid w:val="006707C1"/>
    <w:rsid w:val="00670CD9"/>
    <w:rsid w:val="00673BC3"/>
    <w:rsid w:val="006740B6"/>
    <w:rsid w:val="006766DC"/>
    <w:rsid w:val="00681C57"/>
    <w:rsid w:val="0068451E"/>
    <w:rsid w:val="0068662B"/>
    <w:rsid w:val="00687AF3"/>
    <w:rsid w:val="00693B3E"/>
    <w:rsid w:val="00693DC3"/>
    <w:rsid w:val="00696661"/>
    <w:rsid w:val="006B7B71"/>
    <w:rsid w:val="006C2E4C"/>
    <w:rsid w:val="006C2F08"/>
    <w:rsid w:val="006C423B"/>
    <w:rsid w:val="006C7CF4"/>
    <w:rsid w:val="006D081E"/>
    <w:rsid w:val="006D4B48"/>
    <w:rsid w:val="006E55B6"/>
    <w:rsid w:val="006E596E"/>
    <w:rsid w:val="007010BA"/>
    <w:rsid w:val="0070330B"/>
    <w:rsid w:val="00705D31"/>
    <w:rsid w:val="00705F9D"/>
    <w:rsid w:val="00713E9C"/>
    <w:rsid w:val="00722609"/>
    <w:rsid w:val="00741C68"/>
    <w:rsid w:val="00742AB3"/>
    <w:rsid w:val="007434BA"/>
    <w:rsid w:val="00744B2A"/>
    <w:rsid w:val="007455EE"/>
    <w:rsid w:val="00745F7D"/>
    <w:rsid w:val="00746124"/>
    <w:rsid w:val="00755FB6"/>
    <w:rsid w:val="007632BA"/>
    <w:rsid w:val="00767658"/>
    <w:rsid w:val="00767A81"/>
    <w:rsid w:val="007720C3"/>
    <w:rsid w:val="0077337C"/>
    <w:rsid w:val="00773E74"/>
    <w:rsid w:val="0077666B"/>
    <w:rsid w:val="00780591"/>
    <w:rsid w:val="00781C12"/>
    <w:rsid w:val="00783D5B"/>
    <w:rsid w:val="007914FA"/>
    <w:rsid w:val="00796FFE"/>
    <w:rsid w:val="00797EC3"/>
    <w:rsid w:val="007A005D"/>
    <w:rsid w:val="007A02C2"/>
    <w:rsid w:val="007A22E7"/>
    <w:rsid w:val="007A7AEC"/>
    <w:rsid w:val="007B7A9B"/>
    <w:rsid w:val="007C5DF6"/>
    <w:rsid w:val="007D11B3"/>
    <w:rsid w:val="007D6DE0"/>
    <w:rsid w:val="007E008F"/>
    <w:rsid w:val="007E1B89"/>
    <w:rsid w:val="007E3464"/>
    <w:rsid w:val="007E534D"/>
    <w:rsid w:val="007E7E9F"/>
    <w:rsid w:val="007F451A"/>
    <w:rsid w:val="007F7104"/>
    <w:rsid w:val="00804607"/>
    <w:rsid w:val="0080610C"/>
    <w:rsid w:val="00806A33"/>
    <w:rsid w:val="00806FCD"/>
    <w:rsid w:val="00811E09"/>
    <w:rsid w:val="008159B7"/>
    <w:rsid w:val="00831667"/>
    <w:rsid w:val="00831AFD"/>
    <w:rsid w:val="00840243"/>
    <w:rsid w:val="00842FC4"/>
    <w:rsid w:val="008504CA"/>
    <w:rsid w:val="0086249C"/>
    <w:rsid w:val="008662F7"/>
    <w:rsid w:val="0087265E"/>
    <w:rsid w:val="0087593D"/>
    <w:rsid w:val="0087708C"/>
    <w:rsid w:val="00881A61"/>
    <w:rsid w:val="00891786"/>
    <w:rsid w:val="00896FCE"/>
    <w:rsid w:val="008A435E"/>
    <w:rsid w:val="008A7214"/>
    <w:rsid w:val="008B0692"/>
    <w:rsid w:val="008B7274"/>
    <w:rsid w:val="008C03F4"/>
    <w:rsid w:val="008C19F1"/>
    <w:rsid w:val="008C26E4"/>
    <w:rsid w:val="008C67CD"/>
    <w:rsid w:val="008D3BB3"/>
    <w:rsid w:val="008E5BDB"/>
    <w:rsid w:val="008F05A8"/>
    <w:rsid w:val="008F4E57"/>
    <w:rsid w:val="008F57D0"/>
    <w:rsid w:val="008F5B4E"/>
    <w:rsid w:val="008F6851"/>
    <w:rsid w:val="008F766A"/>
    <w:rsid w:val="0090431E"/>
    <w:rsid w:val="0090770A"/>
    <w:rsid w:val="009077F5"/>
    <w:rsid w:val="009251A7"/>
    <w:rsid w:val="00927C6F"/>
    <w:rsid w:val="009337B5"/>
    <w:rsid w:val="00933BDB"/>
    <w:rsid w:val="009347D0"/>
    <w:rsid w:val="00935923"/>
    <w:rsid w:val="009436DA"/>
    <w:rsid w:val="00964C0C"/>
    <w:rsid w:val="00966B64"/>
    <w:rsid w:val="00986659"/>
    <w:rsid w:val="0099459C"/>
    <w:rsid w:val="00994794"/>
    <w:rsid w:val="00997AC8"/>
    <w:rsid w:val="009A00BC"/>
    <w:rsid w:val="009A2B55"/>
    <w:rsid w:val="009A680A"/>
    <w:rsid w:val="009B0936"/>
    <w:rsid w:val="009B1B8E"/>
    <w:rsid w:val="009B3CD2"/>
    <w:rsid w:val="009B69BD"/>
    <w:rsid w:val="009C1963"/>
    <w:rsid w:val="009D0595"/>
    <w:rsid w:val="009D1725"/>
    <w:rsid w:val="009D3191"/>
    <w:rsid w:val="009D4823"/>
    <w:rsid w:val="009E1239"/>
    <w:rsid w:val="009E4C88"/>
    <w:rsid w:val="009E713F"/>
    <w:rsid w:val="009F0171"/>
    <w:rsid w:val="009F2077"/>
    <w:rsid w:val="009F4B88"/>
    <w:rsid w:val="009F6607"/>
    <w:rsid w:val="00A00015"/>
    <w:rsid w:val="00A001FB"/>
    <w:rsid w:val="00A01E18"/>
    <w:rsid w:val="00A03992"/>
    <w:rsid w:val="00A2703F"/>
    <w:rsid w:val="00A40E9F"/>
    <w:rsid w:val="00A44003"/>
    <w:rsid w:val="00A4562E"/>
    <w:rsid w:val="00A61F1C"/>
    <w:rsid w:val="00A63AFA"/>
    <w:rsid w:val="00A652AE"/>
    <w:rsid w:val="00A81D23"/>
    <w:rsid w:val="00A83767"/>
    <w:rsid w:val="00A86890"/>
    <w:rsid w:val="00A8714E"/>
    <w:rsid w:val="00A9024F"/>
    <w:rsid w:val="00A96C7D"/>
    <w:rsid w:val="00AB0ECF"/>
    <w:rsid w:val="00AB1400"/>
    <w:rsid w:val="00AB21FD"/>
    <w:rsid w:val="00AB2B43"/>
    <w:rsid w:val="00AB2DDC"/>
    <w:rsid w:val="00AB47F5"/>
    <w:rsid w:val="00AB4D68"/>
    <w:rsid w:val="00AB4E7F"/>
    <w:rsid w:val="00AC6ED5"/>
    <w:rsid w:val="00AC79A0"/>
    <w:rsid w:val="00AE3128"/>
    <w:rsid w:val="00AE3B4F"/>
    <w:rsid w:val="00AF0E39"/>
    <w:rsid w:val="00AF15C4"/>
    <w:rsid w:val="00AF3B44"/>
    <w:rsid w:val="00B03E7A"/>
    <w:rsid w:val="00B126E8"/>
    <w:rsid w:val="00B15E1D"/>
    <w:rsid w:val="00B1660D"/>
    <w:rsid w:val="00B20C88"/>
    <w:rsid w:val="00B2660D"/>
    <w:rsid w:val="00B27BD8"/>
    <w:rsid w:val="00B3155B"/>
    <w:rsid w:val="00B32B72"/>
    <w:rsid w:val="00B34215"/>
    <w:rsid w:val="00B46289"/>
    <w:rsid w:val="00B5329E"/>
    <w:rsid w:val="00B54B30"/>
    <w:rsid w:val="00B55384"/>
    <w:rsid w:val="00B62C5C"/>
    <w:rsid w:val="00B656BC"/>
    <w:rsid w:val="00B66E79"/>
    <w:rsid w:val="00B66E97"/>
    <w:rsid w:val="00B74FC5"/>
    <w:rsid w:val="00B7724F"/>
    <w:rsid w:val="00B80F12"/>
    <w:rsid w:val="00B86247"/>
    <w:rsid w:val="00B874FD"/>
    <w:rsid w:val="00BA3CCF"/>
    <w:rsid w:val="00BA7C12"/>
    <w:rsid w:val="00BB40BE"/>
    <w:rsid w:val="00BB6B3E"/>
    <w:rsid w:val="00BC0F50"/>
    <w:rsid w:val="00BC21CB"/>
    <w:rsid w:val="00BC4871"/>
    <w:rsid w:val="00BC5132"/>
    <w:rsid w:val="00BC6E46"/>
    <w:rsid w:val="00BC6F4C"/>
    <w:rsid w:val="00BC765A"/>
    <w:rsid w:val="00BC78B5"/>
    <w:rsid w:val="00BC7D6A"/>
    <w:rsid w:val="00BD5859"/>
    <w:rsid w:val="00BD5C04"/>
    <w:rsid w:val="00BE3CB5"/>
    <w:rsid w:val="00BE6387"/>
    <w:rsid w:val="00BF0432"/>
    <w:rsid w:val="00BF407D"/>
    <w:rsid w:val="00BF62B6"/>
    <w:rsid w:val="00C0195E"/>
    <w:rsid w:val="00C14975"/>
    <w:rsid w:val="00C2354A"/>
    <w:rsid w:val="00C24C4E"/>
    <w:rsid w:val="00C341CB"/>
    <w:rsid w:val="00C35D32"/>
    <w:rsid w:val="00C37414"/>
    <w:rsid w:val="00C5444D"/>
    <w:rsid w:val="00C5638F"/>
    <w:rsid w:val="00C57839"/>
    <w:rsid w:val="00C6272C"/>
    <w:rsid w:val="00C71D71"/>
    <w:rsid w:val="00C72FBE"/>
    <w:rsid w:val="00C733E6"/>
    <w:rsid w:val="00C7539D"/>
    <w:rsid w:val="00C76444"/>
    <w:rsid w:val="00C77D65"/>
    <w:rsid w:val="00C814D1"/>
    <w:rsid w:val="00C8160A"/>
    <w:rsid w:val="00C83516"/>
    <w:rsid w:val="00C84A61"/>
    <w:rsid w:val="00C853D0"/>
    <w:rsid w:val="00C87A0F"/>
    <w:rsid w:val="00CA0512"/>
    <w:rsid w:val="00CA137E"/>
    <w:rsid w:val="00CA1793"/>
    <w:rsid w:val="00CA326E"/>
    <w:rsid w:val="00CB3A3C"/>
    <w:rsid w:val="00CB53AA"/>
    <w:rsid w:val="00CC01B1"/>
    <w:rsid w:val="00CC33FD"/>
    <w:rsid w:val="00CC63E7"/>
    <w:rsid w:val="00CC6C10"/>
    <w:rsid w:val="00CF776B"/>
    <w:rsid w:val="00D01F14"/>
    <w:rsid w:val="00D04A86"/>
    <w:rsid w:val="00D100B1"/>
    <w:rsid w:val="00D1102F"/>
    <w:rsid w:val="00D12794"/>
    <w:rsid w:val="00D128FD"/>
    <w:rsid w:val="00D16F5C"/>
    <w:rsid w:val="00D17362"/>
    <w:rsid w:val="00D27A10"/>
    <w:rsid w:val="00D32020"/>
    <w:rsid w:val="00D33DB3"/>
    <w:rsid w:val="00D37055"/>
    <w:rsid w:val="00D373DF"/>
    <w:rsid w:val="00D40CEA"/>
    <w:rsid w:val="00D505BB"/>
    <w:rsid w:val="00D509DE"/>
    <w:rsid w:val="00D5313E"/>
    <w:rsid w:val="00D619C4"/>
    <w:rsid w:val="00D64456"/>
    <w:rsid w:val="00D651ED"/>
    <w:rsid w:val="00D65A5A"/>
    <w:rsid w:val="00D67816"/>
    <w:rsid w:val="00D70236"/>
    <w:rsid w:val="00D70800"/>
    <w:rsid w:val="00D7271D"/>
    <w:rsid w:val="00D740CB"/>
    <w:rsid w:val="00D9150E"/>
    <w:rsid w:val="00D920C2"/>
    <w:rsid w:val="00D954C6"/>
    <w:rsid w:val="00DA290C"/>
    <w:rsid w:val="00DA3D09"/>
    <w:rsid w:val="00DB0CBD"/>
    <w:rsid w:val="00DB14C8"/>
    <w:rsid w:val="00DB1558"/>
    <w:rsid w:val="00DB2E02"/>
    <w:rsid w:val="00DB2F1D"/>
    <w:rsid w:val="00DB49F3"/>
    <w:rsid w:val="00DB6B52"/>
    <w:rsid w:val="00DC0577"/>
    <w:rsid w:val="00DC078E"/>
    <w:rsid w:val="00DC4705"/>
    <w:rsid w:val="00DC4A6B"/>
    <w:rsid w:val="00DD4C85"/>
    <w:rsid w:val="00DE08A7"/>
    <w:rsid w:val="00DF16E3"/>
    <w:rsid w:val="00DF2650"/>
    <w:rsid w:val="00DF471B"/>
    <w:rsid w:val="00DF5E0A"/>
    <w:rsid w:val="00E10BC6"/>
    <w:rsid w:val="00E11D50"/>
    <w:rsid w:val="00E1477E"/>
    <w:rsid w:val="00E1503F"/>
    <w:rsid w:val="00E20DDB"/>
    <w:rsid w:val="00E215C2"/>
    <w:rsid w:val="00E21C0B"/>
    <w:rsid w:val="00E267D3"/>
    <w:rsid w:val="00E32A98"/>
    <w:rsid w:val="00E3509C"/>
    <w:rsid w:val="00E36F01"/>
    <w:rsid w:val="00E43252"/>
    <w:rsid w:val="00E43DC6"/>
    <w:rsid w:val="00E530A5"/>
    <w:rsid w:val="00E54728"/>
    <w:rsid w:val="00E66A09"/>
    <w:rsid w:val="00E66F10"/>
    <w:rsid w:val="00E70D3C"/>
    <w:rsid w:val="00E70FF7"/>
    <w:rsid w:val="00E760A7"/>
    <w:rsid w:val="00E8115F"/>
    <w:rsid w:val="00E8249E"/>
    <w:rsid w:val="00E84EEA"/>
    <w:rsid w:val="00E851E2"/>
    <w:rsid w:val="00E8587B"/>
    <w:rsid w:val="00E879DB"/>
    <w:rsid w:val="00E91C93"/>
    <w:rsid w:val="00E93231"/>
    <w:rsid w:val="00E937C7"/>
    <w:rsid w:val="00EA0788"/>
    <w:rsid w:val="00EA0BF4"/>
    <w:rsid w:val="00EA1199"/>
    <w:rsid w:val="00EB48C4"/>
    <w:rsid w:val="00EB7A8A"/>
    <w:rsid w:val="00EC03C5"/>
    <w:rsid w:val="00EC4EB8"/>
    <w:rsid w:val="00ED0869"/>
    <w:rsid w:val="00ED095D"/>
    <w:rsid w:val="00ED1407"/>
    <w:rsid w:val="00ED3FF7"/>
    <w:rsid w:val="00ED6AF0"/>
    <w:rsid w:val="00ED744F"/>
    <w:rsid w:val="00EE1109"/>
    <w:rsid w:val="00EE2202"/>
    <w:rsid w:val="00EE2430"/>
    <w:rsid w:val="00EE392A"/>
    <w:rsid w:val="00EE4A2B"/>
    <w:rsid w:val="00EE4E4B"/>
    <w:rsid w:val="00EF0363"/>
    <w:rsid w:val="00EF1942"/>
    <w:rsid w:val="00EF340F"/>
    <w:rsid w:val="00EF72D6"/>
    <w:rsid w:val="00EF77FE"/>
    <w:rsid w:val="00F02C99"/>
    <w:rsid w:val="00F05058"/>
    <w:rsid w:val="00F101FD"/>
    <w:rsid w:val="00F256ED"/>
    <w:rsid w:val="00F26D20"/>
    <w:rsid w:val="00F27C16"/>
    <w:rsid w:val="00F3076C"/>
    <w:rsid w:val="00F34A77"/>
    <w:rsid w:val="00F401A4"/>
    <w:rsid w:val="00F42AD8"/>
    <w:rsid w:val="00F47BE3"/>
    <w:rsid w:val="00F52634"/>
    <w:rsid w:val="00F53378"/>
    <w:rsid w:val="00F556F3"/>
    <w:rsid w:val="00F60E32"/>
    <w:rsid w:val="00F67F3E"/>
    <w:rsid w:val="00F7085D"/>
    <w:rsid w:val="00F70F33"/>
    <w:rsid w:val="00F72B4E"/>
    <w:rsid w:val="00F8358B"/>
    <w:rsid w:val="00F90845"/>
    <w:rsid w:val="00F93116"/>
    <w:rsid w:val="00FA0AAF"/>
    <w:rsid w:val="00FA26F4"/>
    <w:rsid w:val="00FA3905"/>
    <w:rsid w:val="00FA575F"/>
    <w:rsid w:val="00FB26C3"/>
    <w:rsid w:val="00FB6CE1"/>
    <w:rsid w:val="00FB76CC"/>
    <w:rsid w:val="00FB7DF0"/>
    <w:rsid w:val="00FC0232"/>
    <w:rsid w:val="00FC0672"/>
    <w:rsid w:val="00FC0CD8"/>
    <w:rsid w:val="00FC4533"/>
    <w:rsid w:val="00FC6A19"/>
    <w:rsid w:val="00FC6B66"/>
    <w:rsid w:val="00FD4E97"/>
    <w:rsid w:val="00FD6048"/>
    <w:rsid w:val="00FE531F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421C"/>
  <w15:docId w15:val="{7E304CD8-7CD9-4FBD-BFF5-9CD2DCF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3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rsid w:val="00A652A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hy-AM"/>
    </w:rPr>
  </w:style>
  <w:style w:type="paragraph" w:styleId="Heading3">
    <w:name w:val="heading 3"/>
    <w:basedOn w:val="Normal"/>
    <w:next w:val="Normal"/>
    <w:link w:val="Heading3Char"/>
    <w:rsid w:val="00A652A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hy-AM"/>
    </w:rPr>
  </w:style>
  <w:style w:type="paragraph" w:styleId="Heading4">
    <w:name w:val="heading 4"/>
    <w:basedOn w:val="Normal"/>
    <w:next w:val="Normal"/>
    <w:link w:val="Heading4Char"/>
    <w:rsid w:val="00A652A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hy-AM"/>
    </w:rPr>
  </w:style>
  <w:style w:type="paragraph" w:styleId="Heading5">
    <w:name w:val="heading 5"/>
    <w:basedOn w:val="Normal"/>
    <w:next w:val="Normal"/>
    <w:link w:val="Heading5Char"/>
    <w:rsid w:val="00A652A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hy-AM"/>
    </w:rPr>
  </w:style>
  <w:style w:type="paragraph" w:styleId="Heading6">
    <w:name w:val="heading 6"/>
    <w:basedOn w:val="Normal"/>
    <w:next w:val="Normal"/>
    <w:link w:val="Heading6Char"/>
    <w:rsid w:val="00A652A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36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652AE"/>
    <w:rPr>
      <w:rFonts w:ascii="Calibri" w:eastAsia="Calibri" w:hAnsi="Calibri" w:cs="Calibri"/>
      <w:b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rsid w:val="00A652AE"/>
    <w:rPr>
      <w:rFonts w:ascii="Calibri" w:eastAsia="Calibri" w:hAnsi="Calibri" w:cs="Calibri"/>
      <w:b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rsid w:val="00A652AE"/>
    <w:rPr>
      <w:rFonts w:ascii="Calibri" w:eastAsia="Calibri" w:hAnsi="Calibri" w:cs="Calibri"/>
      <w:b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rsid w:val="00A652AE"/>
    <w:rPr>
      <w:rFonts w:ascii="Calibri" w:eastAsia="Calibri" w:hAnsi="Calibri" w:cs="Calibri"/>
      <w:b/>
      <w:lang w:val="hy-AM"/>
    </w:rPr>
  </w:style>
  <w:style w:type="character" w:customStyle="1" w:styleId="Heading6Char">
    <w:name w:val="Heading 6 Char"/>
    <w:basedOn w:val="DefaultParagraphFont"/>
    <w:link w:val="Heading6"/>
    <w:rsid w:val="00A652AE"/>
    <w:rPr>
      <w:rFonts w:ascii="Calibri" w:eastAsia="Calibri" w:hAnsi="Calibri" w:cs="Calibri"/>
      <w:b/>
      <w:sz w:val="20"/>
      <w:szCs w:val="20"/>
      <w:lang w:val="hy-AM"/>
    </w:rPr>
  </w:style>
  <w:style w:type="paragraph" w:styleId="NormalWeb">
    <w:name w:val="Normal (Web)"/>
    <w:basedOn w:val="Normal"/>
    <w:uiPriority w:val="99"/>
    <w:unhideWhenUsed/>
    <w:rsid w:val="00F4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01A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7A22E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652AE"/>
  </w:style>
  <w:style w:type="paragraph" w:styleId="Header">
    <w:name w:val="header"/>
    <w:basedOn w:val="Normal"/>
    <w:link w:val="HeaderChar"/>
    <w:uiPriority w:val="99"/>
    <w:rsid w:val="0016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6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6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60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16036E"/>
    <w:rPr>
      <w:color w:val="0000FF"/>
      <w:u w:val="single"/>
    </w:rPr>
  </w:style>
  <w:style w:type="paragraph" w:customStyle="1" w:styleId="Armenian">
    <w:name w:val="Armenian"/>
    <w:basedOn w:val="Normal"/>
    <w:rsid w:val="0016036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normChar">
    <w:name w:val="norm Char"/>
    <w:link w:val="norm"/>
    <w:locked/>
    <w:rsid w:val="0016036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6036E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16036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03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160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652AE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16036E"/>
    <w:rPr>
      <w:i/>
      <w:iCs/>
    </w:rPr>
  </w:style>
  <w:style w:type="character" w:styleId="CommentReference">
    <w:name w:val="annotation reference"/>
    <w:rsid w:val="0016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0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6036E"/>
  </w:style>
  <w:style w:type="table" w:styleId="TableGrid">
    <w:name w:val="Table Grid"/>
    <w:basedOn w:val="TableNormal"/>
    <w:uiPriority w:val="59"/>
    <w:rsid w:val="001603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16036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font6">
    <w:name w:val="font6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font7">
    <w:name w:val="font7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xl64">
    <w:name w:val="xl64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en-US"/>
    </w:rPr>
  </w:style>
  <w:style w:type="paragraph" w:customStyle="1" w:styleId="xl65">
    <w:name w:val="xl65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xl66">
    <w:name w:val="xl66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7">
    <w:name w:val="xl67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8">
    <w:name w:val="xl68"/>
    <w:basedOn w:val="Normal"/>
    <w:uiPriority w:val="99"/>
    <w:rsid w:val="0016036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9">
    <w:name w:val="xl69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xl70">
    <w:name w:val="xl70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8"/>
      <w:szCs w:val="28"/>
      <w:lang w:val="en-US"/>
    </w:rPr>
  </w:style>
  <w:style w:type="paragraph" w:customStyle="1" w:styleId="xl71">
    <w:name w:val="xl71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val="en-US"/>
    </w:rPr>
  </w:style>
  <w:style w:type="paragraph" w:customStyle="1" w:styleId="xl72">
    <w:name w:val="xl72"/>
    <w:basedOn w:val="Normal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/>
    </w:rPr>
  </w:style>
  <w:style w:type="paragraph" w:customStyle="1" w:styleId="xl73">
    <w:name w:val="xl73"/>
    <w:basedOn w:val="Normal"/>
    <w:rsid w:val="0016036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val="en-US"/>
    </w:rPr>
  </w:style>
  <w:style w:type="paragraph" w:customStyle="1" w:styleId="xl78">
    <w:name w:val="xl78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FF0000"/>
      <w:sz w:val="28"/>
      <w:szCs w:val="28"/>
      <w:lang w:val="en-US"/>
    </w:rPr>
  </w:style>
  <w:style w:type="paragraph" w:customStyle="1" w:styleId="xl79">
    <w:name w:val="xl79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rsid w:val="00A652A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hy-AM"/>
    </w:rPr>
  </w:style>
  <w:style w:type="character" w:customStyle="1" w:styleId="TitleChar">
    <w:name w:val="Title Char"/>
    <w:basedOn w:val="DefaultParagraphFont"/>
    <w:link w:val="Title"/>
    <w:rsid w:val="00A652AE"/>
    <w:rPr>
      <w:rFonts w:ascii="Calibri" w:eastAsia="Calibri" w:hAnsi="Calibri" w:cs="Calibri"/>
      <w:b/>
      <w:sz w:val="72"/>
      <w:szCs w:val="72"/>
      <w:lang w:val="hy-AM"/>
    </w:rPr>
  </w:style>
  <w:style w:type="paragraph" w:styleId="BodyText">
    <w:name w:val="Body Text"/>
    <w:link w:val="BodyTextChar"/>
    <w:rsid w:val="00A652A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hy-AM" w:eastAsia="en-GB"/>
    </w:rPr>
  </w:style>
  <w:style w:type="character" w:customStyle="1" w:styleId="BodyTextChar">
    <w:name w:val="Body Text Char"/>
    <w:basedOn w:val="DefaultParagraphFont"/>
    <w:link w:val="BodyText"/>
    <w:rsid w:val="00A652AE"/>
    <w:rPr>
      <w:rFonts w:ascii="Times New Roman" w:eastAsia="Arial Unicode MS" w:hAnsi="Arial Unicode MS" w:cs="Arial Unicode MS"/>
      <w:color w:val="000000"/>
      <w:u w:color="000000"/>
      <w:bdr w:val="nil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652AE"/>
    <w:pPr>
      <w:spacing w:after="0" w:line="240" w:lineRule="auto"/>
    </w:pPr>
    <w:rPr>
      <w:rFonts w:ascii="Calibri" w:eastAsia="Calibri" w:hAnsi="Calibri" w:cs="Calibri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2AE"/>
    <w:rPr>
      <w:rFonts w:ascii="Calibri" w:eastAsia="Calibri" w:hAnsi="Calibri" w:cs="Calibri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52AE"/>
    <w:rPr>
      <w:vertAlign w:val="superscript"/>
    </w:rPr>
  </w:style>
  <w:style w:type="paragraph" w:customStyle="1" w:styleId="Style1">
    <w:name w:val="Style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">
    <w:name w:val="Style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3">
    <w:name w:val="Style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4">
    <w:name w:val="Style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5">
    <w:name w:val="Style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6">
    <w:name w:val="Style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0" w:lineRule="exact"/>
      <w:ind w:firstLine="227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7">
    <w:name w:val="Style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8">
    <w:name w:val="Style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9">
    <w:name w:val="Style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0">
    <w:name w:val="Style1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8" w:lineRule="exact"/>
      <w:ind w:hanging="709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1">
    <w:name w:val="Style1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17" w:lineRule="exact"/>
      <w:ind w:firstLine="551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2">
    <w:name w:val="Style1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8" w:lineRule="exact"/>
      <w:jc w:val="righ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3">
    <w:name w:val="Style1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31" w:lineRule="exact"/>
      <w:ind w:firstLine="922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4">
    <w:name w:val="Style1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3" w:lineRule="exact"/>
      <w:ind w:hanging="248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5">
    <w:name w:val="Style1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6" w:lineRule="exact"/>
      <w:ind w:firstLine="418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6">
    <w:name w:val="Style1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7">
    <w:name w:val="Style1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8">
    <w:name w:val="Style1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0" w:lineRule="exact"/>
      <w:ind w:hanging="356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9">
    <w:name w:val="Style1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0">
    <w:name w:val="Style2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hanging="71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1">
    <w:name w:val="Style2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2">
    <w:name w:val="Style2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5" w:lineRule="exact"/>
      <w:ind w:firstLine="302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3">
    <w:name w:val="Style2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4">
    <w:name w:val="Style2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5">
    <w:name w:val="Style2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6">
    <w:name w:val="Style2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7">
    <w:name w:val="Style2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firstLine="21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8">
    <w:name w:val="Style2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9">
    <w:name w:val="Style2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firstLine="313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30">
    <w:name w:val="Style3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92" w:lineRule="exact"/>
      <w:ind w:hanging="364"/>
    </w:pPr>
    <w:rPr>
      <w:rFonts w:ascii="Segoe UI" w:eastAsiaTheme="minorEastAsia" w:hAnsi="Segoe UI" w:cs="Segoe UI"/>
      <w:sz w:val="24"/>
      <w:szCs w:val="24"/>
      <w:lang w:val="hy-AM"/>
    </w:rPr>
  </w:style>
  <w:style w:type="character" w:customStyle="1" w:styleId="FontStyle32">
    <w:name w:val="Font Style32"/>
    <w:basedOn w:val="DefaultParagraphFont"/>
    <w:uiPriority w:val="99"/>
    <w:rsid w:val="00A652AE"/>
    <w:rPr>
      <w:rFonts w:ascii="Segoe UI" w:hAnsi="Segoe UI" w:cs="Segoe UI"/>
      <w:i/>
      <w:iCs/>
      <w:color w:val="000000"/>
      <w:spacing w:val="-20"/>
      <w:sz w:val="82"/>
      <w:szCs w:val="82"/>
    </w:rPr>
  </w:style>
  <w:style w:type="character" w:customStyle="1" w:styleId="FontStyle33">
    <w:name w:val="Font Style33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200"/>
      <w:sz w:val="30"/>
      <w:szCs w:val="30"/>
    </w:rPr>
  </w:style>
  <w:style w:type="character" w:customStyle="1" w:styleId="FontStyle34">
    <w:name w:val="Font Style34"/>
    <w:basedOn w:val="DefaultParagraphFont"/>
    <w:uiPriority w:val="99"/>
    <w:rsid w:val="00A652AE"/>
    <w:rPr>
      <w:rFonts w:ascii="Segoe UI" w:hAnsi="Segoe UI" w:cs="Segoe UI"/>
      <w:color w:val="000000"/>
      <w:spacing w:val="-1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-10"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A652AE"/>
    <w:rPr>
      <w:rFonts w:ascii="Segoe UI" w:hAnsi="Segoe UI" w:cs="Segoe UI"/>
      <w:color w:val="000000"/>
      <w:spacing w:val="-40"/>
      <w:sz w:val="40"/>
      <w:szCs w:val="40"/>
    </w:rPr>
  </w:style>
  <w:style w:type="character" w:customStyle="1" w:styleId="FontStyle37">
    <w:name w:val="Font Style37"/>
    <w:basedOn w:val="DefaultParagraphFont"/>
    <w:uiPriority w:val="99"/>
    <w:rsid w:val="00A652AE"/>
    <w:rPr>
      <w:rFonts w:ascii="Segoe UI" w:hAnsi="Segoe UI" w:cs="Segoe UI"/>
      <w:b/>
      <w:bCs/>
      <w:color w:val="000000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A652AE"/>
    <w:rPr>
      <w:rFonts w:ascii="Segoe UI" w:hAnsi="Segoe UI" w:cs="Segoe UI"/>
      <w:i/>
      <w:iCs/>
      <w:color w:val="000000"/>
      <w:spacing w:val="-10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pacing w:val="-20"/>
      <w:sz w:val="22"/>
      <w:szCs w:val="22"/>
    </w:rPr>
  </w:style>
  <w:style w:type="character" w:customStyle="1" w:styleId="FontStyle41">
    <w:name w:val="Font Style41"/>
    <w:basedOn w:val="DefaultParagraphFont"/>
    <w:uiPriority w:val="99"/>
    <w:rsid w:val="00A652AE"/>
    <w:rPr>
      <w:rFonts w:ascii="Tahoma" w:hAnsi="Tahoma" w:cs="Tahoma"/>
      <w:i/>
      <w:iCs/>
      <w:color w:val="000000"/>
      <w:sz w:val="26"/>
      <w:szCs w:val="26"/>
    </w:rPr>
  </w:style>
  <w:style w:type="character" w:customStyle="1" w:styleId="FontStyle42">
    <w:name w:val="Font Style42"/>
    <w:basedOn w:val="DefaultParagraphFont"/>
    <w:uiPriority w:val="99"/>
    <w:rsid w:val="00A652AE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43">
    <w:name w:val="Font Style43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-2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A65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hy-AM"/>
    </w:rPr>
  </w:style>
  <w:style w:type="character" w:customStyle="1" w:styleId="SubtitleChar">
    <w:name w:val="Subtitle Char"/>
    <w:basedOn w:val="DefaultParagraphFont"/>
    <w:link w:val="Subtitle"/>
    <w:rsid w:val="00A652AE"/>
    <w:rPr>
      <w:rFonts w:ascii="Georgia" w:eastAsia="Georgia" w:hAnsi="Georgia" w:cs="Georgia"/>
      <w:i/>
      <w:color w:val="666666"/>
      <w:sz w:val="48"/>
      <w:szCs w:val="48"/>
      <w:lang w:val="hy-AM"/>
    </w:rPr>
  </w:style>
  <w:style w:type="paragraph" w:customStyle="1" w:styleId="msonormal0">
    <w:name w:val="msonormal"/>
    <w:basedOn w:val="Normal"/>
    <w:rsid w:val="00EE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1C06-8D2C-4219-942E-449A3D3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</dc:creator>
  <cp:keywords>https:/mul2-mss.gov.am/tasks/547685/oneclick/cafeteria decision.docx?token=d99e1b8626def85ae68ea74986f159ca</cp:keywords>
  <dc:description/>
  <cp:lastModifiedBy>Hayk Harutyunyan</cp:lastModifiedBy>
  <cp:revision>23</cp:revision>
  <dcterms:created xsi:type="dcterms:W3CDTF">2022-04-19T10:07:00Z</dcterms:created>
  <dcterms:modified xsi:type="dcterms:W3CDTF">2022-07-15T09:25:00Z</dcterms:modified>
</cp:coreProperties>
</file>