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A0197" w14:textId="77777777" w:rsidR="00597F5B" w:rsidRPr="00EC6EC6" w:rsidRDefault="00597F5B" w:rsidP="00597F5B">
      <w:pPr>
        <w:shd w:val="clear" w:color="auto" w:fill="FFFFFF"/>
        <w:autoSpaceDN w:val="0"/>
        <w:ind w:firstLine="0"/>
        <w:jc w:val="center"/>
        <w:rPr>
          <w:rFonts w:eastAsia="GHEA Grapalat" w:cs="GHEA Grapalat"/>
          <w:b/>
        </w:rPr>
      </w:pPr>
      <w:r w:rsidRPr="00EC6EC6">
        <w:rPr>
          <w:rFonts w:eastAsia="GHEA Grapalat" w:cs="GHEA Grapalat"/>
          <w:b/>
        </w:rPr>
        <w:t>ՀԱՅԱՍՏԱՆԻ ՀԱՆՐԱՊԵՏՈՒԹՅԱՆ ԿԱՌԱՎԱՐՈՒԹՅԱՆ</w:t>
      </w:r>
    </w:p>
    <w:p w14:paraId="120BB0F6" w14:textId="77777777" w:rsidR="00597F5B" w:rsidRPr="00EC6EC6" w:rsidRDefault="00597F5B" w:rsidP="00597F5B">
      <w:pPr>
        <w:shd w:val="clear" w:color="auto" w:fill="FFFFFF"/>
        <w:autoSpaceDN w:val="0"/>
        <w:ind w:firstLine="0"/>
        <w:jc w:val="center"/>
        <w:rPr>
          <w:rFonts w:eastAsia="GHEA Grapalat" w:cs="GHEA Grapalat"/>
          <w:b/>
        </w:rPr>
      </w:pPr>
      <w:r w:rsidRPr="00EC6EC6">
        <w:rPr>
          <w:rFonts w:eastAsia="GHEA Grapalat" w:cs="GHEA Grapalat"/>
          <w:b/>
        </w:rPr>
        <w:t>Ո Ր Ո Շ ՈՒ Մ</w:t>
      </w:r>
    </w:p>
    <w:p w14:paraId="65907C32" w14:textId="77777777" w:rsidR="00597F5B" w:rsidRPr="00EC6EC6" w:rsidRDefault="00597F5B" w:rsidP="00597F5B">
      <w:pPr>
        <w:shd w:val="clear" w:color="auto" w:fill="FFFFFF"/>
        <w:autoSpaceDN w:val="0"/>
        <w:ind w:firstLine="0"/>
        <w:jc w:val="center"/>
        <w:rPr>
          <w:rFonts w:eastAsia="GHEA Grapalat" w:cs="GHEA Grapalat"/>
          <w:b/>
        </w:rPr>
      </w:pPr>
    </w:p>
    <w:p w14:paraId="72F97828" w14:textId="77777777" w:rsidR="00597F5B" w:rsidRPr="00EC6EC6" w:rsidRDefault="00597F5B" w:rsidP="00597F5B">
      <w:pPr>
        <w:shd w:val="clear" w:color="auto" w:fill="FFFFFF"/>
        <w:autoSpaceDN w:val="0"/>
        <w:jc w:val="center"/>
        <w:rPr>
          <w:rFonts w:eastAsia="GHEA Grapalat" w:cs="GHEA Grapalat"/>
          <w:b/>
        </w:rPr>
      </w:pPr>
      <w:r w:rsidRPr="00EC6EC6">
        <w:rPr>
          <w:rFonts w:eastAsia="GHEA Grapalat" w:cs="GHEA Grapalat"/>
          <w:b/>
        </w:rPr>
        <w:t>«____» _____________ 2022 թվականի N ____-Ա</w:t>
      </w:r>
    </w:p>
    <w:p w14:paraId="6783893F" w14:textId="77777777" w:rsidR="00597F5B" w:rsidRPr="00EC6EC6" w:rsidRDefault="00597F5B" w:rsidP="00597F5B">
      <w:pPr>
        <w:shd w:val="clear" w:color="auto" w:fill="FFFFFF"/>
        <w:autoSpaceDN w:val="0"/>
        <w:jc w:val="center"/>
        <w:rPr>
          <w:rFonts w:eastAsia="GHEA Grapalat" w:cs="GHEA Grapalat"/>
          <w:b/>
        </w:rPr>
      </w:pPr>
    </w:p>
    <w:p w14:paraId="3C351353" w14:textId="6F66631D" w:rsidR="00597F5B" w:rsidRPr="00EC6EC6" w:rsidRDefault="00586A9F" w:rsidP="00330998">
      <w:pPr>
        <w:ind w:firstLine="0"/>
        <w:jc w:val="center"/>
        <w:rPr>
          <w:rFonts w:eastAsia="Times New Roman" w:cs="Times Armenian"/>
          <w:b/>
          <w:bCs/>
          <w:color w:val="000000"/>
          <w:lang w:eastAsia="ru-RU"/>
        </w:rPr>
      </w:pPr>
      <w:r w:rsidRPr="00EC6EC6">
        <w:rPr>
          <w:rFonts w:eastAsia="Times New Roman" w:cs="Times Armenian"/>
          <w:b/>
          <w:bCs/>
          <w:color w:val="000000"/>
          <w:lang w:eastAsia="ru-RU"/>
        </w:rPr>
        <w:t>«ԱԶԴԱՐԱՐՄԱՆ ՀԱՄԱԿԱՐԳԻ ՄԱՍԻՆ» ՕՐԵՆՔՈՒՄ ՓՈՓՈԽՈՒԹՅՈՒՆՆԵՐ ԵՎ ԼՐԱՑՈՒՄՆԵՐ ԿԱՏԱՐԵԼՈՒ ՄԱՍԻՆ, «ԿՈՌՈՒՊՑԻԱՅԻ ԿԱՆԽԱՐԳԵԼՄԱՆ ՀԱՆՁՆԱԺՈՂՈՎԻ ՄԱՍԻՆ» ՕՐԵՆՔՈՒՄ ԼՐԱՑՈՒՄՆԵՐ ԿԱՏԱՐԵԼՈՒ ՄԱՍԻՆ</w:t>
      </w:r>
      <w:r w:rsidR="00330998" w:rsidRPr="00EC6EC6">
        <w:rPr>
          <w:rFonts w:eastAsia="Times New Roman" w:cs="Times Armenian"/>
          <w:b/>
          <w:bCs/>
          <w:color w:val="000000"/>
          <w:lang w:eastAsia="ru-RU"/>
        </w:rPr>
        <w:t>,</w:t>
      </w:r>
      <w:r w:rsidRPr="00EC6EC6">
        <w:rPr>
          <w:rFonts w:eastAsia="Times New Roman" w:cs="Times Armenian"/>
          <w:b/>
          <w:bCs/>
          <w:color w:val="000000"/>
          <w:lang w:eastAsia="ru-RU"/>
        </w:rPr>
        <w:t xml:space="preserve"> </w:t>
      </w:r>
      <w:r w:rsidR="00330998" w:rsidRPr="00EC6EC6">
        <w:rPr>
          <w:rFonts w:eastAsia="Times New Roman" w:cs="Times Armenian"/>
          <w:b/>
          <w:bCs/>
          <w:color w:val="000000"/>
          <w:lang w:eastAsia="ru-RU"/>
        </w:rPr>
        <w:t>«</w:t>
      </w:r>
      <w:r w:rsidR="00F1675E" w:rsidRPr="00EC6EC6">
        <w:rPr>
          <w:rFonts w:eastAsia="Times New Roman" w:cs="Times Armenian"/>
          <w:b/>
          <w:bCs/>
          <w:color w:val="000000"/>
          <w:lang w:eastAsia="ru-RU"/>
        </w:rPr>
        <w:t>ՀԱՅԱՍՏԱՆԻ ՀԱՆՐԱՊԵՏՈՒԹՅԱՆ ՔՐԵԱԿԱՆ ԴԱՏԱՎԱՐՈՒԹՅԱՆ ՕՐԵՆՍԳՐՔՈՒՄ ԼՐԱՑՈՒՄ ԿԱՏԱՐԵԼՈՒ ՄԱՍԻՆ»</w:t>
      </w:r>
      <w:r w:rsidR="00DE56D0" w:rsidRPr="00DE56D0">
        <w:rPr>
          <w:rFonts w:eastAsia="Times New Roman" w:cs="Times Armenian"/>
          <w:b/>
          <w:bCs/>
          <w:color w:val="000000"/>
          <w:lang w:eastAsia="ru-RU"/>
        </w:rPr>
        <w:t xml:space="preserve">, «ՀԱՅԱՍՏԱՆԻ ՀԱՆՐԱՊԵՏՈՒԹՅԱՆ ՔՐԵԱԿԱՆ ՕՐԵՆՍԳՐՔՈՒՄ </w:t>
      </w:r>
      <w:r w:rsidR="00354834">
        <w:rPr>
          <w:rFonts w:eastAsia="Times New Roman" w:cs="Times Armenian"/>
          <w:b/>
          <w:bCs/>
          <w:color w:val="000000"/>
          <w:lang w:eastAsia="ru-RU"/>
        </w:rPr>
        <w:t>ԼՐԱՑՈՒՄ</w:t>
      </w:r>
      <w:r w:rsidR="00DE56D0" w:rsidRPr="00DE56D0">
        <w:rPr>
          <w:rFonts w:eastAsia="Times New Roman" w:cs="Times Armenian"/>
          <w:b/>
          <w:bCs/>
          <w:color w:val="000000"/>
          <w:lang w:eastAsia="ru-RU"/>
        </w:rPr>
        <w:t xml:space="preserve"> ԿԱՏԱՐԵԼՈՒ ՄԱՍԻՆ», «ՎԱՐՉԱԿԱՆ ԻՐԱՎԱԽԱԽՏՈՒՄՆԵՐԻ ՎԵՐԱԲԵՐՅԱԼ ՀԱՅԱՍՏԱՆԻ ՀԱՆՐԱՊԵՏՈ</w:t>
      </w:r>
      <w:r w:rsidR="00DE56D0">
        <w:rPr>
          <w:rFonts w:eastAsia="Times New Roman" w:cs="Times Armenian"/>
          <w:b/>
          <w:bCs/>
          <w:color w:val="000000"/>
          <w:lang w:eastAsia="ru-RU"/>
        </w:rPr>
        <w:t xml:space="preserve">ՒԹՅԱՆ ՕՐԵՆՍԳՐՔՈՒՄ ՓՈՓՈԽՈՒԹՅՈՒՆ </w:t>
      </w:r>
      <w:r w:rsidR="00DE56D0" w:rsidRPr="005D0452">
        <w:rPr>
          <w:rFonts w:eastAsia="Times New Roman" w:cs="Times Armenian"/>
          <w:b/>
          <w:bCs/>
          <w:color w:val="000000"/>
          <w:lang w:eastAsia="ru-RU"/>
        </w:rPr>
        <w:t>ԵՎ</w:t>
      </w:r>
      <w:r w:rsidR="00DE56D0" w:rsidRPr="00DE56D0">
        <w:rPr>
          <w:rFonts w:eastAsia="Times New Roman" w:cs="Times Armenian"/>
          <w:b/>
          <w:bCs/>
          <w:color w:val="000000"/>
          <w:lang w:eastAsia="ru-RU"/>
        </w:rPr>
        <w:t xml:space="preserve"> ԼՐԱՑՈՒՄ ԿԱՏԱՐԵԼՈՒ ՄԱՍԻՆ»</w:t>
      </w:r>
      <w:r w:rsidR="00330998" w:rsidRPr="00EC6EC6">
        <w:rPr>
          <w:rFonts w:eastAsia="Times New Roman" w:cs="Times Armenian"/>
          <w:b/>
          <w:bCs/>
          <w:color w:val="000000"/>
          <w:lang w:eastAsia="ru-RU"/>
        </w:rPr>
        <w:t xml:space="preserve"> </w:t>
      </w:r>
      <w:r w:rsidRPr="00EC6EC6">
        <w:rPr>
          <w:rFonts w:eastAsia="Times New Roman" w:cs="Times Armenian"/>
          <w:b/>
          <w:bCs/>
          <w:color w:val="000000"/>
          <w:lang w:eastAsia="ru-RU"/>
        </w:rPr>
        <w:t xml:space="preserve">ՕՐԵՆՔՆԵՐԻ, «ՄԱՐԴՈՒ ԻՐԱՎՈՒՆՔՆԵՐԻ ՊԱՇՏՊԱՆԻ ՄԱՍԻՆ» ՍԱՀՄԱՆԱԴՐԱԿԱՆ ՕՐԵՆՔՈՒՄ ԼՐԱՑՈՒՄՆԵՐ ԿԱՏԱՐԵԼՈՒ ՄԱՍԻՆ» ՍԱՀՄԱՆԱԴՐԱԿԱՆ </w:t>
      </w:r>
      <w:r w:rsidR="00412C32" w:rsidRPr="00EC6EC6">
        <w:rPr>
          <w:rFonts w:eastAsia="Times New Roman" w:cs="Times Armenian"/>
          <w:b/>
          <w:bCs/>
          <w:color w:val="000000"/>
          <w:lang w:eastAsia="ru-RU"/>
        </w:rPr>
        <w:t>ՕՐԵՆՔ</w:t>
      </w:r>
      <w:r w:rsidR="00597F5B" w:rsidRPr="00EC6EC6">
        <w:rPr>
          <w:rFonts w:eastAsia="Times New Roman" w:cs="Times Armenian"/>
          <w:b/>
          <w:bCs/>
          <w:color w:val="000000"/>
          <w:lang w:eastAsia="ru-RU"/>
        </w:rPr>
        <w:t xml:space="preserve">Ի ՆԱԽԱԳԾԵՐԻՆ </w:t>
      </w:r>
      <w:r w:rsidR="00597F5B" w:rsidRPr="00EC6EC6">
        <w:rPr>
          <w:rFonts w:eastAsia="Times New Roman" w:cs="Times Armenian"/>
          <w:b/>
          <w:bCs/>
          <w:color w:val="000000"/>
          <w:shd w:val="clear" w:color="auto" w:fill="FFFFFF"/>
          <w:lang w:eastAsia="ru-RU"/>
        </w:rPr>
        <w:t xml:space="preserve">ՀԱՎԱՆՈՒԹՅՈՒՆ ՏԱԼՈՒ </w:t>
      </w:r>
      <w:r w:rsidR="00EC6EC6" w:rsidRPr="00EC6EC6">
        <w:rPr>
          <w:b/>
          <w:bCs/>
          <w:color w:val="000000"/>
          <w:shd w:val="clear" w:color="auto" w:fill="FFFFFF"/>
        </w:rPr>
        <w:t xml:space="preserve">ԵՎ ԱՆՀԵՏԱՁԳԵԼԻ ՀԱՄԱՐԵԼՈՒ </w:t>
      </w:r>
      <w:r w:rsidR="00597F5B" w:rsidRPr="00EC6EC6">
        <w:rPr>
          <w:rFonts w:eastAsia="Times New Roman" w:cs="Times Armenian"/>
          <w:b/>
          <w:bCs/>
          <w:color w:val="000000"/>
          <w:shd w:val="clear" w:color="auto" w:fill="FFFFFF"/>
          <w:lang w:eastAsia="ru-RU"/>
        </w:rPr>
        <w:t>ՄԱՍԻՆ</w:t>
      </w:r>
    </w:p>
    <w:p w14:paraId="5B331E08" w14:textId="77777777" w:rsidR="00597F5B" w:rsidRPr="00EC6EC6" w:rsidRDefault="00597F5B" w:rsidP="00597F5B">
      <w:pPr>
        <w:shd w:val="clear" w:color="auto" w:fill="FFFFFF"/>
        <w:tabs>
          <w:tab w:val="left" w:pos="900"/>
        </w:tabs>
        <w:autoSpaceDN w:val="0"/>
        <w:jc w:val="center"/>
        <w:rPr>
          <w:rFonts w:eastAsia="GHEA Grapalat" w:cs="GHEA Grapalat"/>
        </w:rPr>
      </w:pPr>
      <w:r w:rsidRPr="00EC6EC6">
        <w:rPr>
          <w:rFonts w:eastAsia="Times New Roman" w:cs="Arial Unicode"/>
          <w:b/>
          <w:bCs/>
          <w:color w:val="000000"/>
          <w:lang w:eastAsia="ru-RU"/>
        </w:rPr>
        <w:t xml:space="preserve"> </w:t>
      </w:r>
    </w:p>
    <w:p w14:paraId="531412AA" w14:textId="77777777" w:rsidR="00597F5B" w:rsidRPr="00EC6EC6" w:rsidRDefault="00597F5B" w:rsidP="00597F5B">
      <w:pPr>
        <w:autoSpaceDN w:val="0"/>
        <w:rPr>
          <w:rFonts w:eastAsia="GHEA Grapalat" w:cs="GHEA Grapalat"/>
        </w:rPr>
      </w:pPr>
      <w:r w:rsidRPr="00EC6EC6">
        <w:rPr>
          <w:rFonts w:eastAsia="Times New Roman" w:cs="Times Armenian"/>
          <w:color w:val="000000"/>
          <w:shd w:val="clear" w:color="auto" w:fill="FFFFFF"/>
          <w:lang w:eastAsia="ru-RU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3-րդ մասը՝ Հայաստանի Հանրապետության կառավարությունը</w:t>
      </w:r>
      <w:r w:rsidRPr="00EC6EC6">
        <w:rPr>
          <w:rFonts w:eastAsia="Times New Roman" w:cs="Calibri"/>
          <w:color w:val="000000"/>
          <w:shd w:val="clear" w:color="auto" w:fill="FFFFFF"/>
          <w:lang w:eastAsia="ru-RU"/>
        </w:rPr>
        <w:t xml:space="preserve"> </w:t>
      </w:r>
      <w:r w:rsidRPr="00EC6EC6">
        <w:rPr>
          <w:rFonts w:eastAsia="Times New Roman" w:cs="Times Armenian"/>
          <w:b/>
          <w:bCs/>
          <w:i/>
          <w:iCs/>
          <w:color w:val="000000"/>
          <w:shd w:val="clear" w:color="auto" w:fill="FFFFFF"/>
          <w:lang w:eastAsia="ru-RU"/>
        </w:rPr>
        <w:t>որոշում է.</w:t>
      </w:r>
    </w:p>
    <w:p w14:paraId="441CE3F7" w14:textId="4D5C76F8" w:rsidR="00597F5B" w:rsidRPr="00EC6EC6" w:rsidRDefault="00597F5B" w:rsidP="00E221CC">
      <w:pPr>
        <w:autoSpaceDN w:val="0"/>
        <w:rPr>
          <w:rFonts w:eastAsia="Times New Roman" w:cs="Times Armenian"/>
          <w:b/>
          <w:bCs/>
          <w:color w:val="000000"/>
          <w:lang w:eastAsia="ru-RU"/>
        </w:rPr>
      </w:pPr>
      <w:r w:rsidRPr="00EC6EC6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1. Հավանություն տալ </w:t>
      </w:r>
      <w:r w:rsidR="00EE058A" w:rsidRPr="00EC6EC6">
        <w:rPr>
          <w:rFonts w:ascii="Courier New" w:eastAsia="Times New Roman" w:hAnsi="Courier New" w:cs="Courier New"/>
          <w:b/>
          <w:bCs/>
          <w:color w:val="000000"/>
          <w:lang w:eastAsia="ru-RU"/>
        </w:rPr>
        <w:t> </w:t>
      </w:r>
      <w:r w:rsidR="00412C32" w:rsidRPr="00EC6EC6">
        <w:rPr>
          <w:rFonts w:eastAsia="Times New Roman" w:cs="Times Armenian"/>
          <w:bCs/>
          <w:color w:val="000000"/>
          <w:lang w:eastAsia="ru-RU"/>
        </w:rPr>
        <w:t>«Ազդարարման համակարգի մասին» օրենքում փոփոխություններ և լրացումներ կատարելու մասին, «Կոռուպցիայի կանխարգելման հանձնաժողովի մասին»  օրենքում լրացումներ կատարելու մասին</w:t>
      </w:r>
      <w:r w:rsidR="00330998" w:rsidRPr="00EC6EC6">
        <w:rPr>
          <w:rFonts w:eastAsia="Times New Roman" w:cs="Times Armenian"/>
          <w:bCs/>
          <w:color w:val="000000"/>
          <w:lang w:eastAsia="ru-RU"/>
        </w:rPr>
        <w:t xml:space="preserve">, </w:t>
      </w:r>
      <w:r w:rsidR="003248F1" w:rsidRPr="00EC6EC6">
        <w:rPr>
          <w:rFonts w:eastAsia="Times New Roman" w:cs="Times Armenian"/>
          <w:bCs/>
          <w:color w:val="000000"/>
          <w:lang w:eastAsia="ru-RU"/>
        </w:rPr>
        <w:t>«Հայաստանի Հանրապետության քրեական դատավարության օրենսգրքում լրացում կատարելու մասին»</w:t>
      </w:r>
      <w:r w:rsidR="005D0452" w:rsidRPr="005D0452">
        <w:rPr>
          <w:rFonts w:eastAsia="Times New Roman" w:cs="Times Armenian"/>
          <w:bCs/>
          <w:color w:val="000000"/>
          <w:lang w:eastAsia="ru-RU"/>
        </w:rPr>
        <w:t xml:space="preserve">, «Հայաստանի Հանրապետության քրեական օրենսգրքում </w:t>
      </w:r>
      <w:r w:rsidR="00354834">
        <w:rPr>
          <w:rFonts w:eastAsia="Times New Roman" w:cs="Times Armenian"/>
          <w:bCs/>
          <w:color w:val="000000"/>
          <w:lang w:eastAsia="ru-RU"/>
        </w:rPr>
        <w:t>լրացում</w:t>
      </w:r>
      <w:r w:rsidR="005D0452" w:rsidRPr="005D0452">
        <w:rPr>
          <w:rFonts w:eastAsia="Times New Roman" w:cs="Times Armenian"/>
          <w:bCs/>
          <w:color w:val="000000"/>
          <w:lang w:eastAsia="ru-RU"/>
        </w:rPr>
        <w:t xml:space="preserve"> կատարելու մասին», «Վարչական իրավախախտումների վերաբերյալ Հայաստանի Հանրապետության օրենսգրքում փոփոխություն և լրացում կատարելու մասին»</w:t>
      </w:r>
      <w:r w:rsidR="00412C32" w:rsidRPr="00EC6EC6">
        <w:rPr>
          <w:rFonts w:eastAsia="Times New Roman" w:cs="Times Armenian"/>
          <w:bCs/>
          <w:color w:val="000000"/>
          <w:lang w:eastAsia="ru-RU"/>
        </w:rPr>
        <w:t xml:space="preserve"> օրենքների, «Մարդու իրավունքների պաշտպանի մասին» սահմանադրական օրենքում լրացումներ կատարելու մասին» սահմանադրական օրենքի</w:t>
      </w:r>
      <w:r w:rsidRPr="00EC6EC6">
        <w:rPr>
          <w:rFonts w:eastAsia="Times New Roman" w:cs="Times Armenian"/>
          <w:bCs/>
          <w:color w:val="000000"/>
          <w:lang w:eastAsia="ru-RU"/>
        </w:rPr>
        <w:t xml:space="preserve"> նախագծերի</w:t>
      </w:r>
      <w:r w:rsidRPr="00EC6EC6">
        <w:rPr>
          <w:rFonts w:eastAsia="Times New Roman" w:cs="Times Armenian"/>
          <w:b/>
          <w:bCs/>
          <w:color w:val="000000"/>
          <w:lang w:eastAsia="ru-RU"/>
        </w:rPr>
        <w:t xml:space="preserve"> </w:t>
      </w:r>
      <w:r w:rsidRPr="00EC6EC6">
        <w:rPr>
          <w:rFonts w:eastAsia="Times New Roman" w:cs="Times Armenian"/>
          <w:color w:val="000000"/>
          <w:shd w:val="clear" w:color="auto" w:fill="FFFFFF"/>
          <w:lang w:eastAsia="ru-RU"/>
        </w:rPr>
        <w:t>վերաբերյալ Հայաստանի Հանրապետության կառավարության օրենսդրական նախաձեռնությանը:</w:t>
      </w:r>
    </w:p>
    <w:p w14:paraId="23625D43" w14:textId="1D6870B4" w:rsidR="00597F5B" w:rsidRPr="00EC6EC6" w:rsidRDefault="00597F5B" w:rsidP="00597F5B">
      <w:pPr>
        <w:tabs>
          <w:tab w:val="left" w:pos="993"/>
        </w:tabs>
        <w:autoSpaceDN w:val="0"/>
        <w:rPr>
          <w:rFonts w:eastAsia="GHEA Grapalat" w:cs="GHEA Grapalat"/>
        </w:rPr>
      </w:pPr>
      <w:r w:rsidRPr="00EC6EC6">
        <w:rPr>
          <w:rFonts w:eastAsia="Times New Roman" w:cs="Times Armenian"/>
          <w:color w:val="000000"/>
          <w:shd w:val="clear" w:color="auto" w:fill="FFFFFF"/>
          <w:lang w:eastAsia="ru-RU"/>
        </w:rPr>
        <w:lastRenderedPageBreak/>
        <w:t xml:space="preserve">2. Հայաստանի Հանրապետության կառավարության օրենսդրական նախաձեռնությունը </w:t>
      </w:r>
      <w:r w:rsidR="00EC6EC6" w:rsidRPr="00EC6EC6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համարել անհետաձգելի և </w:t>
      </w:r>
      <w:r w:rsidRPr="00EC6EC6">
        <w:rPr>
          <w:rFonts w:eastAsia="Times New Roman" w:cs="Times Armenian"/>
          <w:color w:val="000000"/>
          <w:shd w:val="clear" w:color="auto" w:fill="FFFFFF"/>
          <w:lang w:eastAsia="ru-RU"/>
        </w:rPr>
        <w:t>սահմանված կարգով ներկայացնել Հայաստանի Հանրապետության Ազգային ժողով:</w:t>
      </w:r>
    </w:p>
    <w:p w14:paraId="641549F9" w14:textId="77777777" w:rsidR="00597F5B" w:rsidRPr="00EC6EC6" w:rsidRDefault="00597F5B" w:rsidP="000A2B42">
      <w:pPr>
        <w:autoSpaceDN w:val="0"/>
        <w:ind w:firstLine="0"/>
        <w:jc w:val="left"/>
        <w:rPr>
          <w:rFonts w:eastAsia="GHEA Grapalat" w:cs="GHEA Grapalat"/>
        </w:rPr>
      </w:pPr>
    </w:p>
    <w:p w14:paraId="1FC3AEB3" w14:textId="77777777" w:rsidR="00597F5B" w:rsidRPr="00EC6EC6" w:rsidRDefault="00597F5B" w:rsidP="00597F5B">
      <w:pPr>
        <w:autoSpaceDN w:val="0"/>
        <w:jc w:val="left"/>
        <w:rPr>
          <w:rFonts w:eastAsia="Arial" w:cs="Arial"/>
          <w:b/>
          <w:highlight w:val="white"/>
        </w:rPr>
      </w:pPr>
      <w:r w:rsidRPr="00EC6EC6">
        <w:rPr>
          <w:rFonts w:eastAsia="Tahoma" w:cs="Tahoma"/>
          <w:b/>
          <w:highlight w:val="white"/>
        </w:rPr>
        <w:t>Հայաստանի Հանրապետության</w:t>
      </w:r>
    </w:p>
    <w:p w14:paraId="3111C951" w14:textId="77777777" w:rsidR="00597F5B" w:rsidRPr="00EC6EC6" w:rsidRDefault="00597F5B" w:rsidP="00597F5B">
      <w:pPr>
        <w:autoSpaceDN w:val="0"/>
        <w:ind w:left="720" w:firstLine="720"/>
        <w:jc w:val="left"/>
        <w:rPr>
          <w:rFonts w:eastAsia="Tahoma" w:cs="Tahoma"/>
          <w:b/>
          <w:highlight w:val="white"/>
        </w:rPr>
      </w:pPr>
      <w:r w:rsidRPr="00EC6EC6">
        <w:rPr>
          <w:rFonts w:eastAsia="Tahoma" w:cs="Tahoma"/>
          <w:b/>
          <w:highlight w:val="white"/>
        </w:rPr>
        <w:t>վարչապետ</w:t>
      </w:r>
    </w:p>
    <w:p w14:paraId="2CC5A92C" w14:textId="0D110CD5" w:rsidR="00EC6EC6" w:rsidRPr="00EC6EC6" w:rsidRDefault="00597F5B" w:rsidP="00EC6EC6">
      <w:pPr>
        <w:autoSpaceDN w:val="0"/>
        <w:ind w:left="4320" w:firstLine="720"/>
        <w:jc w:val="right"/>
        <w:rPr>
          <w:rFonts w:eastAsia="Tahoma" w:cs="Tahoma"/>
          <w:b/>
          <w:highlight w:val="white"/>
          <w:lang w:val="en-GB"/>
        </w:rPr>
      </w:pPr>
      <w:r w:rsidRPr="00EC6EC6">
        <w:rPr>
          <w:rFonts w:eastAsia="Tahoma" w:cs="Tahoma"/>
          <w:b/>
          <w:highlight w:val="white"/>
        </w:rPr>
        <w:t>Ն</w:t>
      </w:r>
      <w:r w:rsidRPr="00EC6EC6">
        <w:rPr>
          <w:rFonts w:ascii="Cambria Math" w:eastAsia="MS Mincho" w:hAnsi="Cambria Math" w:cs="Cambria Math"/>
          <w:b/>
          <w:highlight w:val="white"/>
        </w:rPr>
        <w:t>․</w:t>
      </w:r>
      <w:r w:rsidRPr="00EC6EC6">
        <w:rPr>
          <w:rFonts w:eastAsia="Tahoma" w:cs="Tahoma"/>
          <w:b/>
          <w:highlight w:val="white"/>
        </w:rPr>
        <w:t xml:space="preserve"> Փաշինյան</w:t>
      </w:r>
    </w:p>
    <w:sectPr w:rsidR="00EC6EC6" w:rsidRPr="00EC6EC6" w:rsidSect="00D262A1">
      <w:footerReference w:type="default" r:id="rId6"/>
      <w:pgSz w:w="11906" w:h="16838"/>
      <w:pgMar w:top="851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DE4E4" w14:textId="77777777" w:rsidR="00476028" w:rsidRDefault="00476028">
      <w:pPr>
        <w:spacing w:line="240" w:lineRule="auto"/>
      </w:pPr>
      <w:r>
        <w:separator/>
      </w:r>
    </w:p>
  </w:endnote>
  <w:endnote w:type="continuationSeparator" w:id="0">
    <w:p w14:paraId="42994F7C" w14:textId="77777777" w:rsidR="00476028" w:rsidRDefault="004760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C82CD" w14:textId="0EC90B50" w:rsidR="00585360" w:rsidRDefault="00000000">
    <w:pPr>
      <w:pStyle w:val="Footer"/>
      <w:jc w:val="right"/>
    </w:pPr>
  </w:p>
  <w:p w14:paraId="4BF2A63F" w14:textId="77777777" w:rsidR="0058536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34591" w14:textId="77777777" w:rsidR="00476028" w:rsidRDefault="00476028">
      <w:pPr>
        <w:spacing w:line="240" w:lineRule="auto"/>
      </w:pPr>
      <w:r>
        <w:separator/>
      </w:r>
    </w:p>
  </w:footnote>
  <w:footnote w:type="continuationSeparator" w:id="0">
    <w:p w14:paraId="2081AAB3" w14:textId="77777777" w:rsidR="00476028" w:rsidRDefault="0047602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B6F"/>
    <w:rsid w:val="00040455"/>
    <w:rsid w:val="000A2B42"/>
    <w:rsid w:val="001214C4"/>
    <w:rsid w:val="0012481B"/>
    <w:rsid w:val="00215833"/>
    <w:rsid w:val="00267D73"/>
    <w:rsid w:val="002C63C4"/>
    <w:rsid w:val="003248F1"/>
    <w:rsid w:val="00330998"/>
    <w:rsid w:val="00354834"/>
    <w:rsid w:val="00412C32"/>
    <w:rsid w:val="00476028"/>
    <w:rsid w:val="00480736"/>
    <w:rsid w:val="004972AB"/>
    <w:rsid w:val="004E4BB1"/>
    <w:rsid w:val="00586A9F"/>
    <w:rsid w:val="00597F5B"/>
    <w:rsid w:val="005D0452"/>
    <w:rsid w:val="00622517"/>
    <w:rsid w:val="00676F05"/>
    <w:rsid w:val="00693ECE"/>
    <w:rsid w:val="00760D28"/>
    <w:rsid w:val="007A14FA"/>
    <w:rsid w:val="007E6E90"/>
    <w:rsid w:val="008006A5"/>
    <w:rsid w:val="00884CF2"/>
    <w:rsid w:val="009E1D07"/>
    <w:rsid w:val="00A85BE5"/>
    <w:rsid w:val="00AB2176"/>
    <w:rsid w:val="00B224DC"/>
    <w:rsid w:val="00B344DA"/>
    <w:rsid w:val="00B4412C"/>
    <w:rsid w:val="00B821CE"/>
    <w:rsid w:val="00C3477D"/>
    <w:rsid w:val="00C347F8"/>
    <w:rsid w:val="00C401BC"/>
    <w:rsid w:val="00C53635"/>
    <w:rsid w:val="00CD4331"/>
    <w:rsid w:val="00CE542C"/>
    <w:rsid w:val="00D31302"/>
    <w:rsid w:val="00DD2E20"/>
    <w:rsid w:val="00DE56D0"/>
    <w:rsid w:val="00E221CC"/>
    <w:rsid w:val="00E462BD"/>
    <w:rsid w:val="00E80B6F"/>
    <w:rsid w:val="00EC4C3D"/>
    <w:rsid w:val="00EC6EC6"/>
    <w:rsid w:val="00EE058A"/>
    <w:rsid w:val="00F1675E"/>
    <w:rsid w:val="00FF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5EC8F"/>
  <w15:docId w15:val="{AA575A9F-AB05-480A-8CE2-86E75A62E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97F5B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Theme="minorHAnsi" w:hAnsi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97F5B"/>
    <w:rPr>
      <w:rFonts w:asciiTheme="minorHAnsi" w:hAnsiTheme="minorHAns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E542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42C"/>
  </w:style>
  <w:style w:type="paragraph" w:styleId="Revision">
    <w:name w:val="Revision"/>
    <w:hidden/>
    <w:uiPriority w:val="99"/>
    <w:semiHidden/>
    <w:rsid w:val="00F1675E"/>
    <w:pPr>
      <w:spacing w:line="240" w:lineRule="auto"/>
      <w:ind w:firstLine="0"/>
      <w:jc w:val="left"/>
    </w:pPr>
  </w:style>
  <w:style w:type="paragraph" w:styleId="NormalWeb">
    <w:name w:val="Normal (Web)"/>
    <w:basedOn w:val="Normal"/>
    <w:uiPriority w:val="99"/>
    <w:semiHidden/>
    <w:unhideWhenUsed/>
    <w:rsid w:val="00EC6EC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val="en-GB" w:eastAsia="en-GB"/>
    </w:rPr>
  </w:style>
  <w:style w:type="character" w:styleId="Emphasis">
    <w:name w:val="Emphasis"/>
    <w:basedOn w:val="DefaultParagraphFont"/>
    <w:uiPriority w:val="20"/>
    <w:qFormat/>
    <w:rsid w:val="00EC6E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3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https://mul2-moj.gov.am/tasks/439980/oneclick/04.Voroshum.docx?token=13e9545232db67914565465195e71b62</cp:keywords>
  <dc:description/>
  <cp:lastModifiedBy>varchutyun hakakorupcion</cp:lastModifiedBy>
  <cp:revision>18</cp:revision>
  <dcterms:created xsi:type="dcterms:W3CDTF">2022-05-19T06:46:00Z</dcterms:created>
  <dcterms:modified xsi:type="dcterms:W3CDTF">2022-08-11T05:48:00Z</dcterms:modified>
</cp:coreProperties>
</file>