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C52" w:rsidRPr="0031106A" w:rsidRDefault="00725C52" w:rsidP="00725C5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87F30" w:rsidRPr="0031106A" w:rsidRDefault="00A87F30" w:rsidP="00A87F30">
      <w:pPr>
        <w:tabs>
          <w:tab w:val="left" w:pos="7020"/>
        </w:tabs>
        <w:spacing w:line="360" w:lineRule="auto"/>
        <w:ind w:right="-550" w:firstLine="450"/>
        <w:jc w:val="center"/>
        <w:rPr>
          <w:rFonts w:ascii="GHEA Grapalat" w:hAnsi="GHEA Grapalat"/>
          <w:b/>
          <w:color w:val="FF0000"/>
          <w:lang w:val="hy-AM"/>
        </w:rPr>
      </w:pPr>
      <w:r w:rsidRPr="0031106A">
        <w:rPr>
          <w:rFonts w:ascii="GHEA Grapalat" w:hAnsi="GHEA Grapalat"/>
          <w:b/>
          <w:lang w:val="hy-AM"/>
        </w:rPr>
        <w:t>ԱՄՓՈՓԱԹԵՐԹ</w:t>
      </w:r>
    </w:p>
    <w:p w:rsidR="00A87F30" w:rsidRPr="0031106A" w:rsidRDefault="00A87F30" w:rsidP="00ED10F5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31106A">
        <w:rPr>
          <w:rFonts w:ascii="GHEA Grapalat" w:hAnsi="GHEA Grapalat" w:cs="Sylfaen"/>
          <w:b/>
          <w:lang w:val="hy-AM"/>
        </w:rPr>
        <w:t>«</w:t>
      </w:r>
      <w:r w:rsidR="00ED10F5" w:rsidRPr="0031106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  <w:r w:rsidR="00ED10F5" w:rsidRPr="0031106A">
        <w:rPr>
          <w:rFonts w:ascii="GHEA Grapalat" w:hAnsi="GHEA Grapalat"/>
          <w:b/>
          <w:color w:val="000000"/>
          <w:lang w:val="hy-AM"/>
        </w:rPr>
        <w:t xml:space="preserve"> 2020 ԹՎԱԿԱՆԻ ԱՊՐԻԼԻ 23-Ի N 597-Ն</w:t>
      </w:r>
      <w:r w:rsidR="00ED10F5" w:rsidRPr="0031106A">
        <w:rPr>
          <w:rFonts w:ascii="GHEA Grapalat" w:hAnsi="GHEA Grapalat"/>
          <w:color w:val="000000"/>
          <w:lang w:val="hy-AM"/>
        </w:rPr>
        <w:t xml:space="preserve"> </w:t>
      </w:r>
      <w:r w:rsidR="00ED10F5" w:rsidRPr="0031106A">
        <w:rPr>
          <w:rFonts w:ascii="GHEA Grapalat" w:hAnsi="GHEA Grapalat"/>
          <w:b/>
          <w:lang w:val="hy-AM"/>
        </w:rPr>
        <w:t>ՈՐՈՇՈՒՄՆ</w:t>
      </w:r>
      <w:r w:rsidR="00ED10F5" w:rsidRPr="0031106A">
        <w:rPr>
          <w:rFonts w:ascii="GHEA Grapalat" w:eastAsia="Calibri" w:hAnsi="GHEA Grapalat"/>
          <w:lang w:val="hy-AM"/>
        </w:rPr>
        <w:t xml:space="preserve"> </w:t>
      </w:r>
      <w:r w:rsidR="00ED10F5" w:rsidRPr="0031106A">
        <w:rPr>
          <w:rFonts w:ascii="GHEA Grapalat" w:eastAsia="Calibri" w:hAnsi="GHEA Grapalat"/>
          <w:b/>
          <w:lang w:val="hy-AM"/>
        </w:rPr>
        <w:t>ՈՒԺԸ ԿՈՐՑՐԱԾ ՃԱՆԱՉԵԼՈՒ ՄԱՍԻՆ</w:t>
      </w:r>
      <w:r w:rsidRPr="0031106A">
        <w:rPr>
          <w:rFonts w:ascii="GHEA Grapalat" w:hAnsi="GHEA Grapalat"/>
          <w:b/>
          <w:lang w:val="hy-AM"/>
        </w:rPr>
        <w:t>»</w:t>
      </w:r>
      <w:r w:rsidRPr="0031106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ED10F5" w:rsidRPr="0031106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31106A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</w:t>
      </w:r>
      <w:r w:rsidRPr="0031106A">
        <w:rPr>
          <w:rFonts w:ascii="GHEA Grapalat" w:eastAsia="Batang" w:hAnsi="GHEA Grapalat" w:cs="Sylfaen"/>
          <w:b/>
          <w:lang w:val="hy-AM" w:eastAsia="en-US"/>
        </w:rPr>
        <w:t>ՆԱԽԱԳԾԻ ՄԱՍԻՆ</w:t>
      </w:r>
    </w:p>
    <w:p w:rsidR="00DB3416" w:rsidRPr="0031106A" w:rsidRDefault="00DB3416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0458"/>
        <w:gridCol w:w="4758"/>
      </w:tblGrid>
      <w:tr w:rsidR="0075770F" w:rsidRPr="0031106A" w:rsidTr="00725F02">
        <w:trPr>
          <w:trHeight w:val="203"/>
        </w:trPr>
        <w:tc>
          <w:tcPr>
            <w:tcW w:w="10458" w:type="dxa"/>
            <w:vMerge w:val="restart"/>
            <w:shd w:val="clear" w:color="auto" w:fill="BFBFBF" w:themeFill="background1" w:themeFillShade="BF"/>
          </w:tcPr>
          <w:p w:rsidR="0075770F" w:rsidRPr="0031106A" w:rsidRDefault="00914A56" w:rsidP="00914A56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rPr>
                <w:rFonts w:ascii="GHEA Grapalat" w:hAnsi="GHEA Grapalat"/>
                <w:lang w:val="hy-AM"/>
              </w:rPr>
            </w:pPr>
            <w:r w:rsidRPr="0031106A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4758" w:type="dxa"/>
            <w:shd w:val="clear" w:color="auto" w:fill="BFBFBF" w:themeFill="background1" w:themeFillShade="BF"/>
          </w:tcPr>
          <w:p w:rsidR="0075770F" w:rsidRPr="0031106A" w:rsidRDefault="00725F02" w:rsidP="000F5D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1106A">
              <w:rPr>
                <w:rFonts w:ascii="GHEA Grapalat" w:hAnsi="GHEA Grapalat"/>
                <w:b/>
                <w:lang w:val="hy-AM"/>
              </w:rPr>
              <w:t>13.07.2022</w:t>
            </w:r>
          </w:p>
        </w:tc>
      </w:tr>
      <w:tr w:rsidR="0075770F" w:rsidRPr="0031106A" w:rsidTr="00725F02">
        <w:trPr>
          <w:trHeight w:val="218"/>
        </w:trPr>
        <w:tc>
          <w:tcPr>
            <w:tcW w:w="10458" w:type="dxa"/>
            <w:vMerge/>
            <w:shd w:val="clear" w:color="auto" w:fill="BFBFBF" w:themeFill="background1" w:themeFillShade="BF"/>
          </w:tcPr>
          <w:p w:rsidR="0075770F" w:rsidRPr="0031106A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4758" w:type="dxa"/>
            <w:shd w:val="clear" w:color="auto" w:fill="BFBFBF" w:themeFill="background1" w:themeFillShade="BF"/>
          </w:tcPr>
          <w:p w:rsidR="0075770F" w:rsidRPr="0031106A" w:rsidRDefault="00914A56" w:rsidP="000F5D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 w:rsidRPr="0031106A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31106A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31106A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/27.3/30559-2022</w:t>
            </w:r>
          </w:p>
        </w:tc>
      </w:tr>
      <w:tr w:rsidR="00914A56" w:rsidRPr="0031106A" w:rsidTr="00725F02">
        <w:trPr>
          <w:trHeight w:val="218"/>
        </w:trPr>
        <w:tc>
          <w:tcPr>
            <w:tcW w:w="10458" w:type="dxa"/>
            <w:tcBorders>
              <w:bottom w:val="single" w:sz="4" w:space="0" w:color="auto"/>
            </w:tcBorders>
            <w:shd w:val="clear" w:color="auto" w:fill="auto"/>
          </w:tcPr>
          <w:p w:rsidR="00914A56" w:rsidRPr="0031106A" w:rsidRDefault="00914A56" w:rsidP="00725F02">
            <w:pPr>
              <w:spacing w:line="360" w:lineRule="auto"/>
              <w:ind w:left="-142" w:right="-22"/>
              <w:jc w:val="both"/>
              <w:rPr>
                <w:rFonts w:ascii="GHEA Grapalat" w:hAnsi="GHEA Grapalat"/>
                <w:color w:val="000000"/>
              </w:rPr>
            </w:pPr>
            <w:r w:rsidRPr="0031106A">
              <w:rPr>
                <w:rFonts w:ascii="GHEA Grapalat" w:hAnsi="GHEA Grapalat" w:cs="Aramian"/>
                <w:color w:val="000000"/>
                <w:lang w:val="hy-AM"/>
              </w:rPr>
              <w:t>«Հ</w:t>
            </w:r>
            <w:r w:rsidRPr="0031106A">
              <w:rPr>
                <w:rFonts w:ascii="GHEA Grapalat" w:hAnsi="GHEA Grapalat"/>
                <w:bCs/>
                <w:color w:val="000000"/>
                <w:lang w:val="hy-AM"/>
              </w:rPr>
              <w:t>այաստանի Հանրապետության կառավարության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t xml:space="preserve"> 2020 թվականի ապրիլի 23-ի  N 597</w:t>
            </w:r>
            <w:r w:rsidRPr="0031106A">
              <w:rPr>
                <w:rFonts w:ascii="GHEA Grapalat" w:hAnsi="GHEA Grapalat"/>
                <w:color w:val="000000"/>
              </w:rPr>
              <w:t>-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t xml:space="preserve">Ն </w:t>
            </w:r>
            <w:r w:rsidRPr="0031106A">
              <w:rPr>
                <w:rFonts w:ascii="GHEA Grapalat" w:hAnsi="GHEA Grapalat"/>
                <w:lang w:val="hy-AM"/>
              </w:rPr>
              <w:t>որոշումն ուժը կորցրած ճանաչելու մասին</w:t>
            </w:r>
            <w:r w:rsidRPr="0031106A">
              <w:rPr>
                <w:rFonts w:ascii="GHEA Grapalat" w:hAnsi="GHEA Grapalat" w:cs="Aramian"/>
                <w:color w:val="000000"/>
                <w:lang w:val="hy-AM"/>
              </w:rPr>
              <w:t>»</w:t>
            </w:r>
            <w:r w:rsidRPr="0031106A">
              <w:rPr>
                <w:rFonts w:ascii="GHEA Grapalat" w:eastAsiaTheme="minorEastAsia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Sylfaen"/>
                <w:bCs/>
                <w:color w:val="000000"/>
                <w:lang w:val="hy-AM"/>
              </w:rPr>
              <w:t>Հայաստանի Հանրապետության կառավարության որոշման</w:t>
            </w:r>
            <w:r w:rsidRPr="003110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31106A">
              <w:rPr>
                <w:rFonts w:ascii="GHEA Grapalat" w:hAnsi="GHEA Grapalat"/>
                <w:color w:val="000000"/>
                <w:lang w:val="en-US"/>
              </w:rPr>
              <w:t>վերաբերյալ</w:t>
            </w:r>
            <w:r w:rsidRPr="0031106A">
              <w:rPr>
                <w:rFonts w:ascii="GHEA Grapalat" w:hAnsi="GHEA Grapalat"/>
                <w:color w:val="000000"/>
              </w:rPr>
              <w:t xml:space="preserve"> </w:t>
            </w:r>
            <w:r w:rsidRPr="0031106A">
              <w:rPr>
                <w:rFonts w:ascii="GHEA Grapalat" w:hAnsi="GHEA Grapalat"/>
                <w:color w:val="000000"/>
                <w:lang w:val="en-US"/>
              </w:rPr>
              <w:t>դիտողություններ</w:t>
            </w:r>
            <w:r w:rsidRPr="0031106A">
              <w:rPr>
                <w:rFonts w:ascii="GHEA Grapalat" w:hAnsi="GHEA Grapalat"/>
                <w:color w:val="000000"/>
              </w:rPr>
              <w:t xml:space="preserve"> </w:t>
            </w:r>
            <w:r w:rsidRPr="0031106A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31106A">
              <w:rPr>
                <w:rFonts w:ascii="GHEA Grapalat" w:hAnsi="GHEA Grapalat"/>
                <w:color w:val="000000"/>
              </w:rPr>
              <w:t xml:space="preserve"> </w:t>
            </w:r>
            <w:r w:rsidRPr="0031106A">
              <w:rPr>
                <w:rFonts w:ascii="GHEA Grapalat" w:hAnsi="GHEA Grapalat"/>
                <w:color w:val="000000"/>
                <w:lang w:val="en-US"/>
              </w:rPr>
              <w:t>առարկություններ</w:t>
            </w:r>
            <w:r w:rsidRPr="0031106A">
              <w:rPr>
                <w:rFonts w:ascii="GHEA Grapalat" w:hAnsi="GHEA Grapalat"/>
                <w:color w:val="000000"/>
              </w:rPr>
              <w:t xml:space="preserve"> </w:t>
            </w:r>
            <w:r w:rsidRPr="0031106A">
              <w:rPr>
                <w:rFonts w:ascii="GHEA Grapalat" w:hAnsi="GHEA Grapalat"/>
                <w:color w:val="000000"/>
                <w:lang w:val="en-US"/>
              </w:rPr>
              <w:t>չունենք</w:t>
            </w:r>
            <w:r w:rsidRPr="0031106A">
              <w:rPr>
                <w:rFonts w:ascii="GHEA Grapalat" w:hAnsi="GHEA Grapalat"/>
                <w:color w:val="000000"/>
              </w:rPr>
              <w:t>:</w:t>
            </w:r>
          </w:p>
        </w:tc>
        <w:tc>
          <w:tcPr>
            <w:tcW w:w="4758" w:type="dxa"/>
            <w:shd w:val="clear" w:color="auto" w:fill="auto"/>
          </w:tcPr>
          <w:p w:rsidR="00914A56" w:rsidRPr="0031106A" w:rsidRDefault="00914A56" w:rsidP="000F5D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914A56" w:rsidRPr="0031106A" w:rsidRDefault="00914A56" w:rsidP="000F5D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</w:rPr>
            </w:pPr>
            <w:r w:rsidRPr="0031106A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914A56" w:rsidRPr="0031106A" w:rsidTr="00725F02">
        <w:trPr>
          <w:trHeight w:val="498"/>
        </w:trPr>
        <w:tc>
          <w:tcPr>
            <w:tcW w:w="10458" w:type="dxa"/>
            <w:tcBorders>
              <w:bottom w:val="nil"/>
            </w:tcBorders>
            <w:shd w:val="clear" w:color="auto" w:fill="BFBFBF" w:themeFill="background1" w:themeFillShade="BF"/>
          </w:tcPr>
          <w:p w:rsidR="00914A56" w:rsidRPr="0031106A" w:rsidRDefault="00914A56" w:rsidP="00914A56">
            <w:pPr>
              <w:pStyle w:val="ListParagraph"/>
              <w:numPr>
                <w:ilvl w:val="0"/>
                <w:numId w:val="2"/>
              </w:numPr>
              <w:rPr>
                <w:rFonts w:ascii="GHEA Grapalat" w:hAnsi="GHEA Grapalat"/>
                <w:b/>
                <w:lang w:val="hy-AM"/>
              </w:rPr>
            </w:pPr>
            <w:r w:rsidRPr="0031106A">
              <w:rPr>
                <w:rFonts w:ascii="GHEA Grapalat" w:hAnsi="GHEA Grapalat" w:cs="Times New Roman"/>
                <w:b/>
                <w:lang w:val="en-US"/>
              </w:rPr>
              <w:t>Ֆինանսների</w:t>
            </w:r>
            <w:r w:rsidRPr="0031106A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  <w:p w:rsidR="00914A56" w:rsidRPr="0031106A" w:rsidRDefault="00914A56" w:rsidP="00914A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4758" w:type="dxa"/>
            <w:shd w:val="clear" w:color="auto" w:fill="BFBFBF" w:themeFill="background1" w:themeFillShade="BF"/>
          </w:tcPr>
          <w:p w:rsidR="00914A56" w:rsidRPr="0031106A" w:rsidRDefault="00914A56" w:rsidP="00914A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en-US"/>
              </w:rPr>
            </w:pPr>
            <w:r w:rsidRPr="0031106A">
              <w:rPr>
                <w:rFonts w:ascii="GHEA Grapalat" w:hAnsi="GHEA Grapalat"/>
                <w:b/>
                <w:color w:val="000000"/>
                <w:lang w:val="en-US"/>
              </w:rPr>
              <w:t>13</w:t>
            </w:r>
            <w:r w:rsidRPr="0031106A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 w:rsidRPr="0031106A">
              <w:rPr>
                <w:rFonts w:ascii="GHEA Grapalat" w:hAnsi="GHEA Grapalat"/>
                <w:b/>
                <w:color w:val="000000"/>
                <w:lang w:val="en-US"/>
              </w:rPr>
              <w:t>6</w:t>
            </w:r>
            <w:r w:rsidRPr="0031106A">
              <w:rPr>
                <w:rFonts w:ascii="GHEA Grapalat" w:hAnsi="GHEA Grapalat"/>
                <w:b/>
                <w:color w:val="000000"/>
                <w:lang w:val="hy-AM"/>
              </w:rPr>
              <w:t>.22</w:t>
            </w:r>
            <w:r w:rsidRPr="0031106A">
              <w:rPr>
                <w:rFonts w:ascii="GHEA Grapalat" w:hAnsi="GHEA Grapalat"/>
                <w:b/>
                <w:color w:val="000000"/>
                <w:lang w:val="en-US"/>
              </w:rPr>
              <w:t>2</w:t>
            </w:r>
            <w:r w:rsidRPr="0031106A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</w:p>
        </w:tc>
      </w:tr>
      <w:tr w:rsidR="00914A56" w:rsidRPr="0031106A" w:rsidTr="00725F02">
        <w:trPr>
          <w:trHeight w:val="218"/>
        </w:trPr>
        <w:tc>
          <w:tcPr>
            <w:tcW w:w="10458" w:type="dxa"/>
            <w:tcBorders>
              <w:top w:val="nil"/>
            </w:tcBorders>
            <w:shd w:val="clear" w:color="auto" w:fill="BFBFBF" w:themeFill="background1" w:themeFillShade="BF"/>
          </w:tcPr>
          <w:p w:rsidR="00914A56" w:rsidRPr="0031106A" w:rsidRDefault="00914A56" w:rsidP="00914A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4758" w:type="dxa"/>
            <w:shd w:val="clear" w:color="auto" w:fill="BFBFBF" w:themeFill="background1" w:themeFillShade="BF"/>
          </w:tcPr>
          <w:p w:rsidR="00914A56" w:rsidRPr="0031106A" w:rsidRDefault="00914A56" w:rsidP="00914A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</w:pPr>
            <w:r w:rsidRPr="0031106A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31106A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4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/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10189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-2022</w:t>
            </w:r>
          </w:p>
          <w:p w:rsidR="00914A56" w:rsidRPr="0031106A" w:rsidRDefault="00914A56" w:rsidP="00914A5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</w:p>
        </w:tc>
      </w:tr>
      <w:tr w:rsidR="00914A56" w:rsidRPr="0031106A" w:rsidTr="00725F02">
        <w:trPr>
          <w:trHeight w:val="368"/>
        </w:trPr>
        <w:tc>
          <w:tcPr>
            <w:tcW w:w="10458" w:type="dxa"/>
            <w:shd w:val="clear" w:color="auto" w:fill="auto"/>
          </w:tcPr>
          <w:p w:rsidR="00914A56" w:rsidRPr="0031106A" w:rsidRDefault="00914A56" w:rsidP="00914A56">
            <w:pPr>
              <w:pStyle w:val="ListParagraph"/>
              <w:autoSpaceDE/>
              <w:autoSpaceDN/>
              <w:adjustRightInd/>
              <w:spacing w:line="360" w:lineRule="auto"/>
              <w:ind w:left="360" w:hanging="360"/>
              <w:jc w:val="both"/>
              <w:rPr>
                <w:rFonts w:ascii="GHEA Grapalat" w:hAnsi="GHEA Grapalat"/>
                <w:lang w:val="hy-AM"/>
              </w:rPr>
            </w:pPr>
            <w:r w:rsidRPr="003110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կառավարության 2020 թվականի ապրիլի 23-ի N 597-Ն որոշումն ուժը կորցրած ճանաչելու մասին»</w:t>
            </w:r>
            <w:r w:rsidRPr="0031106A">
              <w:rPr>
                <w:rFonts w:ascii="GHEA Grapalat" w:hAnsi="GHEA Grapalat"/>
                <w:lang w:val="hy-AM"/>
              </w:rPr>
              <w:t xml:space="preserve"> ՀՀ կառավարության որոշման 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t>նախագծի վերաբերյալ</w:t>
            </w:r>
            <w:r w:rsidRPr="0031106A">
              <w:rPr>
                <w:rFonts w:ascii="GHEA Grapalat" w:hAnsi="GHEA Grapalat"/>
                <w:lang w:val="hy-AM"/>
              </w:rPr>
              <w:t xml:space="preserve"> դիտողություններ և առաջարկություններ 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t>չկան</w:t>
            </w:r>
            <w:r w:rsidRPr="0031106A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4758" w:type="dxa"/>
            <w:shd w:val="clear" w:color="auto" w:fill="auto"/>
          </w:tcPr>
          <w:p w:rsidR="00914A56" w:rsidRPr="0031106A" w:rsidRDefault="00914A56" w:rsidP="00914A56">
            <w:pPr>
              <w:spacing w:line="360" w:lineRule="auto"/>
              <w:ind w:firstLine="720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  <w:p w:rsidR="00914A56" w:rsidRPr="0031106A" w:rsidRDefault="00914A56" w:rsidP="00914A56">
            <w:pPr>
              <w:spacing w:line="360" w:lineRule="auto"/>
              <w:ind w:firstLine="720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31106A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914A56" w:rsidRPr="0031106A" w:rsidTr="001B6F48">
        <w:trPr>
          <w:trHeight w:val="234"/>
        </w:trPr>
        <w:tc>
          <w:tcPr>
            <w:tcW w:w="10458" w:type="dxa"/>
            <w:vMerge w:val="restart"/>
            <w:shd w:val="clear" w:color="auto" w:fill="BFBFBF" w:themeFill="background1" w:themeFillShade="BF"/>
          </w:tcPr>
          <w:p w:rsidR="00914A56" w:rsidRPr="0031106A" w:rsidRDefault="00914A56" w:rsidP="00914A5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1106A">
              <w:rPr>
                <w:rFonts w:ascii="GHEA Grapalat" w:hAnsi="GHEA Grapalat" w:cs="Sylfaen"/>
                <w:b/>
                <w:lang w:val="hy-AM"/>
              </w:rPr>
              <w:t>Էկոնոմիկայի նախարարություն</w:t>
            </w:r>
          </w:p>
          <w:p w:rsidR="00914A56" w:rsidRPr="0031106A" w:rsidRDefault="00914A56" w:rsidP="00914A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758" w:type="dxa"/>
            <w:shd w:val="clear" w:color="auto" w:fill="BFBFBF" w:themeFill="background1" w:themeFillShade="BF"/>
          </w:tcPr>
          <w:p w:rsidR="00914A56" w:rsidRPr="0031106A" w:rsidRDefault="00914A56" w:rsidP="00914A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 w:rsidRPr="0031106A"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  <w:t>1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  <w:t>0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  <w:t>.06.202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  <w:t>2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  <w:t>թ.</w:t>
            </w:r>
          </w:p>
        </w:tc>
      </w:tr>
      <w:tr w:rsidR="00914A56" w:rsidRPr="0031106A" w:rsidTr="001B6F48">
        <w:trPr>
          <w:trHeight w:val="187"/>
        </w:trPr>
        <w:tc>
          <w:tcPr>
            <w:tcW w:w="10458" w:type="dxa"/>
            <w:vMerge/>
            <w:shd w:val="clear" w:color="auto" w:fill="BFBFBF" w:themeFill="background1" w:themeFillShade="BF"/>
          </w:tcPr>
          <w:p w:rsidR="00914A56" w:rsidRPr="0031106A" w:rsidRDefault="00914A56" w:rsidP="00914A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4758" w:type="dxa"/>
            <w:shd w:val="clear" w:color="auto" w:fill="BFBFBF" w:themeFill="background1" w:themeFillShade="BF"/>
          </w:tcPr>
          <w:p w:rsidR="00914A56" w:rsidRPr="0031106A" w:rsidRDefault="00914A56" w:rsidP="00914A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 w:rsidRPr="0031106A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01/9434-2022</w:t>
            </w:r>
          </w:p>
        </w:tc>
      </w:tr>
      <w:tr w:rsidR="00914A56" w:rsidRPr="0031106A" w:rsidTr="00725F02">
        <w:trPr>
          <w:trHeight w:val="368"/>
        </w:trPr>
        <w:tc>
          <w:tcPr>
            <w:tcW w:w="10458" w:type="dxa"/>
            <w:shd w:val="clear" w:color="auto" w:fill="auto"/>
          </w:tcPr>
          <w:p w:rsidR="00914A56" w:rsidRPr="0031106A" w:rsidRDefault="00914A56" w:rsidP="00914A56">
            <w:pPr>
              <w:pStyle w:val="ListParagraph"/>
              <w:autoSpaceDE/>
              <w:autoSpaceDN/>
              <w:adjustRightInd/>
              <w:spacing w:line="360" w:lineRule="auto"/>
              <w:ind w:left="810" w:hanging="747"/>
              <w:jc w:val="both"/>
              <w:rPr>
                <w:rFonts w:ascii="GHEA Grapalat" w:hAnsi="GHEA Grapalat"/>
                <w:lang w:val="hy-AM"/>
              </w:rPr>
            </w:pPr>
            <w:r w:rsidRPr="0031106A">
              <w:rPr>
                <w:rFonts w:ascii="GHEA Grapalat" w:hAnsi="GHEA Grapalat" w:cs="Aramian"/>
                <w:color w:val="000000"/>
                <w:lang w:val="hy-AM"/>
              </w:rPr>
              <w:t>«Հ</w:t>
            </w:r>
            <w:r w:rsidRPr="0031106A">
              <w:rPr>
                <w:rFonts w:ascii="GHEA Grapalat" w:hAnsi="GHEA Grapalat"/>
                <w:bCs/>
                <w:color w:val="000000"/>
                <w:lang w:val="hy-AM"/>
              </w:rPr>
              <w:t>այաստանի Հանրապետության կառավարության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t xml:space="preserve"> 2020 թվականի ապրիլի 23-ի N 597-Ն </w:t>
            </w:r>
            <w:r w:rsidRPr="0031106A">
              <w:rPr>
                <w:rFonts w:ascii="GHEA Grapalat" w:hAnsi="GHEA Grapalat"/>
                <w:lang w:val="hy-AM"/>
              </w:rPr>
              <w:t>որոշումն</w:t>
            </w:r>
            <w:r w:rsidRPr="0031106A">
              <w:rPr>
                <w:rFonts w:ascii="GHEA Grapalat" w:eastAsia="Calibri" w:hAnsi="GHEA Grapalat"/>
                <w:lang w:val="hy-AM"/>
              </w:rPr>
              <w:t xml:space="preserve"> ուժը կորցրած ճանաչելու մասին</w:t>
            </w:r>
            <w:r w:rsidRPr="0031106A">
              <w:rPr>
                <w:rFonts w:ascii="GHEA Grapalat" w:hAnsi="GHEA Grapalat" w:cs="Aramian"/>
                <w:color w:val="000000"/>
                <w:lang w:val="hy-AM"/>
              </w:rPr>
              <w:t>» Կառավարության</w:t>
            </w:r>
            <w:r w:rsidRPr="0031106A">
              <w:rPr>
                <w:rFonts w:ascii="GHEA Grapalat" w:hAnsi="GHEA Grapalat" w:cs="Aramian"/>
                <w:color w:val="000000"/>
                <w:lang w:val="af-ZA"/>
              </w:rPr>
              <w:t xml:space="preserve"> </w:t>
            </w:r>
            <w:r w:rsidRPr="0031106A">
              <w:rPr>
                <w:rFonts w:ascii="GHEA Grapalat" w:hAnsi="GHEA Grapalat" w:cs="Aramian"/>
                <w:color w:val="000000"/>
                <w:lang w:val="hy-AM"/>
              </w:rPr>
              <w:t xml:space="preserve">որոշման 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t xml:space="preserve">նախագծի 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lastRenderedPageBreak/>
              <w:t>վերաբերյալ առարկություններ և առաջարկություններ չկան:</w:t>
            </w:r>
          </w:p>
        </w:tc>
        <w:tc>
          <w:tcPr>
            <w:tcW w:w="4758" w:type="dxa"/>
            <w:shd w:val="clear" w:color="auto" w:fill="auto"/>
          </w:tcPr>
          <w:p w:rsidR="00914A56" w:rsidRPr="0031106A" w:rsidRDefault="00914A56" w:rsidP="00914A56">
            <w:pPr>
              <w:spacing w:line="360" w:lineRule="auto"/>
              <w:ind w:firstLine="720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  <w:p w:rsidR="00914A56" w:rsidRPr="0031106A" w:rsidRDefault="00914A56" w:rsidP="00914A56">
            <w:pPr>
              <w:spacing w:line="360" w:lineRule="auto"/>
              <w:ind w:firstLine="720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31106A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914A56" w:rsidRPr="0031106A" w:rsidTr="00725F02">
        <w:trPr>
          <w:trHeight w:val="217"/>
        </w:trPr>
        <w:tc>
          <w:tcPr>
            <w:tcW w:w="10458" w:type="dxa"/>
            <w:vMerge w:val="restart"/>
            <w:shd w:val="clear" w:color="auto" w:fill="BFBFBF" w:themeFill="background1" w:themeFillShade="BF"/>
          </w:tcPr>
          <w:p w:rsidR="00914A56" w:rsidRPr="0031106A" w:rsidRDefault="00914A56" w:rsidP="00914A5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31106A">
              <w:rPr>
                <w:rFonts w:ascii="GHEA Grapalat" w:hAnsi="GHEA Grapalat" w:cs="Sylfaen"/>
                <w:b/>
                <w:lang w:val="hy-AM"/>
              </w:rPr>
              <w:lastRenderedPageBreak/>
              <w:t>Տարածքային կառավարման և ենթակառուցվածքների նախարարություն</w:t>
            </w:r>
          </w:p>
        </w:tc>
        <w:tc>
          <w:tcPr>
            <w:tcW w:w="4758" w:type="dxa"/>
            <w:shd w:val="clear" w:color="auto" w:fill="BFBFBF" w:themeFill="background1" w:themeFillShade="BF"/>
          </w:tcPr>
          <w:p w:rsidR="00914A56" w:rsidRPr="0031106A" w:rsidRDefault="00914A56" w:rsidP="00914A56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31106A">
              <w:rPr>
                <w:rFonts w:ascii="GHEA Grapalat" w:hAnsi="GHEA Grapalat"/>
                <w:b/>
                <w:highlight w:val="lightGray"/>
                <w:lang w:val="hy-AM"/>
              </w:rPr>
              <w:t>10.06.2022թ.</w:t>
            </w:r>
          </w:p>
        </w:tc>
      </w:tr>
      <w:tr w:rsidR="00914A56" w:rsidRPr="0031106A" w:rsidTr="00725F02">
        <w:trPr>
          <w:trHeight w:val="204"/>
        </w:trPr>
        <w:tc>
          <w:tcPr>
            <w:tcW w:w="10458" w:type="dxa"/>
            <w:vMerge/>
            <w:shd w:val="clear" w:color="auto" w:fill="BFBFBF" w:themeFill="background1" w:themeFillShade="BF"/>
          </w:tcPr>
          <w:p w:rsidR="00914A56" w:rsidRPr="0031106A" w:rsidRDefault="00914A56" w:rsidP="00914A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4758" w:type="dxa"/>
            <w:shd w:val="clear" w:color="auto" w:fill="BFBFBF" w:themeFill="background1" w:themeFillShade="BF"/>
          </w:tcPr>
          <w:p w:rsidR="00914A56" w:rsidRPr="0031106A" w:rsidRDefault="00914A56" w:rsidP="00914A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 w:rsidRPr="003110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31106A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hy-AM"/>
              </w:rPr>
              <w:t>N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ԳՍ/15.3/14899</w:t>
            </w:r>
            <w:r w:rsidRPr="003110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-2022</w:t>
            </w:r>
          </w:p>
        </w:tc>
      </w:tr>
      <w:tr w:rsidR="00914A56" w:rsidRPr="0031106A" w:rsidTr="00725F02">
        <w:trPr>
          <w:trHeight w:val="368"/>
        </w:trPr>
        <w:tc>
          <w:tcPr>
            <w:tcW w:w="10458" w:type="dxa"/>
            <w:shd w:val="clear" w:color="auto" w:fill="auto"/>
          </w:tcPr>
          <w:p w:rsidR="00914A56" w:rsidRPr="0031106A" w:rsidRDefault="00914A56" w:rsidP="00914A56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1106A">
              <w:rPr>
                <w:rFonts w:ascii="GHEA Grapalat" w:hAnsi="GHEA Grapalat"/>
                <w:lang w:val="hy-AM"/>
              </w:rPr>
              <w:t>«</w:t>
            </w:r>
            <w:r w:rsidRPr="0031106A">
              <w:rPr>
                <w:rFonts w:ascii="GHEA Grapalat" w:hAnsi="GHEA Grapalat" w:cs="Aramian"/>
                <w:color w:val="000000"/>
                <w:lang w:val="hy-AM"/>
              </w:rPr>
              <w:t>Հ</w:t>
            </w:r>
            <w:r w:rsidRPr="0031106A">
              <w:rPr>
                <w:rFonts w:ascii="GHEA Grapalat" w:hAnsi="GHEA Grapalat"/>
                <w:bCs/>
                <w:color w:val="000000"/>
                <w:lang w:val="hy-AM"/>
              </w:rPr>
              <w:t>այաստանի Հանրապետության կառավարության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t xml:space="preserve"> 2020 թվականի ապրիլի 23-ի N597-Ն </w:t>
            </w:r>
            <w:r w:rsidRPr="0031106A">
              <w:rPr>
                <w:rFonts w:ascii="GHEA Grapalat" w:hAnsi="GHEA Grapalat"/>
                <w:lang w:val="hy-AM"/>
              </w:rPr>
              <w:t>որոշումն</w:t>
            </w:r>
            <w:r w:rsidRPr="0031106A">
              <w:rPr>
                <w:rFonts w:ascii="GHEA Grapalat" w:eastAsia="Calibri" w:hAnsi="GHEA Grapalat"/>
                <w:lang w:val="hy-AM"/>
              </w:rPr>
              <w:t xml:space="preserve"> ուժը կորցրած ճանաչելու մասին</w:t>
            </w:r>
            <w:r w:rsidRPr="0031106A">
              <w:rPr>
                <w:rFonts w:ascii="GHEA Grapalat" w:hAnsi="GHEA Grapalat" w:cs="Aramian"/>
                <w:color w:val="000000"/>
                <w:lang w:val="hy-AM"/>
              </w:rPr>
              <w:t>» ՀՀ կառավարության</w:t>
            </w:r>
            <w:r w:rsidRPr="0031106A">
              <w:rPr>
                <w:rFonts w:ascii="GHEA Grapalat" w:hAnsi="GHEA Grapalat" w:cs="Aramian"/>
                <w:color w:val="000000"/>
                <w:lang w:val="af-ZA"/>
              </w:rPr>
              <w:t xml:space="preserve"> </w:t>
            </w:r>
            <w:r w:rsidRPr="0031106A">
              <w:rPr>
                <w:rFonts w:ascii="GHEA Grapalat" w:hAnsi="GHEA Grapalat" w:cs="Aramian"/>
                <w:color w:val="000000"/>
                <w:lang w:val="hy-AM"/>
              </w:rPr>
              <w:t xml:space="preserve">որոշման </w:t>
            </w:r>
            <w:r w:rsidRPr="0031106A">
              <w:rPr>
                <w:rFonts w:ascii="GHEA Grapalat" w:hAnsi="GHEA Grapalat"/>
                <w:color w:val="000000"/>
                <w:lang w:val="hy-AM"/>
              </w:rPr>
              <w:t>նախագիծը քննարկվել է Ջրային կոմիտեի հետ։</w:t>
            </w:r>
          </w:p>
          <w:p w:rsidR="00914A56" w:rsidRPr="0031106A" w:rsidRDefault="00914A56" w:rsidP="00914A56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1106A">
              <w:rPr>
                <w:rFonts w:ascii="GHEA Grapalat" w:hAnsi="GHEA Grapalat"/>
                <w:color w:val="000000"/>
                <w:lang w:val="hy-AM"/>
              </w:rPr>
              <w:t>Քննարկման արդյունքներով տեղեկացնում ենք, որ նախագծի վերաբերյալ դիտողություններ չունենք։</w:t>
            </w:r>
          </w:p>
          <w:p w:rsidR="00914A56" w:rsidRPr="0031106A" w:rsidRDefault="00914A56" w:rsidP="00914A56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14A56" w:rsidRPr="0031106A" w:rsidRDefault="00914A56" w:rsidP="00914A56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31106A">
              <w:rPr>
                <w:rFonts w:ascii="GHEA Grapalat" w:hAnsi="GHEA Grapalat"/>
                <w:color w:val="000000"/>
                <w:lang w:val="hy-AM"/>
              </w:rPr>
              <w:t xml:space="preserve">Միաժամանակ առաջարկում ենք </w:t>
            </w:r>
            <w:r w:rsidRPr="0031106A">
              <w:rPr>
                <w:rFonts w:ascii="GHEA Grapalat" w:hAnsi="GHEA Grapalat"/>
                <w:lang w:val="hy-AM"/>
              </w:rPr>
              <w:t>հիմնավորման մեջ կատարել հետևյալ փոփոխությունը.</w:t>
            </w:r>
          </w:p>
          <w:p w:rsidR="00914A56" w:rsidRPr="0031106A" w:rsidRDefault="00914A56" w:rsidP="00914A5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1106A">
              <w:rPr>
                <w:rFonts w:ascii="GHEA Grapalat" w:hAnsi="GHEA Grapalat" w:cs="Arial"/>
                <w:lang w:val="hy-AM"/>
              </w:rPr>
              <w:t xml:space="preserve">    նախագծի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հիմնավորման</w:t>
            </w:r>
            <w:r w:rsidRPr="0031106A">
              <w:rPr>
                <w:rFonts w:ascii="GHEA Grapalat" w:hAnsi="GHEA Grapalat"/>
                <w:lang w:val="hy-AM"/>
              </w:rPr>
              <w:t xml:space="preserve"> 1-</w:t>
            </w:r>
            <w:r w:rsidRPr="0031106A">
              <w:rPr>
                <w:rFonts w:ascii="GHEA Grapalat" w:hAnsi="GHEA Grapalat" w:cs="Arial"/>
                <w:lang w:val="hy-AM"/>
              </w:rPr>
              <w:t>ին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կետի</w:t>
            </w:r>
            <w:r w:rsidRPr="0031106A">
              <w:rPr>
                <w:rFonts w:ascii="GHEA Grapalat" w:hAnsi="GHEA Grapalat"/>
                <w:lang w:val="hy-AM"/>
              </w:rPr>
              <w:t xml:space="preserve"> «</w:t>
            </w:r>
            <w:r w:rsidRPr="0031106A">
              <w:rPr>
                <w:rFonts w:ascii="GHEA Grapalat" w:hAnsi="GHEA Grapalat" w:cs="Arial"/>
                <w:lang w:val="hy-AM"/>
              </w:rPr>
              <w:t>Համաձայն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հիդրոօդերևութաբանական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գործունեության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բնագավառի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լիազոր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պետական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մարմնի</w:t>
            </w:r>
            <w:r w:rsidRPr="0031106A">
              <w:rPr>
                <w:rFonts w:ascii="GHEA Grapalat" w:hAnsi="GHEA Grapalat"/>
                <w:lang w:val="hy-AM"/>
              </w:rPr>
              <w:t xml:space="preserve"> 2022 </w:t>
            </w:r>
            <w:r w:rsidRPr="0031106A">
              <w:rPr>
                <w:rFonts w:ascii="GHEA Grapalat" w:hAnsi="GHEA Grapalat" w:cs="Arial"/>
                <w:lang w:val="hy-AM"/>
              </w:rPr>
              <w:t>թվականի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պաշտոնական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տեղեկատվության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և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դիտված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ու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կանխատեսվող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հիդրոօդերևութաբանական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պայմաննների՝</w:t>
            </w:r>
            <w:r w:rsidRPr="0031106A">
              <w:rPr>
                <w:rFonts w:ascii="GHEA Grapalat" w:hAnsi="GHEA Grapalat"/>
                <w:lang w:val="hy-AM"/>
              </w:rPr>
              <w:t xml:space="preserve"> 5 </w:t>
            </w:r>
            <w:r w:rsidRPr="0031106A">
              <w:rPr>
                <w:rFonts w:ascii="GHEA Grapalat" w:hAnsi="GHEA Grapalat" w:cs="Arial"/>
                <w:lang w:val="hy-AM"/>
              </w:rPr>
              <w:t>խոշոր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ջրամբարների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կանխատեսվող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ջրալցվածությունը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կազմում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է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Ախուրյանի</w:t>
            </w:r>
            <w:r w:rsidRPr="0031106A">
              <w:rPr>
                <w:rFonts w:ascii="GHEA Grapalat" w:hAnsi="GHEA Grapalat"/>
                <w:lang w:val="hy-AM"/>
              </w:rPr>
              <w:t xml:space="preserve">- 70-75%, </w:t>
            </w:r>
            <w:r w:rsidRPr="0031106A">
              <w:rPr>
                <w:rFonts w:ascii="GHEA Grapalat" w:hAnsi="GHEA Grapalat" w:cs="Arial"/>
                <w:lang w:val="hy-AM"/>
              </w:rPr>
              <w:t>Արփի լիճ</w:t>
            </w:r>
            <w:r w:rsidRPr="0031106A">
              <w:rPr>
                <w:rFonts w:ascii="GHEA Grapalat" w:hAnsi="GHEA Grapalat"/>
                <w:lang w:val="hy-AM"/>
              </w:rPr>
              <w:t xml:space="preserve">- 75-80%, </w:t>
            </w:r>
            <w:r w:rsidRPr="0031106A">
              <w:rPr>
                <w:rFonts w:ascii="GHEA Grapalat" w:hAnsi="GHEA Grapalat" w:cs="Arial"/>
                <w:lang w:val="hy-AM"/>
              </w:rPr>
              <w:t>Ազատի</w:t>
            </w:r>
            <w:r w:rsidRPr="0031106A">
              <w:rPr>
                <w:rFonts w:ascii="GHEA Grapalat" w:hAnsi="GHEA Grapalat"/>
                <w:lang w:val="hy-AM"/>
              </w:rPr>
              <w:t xml:space="preserve">-100%, </w:t>
            </w:r>
            <w:r w:rsidRPr="0031106A">
              <w:rPr>
                <w:rFonts w:ascii="GHEA Grapalat" w:hAnsi="GHEA Grapalat" w:cs="Arial"/>
                <w:lang w:val="hy-AM"/>
              </w:rPr>
              <w:t>Մարմարիկի</w:t>
            </w:r>
            <w:r w:rsidRPr="0031106A">
              <w:rPr>
                <w:rFonts w:ascii="GHEA Grapalat" w:hAnsi="GHEA Grapalat"/>
                <w:lang w:val="hy-AM"/>
              </w:rPr>
              <w:t xml:space="preserve">-100% </w:t>
            </w:r>
            <w:r w:rsidRPr="0031106A">
              <w:rPr>
                <w:rFonts w:ascii="GHEA Grapalat" w:hAnsi="GHEA Grapalat" w:cs="Arial"/>
                <w:lang w:val="hy-AM"/>
              </w:rPr>
              <w:t>և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Ապարանի</w:t>
            </w:r>
            <w:r w:rsidRPr="0031106A">
              <w:rPr>
                <w:rFonts w:ascii="GHEA Grapalat" w:hAnsi="GHEA Grapalat"/>
                <w:lang w:val="hy-AM"/>
              </w:rPr>
              <w:t xml:space="preserve">-65-70%, </w:t>
            </w:r>
            <w:r w:rsidRPr="0031106A">
              <w:rPr>
                <w:rFonts w:ascii="GHEA Grapalat" w:hAnsi="GHEA Grapalat" w:cs="Arial"/>
                <w:lang w:val="hy-AM"/>
              </w:rPr>
              <w:t>իսկ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ՀՀ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գետերի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մեծ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մասում</w:t>
            </w:r>
            <w:r w:rsidRPr="0031106A">
              <w:rPr>
                <w:rFonts w:ascii="GHEA Grapalat" w:hAnsi="GHEA Grapalat"/>
                <w:lang w:val="hy-AM"/>
              </w:rPr>
              <w:t xml:space="preserve"> 2022</w:t>
            </w:r>
            <w:r w:rsidRPr="0031106A">
              <w:rPr>
                <w:rFonts w:ascii="GHEA Grapalat" w:hAnsi="GHEA Grapalat" w:cs="Arial"/>
                <w:lang w:val="hy-AM"/>
              </w:rPr>
              <w:t>թ</w:t>
            </w:r>
            <w:r w:rsidRPr="0031106A">
              <w:rPr>
                <w:rFonts w:ascii="GHEA Grapalat" w:hAnsi="GHEA Grapalat"/>
                <w:lang w:val="hy-AM"/>
              </w:rPr>
              <w:t xml:space="preserve">. </w:t>
            </w:r>
            <w:r w:rsidRPr="0031106A">
              <w:rPr>
                <w:rFonts w:ascii="GHEA Grapalat" w:hAnsi="GHEA Grapalat" w:cs="Arial"/>
                <w:lang w:val="hy-AM"/>
              </w:rPr>
              <w:t>գարնանային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վարարումների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հոսքի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ծավալները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և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առավելագույն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ելքերի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մեծությունները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սպասվում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են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նորմայի</w:t>
            </w:r>
            <w:r w:rsidRPr="0031106A">
              <w:rPr>
                <w:rFonts w:ascii="GHEA Grapalat" w:hAnsi="GHEA Grapalat"/>
                <w:lang w:val="hy-AM"/>
              </w:rPr>
              <w:t xml:space="preserve"> 90-100% -</w:t>
            </w:r>
            <w:r w:rsidRPr="0031106A">
              <w:rPr>
                <w:rFonts w:ascii="GHEA Grapalat" w:hAnsi="GHEA Grapalat" w:cs="Arial"/>
                <w:lang w:val="hy-AM"/>
              </w:rPr>
              <w:t>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սահմաններում</w:t>
            </w:r>
            <w:r w:rsidRPr="0031106A">
              <w:rPr>
                <w:rFonts w:ascii="GHEA Grapalat" w:hAnsi="GHEA Grapalat"/>
                <w:lang w:val="hy-AM"/>
              </w:rPr>
              <w:t xml:space="preserve">, </w:t>
            </w:r>
            <w:r w:rsidRPr="0031106A">
              <w:rPr>
                <w:rFonts w:ascii="GHEA Grapalat" w:hAnsi="GHEA Grapalat" w:cs="Arial"/>
                <w:lang w:val="hy-AM"/>
              </w:rPr>
              <w:t>այն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դեպքում</w:t>
            </w:r>
            <w:r w:rsidRPr="0031106A">
              <w:rPr>
                <w:rFonts w:ascii="GHEA Grapalat" w:hAnsi="GHEA Grapalat"/>
                <w:lang w:val="hy-AM"/>
              </w:rPr>
              <w:t xml:space="preserve">, </w:t>
            </w:r>
            <w:r w:rsidRPr="0031106A">
              <w:rPr>
                <w:rFonts w:ascii="GHEA Grapalat" w:hAnsi="GHEA Grapalat" w:cs="Arial"/>
                <w:lang w:val="hy-AM"/>
              </w:rPr>
              <w:t>երբ</w:t>
            </w:r>
            <w:r w:rsidRPr="0031106A">
              <w:rPr>
                <w:rFonts w:ascii="GHEA Grapalat" w:hAnsi="GHEA Grapalat"/>
                <w:lang w:val="hy-AM"/>
              </w:rPr>
              <w:t xml:space="preserve"> 2021</w:t>
            </w:r>
            <w:r w:rsidRPr="0031106A">
              <w:rPr>
                <w:rFonts w:ascii="GHEA Grapalat" w:hAnsi="GHEA Grapalat" w:cs="Arial"/>
                <w:lang w:val="hy-AM"/>
              </w:rPr>
              <w:t>թ</w:t>
            </w:r>
            <w:r w:rsidRPr="0031106A">
              <w:rPr>
                <w:rFonts w:ascii="GHEA Grapalat" w:hAnsi="GHEA Grapalat"/>
                <w:lang w:val="hy-AM"/>
              </w:rPr>
              <w:t xml:space="preserve">. </w:t>
            </w:r>
            <w:r w:rsidRPr="0031106A">
              <w:rPr>
                <w:rFonts w:ascii="GHEA Grapalat" w:hAnsi="GHEA Grapalat" w:cs="Arial"/>
                <w:lang w:val="hy-AM"/>
              </w:rPr>
              <w:t>գարնանային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վարարումների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հոսքի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ծավալները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կազմել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են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միջինում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նորմայի</w:t>
            </w:r>
            <w:r w:rsidRPr="0031106A">
              <w:rPr>
                <w:rFonts w:ascii="GHEA Grapalat" w:hAnsi="GHEA Grapalat"/>
                <w:lang w:val="hy-AM"/>
              </w:rPr>
              <w:t xml:space="preserve"> 50-80%-</w:t>
            </w:r>
            <w:r w:rsidRPr="0031106A">
              <w:rPr>
                <w:rFonts w:ascii="GHEA Grapalat" w:hAnsi="GHEA Grapalat" w:cs="Arial"/>
                <w:lang w:val="hy-AM"/>
              </w:rPr>
              <w:t>ը»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նախադասությունը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ձևակերպել հետևյալ կերպ՝ «Համաձայն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հիդրոօդերևութաբանական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lastRenderedPageBreak/>
              <w:t>գործունեության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բնագավառի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լիազոր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պետական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մարմնի</w:t>
            </w:r>
            <w:r w:rsidRPr="0031106A">
              <w:rPr>
                <w:rFonts w:ascii="GHEA Grapalat" w:hAnsi="GHEA Grapalat"/>
                <w:lang w:val="hy-AM"/>
              </w:rPr>
              <w:t xml:space="preserve"> 2022 </w:t>
            </w:r>
            <w:r w:rsidRPr="0031106A">
              <w:rPr>
                <w:rFonts w:ascii="GHEA Grapalat" w:hAnsi="GHEA Grapalat" w:cs="Arial"/>
                <w:lang w:val="hy-AM"/>
              </w:rPr>
              <w:t>թվականի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պաշտոնական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տեղեկատվության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և</w:t>
            </w:r>
            <w:r w:rsidRPr="0031106A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դիտված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ու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կանխատեսվող հիդրոօդերևութաբանական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 xml:space="preserve">պայմաննների՝ </w:t>
            </w:r>
            <w:r w:rsidRPr="0031106A">
              <w:rPr>
                <w:rFonts w:ascii="GHEA Grapalat" w:hAnsi="GHEA Grapalat"/>
                <w:lang w:val="hy-AM"/>
              </w:rPr>
              <w:t xml:space="preserve">5 </w:t>
            </w:r>
            <w:r w:rsidRPr="0031106A">
              <w:rPr>
                <w:rFonts w:ascii="GHEA Grapalat" w:hAnsi="GHEA Grapalat" w:cs="Arial"/>
                <w:lang w:val="hy-AM"/>
              </w:rPr>
              <w:t>խոշոր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ջրամբարների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ճշգրտված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կանխատեսվող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ջրալցվածությունը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կազմում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է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Ախուրյանի</w:t>
            </w:r>
            <w:r w:rsidRPr="0031106A">
              <w:rPr>
                <w:rFonts w:ascii="GHEA Grapalat" w:hAnsi="GHEA Grapalat"/>
                <w:lang w:val="hy-AM"/>
              </w:rPr>
              <w:t xml:space="preserve">- 70-75%, </w:t>
            </w:r>
            <w:r w:rsidRPr="0031106A">
              <w:rPr>
                <w:rFonts w:ascii="GHEA Grapalat" w:hAnsi="GHEA Grapalat" w:cs="Arial"/>
                <w:lang w:val="hy-AM"/>
              </w:rPr>
              <w:t>Արփի լիճ</w:t>
            </w:r>
            <w:r w:rsidRPr="0031106A">
              <w:rPr>
                <w:rFonts w:ascii="GHEA Grapalat" w:hAnsi="GHEA Grapalat"/>
                <w:lang w:val="hy-AM"/>
              </w:rPr>
              <w:t xml:space="preserve">- 67-71%, </w:t>
            </w:r>
            <w:r w:rsidRPr="0031106A">
              <w:rPr>
                <w:rFonts w:ascii="GHEA Grapalat" w:hAnsi="GHEA Grapalat" w:cs="Arial"/>
                <w:lang w:val="hy-AM"/>
              </w:rPr>
              <w:t>Ազատի</w:t>
            </w:r>
            <w:r w:rsidRPr="0031106A">
              <w:rPr>
                <w:rFonts w:ascii="GHEA Grapalat" w:hAnsi="GHEA Grapalat"/>
                <w:lang w:val="hy-AM"/>
              </w:rPr>
              <w:t xml:space="preserve">-85-90%, </w:t>
            </w:r>
            <w:r w:rsidRPr="0031106A">
              <w:rPr>
                <w:rFonts w:ascii="GHEA Grapalat" w:hAnsi="GHEA Grapalat" w:cs="Arial"/>
                <w:lang w:val="hy-AM"/>
              </w:rPr>
              <w:t>Մարմարիկի</w:t>
            </w:r>
            <w:r w:rsidRPr="0031106A">
              <w:rPr>
                <w:rFonts w:ascii="GHEA Grapalat" w:hAnsi="GHEA Grapalat"/>
                <w:lang w:val="hy-AM"/>
              </w:rPr>
              <w:t xml:space="preserve">-100% </w:t>
            </w:r>
            <w:r w:rsidRPr="0031106A">
              <w:rPr>
                <w:rFonts w:ascii="GHEA Grapalat" w:hAnsi="GHEA Grapalat" w:cs="Arial"/>
                <w:lang w:val="hy-AM"/>
              </w:rPr>
              <w:t>և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Ապարանի</w:t>
            </w:r>
            <w:r w:rsidRPr="0031106A">
              <w:rPr>
                <w:rFonts w:ascii="GHEA Grapalat" w:hAnsi="GHEA Grapalat"/>
                <w:lang w:val="hy-AM"/>
              </w:rPr>
              <w:t xml:space="preserve">-55-60%, </w:t>
            </w:r>
            <w:r w:rsidRPr="0031106A">
              <w:rPr>
                <w:rFonts w:ascii="GHEA Grapalat" w:hAnsi="GHEA Grapalat" w:cs="Arial"/>
                <w:lang w:val="hy-AM"/>
              </w:rPr>
              <w:t>իսկ</w:t>
            </w:r>
            <w:r w:rsidRPr="0031106A">
              <w:rPr>
                <w:rFonts w:ascii="GHEA Grapalat" w:hAnsi="GHEA Grapalat" w:cs="Calibri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ՀՀ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գետերի մեծ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 xml:space="preserve">մասում </w:t>
            </w:r>
            <w:r w:rsidRPr="0031106A">
              <w:rPr>
                <w:rFonts w:ascii="GHEA Grapalat" w:hAnsi="GHEA Grapalat"/>
                <w:lang w:val="hy-AM"/>
              </w:rPr>
              <w:t>2022</w:t>
            </w:r>
            <w:r w:rsidRPr="0031106A">
              <w:rPr>
                <w:rFonts w:ascii="GHEA Grapalat" w:hAnsi="GHEA Grapalat" w:cs="Arial"/>
                <w:lang w:val="hy-AM"/>
              </w:rPr>
              <w:t>թ</w:t>
            </w:r>
            <w:r w:rsidRPr="0031106A">
              <w:rPr>
                <w:rFonts w:ascii="GHEA Grapalat" w:hAnsi="GHEA Grapalat"/>
                <w:lang w:val="hy-AM"/>
              </w:rPr>
              <w:t xml:space="preserve">. </w:t>
            </w:r>
            <w:r w:rsidRPr="0031106A">
              <w:rPr>
                <w:rFonts w:ascii="GHEA Grapalat" w:hAnsi="GHEA Grapalat" w:cs="Arial"/>
                <w:lang w:val="hy-AM"/>
              </w:rPr>
              <w:t>գարնանային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վարարումների հոսքի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ծավալները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և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առավելագույն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ելքերի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մեծությունները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սպասվում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են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նորմայի</w:t>
            </w:r>
            <w:r w:rsidRPr="0031106A">
              <w:rPr>
                <w:rFonts w:ascii="GHEA Grapalat" w:hAnsi="GHEA Grapalat"/>
                <w:lang w:val="hy-AM"/>
              </w:rPr>
              <w:t xml:space="preserve"> 90-100% -</w:t>
            </w:r>
            <w:r w:rsidRPr="0031106A">
              <w:rPr>
                <w:rFonts w:ascii="GHEA Grapalat" w:hAnsi="GHEA Grapalat" w:cs="Arial"/>
                <w:lang w:val="hy-AM"/>
              </w:rPr>
              <w:t>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սահմաններում</w:t>
            </w:r>
            <w:r w:rsidRPr="0031106A">
              <w:rPr>
                <w:rFonts w:ascii="GHEA Grapalat" w:hAnsi="GHEA Grapalat"/>
                <w:lang w:val="hy-AM"/>
              </w:rPr>
              <w:t>,</w:t>
            </w:r>
            <w:r w:rsidRPr="0031106A">
              <w:rPr>
                <w:rFonts w:ascii="GHEA Grapalat" w:hAnsi="GHEA Grapalat" w:cs="Calibri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այն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դեպքում</w:t>
            </w:r>
            <w:r w:rsidRPr="0031106A">
              <w:rPr>
                <w:rFonts w:ascii="GHEA Grapalat" w:hAnsi="GHEA Grapalat"/>
                <w:lang w:val="hy-AM"/>
              </w:rPr>
              <w:t xml:space="preserve">, </w:t>
            </w:r>
            <w:r w:rsidRPr="0031106A">
              <w:rPr>
                <w:rFonts w:ascii="GHEA Grapalat" w:hAnsi="GHEA Grapalat" w:cs="Arial"/>
                <w:lang w:val="hy-AM"/>
              </w:rPr>
              <w:t xml:space="preserve">երբ </w:t>
            </w:r>
            <w:r w:rsidRPr="0031106A">
              <w:rPr>
                <w:rFonts w:ascii="GHEA Grapalat" w:hAnsi="GHEA Grapalat"/>
                <w:lang w:val="hy-AM"/>
              </w:rPr>
              <w:t>2021</w:t>
            </w:r>
            <w:r w:rsidRPr="0031106A">
              <w:rPr>
                <w:rFonts w:ascii="GHEA Grapalat" w:hAnsi="GHEA Grapalat" w:cs="Arial"/>
                <w:lang w:val="hy-AM"/>
              </w:rPr>
              <w:t>թ</w:t>
            </w:r>
            <w:r w:rsidRPr="0031106A">
              <w:rPr>
                <w:rFonts w:ascii="GHEA Grapalat" w:hAnsi="GHEA Grapalat"/>
                <w:lang w:val="hy-AM"/>
              </w:rPr>
              <w:t xml:space="preserve">. </w:t>
            </w:r>
            <w:r w:rsidRPr="0031106A">
              <w:rPr>
                <w:rFonts w:ascii="GHEA Grapalat" w:hAnsi="GHEA Grapalat" w:cs="Arial"/>
                <w:lang w:val="hy-AM"/>
              </w:rPr>
              <w:t>գարնանային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վարարումների հոսքի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ծավալները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կազմել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են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միջինում</w:t>
            </w:r>
            <w:r w:rsidRPr="0031106A">
              <w:rPr>
                <w:rFonts w:ascii="GHEA Grapalat" w:hAnsi="GHEA Grapalat"/>
                <w:lang w:val="hy-AM"/>
              </w:rPr>
              <w:t xml:space="preserve"> </w:t>
            </w:r>
            <w:r w:rsidRPr="0031106A">
              <w:rPr>
                <w:rFonts w:ascii="GHEA Grapalat" w:hAnsi="GHEA Grapalat" w:cs="Arial"/>
                <w:lang w:val="hy-AM"/>
              </w:rPr>
              <w:t>նորմայի</w:t>
            </w:r>
            <w:r w:rsidRPr="0031106A">
              <w:rPr>
                <w:rFonts w:ascii="GHEA Grapalat" w:hAnsi="GHEA Grapalat"/>
                <w:lang w:val="hy-AM"/>
              </w:rPr>
              <w:t xml:space="preserve"> 50-80%-</w:t>
            </w:r>
            <w:r w:rsidRPr="0031106A">
              <w:rPr>
                <w:rFonts w:ascii="GHEA Grapalat" w:hAnsi="GHEA Grapalat" w:cs="Arial"/>
                <w:lang w:val="hy-AM"/>
              </w:rPr>
              <w:t>ը»</w:t>
            </w:r>
            <w:r w:rsidRPr="0031106A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758" w:type="dxa"/>
            <w:shd w:val="clear" w:color="auto" w:fill="auto"/>
          </w:tcPr>
          <w:p w:rsidR="00914A56" w:rsidRPr="0031106A" w:rsidRDefault="00914A56" w:rsidP="00914A56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  <w:p w:rsidR="00914A56" w:rsidRPr="0031106A" w:rsidRDefault="00914A56" w:rsidP="00914A5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1106A">
              <w:rPr>
                <w:rFonts w:ascii="GHEA Grapalat" w:hAnsi="GHEA Grapalat"/>
                <w:lang w:val="hy-AM"/>
              </w:rPr>
              <w:t>Ընդունվել է</w:t>
            </w:r>
          </w:p>
          <w:p w:rsidR="00914A56" w:rsidRPr="0031106A" w:rsidRDefault="00914A56" w:rsidP="00914A5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14A56" w:rsidRPr="0031106A" w:rsidRDefault="00914A56" w:rsidP="00914A5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14A56" w:rsidRPr="0031106A" w:rsidRDefault="00914A56" w:rsidP="00914A5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14A56" w:rsidRPr="0031106A" w:rsidRDefault="00914A56" w:rsidP="00914A5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914A56" w:rsidRPr="0031106A" w:rsidRDefault="00914A56" w:rsidP="00914A5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1106A">
              <w:rPr>
                <w:rFonts w:ascii="GHEA Grapalat" w:hAnsi="GHEA Grapalat"/>
                <w:lang w:val="hy-AM"/>
              </w:rPr>
              <w:t>Պարզաբանում</w:t>
            </w:r>
          </w:p>
          <w:p w:rsidR="00914A56" w:rsidRPr="0031106A" w:rsidRDefault="00914A56" w:rsidP="00914A56">
            <w:pPr>
              <w:shd w:val="clear" w:color="auto" w:fill="FFFFFF"/>
              <w:spacing w:before="300" w:after="150" w:line="360" w:lineRule="auto"/>
              <w:jc w:val="both"/>
              <w:outlineLvl w:val="2"/>
              <w:rPr>
                <w:rFonts w:ascii="GHEA Grapalat" w:hAnsi="GHEA Grapalat"/>
                <w:lang w:val="hy-AM" w:eastAsia="en-US"/>
              </w:rPr>
            </w:pPr>
            <w:r w:rsidRPr="0031106A">
              <w:rPr>
                <w:rFonts w:ascii="GHEA Grapalat" w:hAnsi="GHEA Grapalat"/>
                <w:lang w:val="hy-AM"/>
              </w:rPr>
              <w:t xml:space="preserve">Հիմնավորման մեջ ներկայացված են </w:t>
            </w:r>
            <w:r w:rsidRPr="003110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հիդրոօդերևութաբանական գործունեության բնագավառի լիազոր պետական մարմնի՝</w:t>
            </w:r>
            <w:r w:rsidRPr="0031106A">
              <w:rPr>
                <w:rFonts w:ascii="GHEA Grapalat" w:hAnsi="GHEA Grapalat"/>
                <w:lang w:val="hy-AM" w:eastAsia="en-US"/>
              </w:rPr>
              <w:t xml:space="preserve"> «Հիդրոօդերեվութաբանության և մոնիթորինգի կենտրոն» ՊՈԱԿ-ի պաշտոնական տեղեկագրի </w:t>
            </w:r>
            <w:r w:rsidRPr="0031106A">
              <w:rPr>
                <w:rFonts w:ascii="GHEA Grapalat" w:hAnsi="GHEA Grapalat"/>
                <w:lang w:val="hy-AM"/>
              </w:rPr>
              <w:t>տվյալներ</w:t>
            </w:r>
            <w:r w:rsidRPr="0031106A">
              <w:rPr>
                <w:rFonts w:ascii="GHEA Grapalat" w:hAnsi="GHEA Grapalat"/>
                <w:lang w:val="hy-AM" w:eastAsia="en-US"/>
              </w:rPr>
              <w:t>։</w:t>
            </w:r>
          </w:p>
          <w:p w:rsidR="00914A56" w:rsidRPr="0031106A" w:rsidRDefault="00914A56" w:rsidP="00914A56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</w:p>
        </w:tc>
        <w:bookmarkStart w:id="0" w:name="_GoBack"/>
        <w:bookmarkEnd w:id="0"/>
      </w:tr>
    </w:tbl>
    <w:p w:rsidR="00725C52" w:rsidRPr="0031106A" w:rsidRDefault="00725C52" w:rsidP="00C9544B">
      <w:pPr>
        <w:spacing w:line="360" w:lineRule="auto"/>
        <w:rPr>
          <w:rFonts w:ascii="GHEA Grapalat" w:hAnsi="GHEA Grapalat"/>
          <w:lang w:val="hy-AM"/>
        </w:rPr>
      </w:pPr>
    </w:p>
    <w:sectPr w:rsidR="00725C52" w:rsidRPr="0031106A" w:rsidSect="0092041B">
      <w:pgSz w:w="16838" w:h="11906" w:orient="landscape"/>
      <w:pgMar w:top="851" w:right="638" w:bottom="1080" w:left="99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EDD" w:rsidRDefault="00225EDD" w:rsidP="00E67CAA">
      <w:r>
        <w:separator/>
      </w:r>
    </w:p>
  </w:endnote>
  <w:endnote w:type="continuationSeparator" w:id="0">
    <w:p w:rsidR="00225EDD" w:rsidRDefault="00225EDD" w:rsidP="00E6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EDD" w:rsidRDefault="00225EDD" w:rsidP="00E67CAA">
      <w:r>
        <w:separator/>
      </w:r>
    </w:p>
  </w:footnote>
  <w:footnote w:type="continuationSeparator" w:id="0">
    <w:p w:rsidR="00225EDD" w:rsidRDefault="00225EDD" w:rsidP="00E67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 w15:restartNumberingAfterBreak="0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B5808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1" w15:restartNumberingAfterBreak="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3" w15:restartNumberingAfterBreak="0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 w15:restartNumberingAfterBreak="0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 w15:restartNumberingAfterBreak="0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5"/>
  </w:num>
  <w:num w:numId="5">
    <w:abstractNumId w:val="3"/>
  </w:num>
  <w:num w:numId="6">
    <w:abstractNumId w:val="4"/>
  </w:num>
  <w:num w:numId="7">
    <w:abstractNumId w:val="8"/>
  </w:num>
  <w:num w:numId="8">
    <w:abstractNumId w:val="17"/>
  </w:num>
  <w:num w:numId="9">
    <w:abstractNumId w:val="2"/>
  </w:num>
  <w:num w:numId="10">
    <w:abstractNumId w:val="16"/>
  </w:num>
  <w:num w:numId="11">
    <w:abstractNumId w:val="15"/>
  </w:num>
  <w:num w:numId="12">
    <w:abstractNumId w:val="0"/>
  </w:num>
  <w:num w:numId="13">
    <w:abstractNumId w:val="7"/>
  </w:num>
  <w:num w:numId="14">
    <w:abstractNumId w:val="14"/>
  </w:num>
  <w:num w:numId="15">
    <w:abstractNumId w:val="19"/>
  </w:num>
  <w:num w:numId="16">
    <w:abstractNumId w:val="9"/>
  </w:num>
  <w:num w:numId="17">
    <w:abstractNumId w:val="18"/>
  </w:num>
  <w:num w:numId="18">
    <w:abstractNumId w:val="12"/>
  </w:num>
  <w:num w:numId="19">
    <w:abstractNumId w:val="10"/>
  </w:num>
  <w:num w:numId="20">
    <w:abstractNumId w:val="20"/>
  </w:num>
  <w:num w:numId="2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17F7"/>
    <w:rsid w:val="0000211E"/>
    <w:rsid w:val="00002833"/>
    <w:rsid w:val="00002ED5"/>
    <w:rsid w:val="00003373"/>
    <w:rsid w:val="000037A7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F03"/>
    <w:rsid w:val="000805F5"/>
    <w:rsid w:val="00081EE8"/>
    <w:rsid w:val="000828CF"/>
    <w:rsid w:val="00087744"/>
    <w:rsid w:val="00090AB8"/>
    <w:rsid w:val="00090CC3"/>
    <w:rsid w:val="00091779"/>
    <w:rsid w:val="000935B0"/>
    <w:rsid w:val="00094E51"/>
    <w:rsid w:val="000951CA"/>
    <w:rsid w:val="0009680A"/>
    <w:rsid w:val="000A13E3"/>
    <w:rsid w:val="000A2169"/>
    <w:rsid w:val="000A21E0"/>
    <w:rsid w:val="000A2491"/>
    <w:rsid w:val="000A2D72"/>
    <w:rsid w:val="000A345A"/>
    <w:rsid w:val="000A34FD"/>
    <w:rsid w:val="000A6283"/>
    <w:rsid w:val="000A7799"/>
    <w:rsid w:val="000A7872"/>
    <w:rsid w:val="000A7D78"/>
    <w:rsid w:val="000A7DAD"/>
    <w:rsid w:val="000B0368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6271"/>
    <w:rsid w:val="000D771A"/>
    <w:rsid w:val="000E0AB2"/>
    <w:rsid w:val="000E10CD"/>
    <w:rsid w:val="000E1A99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5DA6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06EC0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1EFB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B6F48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C24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5120"/>
    <w:rsid w:val="00225EDD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575"/>
    <w:rsid w:val="00282A5A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1D7C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06A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2C3"/>
    <w:rsid w:val="0034130E"/>
    <w:rsid w:val="00341C4D"/>
    <w:rsid w:val="003437E6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2AE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5A5"/>
    <w:rsid w:val="003F0D82"/>
    <w:rsid w:val="003F16E1"/>
    <w:rsid w:val="003F1799"/>
    <w:rsid w:val="003F20EB"/>
    <w:rsid w:val="003F265E"/>
    <w:rsid w:val="003F2861"/>
    <w:rsid w:val="003F2E72"/>
    <w:rsid w:val="003F35AA"/>
    <w:rsid w:val="003F3B48"/>
    <w:rsid w:val="003F4DFD"/>
    <w:rsid w:val="003F52A3"/>
    <w:rsid w:val="003F5350"/>
    <w:rsid w:val="003F53F8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762F"/>
    <w:rsid w:val="00407675"/>
    <w:rsid w:val="00407F21"/>
    <w:rsid w:val="00411186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4A54"/>
    <w:rsid w:val="00454D7D"/>
    <w:rsid w:val="00454D8C"/>
    <w:rsid w:val="00454E19"/>
    <w:rsid w:val="00456BFD"/>
    <w:rsid w:val="00457237"/>
    <w:rsid w:val="004600C0"/>
    <w:rsid w:val="00461918"/>
    <w:rsid w:val="004623E7"/>
    <w:rsid w:val="00463275"/>
    <w:rsid w:val="004644B1"/>
    <w:rsid w:val="004648BA"/>
    <w:rsid w:val="00465122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426D"/>
    <w:rsid w:val="004A4E3C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FFB"/>
    <w:rsid w:val="004F3778"/>
    <w:rsid w:val="004F52C1"/>
    <w:rsid w:val="004F53B0"/>
    <w:rsid w:val="004F584B"/>
    <w:rsid w:val="004F59A8"/>
    <w:rsid w:val="004F5C28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69A"/>
    <w:rsid w:val="005169D5"/>
    <w:rsid w:val="00516DE0"/>
    <w:rsid w:val="00516EA4"/>
    <w:rsid w:val="0051717A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3D60"/>
    <w:rsid w:val="0053576F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7E23"/>
    <w:rsid w:val="00567F4F"/>
    <w:rsid w:val="0057043B"/>
    <w:rsid w:val="00571AE5"/>
    <w:rsid w:val="00572AEA"/>
    <w:rsid w:val="00573688"/>
    <w:rsid w:val="00574D5F"/>
    <w:rsid w:val="00574FD1"/>
    <w:rsid w:val="0057603E"/>
    <w:rsid w:val="00576D09"/>
    <w:rsid w:val="00576E96"/>
    <w:rsid w:val="00582894"/>
    <w:rsid w:val="0058374F"/>
    <w:rsid w:val="00584860"/>
    <w:rsid w:val="00584B45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728D"/>
    <w:rsid w:val="00657A3B"/>
    <w:rsid w:val="00660786"/>
    <w:rsid w:val="00660B74"/>
    <w:rsid w:val="00662053"/>
    <w:rsid w:val="00662F1E"/>
    <w:rsid w:val="00663043"/>
    <w:rsid w:val="0066328E"/>
    <w:rsid w:val="00663D03"/>
    <w:rsid w:val="0066489D"/>
    <w:rsid w:val="006655EC"/>
    <w:rsid w:val="006664AE"/>
    <w:rsid w:val="006664E1"/>
    <w:rsid w:val="00666DEC"/>
    <w:rsid w:val="00670F3C"/>
    <w:rsid w:val="0067120F"/>
    <w:rsid w:val="00671979"/>
    <w:rsid w:val="00671FD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D02"/>
    <w:rsid w:val="00711F5C"/>
    <w:rsid w:val="00716456"/>
    <w:rsid w:val="007167BC"/>
    <w:rsid w:val="00720253"/>
    <w:rsid w:val="007203B4"/>
    <w:rsid w:val="00722392"/>
    <w:rsid w:val="00722B65"/>
    <w:rsid w:val="007238FA"/>
    <w:rsid w:val="0072453D"/>
    <w:rsid w:val="0072497A"/>
    <w:rsid w:val="007252EA"/>
    <w:rsid w:val="00725C52"/>
    <w:rsid w:val="00725F0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F79"/>
    <w:rsid w:val="0077333B"/>
    <w:rsid w:val="0077421C"/>
    <w:rsid w:val="00777F0F"/>
    <w:rsid w:val="00777F91"/>
    <w:rsid w:val="00781012"/>
    <w:rsid w:val="00781DB9"/>
    <w:rsid w:val="00782428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59A"/>
    <w:rsid w:val="007A46A5"/>
    <w:rsid w:val="007A61DE"/>
    <w:rsid w:val="007A7D57"/>
    <w:rsid w:val="007B1195"/>
    <w:rsid w:val="007B19A2"/>
    <w:rsid w:val="007B1CC8"/>
    <w:rsid w:val="007B2986"/>
    <w:rsid w:val="007B2A60"/>
    <w:rsid w:val="007B3BAA"/>
    <w:rsid w:val="007B44DB"/>
    <w:rsid w:val="007B4A96"/>
    <w:rsid w:val="007B56F2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5C0"/>
    <w:rsid w:val="007F2A02"/>
    <w:rsid w:val="007F3DE8"/>
    <w:rsid w:val="007F4DD3"/>
    <w:rsid w:val="007F7099"/>
    <w:rsid w:val="007F7983"/>
    <w:rsid w:val="00800773"/>
    <w:rsid w:val="00801705"/>
    <w:rsid w:val="008038C1"/>
    <w:rsid w:val="008040AA"/>
    <w:rsid w:val="0080439F"/>
    <w:rsid w:val="00805257"/>
    <w:rsid w:val="00805468"/>
    <w:rsid w:val="00805E59"/>
    <w:rsid w:val="00806A64"/>
    <w:rsid w:val="00811250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3E09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F7E"/>
    <w:rsid w:val="00906FD3"/>
    <w:rsid w:val="00907089"/>
    <w:rsid w:val="0090748C"/>
    <w:rsid w:val="009101B0"/>
    <w:rsid w:val="009102BF"/>
    <w:rsid w:val="00910319"/>
    <w:rsid w:val="009103D0"/>
    <w:rsid w:val="00910456"/>
    <w:rsid w:val="00910D6B"/>
    <w:rsid w:val="0091286C"/>
    <w:rsid w:val="00913579"/>
    <w:rsid w:val="00913CF2"/>
    <w:rsid w:val="009143D4"/>
    <w:rsid w:val="00914A56"/>
    <w:rsid w:val="00914BD9"/>
    <w:rsid w:val="00914E52"/>
    <w:rsid w:val="00917898"/>
    <w:rsid w:val="00917BFE"/>
    <w:rsid w:val="0092041B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91D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2B88"/>
    <w:rsid w:val="00984098"/>
    <w:rsid w:val="00984D7E"/>
    <w:rsid w:val="00985BCC"/>
    <w:rsid w:val="00985EFB"/>
    <w:rsid w:val="009870B9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5E84"/>
    <w:rsid w:val="009C61AE"/>
    <w:rsid w:val="009C7304"/>
    <w:rsid w:val="009C7B38"/>
    <w:rsid w:val="009D1725"/>
    <w:rsid w:val="009D1B04"/>
    <w:rsid w:val="009D2EC8"/>
    <w:rsid w:val="009D3703"/>
    <w:rsid w:val="009D3C64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3259"/>
    <w:rsid w:val="009F4E2F"/>
    <w:rsid w:val="009F5535"/>
    <w:rsid w:val="009F7B7E"/>
    <w:rsid w:val="009F7BA5"/>
    <w:rsid w:val="00A02D64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47E1"/>
    <w:rsid w:val="00A14D1F"/>
    <w:rsid w:val="00A14E47"/>
    <w:rsid w:val="00A1530F"/>
    <w:rsid w:val="00A15E78"/>
    <w:rsid w:val="00A176C4"/>
    <w:rsid w:val="00A20F84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7106E"/>
    <w:rsid w:val="00A71254"/>
    <w:rsid w:val="00A71317"/>
    <w:rsid w:val="00A715B9"/>
    <w:rsid w:val="00A71797"/>
    <w:rsid w:val="00A72130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87F3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882"/>
    <w:rsid w:val="00B62940"/>
    <w:rsid w:val="00B64A82"/>
    <w:rsid w:val="00B65F88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63C6"/>
    <w:rsid w:val="00B8663A"/>
    <w:rsid w:val="00B8745B"/>
    <w:rsid w:val="00B8768A"/>
    <w:rsid w:val="00B878F4"/>
    <w:rsid w:val="00B87DCA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1F6A"/>
    <w:rsid w:val="00BB4509"/>
    <w:rsid w:val="00BB4C21"/>
    <w:rsid w:val="00BB526B"/>
    <w:rsid w:val="00BB5952"/>
    <w:rsid w:val="00BB7DB1"/>
    <w:rsid w:val="00BC0035"/>
    <w:rsid w:val="00BC37F5"/>
    <w:rsid w:val="00BC3858"/>
    <w:rsid w:val="00BC3D89"/>
    <w:rsid w:val="00BC3F99"/>
    <w:rsid w:val="00BC4794"/>
    <w:rsid w:val="00BC693B"/>
    <w:rsid w:val="00BC7028"/>
    <w:rsid w:val="00BD0181"/>
    <w:rsid w:val="00BD07E6"/>
    <w:rsid w:val="00BD2C81"/>
    <w:rsid w:val="00BD3292"/>
    <w:rsid w:val="00BD38A7"/>
    <w:rsid w:val="00BD3B88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6319"/>
    <w:rsid w:val="00C064AE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EBC"/>
    <w:rsid w:val="00C623C8"/>
    <w:rsid w:val="00C62A2B"/>
    <w:rsid w:val="00C63654"/>
    <w:rsid w:val="00C64146"/>
    <w:rsid w:val="00C6467F"/>
    <w:rsid w:val="00C6536B"/>
    <w:rsid w:val="00C662DD"/>
    <w:rsid w:val="00C6655A"/>
    <w:rsid w:val="00C66D3E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A00F5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731D"/>
    <w:rsid w:val="00D3171A"/>
    <w:rsid w:val="00D31832"/>
    <w:rsid w:val="00D31884"/>
    <w:rsid w:val="00D31D6B"/>
    <w:rsid w:val="00D3414E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CD8"/>
    <w:rsid w:val="00D45971"/>
    <w:rsid w:val="00D4620F"/>
    <w:rsid w:val="00D46ECC"/>
    <w:rsid w:val="00D4705E"/>
    <w:rsid w:val="00D5127A"/>
    <w:rsid w:val="00D5251C"/>
    <w:rsid w:val="00D53B0C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9EE"/>
    <w:rsid w:val="00D64E0C"/>
    <w:rsid w:val="00D652AC"/>
    <w:rsid w:val="00D675DB"/>
    <w:rsid w:val="00D67F3C"/>
    <w:rsid w:val="00D71F5C"/>
    <w:rsid w:val="00D72FA3"/>
    <w:rsid w:val="00D744C5"/>
    <w:rsid w:val="00D74AAB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7293"/>
    <w:rsid w:val="00E17697"/>
    <w:rsid w:val="00E2089E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9A4"/>
    <w:rsid w:val="00E54C2E"/>
    <w:rsid w:val="00E55AD4"/>
    <w:rsid w:val="00E55BD5"/>
    <w:rsid w:val="00E5608F"/>
    <w:rsid w:val="00E56545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2E62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0F5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0DF2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4A4B"/>
    <w:rsid w:val="00F169B1"/>
    <w:rsid w:val="00F173DE"/>
    <w:rsid w:val="00F202A0"/>
    <w:rsid w:val="00F20785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AF4"/>
    <w:rsid w:val="00F45013"/>
    <w:rsid w:val="00F47B82"/>
    <w:rsid w:val="00F50BA0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B5695A"/>
  <w15:docId w15:val="{898BD362-4980-458F-A14A-07CCEEF8B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040899-414E-4BAB-9597-766E887D9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https:/mul2-moj.gov.am/tasks/348681/oneclick/ampopatert_00 (9).docx?token=e5fe714ffe4c41ee88b5157438422d36</cp:keywords>
  <cp:lastModifiedBy>User User</cp:lastModifiedBy>
  <cp:revision>24</cp:revision>
  <cp:lastPrinted>2022-06-13T08:24:00Z</cp:lastPrinted>
  <dcterms:created xsi:type="dcterms:W3CDTF">2022-05-25T06:47:00Z</dcterms:created>
  <dcterms:modified xsi:type="dcterms:W3CDTF">2022-07-15T07:19:00Z</dcterms:modified>
</cp:coreProperties>
</file>