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52E" w:rsidRPr="00AD4BEF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AD4BEF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 w:rsidRPr="00AD4BEF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AD4BEF" w:rsidRPr="00AD4BEF" w:rsidRDefault="00AD4BEF" w:rsidP="00AD4BEF">
      <w:pPr>
        <w:tabs>
          <w:tab w:val="left" w:pos="1539"/>
        </w:tabs>
        <w:jc w:val="center"/>
        <w:rPr>
          <w:rFonts w:ascii="GHEA Grapalat" w:hAnsi="GHEA Grapalat"/>
          <w:b/>
          <w:color w:val="000000"/>
          <w:sz w:val="24"/>
          <w:szCs w:val="24"/>
          <w:lang w:val="af-ZA"/>
        </w:rPr>
      </w:pPr>
      <w:r w:rsidRPr="00AD4BEF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 ՀԱՆՐԱՊԵՏՈՒԹՅԱՆ ԿԱՌԱՎԱՐՈՒԹՅԱՆ 2016 ԹՎԱԿԱՆԻ ԱՊՐԻԼԻ 6-Ի N548-Ա ՈՐՈՇՈՒՄՆ ՈՒԺԸ ԿՈՐՑՐԱԾ ՃԱՆԱՉԵԼՈՒ ՄԱՍԻՆ</w:t>
      </w:r>
    </w:p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044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72"/>
        <w:gridCol w:w="3068"/>
      </w:tblGrid>
      <w:tr w:rsidR="003E152E" w:rsidRPr="000D7415" w:rsidTr="009F674A">
        <w:trPr>
          <w:tblCellSpacing w:w="0" w:type="dxa"/>
          <w:jc w:val="center"/>
        </w:trPr>
        <w:tc>
          <w:tcPr>
            <w:tcW w:w="73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Pr="000314FA" w:rsidRDefault="003E152E" w:rsidP="00AD4BEF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="008F7E5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  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1. </w:t>
            </w:r>
            <w:r w:rsidR="00AD4BE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3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AD4BEF" w:rsidP="00AF3EC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25.07.2022թ.</w:t>
            </w:r>
          </w:p>
        </w:tc>
      </w:tr>
      <w:tr w:rsidR="003E152E" w:rsidRPr="000D7415" w:rsidTr="009F674A">
        <w:trPr>
          <w:tblCellSpacing w:w="0" w:type="dxa"/>
          <w:jc w:val="center"/>
        </w:trPr>
        <w:tc>
          <w:tcPr>
            <w:tcW w:w="73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C34A8A" w:rsidRDefault="00AD4BEF" w:rsidP="000314F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Pr="00AD4BE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ՍԹ/7898-2022</w:t>
            </w:r>
          </w:p>
        </w:tc>
      </w:tr>
      <w:tr w:rsidR="009656BB" w:rsidRPr="00D95C39" w:rsidTr="005545D2">
        <w:trPr>
          <w:tblCellSpacing w:w="0" w:type="dxa"/>
          <w:jc w:val="center"/>
        </w:trPr>
        <w:tc>
          <w:tcPr>
            <w:tcW w:w="104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656BB" w:rsidRPr="002F5FED" w:rsidRDefault="009656BB" w:rsidP="00AF3EC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</w:tc>
      </w:tr>
      <w:tr w:rsidR="000314FA" w:rsidRPr="001000EC" w:rsidTr="009F674A">
        <w:trPr>
          <w:trHeight w:val="588"/>
          <w:tblCellSpacing w:w="0" w:type="dxa"/>
          <w:jc w:val="center"/>
        </w:trPr>
        <w:tc>
          <w:tcPr>
            <w:tcW w:w="737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14FA" w:rsidRPr="000D7415" w:rsidRDefault="00AD4BEF" w:rsidP="00AD4BEF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0314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արդարադատության </w:t>
            </w:r>
            <w:r w:rsidR="000314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նախարարություն</w:t>
            </w:r>
          </w:p>
        </w:tc>
        <w:tc>
          <w:tcPr>
            <w:tcW w:w="3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14FA" w:rsidRPr="00AD4BEF" w:rsidRDefault="00AD4BEF" w:rsidP="00A214EA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20.07.2022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0314FA" w:rsidRPr="007D0C18" w:rsidTr="009F674A">
        <w:trPr>
          <w:trHeight w:val="588"/>
          <w:tblCellSpacing w:w="0" w:type="dxa"/>
          <w:jc w:val="center"/>
        </w:trPr>
        <w:tc>
          <w:tcPr>
            <w:tcW w:w="7372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14FA" w:rsidRDefault="000314FA" w:rsidP="00A214EA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14FA" w:rsidRPr="007D0C18" w:rsidRDefault="00AD4BEF" w:rsidP="00811CE7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Pr="00AD4BE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27.4/31662-2022</w:t>
            </w:r>
          </w:p>
        </w:tc>
      </w:tr>
      <w:tr w:rsidR="000314FA" w:rsidRPr="00512BF9" w:rsidTr="009F674A">
        <w:trPr>
          <w:trHeight w:val="4791"/>
          <w:tblCellSpacing w:w="0" w:type="dxa"/>
          <w:jc w:val="center"/>
        </w:trPr>
        <w:tc>
          <w:tcPr>
            <w:tcW w:w="737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0314FA" w:rsidRPr="004A2928" w:rsidRDefault="00AD4BEF" w:rsidP="009F674A">
            <w:pPr>
              <w:spacing w:after="0" w:line="360" w:lineRule="auto"/>
              <w:ind w:left="149" w:firstLine="90"/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AD4BEF">
              <w:rPr>
                <w:rFonts w:ascii="GHEA Grapalat" w:hAnsi="GHEA Grapalat" w:cs="Times New Roman"/>
                <w:sz w:val="24"/>
                <w:szCs w:val="24"/>
                <w:lang w:val="hy-AM"/>
              </w:rPr>
              <w:t>1. Նախագծի նախաբանից անհրաժեշտ է հանել «Հայաստանի Հանրապետության» բառերը՝ նկատի ունենալով «Նորմատիվ իրավական ակտերի մասին» օրենքի 18-րդ հոդվածի 3-րդ մասի պահանջները, որի համաձայն՝ «Օրենքի լրիվ անվանումը հիշատակելիս հետևյալ հաջորդականությամբ ներառվում են օրենքի վերնագիրը, օրենքի ընդունման տարին, ամիսը (տառերով), ամսաթիվը, հերթական համարը և «օրենք» բառը: Օրենքի կրճատ անվանումը հիշատակելիս դրանում նշվում է օրենքի վերնագիրը:»:</w:t>
            </w:r>
          </w:p>
        </w:tc>
        <w:tc>
          <w:tcPr>
            <w:tcW w:w="3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0314FA" w:rsidRPr="007D0C18" w:rsidRDefault="00512BF9" w:rsidP="00512BF9">
            <w:pPr>
              <w:spacing w:after="0" w:line="360" w:lineRule="auto"/>
              <w:ind w:left="75" w:right="75" w:firstLine="9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1.</w:t>
            </w:r>
            <w:r w:rsidR="009F674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,</w:t>
            </w:r>
            <w:r w:rsidR="009F674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 Ն</w:t>
            </w:r>
            <w:r w:rsidR="009F674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ախագծի նախաբան</w:t>
            </w:r>
            <w:r w:rsidR="00A914A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ը </w:t>
            </w:r>
            <w:r w:rsidR="009F674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խմ</w:t>
            </w:r>
            <w:r w:rsidR="00A914A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բագրվել է։</w:t>
            </w:r>
          </w:p>
        </w:tc>
      </w:tr>
      <w:tr w:rsidR="005E6D6F" w:rsidRPr="00512BF9" w:rsidTr="009F674A">
        <w:trPr>
          <w:trHeight w:val="4035"/>
          <w:tblCellSpacing w:w="0" w:type="dxa"/>
          <w:jc w:val="center"/>
        </w:trPr>
        <w:tc>
          <w:tcPr>
            <w:tcW w:w="7372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5E6D6F" w:rsidRPr="005E6D6F" w:rsidRDefault="00AD4BEF" w:rsidP="009F674A">
            <w:pPr>
              <w:spacing w:after="0" w:line="336" w:lineRule="auto"/>
              <w:ind w:left="149" w:firstLine="90"/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AD4BEF">
              <w:rPr>
                <w:rFonts w:ascii="GHEA Grapalat" w:hAnsi="GHEA Grapalat" w:cs="Times New Roman"/>
                <w:sz w:val="24"/>
                <w:szCs w:val="24"/>
                <w:lang w:val="hy-AM"/>
              </w:rPr>
              <w:t>2. Նախագծի 2-րդ կետից անհրաժեշտ է հանել «քաղաքային» բառը՝ նկատի ունենալով «ՀՀ վարչատարածքային բաժանման մասին» ՀՀ օրենքի հավելված 2-ով նախատեսված ցանկի դրույթները, ըստ որի՝ «Արագածոտնի մարզի Աշտարակ համայնք»:</w:t>
            </w:r>
          </w:p>
        </w:tc>
        <w:tc>
          <w:tcPr>
            <w:tcW w:w="3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5E6D6F" w:rsidRPr="00811CE7" w:rsidRDefault="009F674A" w:rsidP="004D48BD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2. </w:t>
            </w:r>
            <w:r w:rsidR="001A30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Ընդունվել է,                    Նախագծի 2-րդ կետը խմբագրվել է։ </w:t>
            </w:r>
          </w:p>
        </w:tc>
      </w:tr>
      <w:tr w:rsidR="00AD4BEF" w:rsidRPr="00512BF9" w:rsidTr="009F674A">
        <w:trPr>
          <w:trHeight w:val="1515"/>
          <w:tblCellSpacing w:w="0" w:type="dxa"/>
          <w:jc w:val="center"/>
        </w:trPr>
        <w:tc>
          <w:tcPr>
            <w:tcW w:w="7372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AD4BEF" w:rsidRPr="005E6D6F" w:rsidRDefault="000C11C7" w:rsidP="009F674A">
            <w:pPr>
              <w:spacing w:after="0" w:line="336" w:lineRule="auto"/>
              <w:ind w:left="331" w:firstLine="237"/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0C11C7">
              <w:rPr>
                <w:rFonts w:ascii="GHEA Grapalat" w:hAnsi="GHEA Grapalat" w:cs="Times New Roman"/>
                <w:sz w:val="24"/>
                <w:szCs w:val="24"/>
                <w:lang w:val="hy-AM"/>
              </w:rPr>
              <w:lastRenderedPageBreak/>
              <w:t>3. Նախագծի 2-րդ կետից «գտնվող» բառից առաջ անհրաժեշտ է հանել «հասցեում» բառը՝ կրկնությունից խուսափելու նպատակով:</w:t>
            </w:r>
          </w:p>
        </w:tc>
        <w:tc>
          <w:tcPr>
            <w:tcW w:w="3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AD4BEF" w:rsidRPr="00811CE7" w:rsidRDefault="009F674A" w:rsidP="004D48BD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3. </w:t>
            </w:r>
            <w:r w:rsidR="001A30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</w:t>
            </w:r>
            <w:r w:rsidR="00512B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,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C11C7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Նախագծի 2-րդ 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>կետում կատարվել է լրացում</w:t>
            </w:r>
            <w:r w:rsidR="00B30959">
              <w:rPr>
                <w:rFonts w:ascii="GHEA Grapalat" w:hAnsi="GHEA Grapalat" w:cs="Times New Roman"/>
                <w:sz w:val="24"/>
                <w:szCs w:val="24"/>
                <w:lang w:val="hy-AM"/>
              </w:rPr>
              <w:t>։</w:t>
            </w:r>
          </w:p>
        </w:tc>
      </w:tr>
      <w:tr w:rsidR="00AD4BEF" w:rsidRPr="00512BF9" w:rsidTr="009F674A">
        <w:trPr>
          <w:trHeight w:val="4035"/>
          <w:tblCellSpacing w:w="0" w:type="dxa"/>
          <w:jc w:val="center"/>
        </w:trPr>
        <w:tc>
          <w:tcPr>
            <w:tcW w:w="7372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AD4BEF" w:rsidRPr="005E6D6F" w:rsidRDefault="000C11C7" w:rsidP="009F674A">
            <w:pPr>
              <w:spacing w:after="0" w:line="336" w:lineRule="auto"/>
              <w:ind w:left="331" w:firstLine="237"/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0C11C7">
              <w:rPr>
                <w:rFonts w:ascii="GHEA Grapalat" w:hAnsi="GHEA Grapalat" w:cs="Times New Roman"/>
                <w:sz w:val="24"/>
                <w:szCs w:val="24"/>
                <w:lang w:val="hy-AM"/>
              </w:rPr>
              <w:t>4.  Նախագծին կից ներկայացված «Հողամասի նվիրաբերության պայմանագրի» «Կողմերի իրավունքները և պարտականությունները» գլխի 5.4.4 կետի համաձայն՝ «բիզնես նախագծի սկիզբ է համարվում ֆինանսավորման սկիզբը», մինչդեռ, Նախագծին կից ներկայացված հիմնավորումից պարզ չէ՝ արդյոք ֆինանսավորման մեկնարկը տրվել է, թե ոչ: Գտնում ենք, որ Նախագծի հիմնավորումը այս առումով լրամշակման կարիք ունի:</w:t>
            </w:r>
          </w:p>
        </w:tc>
        <w:tc>
          <w:tcPr>
            <w:tcW w:w="3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AD4BEF" w:rsidRDefault="009F674A" w:rsidP="004D48BD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4. Ընդունվել է</w:t>
            </w:r>
            <w:r w:rsidR="00512B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,</w:t>
            </w:r>
            <w:bookmarkStart w:id="0" w:name="_GoBack"/>
            <w:bookmarkEnd w:id="0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  <w:p w:rsidR="009F674A" w:rsidRDefault="009F674A" w:rsidP="004D48BD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Նախագծի </w:t>
            </w:r>
            <w:r w:rsidR="00512B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ընդունման հիմնավորման մեջ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ներառվել է համապատասխան տեղեկատվություն։</w:t>
            </w:r>
          </w:p>
          <w:p w:rsidR="009F674A" w:rsidRPr="00811CE7" w:rsidRDefault="009F674A" w:rsidP="009F674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5545D2" w:rsidRPr="009F674A" w:rsidTr="009F674A">
        <w:trPr>
          <w:trHeight w:val="1065"/>
          <w:tblCellSpacing w:w="0" w:type="dxa"/>
          <w:jc w:val="center"/>
        </w:trPr>
        <w:tc>
          <w:tcPr>
            <w:tcW w:w="7372" w:type="dxa"/>
            <w:tcBorders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5545D2" w:rsidRPr="005545D2" w:rsidRDefault="005545D2" w:rsidP="005545D2">
            <w:pPr>
              <w:spacing w:line="336" w:lineRule="auto"/>
              <w:ind w:left="330" w:firstLine="237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9F674A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  3. 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3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5545D2" w:rsidRPr="00987E96" w:rsidRDefault="00987E96" w:rsidP="005545D2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F674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26.07.2022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թ.                              </w:t>
            </w:r>
            <w:r w:rsidRPr="009F674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 w:rsidRPr="00987E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01/11-1/13160-2022</w:t>
            </w:r>
          </w:p>
        </w:tc>
      </w:tr>
      <w:tr w:rsidR="00987E96" w:rsidRPr="00C34A8A" w:rsidTr="00C64104">
        <w:trPr>
          <w:trHeight w:val="65"/>
          <w:tblCellSpacing w:w="0" w:type="dxa"/>
          <w:jc w:val="center"/>
        </w:trPr>
        <w:tc>
          <w:tcPr>
            <w:tcW w:w="10440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987E96" w:rsidRDefault="00EC2239" w:rsidP="005545D2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</w:tc>
      </w:tr>
    </w:tbl>
    <w:p w:rsidR="000B2BDA" w:rsidRPr="005545D2" w:rsidRDefault="000B2BDA" w:rsidP="005E6D6F">
      <w:pPr>
        <w:spacing w:line="360" w:lineRule="auto"/>
      </w:pPr>
    </w:p>
    <w:sectPr w:rsidR="000B2BDA" w:rsidRPr="005545D2" w:rsidSect="009F674A">
      <w:pgSz w:w="12240" w:h="15840"/>
      <w:pgMar w:top="90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314FA"/>
    <w:rsid w:val="00034E0C"/>
    <w:rsid w:val="000370CB"/>
    <w:rsid w:val="00037BDD"/>
    <w:rsid w:val="00092735"/>
    <w:rsid w:val="000B2BDA"/>
    <w:rsid w:val="000C11C7"/>
    <w:rsid w:val="000D3C6A"/>
    <w:rsid w:val="000D7415"/>
    <w:rsid w:val="000F7C9E"/>
    <w:rsid w:val="001000EC"/>
    <w:rsid w:val="001267FB"/>
    <w:rsid w:val="00154747"/>
    <w:rsid w:val="001A30AB"/>
    <w:rsid w:val="001C2DF5"/>
    <w:rsid w:val="001C550A"/>
    <w:rsid w:val="00201417"/>
    <w:rsid w:val="00210A62"/>
    <w:rsid w:val="002E6EE6"/>
    <w:rsid w:val="002F5FED"/>
    <w:rsid w:val="00307AB9"/>
    <w:rsid w:val="003257E5"/>
    <w:rsid w:val="003C0056"/>
    <w:rsid w:val="003C4904"/>
    <w:rsid w:val="003E152E"/>
    <w:rsid w:val="004445B0"/>
    <w:rsid w:val="004A2928"/>
    <w:rsid w:val="004B2ACE"/>
    <w:rsid w:val="004F1615"/>
    <w:rsid w:val="00512BF9"/>
    <w:rsid w:val="00530C35"/>
    <w:rsid w:val="005545D2"/>
    <w:rsid w:val="005A395B"/>
    <w:rsid w:val="005E6D6F"/>
    <w:rsid w:val="005F69DA"/>
    <w:rsid w:val="00640009"/>
    <w:rsid w:val="00673F67"/>
    <w:rsid w:val="0068799E"/>
    <w:rsid w:val="006974E7"/>
    <w:rsid w:val="0073763E"/>
    <w:rsid w:val="007A419C"/>
    <w:rsid w:val="007B0103"/>
    <w:rsid w:val="007D0C18"/>
    <w:rsid w:val="00811CE7"/>
    <w:rsid w:val="0086066B"/>
    <w:rsid w:val="008F4F77"/>
    <w:rsid w:val="008F7E59"/>
    <w:rsid w:val="009656BB"/>
    <w:rsid w:val="00973829"/>
    <w:rsid w:val="00987E96"/>
    <w:rsid w:val="00996616"/>
    <w:rsid w:val="009E133C"/>
    <w:rsid w:val="009E68D4"/>
    <w:rsid w:val="009F674A"/>
    <w:rsid w:val="00A21A6F"/>
    <w:rsid w:val="00A479B1"/>
    <w:rsid w:val="00A61FF6"/>
    <w:rsid w:val="00A719E5"/>
    <w:rsid w:val="00A73CED"/>
    <w:rsid w:val="00A914A0"/>
    <w:rsid w:val="00AD4BEF"/>
    <w:rsid w:val="00AF3EC1"/>
    <w:rsid w:val="00AF4855"/>
    <w:rsid w:val="00B30959"/>
    <w:rsid w:val="00B87489"/>
    <w:rsid w:val="00BF2BA4"/>
    <w:rsid w:val="00C12DC8"/>
    <w:rsid w:val="00C21ADA"/>
    <w:rsid w:val="00C34A8A"/>
    <w:rsid w:val="00CC3757"/>
    <w:rsid w:val="00D64FB6"/>
    <w:rsid w:val="00D95C39"/>
    <w:rsid w:val="00D97AB6"/>
    <w:rsid w:val="00DD6275"/>
    <w:rsid w:val="00E66F48"/>
    <w:rsid w:val="00E8634E"/>
    <w:rsid w:val="00EC2239"/>
    <w:rsid w:val="00ED064A"/>
    <w:rsid w:val="00F12C08"/>
    <w:rsid w:val="00F26373"/>
    <w:rsid w:val="00F50680"/>
    <w:rsid w:val="00F849D4"/>
    <w:rsid w:val="00FB0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D85FD7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45D2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basedOn w:val="Normal"/>
    <w:uiPriority w:val="34"/>
    <w:qFormat/>
    <w:rsid w:val="003E152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F12C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AA523A-61C7-414A-8D8D-9C661E5D05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2</Pages>
  <Words>277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94</cp:revision>
  <dcterms:created xsi:type="dcterms:W3CDTF">2021-10-04T12:32:00Z</dcterms:created>
  <dcterms:modified xsi:type="dcterms:W3CDTF">2022-07-27T13:44:00Z</dcterms:modified>
</cp:coreProperties>
</file>