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2D2" w:rsidRPr="004427CF" w:rsidRDefault="000F42D2" w:rsidP="000F42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4427CF">
        <w:rPr>
          <w:rFonts w:ascii="GHEA Grapalat" w:hAnsi="GHEA Grapalat"/>
          <w:b/>
          <w:lang w:val="hy-AM"/>
        </w:rPr>
        <w:t>Հ</w:t>
      </w:r>
      <w:r w:rsidR="002B0111" w:rsidRPr="004427CF">
        <w:rPr>
          <w:rFonts w:ascii="GHEA Grapalat" w:hAnsi="GHEA Grapalat"/>
          <w:b/>
          <w:lang w:val="hy-AM"/>
        </w:rPr>
        <w:t>իմնավորում</w:t>
      </w:r>
    </w:p>
    <w:p w:rsidR="002B0111" w:rsidRDefault="002B0111" w:rsidP="002B0111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B0111">
        <w:rPr>
          <w:rFonts w:ascii="GHEA Grapalat" w:hAnsi="GHEA Grapalat"/>
          <w:b/>
          <w:lang w:val="hy-AM"/>
        </w:rPr>
        <w:t xml:space="preserve">«Հայաստանի Հանրապետության կառավարության 2017 թվականի հոկտեմբերի 5-ի </w:t>
      </w:r>
    </w:p>
    <w:p w:rsidR="000F42D2" w:rsidRPr="002B0111" w:rsidRDefault="002B0111" w:rsidP="002B0111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B0111">
        <w:rPr>
          <w:rFonts w:ascii="GHEA Grapalat" w:hAnsi="GHEA Grapalat"/>
          <w:b/>
          <w:lang w:val="hy-AM"/>
        </w:rPr>
        <w:t xml:space="preserve">N 1225-Ն որոշումը մասնակի ուժը կորցրած ճանաչելու մասին» </w:t>
      </w:r>
      <w:r w:rsidR="000F42D2" w:rsidRPr="002B0111">
        <w:rPr>
          <w:rFonts w:ascii="GHEA Grapalat" w:hAnsi="GHEA Grapalat"/>
          <w:b/>
          <w:lang w:val="hy-AM"/>
        </w:rPr>
        <w:t xml:space="preserve"> </w:t>
      </w:r>
      <w:r w:rsidRPr="002B0111">
        <w:rPr>
          <w:rFonts w:ascii="GHEA Grapalat" w:hAnsi="GHEA Grapalat"/>
          <w:b/>
          <w:lang w:val="hy-AM"/>
        </w:rPr>
        <w:t>Հայաստանի Հանրապետության կառավարության որոշման ընդունման մասին</w:t>
      </w:r>
    </w:p>
    <w:p w:rsidR="000F42D2" w:rsidRPr="002B0111" w:rsidRDefault="000F42D2" w:rsidP="000F42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F42D2" w:rsidRPr="00741698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0F42D2" w:rsidRPr="00741698" w:rsidRDefault="000F42D2" w:rsidP="000F42D2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741698">
        <w:rPr>
          <w:rFonts w:ascii="GHEA Grapalat" w:hAnsi="GHEA Grapalat" w:cs="Sylfaen"/>
          <w:lang w:val="hy-AM"/>
        </w:rPr>
        <w:t xml:space="preserve">Սույն որոշման ընդունումը պայմանավորված է </w:t>
      </w:r>
      <w:r w:rsidRPr="00741698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>վարչապետի 2022</w:t>
      </w:r>
      <w:r w:rsidRPr="00741698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փետրվարի</w:t>
      </w:r>
      <w:r w:rsidRPr="00741698">
        <w:rPr>
          <w:rFonts w:ascii="GHEA Grapalat" w:hAnsi="GHEA Grapalat"/>
          <w:lang w:val="hy-AM"/>
        </w:rPr>
        <w:t xml:space="preserve"> 2</w:t>
      </w:r>
      <w:r>
        <w:rPr>
          <w:rFonts w:ascii="GHEA Grapalat" w:hAnsi="GHEA Grapalat"/>
          <w:lang w:val="hy-AM"/>
        </w:rPr>
        <w:t>1</w:t>
      </w:r>
      <w:r w:rsidRPr="00741698">
        <w:rPr>
          <w:rFonts w:ascii="GHEA Grapalat" w:hAnsi="GHEA Grapalat"/>
          <w:lang w:val="hy-AM"/>
        </w:rPr>
        <w:t xml:space="preserve">-ի </w:t>
      </w:r>
      <w:r w:rsidRPr="00574550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Հ</w:t>
      </w:r>
      <w:r w:rsidRPr="00574550">
        <w:rPr>
          <w:rFonts w:ascii="GHEA Grapalat" w:hAnsi="GHEA Grapalat"/>
          <w:color w:val="000000"/>
          <w:lang w:val="hy-AM"/>
        </w:rPr>
        <w:t xml:space="preserve">այաստանի </w:t>
      </w:r>
      <w:r>
        <w:rPr>
          <w:rFonts w:ascii="GHEA Grapalat" w:hAnsi="GHEA Grapalat"/>
          <w:color w:val="000000"/>
          <w:lang w:val="hy-AM"/>
        </w:rPr>
        <w:t>Հ</w:t>
      </w:r>
      <w:r w:rsidRPr="00574550">
        <w:rPr>
          <w:rFonts w:ascii="GHEA Grapalat" w:hAnsi="GHEA Grapalat"/>
          <w:color w:val="000000"/>
          <w:lang w:val="hy-AM"/>
        </w:rPr>
        <w:t xml:space="preserve">անրապետության հարկային օրենսգրքում փոփոխություններ կատարելու մասին» </w:t>
      </w:r>
      <w:r>
        <w:rPr>
          <w:rFonts w:ascii="GHEA Grapalat" w:hAnsi="GHEA Grapalat"/>
          <w:color w:val="000000"/>
          <w:lang w:val="hy-AM"/>
        </w:rPr>
        <w:t>Հ</w:t>
      </w:r>
      <w:r w:rsidRPr="00574550">
        <w:rPr>
          <w:rFonts w:ascii="GHEA Grapalat" w:hAnsi="GHEA Grapalat"/>
          <w:color w:val="000000"/>
          <w:lang w:val="hy-AM"/>
        </w:rPr>
        <w:t xml:space="preserve">այաստանի </w:t>
      </w:r>
      <w:r>
        <w:rPr>
          <w:rFonts w:ascii="GHEA Grapalat" w:hAnsi="GHEA Grapalat"/>
          <w:color w:val="000000"/>
          <w:lang w:val="hy-AM"/>
        </w:rPr>
        <w:t>Հ</w:t>
      </w:r>
      <w:r w:rsidRPr="00574550">
        <w:rPr>
          <w:rFonts w:ascii="GHEA Grapalat" w:hAnsi="GHEA Grapalat"/>
          <w:color w:val="000000"/>
          <w:lang w:val="hy-AM"/>
        </w:rPr>
        <w:t xml:space="preserve">անրապետության օրենքի կիրարկումն ապահովող միջոցառումները հաստատելու մասին» </w:t>
      </w:r>
      <w:r w:rsidRPr="000F42D2">
        <w:rPr>
          <w:rFonts w:ascii="GHEA Grapalat" w:hAnsi="GHEA Grapalat"/>
          <w:lang w:val="hy-AM"/>
        </w:rPr>
        <w:t>N 201</w:t>
      </w:r>
      <w:r w:rsidRPr="0074169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որոշման հավելվածի 1-ին կետի կատարումն ապահովելու </w:t>
      </w:r>
      <w:r w:rsidRPr="00741698">
        <w:rPr>
          <w:rFonts w:ascii="GHEA Grapalat" w:hAnsi="GHEA Grapalat" w:cs="Courier New"/>
          <w:lang w:val="hy-AM"/>
        </w:rPr>
        <w:t xml:space="preserve">անհրաժեշտությամբ։ </w:t>
      </w:r>
      <w:r w:rsidRPr="00741698">
        <w:rPr>
          <w:rFonts w:ascii="GHEA Grapalat" w:hAnsi="GHEA Grapalat" w:cs="Sylfaen"/>
          <w:lang w:val="hy-AM"/>
        </w:rPr>
        <w:t xml:space="preserve"> </w:t>
      </w:r>
    </w:p>
    <w:p w:rsidR="000F42D2" w:rsidRPr="00741698" w:rsidRDefault="000F42D2" w:rsidP="000F42D2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0F42D2" w:rsidRPr="00741698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0F42D2" w:rsidRPr="000F42D2" w:rsidRDefault="000F42D2" w:rsidP="00E1744D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3E2FE6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Հարկային օրենսգրքում փոփոխություններ կատարելու մասին</w:t>
      </w:r>
      <w:r w:rsidRPr="003E2FE6">
        <w:rPr>
          <w:rFonts w:ascii="GHEA Grapalat" w:hAnsi="GHEA Grapalat" w:cs="Sylfaen"/>
          <w:lang w:val="hy-AM"/>
        </w:rPr>
        <w:t xml:space="preserve">» Հայաստանի Հանրապետության </w:t>
      </w:r>
      <w:r w:rsidRPr="00CE5111">
        <w:rPr>
          <w:rFonts w:ascii="GHEA Grapalat" w:hAnsi="GHEA Grapalat" w:cs="Sylfaen"/>
          <w:lang w:val="hy-AM"/>
        </w:rPr>
        <w:t>2021 թվականի դեկտեմբեր 10-ի N ՀՕ-3</w:t>
      </w:r>
      <w:r>
        <w:rPr>
          <w:rFonts w:ascii="GHEA Grapalat" w:hAnsi="GHEA Grapalat" w:cs="Sylfaen"/>
          <w:lang w:val="hy-AM"/>
        </w:rPr>
        <w:t>8</w:t>
      </w:r>
      <w:r w:rsidRPr="00CE5111">
        <w:rPr>
          <w:rFonts w:ascii="GHEA Grapalat" w:hAnsi="GHEA Grapalat" w:cs="Sylfaen"/>
          <w:lang w:val="hy-AM"/>
        </w:rPr>
        <w:t>3</w:t>
      </w:r>
      <w:r>
        <w:rPr>
          <w:rFonts w:ascii="GHEA Grapalat" w:hAnsi="GHEA Grapalat" w:cs="Sylfaen"/>
          <w:lang w:val="hy-AM"/>
        </w:rPr>
        <w:t>-Ն</w:t>
      </w:r>
      <w:r w:rsidRPr="000F42D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</w:t>
      </w:r>
      <w:r w:rsidRPr="000F42D2">
        <w:rPr>
          <w:rFonts w:ascii="GHEA Grapalat" w:hAnsi="GHEA Grapalat" w:cs="Sylfaen"/>
          <w:lang w:val="hy-AM"/>
        </w:rPr>
        <w:t xml:space="preserve">րենքն </w:t>
      </w:r>
      <w:r w:rsidR="00B3735F" w:rsidRPr="00B3735F">
        <w:rPr>
          <w:rFonts w:ascii="GHEA Grapalat" w:hAnsi="GHEA Grapalat" w:cs="Sylfaen"/>
          <w:lang w:val="hy-AM"/>
        </w:rPr>
        <w:t>(</w:t>
      </w:r>
      <w:r w:rsidR="00B3735F">
        <w:rPr>
          <w:rFonts w:ascii="GHEA Grapalat" w:hAnsi="GHEA Grapalat" w:cs="Sylfaen"/>
          <w:lang w:val="hy-AM"/>
        </w:rPr>
        <w:t>այսուհետ՝ Օրենք</w:t>
      </w:r>
      <w:r w:rsidR="00B3735F" w:rsidRPr="00B3735F">
        <w:rPr>
          <w:rFonts w:ascii="GHEA Grapalat" w:hAnsi="GHEA Grapalat" w:cs="Sylfaen"/>
          <w:lang w:val="hy-AM"/>
        </w:rPr>
        <w:t>)</w:t>
      </w:r>
      <w:r w:rsidR="00B3735F">
        <w:rPr>
          <w:rFonts w:ascii="GHEA Grapalat" w:hAnsi="GHEA Grapalat" w:cs="Sylfaen"/>
          <w:lang w:val="hy-AM"/>
        </w:rPr>
        <w:t xml:space="preserve"> </w:t>
      </w:r>
      <w:r w:rsidRPr="000F42D2">
        <w:rPr>
          <w:rFonts w:ascii="GHEA Grapalat" w:hAnsi="GHEA Grapalat" w:cs="Sylfaen"/>
          <w:lang w:val="hy-AM"/>
        </w:rPr>
        <w:t>ուժի մեջ մտնելու արդյունքում կորցրել է ուժը Հարկային օրենսգրքի 79-րդ հոդվածը, որով ՀՀ կառավարությանը լիազորություններ էր վերապահված տրամադրել հարկային արտոնություն հարկ վճարող համարվող կազմակերպությունների և անհատ ձեռնարկատերերի կողմից ներդրումային ծրագրերի շրջանակներում ապրանքների ներմուծման մասով</w:t>
      </w:r>
      <w:r w:rsidRPr="000F42D2">
        <w:rPr>
          <w:rFonts w:ascii="GHEA Grapalat" w:hAnsi="GHEA Grapalat"/>
          <w:color w:val="000000"/>
          <w:lang w:val="hy-AM"/>
        </w:rPr>
        <w:t xml:space="preserve"> </w:t>
      </w:r>
      <w:r w:rsidRPr="000F42D2">
        <w:rPr>
          <w:rFonts w:ascii="GHEA Grapalat" w:hAnsi="GHEA Grapalat" w:cs="GHEA Grapalat"/>
          <w:color w:val="000000"/>
          <w:lang w:val="hy-AM"/>
        </w:rPr>
        <w:t>հաշվարկված</w:t>
      </w:r>
      <w:r w:rsidRPr="000F42D2">
        <w:rPr>
          <w:rFonts w:ascii="GHEA Grapalat" w:hAnsi="GHEA Grapalat"/>
          <w:color w:val="000000"/>
          <w:lang w:val="hy-AM"/>
        </w:rPr>
        <w:t xml:space="preserve"> </w:t>
      </w:r>
      <w:r w:rsidRPr="000F42D2">
        <w:rPr>
          <w:rFonts w:ascii="GHEA Grapalat" w:hAnsi="GHEA Grapalat" w:cs="GHEA Grapalat"/>
          <w:color w:val="000000"/>
          <w:lang w:val="hy-AM"/>
        </w:rPr>
        <w:t>ԱԱՀ</w:t>
      </w:r>
      <w:r w:rsidRPr="000F42D2">
        <w:rPr>
          <w:rFonts w:ascii="GHEA Grapalat" w:hAnsi="GHEA Grapalat"/>
          <w:color w:val="000000"/>
          <w:lang w:val="hy-AM"/>
        </w:rPr>
        <w:t>-</w:t>
      </w:r>
      <w:r w:rsidRPr="000F42D2">
        <w:rPr>
          <w:rFonts w:ascii="GHEA Grapalat" w:hAnsi="GHEA Grapalat" w:cs="GHEA Grapalat"/>
          <w:color w:val="000000"/>
          <w:lang w:val="hy-AM"/>
        </w:rPr>
        <w:t>ի</w:t>
      </w:r>
      <w:r w:rsidRPr="000F42D2">
        <w:rPr>
          <w:rFonts w:ascii="GHEA Grapalat" w:hAnsi="GHEA Grapalat"/>
          <w:color w:val="000000"/>
          <w:lang w:val="hy-AM"/>
        </w:rPr>
        <w:t xml:space="preserve"> </w:t>
      </w:r>
      <w:r w:rsidRPr="000F42D2">
        <w:rPr>
          <w:rFonts w:ascii="GHEA Grapalat" w:hAnsi="GHEA Grapalat" w:cs="GHEA Grapalat"/>
          <w:color w:val="000000"/>
          <w:lang w:val="hy-AM"/>
        </w:rPr>
        <w:t>գումարների</w:t>
      </w:r>
      <w:r w:rsidRPr="000F42D2">
        <w:rPr>
          <w:rFonts w:ascii="GHEA Grapalat" w:hAnsi="GHEA Grapalat"/>
          <w:color w:val="000000"/>
          <w:lang w:val="hy-AM"/>
        </w:rPr>
        <w:t xml:space="preserve"> </w:t>
      </w:r>
      <w:r w:rsidRPr="000F42D2">
        <w:rPr>
          <w:rFonts w:ascii="GHEA Grapalat" w:hAnsi="GHEA Grapalat" w:cs="GHEA Grapalat"/>
          <w:color w:val="000000"/>
          <w:lang w:val="hy-AM"/>
        </w:rPr>
        <w:t>վճարման</w:t>
      </w:r>
      <w:r w:rsidRPr="000F42D2">
        <w:rPr>
          <w:rFonts w:ascii="GHEA Grapalat" w:hAnsi="GHEA Grapalat"/>
          <w:color w:val="000000"/>
          <w:lang w:val="hy-AM"/>
        </w:rPr>
        <w:t xml:space="preserve"> </w:t>
      </w:r>
      <w:r w:rsidRPr="000F42D2">
        <w:rPr>
          <w:rFonts w:ascii="GHEA Grapalat" w:hAnsi="GHEA Grapalat" w:cs="GHEA Grapalat"/>
          <w:color w:val="000000"/>
          <w:lang w:val="hy-AM"/>
        </w:rPr>
        <w:t>ժամկետ</w:t>
      </w:r>
      <w:r w:rsidRPr="000F42D2">
        <w:rPr>
          <w:rFonts w:ascii="GHEA Grapalat" w:hAnsi="GHEA Grapalat"/>
          <w:color w:val="000000"/>
          <w:lang w:val="hy-AM"/>
        </w:rPr>
        <w:t>ը երեք տարով երկարաձգելու տեսքով։</w:t>
      </w:r>
    </w:p>
    <w:p w:rsidR="006A7AAF" w:rsidRDefault="000F42D2" w:rsidP="00B3735F">
      <w:pPr>
        <w:shd w:val="clear" w:color="auto" w:fill="FFFFFF"/>
        <w:spacing w:line="360" w:lineRule="auto"/>
        <w:ind w:left="-270" w:firstLine="450"/>
        <w:jc w:val="both"/>
        <w:rPr>
          <w:rFonts w:ascii="GHEA Grapalat" w:hAnsi="GHEA Grapalat"/>
          <w:color w:val="000000"/>
          <w:lang w:val="hy-AM"/>
        </w:rPr>
      </w:pPr>
      <w:r w:rsidRPr="000F42D2">
        <w:rPr>
          <w:rFonts w:ascii="GHEA Grapalat" w:hAnsi="GHEA Grapalat"/>
          <w:color w:val="000000"/>
          <w:lang w:val="hy-AM"/>
        </w:rPr>
        <w:t>Նշված հոդվածն ուժը կորցնելու արդյունքում պետք է դադարեցվի ՀՀ կառավարության կողմից նշված գործընթացներում հարկային արտոնությունների տրամադրումը, ուստի անհրաժեշտ է փոփոխություն</w:t>
      </w:r>
      <w:r w:rsidR="000C51BF">
        <w:rPr>
          <w:rFonts w:ascii="GHEA Grapalat" w:hAnsi="GHEA Grapalat"/>
          <w:color w:val="000000"/>
          <w:lang w:val="hy-AM"/>
        </w:rPr>
        <w:t>ներ</w:t>
      </w:r>
      <w:r w:rsidRPr="000F42D2">
        <w:rPr>
          <w:rFonts w:ascii="GHEA Grapalat" w:hAnsi="GHEA Grapalat"/>
          <w:color w:val="000000"/>
          <w:lang w:val="hy-AM"/>
        </w:rPr>
        <w:t xml:space="preserve"> կատարել </w:t>
      </w:r>
      <w:r w:rsidRPr="000F42D2">
        <w:rPr>
          <w:rFonts w:ascii="GHEA Grapalat" w:hAnsi="GHEA Grapalat" w:cs="Sylfaen"/>
          <w:lang w:val="hy-AM"/>
        </w:rPr>
        <w:t xml:space="preserve">Հայաստանի Հանրապետության կառավարության 2017 թվականի  հոկտեմբերի 5-ի N 1225-Ն որոշման </w:t>
      </w:r>
      <w:r w:rsidR="00EF238D" w:rsidRPr="00EF238D">
        <w:rPr>
          <w:rFonts w:ascii="GHEA Grapalat" w:hAnsi="GHEA Grapalat" w:cs="Sylfaen"/>
          <w:lang w:val="hy-AM"/>
        </w:rPr>
        <w:t>(</w:t>
      </w:r>
      <w:r w:rsidR="00EF238D">
        <w:rPr>
          <w:rFonts w:ascii="GHEA Grapalat" w:hAnsi="GHEA Grapalat" w:cs="Sylfaen"/>
          <w:lang w:val="hy-AM"/>
        </w:rPr>
        <w:t>այսուհետ՝ Որոշում</w:t>
      </w:r>
      <w:r w:rsidR="00EF238D" w:rsidRPr="00EF238D">
        <w:rPr>
          <w:rFonts w:ascii="GHEA Grapalat" w:hAnsi="GHEA Grapalat" w:cs="Sylfaen"/>
          <w:lang w:val="hy-AM"/>
        </w:rPr>
        <w:t>)</w:t>
      </w:r>
      <w:r w:rsidR="00EF238D">
        <w:rPr>
          <w:rFonts w:ascii="GHEA Grapalat" w:hAnsi="GHEA Grapalat" w:cs="Sylfaen"/>
          <w:lang w:val="hy-AM"/>
        </w:rPr>
        <w:t xml:space="preserve"> </w:t>
      </w:r>
      <w:r w:rsidRPr="000F42D2">
        <w:rPr>
          <w:rFonts w:ascii="GHEA Grapalat" w:hAnsi="GHEA Grapalat" w:cs="Sylfaen"/>
          <w:lang w:val="hy-AM"/>
        </w:rPr>
        <w:t xml:space="preserve">մեջ, որի արդյունքում </w:t>
      </w:r>
      <w:r w:rsidRPr="000F42D2">
        <w:rPr>
          <w:rFonts w:ascii="GHEA Grapalat" w:hAnsi="GHEA Grapalat"/>
          <w:color w:val="000000"/>
          <w:lang w:val="hy-AM"/>
        </w:rPr>
        <w:t>ուժը կորցրած կճանաչվի «Ն</w:t>
      </w:r>
      <w:r w:rsidRPr="000F42D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երդրումային ծրագրեր իրականացնող կազմակերպությունների և անհատ ձեռնարկատերերի ընտրության կարգը սահմանելու և ծրագրի իրականացման ակնկալվող արդյունքների և մոնիթորինգի համակարգի մասին պայմանագրի ձևը հաստատելու մասին</w:t>
      </w:r>
      <w:r w:rsidRPr="000F42D2">
        <w:rPr>
          <w:rFonts w:ascii="GHEA Grapalat" w:hAnsi="GHEA Grapalat" w:cs="Sylfaen"/>
          <w:lang w:val="hy-AM"/>
        </w:rPr>
        <w:t xml:space="preserve">» Հայաստանի Հանրապետության կառավարության </w:t>
      </w:r>
      <w:r w:rsidRPr="000F42D2">
        <w:rPr>
          <w:rFonts w:ascii="GHEA Grapalat" w:hAnsi="GHEA Grapalat" w:cs="Sylfaen"/>
          <w:lang w:val="hy-AM"/>
        </w:rPr>
        <w:lastRenderedPageBreak/>
        <w:t xml:space="preserve">2017 թվականի  N 1225-Ն </w:t>
      </w:r>
      <w:r w:rsidRPr="000F42D2">
        <w:rPr>
          <w:rFonts w:ascii="GHEA Grapalat" w:hAnsi="GHEA Grapalat"/>
          <w:color w:val="000000"/>
          <w:lang w:val="hy-AM"/>
        </w:rPr>
        <w:t>որոշման այն մասը, որը սահմանում էր արտոնություն տրամադրելու ընթացակարգը, սակայն կշարունակի գործել նույն որոշմամբ սահմանված մոնիտորինգի համակարգը։</w:t>
      </w:r>
      <w:r w:rsidR="00851654">
        <w:rPr>
          <w:rFonts w:ascii="GHEA Grapalat" w:hAnsi="GHEA Grapalat"/>
          <w:color w:val="000000"/>
          <w:lang w:val="hy-AM"/>
        </w:rPr>
        <w:t xml:space="preserve"> Միևնույն ժամանակ</w:t>
      </w:r>
      <w:r w:rsidR="00851654" w:rsidRPr="00851654">
        <w:rPr>
          <w:rFonts w:ascii="GHEA Grapalat" w:hAnsi="GHEA Grapalat"/>
          <w:color w:val="000000"/>
          <w:lang w:val="hy-AM"/>
        </w:rPr>
        <w:t xml:space="preserve"> </w:t>
      </w:r>
      <w:r w:rsidR="00851654">
        <w:rPr>
          <w:rFonts w:ascii="GHEA Grapalat" w:hAnsi="GHEA Grapalat"/>
          <w:color w:val="000000"/>
          <w:lang w:val="hy-AM"/>
        </w:rPr>
        <w:t xml:space="preserve">կշարունակի գործել </w:t>
      </w:r>
      <w:r w:rsidR="00851654" w:rsidRPr="00767009">
        <w:rPr>
          <w:rFonts w:ascii="GHEA Grapalat" w:hAnsi="GHEA Grapalat"/>
          <w:color w:val="000000"/>
          <w:lang w:val="hy-AM"/>
        </w:rPr>
        <w:t>Որոշման Հավելված N</w:t>
      </w:r>
      <w:r w:rsidR="00851654">
        <w:rPr>
          <w:rFonts w:ascii="GHEA Grapalat" w:hAnsi="GHEA Grapalat"/>
          <w:color w:val="000000"/>
          <w:lang w:val="hy-AM"/>
        </w:rPr>
        <w:t xml:space="preserve"> 1-ի 18-րդ կետը և Հավելված N 2-</w:t>
      </w:r>
      <w:r w:rsidR="00851654" w:rsidRPr="00767009">
        <w:rPr>
          <w:rFonts w:ascii="GHEA Grapalat" w:hAnsi="GHEA Grapalat"/>
          <w:color w:val="000000"/>
          <w:lang w:val="hy-AM"/>
        </w:rPr>
        <w:t>ը</w:t>
      </w:r>
      <w:r w:rsidR="00851654">
        <w:rPr>
          <w:rFonts w:ascii="GHEA Grapalat" w:hAnsi="GHEA Grapalat"/>
          <w:color w:val="000000"/>
          <w:lang w:val="hy-AM"/>
        </w:rPr>
        <w:t xml:space="preserve"> մինչև արդեն իսկ </w:t>
      </w:r>
      <w:r w:rsidR="00B3735F">
        <w:rPr>
          <w:rFonts w:ascii="GHEA Grapalat" w:hAnsi="GHEA Grapalat"/>
          <w:color w:val="000000"/>
          <w:lang w:val="hy-AM"/>
        </w:rPr>
        <w:t xml:space="preserve">ներդրումային ծրագրեր իրականացնող կազմակերպությունների և անհատ ձեռնարկատերերի ծրագիրը կավարտվի՝ հիմք ընդունելով Օրենքի </w:t>
      </w:r>
      <w:r w:rsidR="00B3735F" w:rsidRPr="00B3735F">
        <w:rPr>
          <w:rFonts w:ascii="GHEA Grapalat" w:hAnsi="GHEA Grapalat"/>
          <w:color w:val="000000"/>
          <w:lang w:val="hy-AM"/>
        </w:rPr>
        <w:t xml:space="preserve">6-րդ հոդվածի 2-րդ մասի դրույթը (համաձայն որի՝ </w:t>
      </w:r>
      <w:r w:rsidR="00B3735F" w:rsidRPr="00767009">
        <w:rPr>
          <w:rFonts w:ascii="GHEA Grapalat" w:hAnsi="GHEA Grapalat"/>
          <w:color w:val="000000"/>
          <w:lang w:val="hy-AM"/>
        </w:rPr>
        <w:t>«</w:t>
      </w:r>
      <w:r w:rsidR="00B3735F" w:rsidRPr="00B3735F">
        <w:rPr>
          <w:rFonts w:ascii="GHEA Grapalat" w:hAnsi="GHEA Grapalat"/>
          <w:color w:val="000000"/>
          <w:lang w:val="hy-AM"/>
        </w:rPr>
        <w:t>Մինչև սույն օրենքն ուժի մեջ մտնելը, Օրենսգրքի 79-րդ հոդվածի 1-ին մասին համապատասխան, Կառավարության որոշումներով ընտրված կազմակերպությունների և անհատ ձեռնարկատերերի կողմից այդ որոշումներով սահմանված ներմուծված (ներմուծվող) ապրանքների մասով կիրառվում են մինչև սույն օրենքն ուժի մեջ մտնելը Օրենսգրքով սահմանված կարգավորումները մինչև նշված հարաբերությունների ավարտը»)</w:t>
      </w:r>
      <w:r w:rsidR="006A7AAF">
        <w:rPr>
          <w:rFonts w:ascii="GHEA Grapalat" w:hAnsi="GHEA Grapalat"/>
          <w:color w:val="000000"/>
          <w:lang w:val="hy-AM"/>
        </w:rPr>
        <w:t>։</w:t>
      </w:r>
    </w:p>
    <w:p w:rsidR="006A7AAF" w:rsidRDefault="006A7AAF" w:rsidP="00B3735F">
      <w:pPr>
        <w:shd w:val="clear" w:color="auto" w:fill="FFFFFF"/>
        <w:spacing w:line="360" w:lineRule="auto"/>
        <w:ind w:left="-27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Միևնույն ժամանակ հաշվի առնելով, որ ներկայումս առկա են արդեն իսկ հավանության արժանացած և արտոնություններ ստացած բազմաթիվ ծրագրեր, որոնք գտնվում են իրագործման տարբեր փուլերում և որոնց ժամկետներն ավարտվում են տարբեր </w:t>
      </w:r>
      <w:r w:rsidR="00EF238D">
        <w:rPr>
          <w:rFonts w:ascii="GHEA Grapalat" w:hAnsi="GHEA Grapalat"/>
          <w:color w:val="000000"/>
          <w:lang w:val="hy-AM"/>
        </w:rPr>
        <w:t xml:space="preserve">ժամանակաշրջաններում, ուստի Որոշման </w:t>
      </w:r>
      <w:r w:rsidR="00EF238D" w:rsidRPr="00767009">
        <w:rPr>
          <w:rFonts w:ascii="GHEA Grapalat" w:hAnsi="GHEA Grapalat"/>
          <w:color w:val="000000"/>
          <w:lang w:val="hy-AM"/>
        </w:rPr>
        <w:t>Հավելված N</w:t>
      </w:r>
      <w:r w:rsidR="00EF238D">
        <w:rPr>
          <w:rFonts w:ascii="GHEA Grapalat" w:hAnsi="GHEA Grapalat"/>
          <w:color w:val="000000"/>
          <w:lang w:val="hy-AM"/>
        </w:rPr>
        <w:t xml:space="preserve"> 1-ի 18-րդ կետը և Հավելված N 2-</w:t>
      </w:r>
      <w:r w:rsidR="00EF238D" w:rsidRPr="00767009">
        <w:rPr>
          <w:rFonts w:ascii="GHEA Grapalat" w:hAnsi="GHEA Grapalat"/>
          <w:color w:val="000000"/>
          <w:lang w:val="hy-AM"/>
        </w:rPr>
        <w:t>ը</w:t>
      </w:r>
      <w:r w:rsidR="00EF238D">
        <w:rPr>
          <w:rFonts w:ascii="GHEA Grapalat" w:hAnsi="GHEA Grapalat"/>
          <w:color w:val="000000"/>
          <w:lang w:val="hy-AM"/>
        </w:rPr>
        <w:t xml:space="preserve"> գործողության հստակ ժամկետ չի սահմանվում և կավարտվի այն վերջին ներդրումային ծրագրի ավարտման արդյունքում։  </w:t>
      </w:r>
    </w:p>
    <w:p w:rsidR="007D4ABC" w:rsidRPr="007D4ABC" w:rsidRDefault="00B3735F" w:rsidP="00EF238D">
      <w:pPr>
        <w:shd w:val="clear" w:color="auto" w:fill="FFFFFF"/>
        <w:spacing w:line="360" w:lineRule="auto"/>
        <w:ind w:left="-27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2B0111" w:rsidRPr="0028543F">
        <w:rPr>
          <w:rFonts w:ascii="GHEA Grapalat" w:hAnsi="GHEA Grapalat" w:cs="GHEA Grapalat"/>
          <w:bCs/>
          <w:lang w:val="hy-AM"/>
        </w:rPr>
        <w:t>«Հ</w:t>
      </w:r>
      <w:r w:rsidR="002B0111" w:rsidRPr="0028543F">
        <w:rPr>
          <w:rFonts w:ascii="GHEA Grapalat" w:eastAsia="NSimSun" w:hAnsi="GHEA Grapalat" w:cs="GHEA Grapalat"/>
          <w:bCs/>
          <w:lang w:val="hy-AM"/>
        </w:rPr>
        <w:t>այաստանի Հանրապետության կառավարության 2017 թվականի հոկտեմբերի 5-ի N 1225-Ն որոշումը մասնակի ուժը կորցրած ճանաչելու մասին</w:t>
      </w:r>
      <w:r w:rsidR="002B0111" w:rsidRPr="0028543F">
        <w:rPr>
          <w:rFonts w:ascii="GHEA Grapalat" w:hAnsi="GHEA Grapalat" w:cs="GHEA Grapalat"/>
          <w:bCs/>
          <w:lang w:val="hy-AM"/>
        </w:rPr>
        <w:t xml:space="preserve">» </w:t>
      </w:r>
      <w:r w:rsidR="007D4ABC" w:rsidRPr="007D4ABC">
        <w:rPr>
          <w:rFonts w:ascii="GHEA Grapalat" w:hAnsi="GHEA Grapalat"/>
          <w:color w:val="000000"/>
          <w:lang w:val="hy-AM"/>
        </w:rPr>
        <w:t>Հայաստանի Հանրապետության կառավարության որոշման ընդունմամբ պետական բյուջեում ծախսերի էական ավելացում կամ եկամուտների նվազեցում չի նախատեսվում։</w:t>
      </w:r>
    </w:p>
    <w:p w:rsidR="007D4ABC" w:rsidRPr="00714EF5" w:rsidRDefault="002B0111" w:rsidP="007D4AB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8543F">
        <w:rPr>
          <w:rFonts w:ascii="GHEA Grapalat" w:hAnsi="GHEA Grapalat" w:cs="GHEA Grapalat"/>
          <w:bCs/>
          <w:lang w:val="hy-AM"/>
        </w:rPr>
        <w:t>«Հ</w:t>
      </w:r>
      <w:r w:rsidRPr="0028543F">
        <w:rPr>
          <w:rFonts w:ascii="GHEA Grapalat" w:eastAsia="NSimSun" w:hAnsi="GHEA Grapalat" w:cs="GHEA Grapalat"/>
          <w:bCs/>
          <w:lang w:val="hy-AM"/>
        </w:rPr>
        <w:t>այաստանի Հանրապետության կառավարության 2017 թվականի հոկտեմբերի 5-ի N 1225-Ն որոշումը մասնակի ուժը կորցրած ճանաչելու մասին</w:t>
      </w:r>
      <w:r w:rsidRPr="0028543F">
        <w:rPr>
          <w:rFonts w:ascii="GHEA Grapalat" w:hAnsi="GHEA Grapalat" w:cs="GHEA Grapalat"/>
          <w:bCs/>
          <w:lang w:val="hy-AM"/>
        </w:rPr>
        <w:t xml:space="preserve">» </w:t>
      </w:r>
      <w:r w:rsidR="007D4ABC" w:rsidRPr="00741698">
        <w:rPr>
          <w:rFonts w:ascii="GHEA Grapalat" w:hAnsi="GHEA Grapalat"/>
          <w:lang w:val="hy-AM"/>
        </w:rPr>
        <w:t xml:space="preserve">Հայաստանի Հանրապետության կառավարության որոշման ընդունմամբ </w:t>
      </w:r>
      <w:r w:rsidR="007D4ABC" w:rsidRPr="00714EF5">
        <w:rPr>
          <w:rFonts w:ascii="GHEA Grapalat" w:hAnsi="GHEA Grapalat" w:cs="Sylfaen"/>
          <w:lang w:val="hy-AM"/>
        </w:rPr>
        <w:t>այլ իրավական ակտերում փոփոխություն կատարելու անհրաժեշտություն չի առաջանում</w:t>
      </w:r>
      <w:r w:rsidR="007D4ABC" w:rsidRPr="00714EF5">
        <w:rPr>
          <w:rFonts w:ascii="GHEA Grapalat" w:hAnsi="GHEA Grapalat"/>
          <w:lang w:val="hy-AM"/>
        </w:rPr>
        <w:t>:</w:t>
      </w:r>
    </w:p>
    <w:p w:rsidR="000F42D2" w:rsidRPr="000F42D2" w:rsidRDefault="000F42D2" w:rsidP="000F42D2">
      <w:pPr>
        <w:tabs>
          <w:tab w:val="left" w:pos="2379"/>
        </w:tabs>
        <w:spacing w:line="360" w:lineRule="auto"/>
        <w:ind w:left="360"/>
        <w:jc w:val="both"/>
        <w:rPr>
          <w:rFonts w:ascii="GHEA Grapalat" w:hAnsi="GHEA Grapalat"/>
          <w:lang w:val="hy-AM"/>
        </w:rPr>
      </w:pPr>
      <w:r w:rsidRPr="000F42D2">
        <w:rPr>
          <w:rFonts w:ascii="GHEA Grapalat" w:hAnsi="GHEA Grapalat"/>
          <w:color w:val="000000"/>
          <w:lang w:val="hy-AM"/>
        </w:rPr>
        <w:t xml:space="preserve">  </w:t>
      </w:r>
      <w:r w:rsidRPr="000F42D2">
        <w:rPr>
          <w:rFonts w:ascii="GHEA Grapalat" w:hAnsi="GHEA Grapalat"/>
          <w:lang w:val="hy-AM"/>
        </w:rPr>
        <w:tab/>
      </w:r>
    </w:p>
    <w:p w:rsidR="000F42D2" w:rsidRPr="00741698" w:rsidRDefault="000F42D2" w:rsidP="000F42D2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536EFA" w:rsidRPr="009B7A9B" w:rsidRDefault="00536EFA" w:rsidP="007D4AB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9B7A9B">
        <w:rPr>
          <w:rFonts w:ascii="GHEA Grapalat" w:hAnsi="GHEA Grapalat"/>
          <w:lang w:val="hy-AM"/>
        </w:rPr>
        <w:t xml:space="preserve">Հարկման համակարգում հարկային բեռի արդարացի բաշխում: </w:t>
      </w:r>
    </w:p>
    <w:p w:rsidR="00536EFA" w:rsidRPr="009B7A9B" w:rsidRDefault="00536EFA" w:rsidP="007D4AB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9B7A9B">
        <w:rPr>
          <w:rFonts w:ascii="GHEA Grapalat" w:hAnsi="GHEA Grapalat"/>
          <w:lang w:val="hy-AM"/>
        </w:rPr>
        <w:lastRenderedPageBreak/>
        <w:t>Մ</w:t>
      </w:r>
      <w:r w:rsidRPr="009B7A9B">
        <w:rPr>
          <w:rFonts w:ascii="GHEA Grapalat" w:hAnsi="GHEA Grapalat"/>
          <w:color w:val="000000"/>
          <w:lang w:val="hy-AM" w:eastAsia="en-US"/>
        </w:rPr>
        <w:t>իևնույն արտադրական գործունեությամբ զբաղվող տնտեսվարողների համար հարկման հավասար պայմանների ստեղծում</w:t>
      </w:r>
      <w:r w:rsidRPr="009B7A9B">
        <w:rPr>
          <w:rFonts w:ascii="GHEA Grapalat" w:hAnsi="GHEA Grapalat"/>
          <w:lang w:val="hy-AM"/>
        </w:rPr>
        <w:t>:</w:t>
      </w:r>
    </w:p>
    <w:p w:rsidR="000F42D2" w:rsidRPr="00536EFA" w:rsidRDefault="000F42D2" w:rsidP="000F42D2">
      <w:pPr>
        <w:spacing w:line="360" w:lineRule="auto"/>
        <w:ind w:left="360"/>
        <w:jc w:val="both"/>
        <w:rPr>
          <w:rFonts w:ascii="GHEA Grapalat" w:hAnsi="GHEA Grapalat"/>
          <w:lang w:val="hy-AM"/>
        </w:rPr>
      </w:pPr>
    </w:p>
    <w:p w:rsidR="000F42D2" w:rsidRPr="00741698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6231DA" w:rsidRPr="006231DA" w:rsidRDefault="006231DA" w:rsidP="006231DA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6231DA">
        <w:rPr>
          <w:rFonts w:ascii="GHEA Grapalat" w:hAnsi="GHEA Grapalat"/>
          <w:lang w:val="hy-AM"/>
        </w:rPr>
        <w:t>Սույն որոշումը կարգավորվում է սարքավորումների, հումք ու նյութերի ներմուծման ընթացքում ծագող իրավահարաբերությունները:</w:t>
      </w:r>
    </w:p>
    <w:p w:rsidR="006231DA" w:rsidRDefault="00A21EA8" w:rsidP="006231DA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Հարկային օրենսգրքի 79-րդ հոդվածն ուժը կորցնելու պարագայում տնտեսվարող սուբյեկտների կողմից նախկինում ստացված արտոնությունների համար ստանձնած պարտավորությունների կատարման շարունակականության ապահ</w:t>
      </w:r>
      <w:r w:rsidR="006231DA">
        <w:rPr>
          <w:rFonts w:ascii="GHEA Grapalat" w:hAnsi="GHEA Grapalat"/>
          <w:lang w:val="hy-AM"/>
        </w:rPr>
        <w:t>ով</w:t>
      </w:r>
      <w:r>
        <w:rPr>
          <w:rFonts w:ascii="GHEA Grapalat" w:hAnsi="GHEA Grapalat"/>
          <w:lang w:val="hy-AM"/>
        </w:rPr>
        <w:t>ում։</w:t>
      </w:r>
    </w:p>
    <w:p w:rsidR="000F42D2" w:rsidRPr="00741698" w:rsidRDefault="000F42D2" w:rsidP="000F42D2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0F42D2" w:rsidRPr="00741698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0F42D2" w:rsidRDefault="000F42D2" w:rsidP="000F42D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41698">
        <w:rPr>
          <w:rFonts w:ascii="GHEA Grapalat" w:hAnsi="GHEA Grapalat"/>
          <w:lang w:val="hy-AM"/>
        </w:rPr>
        <w:t>Նախագիծը մշակվել է ՀՀ էկոնոմիկայի նախարարության կողմից՝ շահագրգիռ պետական մարմինների մասնակցությամբ:</w:t>
      </w:r>
    </w:p>
    <w:p w:rsidR="00B3544B" w:rsidRDefault="00B3544B" w:rsidP="000F42D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B3544B" w:rsidRPr="00B3544B" w:rsidRDefault="00B3544B" w:rsidP="00B354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3544B">
        <w:rPr>
          <w:rFonts w:ascii="GHEA Grapalat" w:hAnsi="GHEA Grapalat" w:cs="Sylfaen"/>
          <w:sz w:val="24"/>
          <w:szCs w:val="24"/>
          <w:lang w:val="hy-AM"/>
        </w:rPr>
        <w:t xml:space="preserve">ԿԱՊԸ ՌԱԶՄԱՎԱՐԱԿԱՆ ՓԱՍՏԱԹՂԹԵՐԻ ՀԵՏ </w:t>
      </w:r>
    </w:p>
    <w:p w:rsidR="00B3544B" w:rsidRDefault="0090651E" w:rsidP="0090651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0651E">
        <w:rPr>
          <w:rFonts w:ascii="GHEA Grapalat" w:hAnsi="GHEA Grapalat"/>
          <w:lang w:val="hy-AM"/>
        </w:rPr>
        <w:t>Նախագիծը կապ չունի ռազմավարական փաստաթղթերի՝ Հայաստանի վերա</w:t>
      </w:r>
      <w:r w:rsidRPr="0090651E">
        <w:rPr>
          <w:rFonts w:ascii="GHEA Grapalat" w:hAnsi="GHEA Grapalat"/>
          <w:lang w:val="hy-AM"/>
        </w:rPr>
        <w:softHyphen/>
        <w:t>փոխ</w:t>
      </w:r>
      <w:r w:rsidRPr="0090651E">
        <w:rPr>
          <w:rFonts w:ascii="GHEA Grapalat" w:hAnsi="GHEA Grapalat"/>
          <w:lang w:val="hy-AM"/>
        </w:rPr>
        <w:softHyphen/>
        <w:t>ման ռազմավարություն 2050, Կառավարության 2021-2026 թվականների ծրագրի, ոլորտային և/կամ այլ ռազ</w:t>
      </w:r>
      <w:r w:rsidRPr="0090651E">
        <w:rPr>
          <w:rFonts w:ascii="GHEA Grapalat" w:hAnsi="GHEA Grapalat"/>
          <w:lang w:val="hy-AM"/>
        </w:rPr>
        <w:softHyphen/>
        <w:t>մավարությունների հետ:</w:t>
      </w:r>
    </w:p>
    <w:p w:rsidR="00343559" w:rsidRPr="0090651E" w:rsidRDefault="00343559" w:rsidP="0090651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0F42D2" w:rsidRPr="00A73339" w:rsidRDefault="000F42D2" w:rsidP="000F42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3339">
        <w:rPr>
          <w:rFonts w:ascii="GHEA Grapalat" w:hAnsi="GHEA Grapalat"/>
          <w:sz w:val="24"/>
          <w:szCs w:val="24"/>
          <w:lang w:val="hy-AM"/>
        </w:rPr>
        <w:t>ԱԿՆԿԱԼՎՈՂ ԱՐԴՅՈՒՆՔԸ</w:t>
      </w:r>
    </w:p>
    <w:p w:rsidR="000F42D2" w:rsidRPr="00A21EA8" w:rsidRDefault="000F42D2" w:rsidP="006231DA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3D2A00">
        <w:rPr>
          <w:rFonts w:ascii="GHEA Grapalat" w:hAnsi="GHEA Grapalat"/>
          <w:lang w:val="hy-AM"/>
        </w:rPr>
        <w:t xml:space="preserve">Սույն </w:t>
      </w:r>
      <w:r>
        <w:rPr>
          <w:rFonts w:ascii="GHEA Grapalat" w:hAnsi="GHEA Grapalat"/>
          <w:lang w:val="hy-AM"/>
        </w:rPr>
        <w:t>նախագծի</w:t>
      </w:r>
      <w:r w:rsidRPr="003D2A00">
        <w:rPr>
          <w:rFonts w:ascii="GHEA Grapalat" w:hAnsi="GHEA Grapalat"/>
          <w:lang w:val="hy-AM"/>
        </w:rPr>
        <w:t xml:space="preserve"> ընդունումը </w:t>
      </w:r>
      <w:r>
        <w:rPr>
          <w:rFonts w:ascii="GHEA Grapalat" w:hAnsi="GHEA Grapalat"/>
          <w:lang w:val="hy-AM"/>
        </w:rPr>
        <w:t xml:space="preserve">հնարավորություն է ընձեռում </w:t>
      </w:r>
      <w:r w:rsidR="006231DA">
        <w:rPr>
          <w:rFonts w:ascii="GHEA Grapalat" w:hAnsi="GHEA Grapalat"/>
          <w:lang w:val="hy-AM"/>
        </w:rPr>
        <w:t>ապահովել</w:t>
      </w:r>
      <w:r w:rsidR="00A21EA8">
        <w:rPr>
          <w:rFonts w:ascii="GHEA Grapalat" w:hAnsi="GHEA Grapalat"/>
          <w:lang w:val="hy-AM"/>
        </w:rPr>
        <w:t xml:space="preserve"> </w:t>
      </w:r>
      <w:r w:rsidR="006231DA" w:rsidRPr="00687819">
        <w:rPr>
          <w:rFonts w:ascii="GHEA Grapalat" w:hAnsi="GHEA Grapalat"/>
          <w:bCs/>
          <w:color w:val="000000"/>
          <w:lang w:val="hy-AM"/>
        </w:rPr>
        <w:t>կազմակերպություն</w:t>
      </w:r>
      <w:r w:rsidR="006231DA">
        <w:rPr>
          <w:rFonts w:ascii="GHEA Grapalat" w:hAnsi="GHEA Grapalat"/>
          <w:bCs/>
          <w:color w:val="000000"/>
          <w:lang w:val="hy-AM"/>
        </w:rPr>
        <w:t>ներին</w:t>
      </w:r>
      <w:r w:rsidR="006231DA" w:rsidRPr="00687819">
        <w:rPr>
          <w:rFonts w:ascii="GHEA Grapalat" w:hAnsi="GHEA Grapalat"/>
          <w:bCs/>
          <w:color w:val="000000"/>
          <w:lang w:val="hy-AM"/>
        </w:rPr>
        <w:t xml:space="preserve"> և անհատ ձեռնարկատեր</w:t>
      </w:r>
      <w:r w:rsidR="006231DA">
        <w:rPr>
          <w:rFonts w:ascii="GHEA Grapalat" w:hAnsi="GHEA Grapalat"/>
          <w:bCs/>
          <w:color w:val="000000"/>
          <w:lang w:val="hy-AM"/>
        </w:rPr>
        <w:t>երին</w:t>
      </w:r>
      <w:r w:rsidR="006231DA" w:rsidRPr="00A21EA8">
        <w:rPr>
          <w:rFonts w:ascii="GHEA Grapalat" w:hAnsi="GHEA Grapalat"/>
          <w:bCs/>
          <w:color w:val="000000"/>
          <w:lang w:val="hy-AM"/>
        </w:rPr>
        <w:t xml:space="preserve"> </w:t>
      </w:r>
      <w:r w:rsidR="006231DA">
        <w:rPr>
          <w:rFonts w:ascii="GHEA Grapalat" w:hAnsi="GHEA Grapalat"/>
          <w:bCs/>
          <w:color w:val="000000"/>
          <w:lang w:val="hy-AM"/>
        </w:rPr>
        <w:t>տրամադրված արտոնությունների արդյունքում վերջիններիս կողմից ստանձնած պարտավորությունների կատարման գործընթացը մինչև նշված ծրագրերի ավարտը</w:t>
      </w:r>
      <w:r w:rsidRPr="00A21EA8">
        <w:rPr>
          <w:rFonts w:ascii="GHEA Grapalat" w:hAnsi="GHEA Grapalat"/>
          <w:bCs/>
          <w:color w:val="000000"/>
          <w:lang w:val="hy-AM"/>
        </w:rPr>
        <w:t>։</w:t>
      </w:r>
    </w:p>
    <w:p w:rsidR="000F42D2" w:rsidRDefault="000F42D2" w:rsidP="000F42D2">
      <w:pPr>
        <w:pStyle w:val="BodyText2"/>
        <w:spacing w:after="0" w:line="360" w:lineRule="auto"/>
        <w:rPr>
          <w:rFonts w:ascii="GHEA Grapalat" w:hAnsi="GHEA Grapalat"/>
          <w:lang w:val="hy-AM"/>
        </w:rPr>
      </w:pPr>
    </w:p>
    <w:sectPr w:rsidR="000F42D2" w:rsidSect="0090651E">
      <w:pgSz w:w="11907" w:h="16840" w:code="9"/>
      <w:pgMar w:top="1138" w:right="747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3" w15:restartNumberingAfterBreak="0">
    <w:nsid w:val="43A96B12"/>
    <w:multiLevelType w:val="hybridMultilevel"/>
    <w:tmpl w:val="FF9C88B2"/>
    <w:numStyleLink w:val="ImportedStyle1"/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E4"/>
    <w:rsid w:val="000037C4"/>
    <w:rsid w:val="0000555A"/>
    <w:rsid w:val="00020947"/>
    <w:rsid w:val="0003138F"/>
    <w:rsid w:val="0003158C"/>
    <w:rsid w:val="00054220"/>
    <w:rsid w:val="00073452"/>
    <w:rsid w:val="000A0154"/>
    <w:rsid w:val="000A32C4"/>
    <w:rsid w:val="000A444E"/>
    <w:rsid w:val="000A7FB3"/>
    <w:rsid w:val="000B5E8E"/>
    <w:rsid w:val="000C28F4"/>
    <w:rsid w:val="000C51BF"/>
    <w:rsid w:val="000D2E56"/>
    <w:rsid w:val="000F42D2"/>
    <w:rsid w:val="000F5019"/>
    <w:rsid w:val="00100045"/>
    <w:rsid w:val="001174B7"/>
    <w:rsid w:val="001517B2"/>
    <w:rsid w:val="00161E0F"/>
    <w:rsid w:val="00176109"/>
    <w:rsid w:val="001775E2"/>
    <w:rsid w:val="00194102"/>
    <w:rsid w:val="001A4528"/>
    <w:rsid w:val="001B4D87"/>
    <w:rsid w:val="001D1951"/>
    <w:rsid w:val="001D602F"/>
    <w:rsid w:val="001E1F53"/>
    <w:rsid w:val="001E51EF"/>
    <w:rsid w:val="001E7BFB"/>
    <w:rsid w:val="00200518"/>
    <w:rsid w:val="00200EA5"/>
    <w:rsid w:val="00205470"/>
    <w:rsid w:val="002128DA"/>
    <w:rsid w:val="00233C02"/>
    <w:rsid w:val="00281746"/>
    <w:rsid w:val="002940D4"/>
    <w:rsid w:val="002B0111"/>
    <w:rsid w:val="002B7EB1"/>
    <w:rsid w:val="002F77ED"/>
    <w:rsid w:val="0031655C"/>
    <w:rsid w:val="0034198A"/>
    <w:rsid w:val="00343559"/>
    <w:rsid w:val="0035195B"/>
    <w:rsid w:val="00357E40"/>
    <w:rsid w:val="00376C81"/>
    <w:rsid w:val="00380954"/>
    <w:rsid w:val="00390477"/>
    <w:rsid w:val="00390942"/>
    <w:rsid w:val="003B717B"/>
    <w:rsid w:val="003D5D32"/>
    <w:rsid w:val="003E6D2C"/>
    <w:rsid w:val="003F7B38"/>
    <w:rsid w:val="00404DF0"/>
    <w:rsid w:val="0042092C"/>
    <w:rsid w:val="004232A0"/>
    <w:rsid w:val="00424283"/>
    <w:rsid w:val="004430AD"/>
    <w:rsid w:val="004436FB"/>
    <w:rsid w:val="00455DA8"/>
    <w:rsid w:val="00461E7B"/>
    <w:rsid w:val="00466F3A"/>
    <w:rsid w:val="00470F34"/>
    <w:rsid w:val="00477D37"/>
    <w:rsid w:val="00482932"/>
    <w:rsid w:val="0048690C"/>
    <w:rsid w:val="00494B2D"/>
    <w:rsid w:val="004A655E"/>
    <w:rsid w:val="004D0E87"/>
    <w:rsid w:val="004F158A"/>
    <w:rsid w:val="00515DA0"/>
    <w:rsid w:val="00536EFA"/>
    <w:rsid w:val="00547CB9"/>
    <w:rsid w:val="005506F7"/>
    <w:rsid w:val="00567CE2"/>
    <w:rsid w:val="005854F3"/>
    <w:rsid w:val="00594025"/>
    <w:rsid w:val="00594BC1"/>
    <w:rsid w:val="005960AD"/>
    <w:rsid w:val="005B49D7"/>
    <w:rsid w:val="005B6FA0"/>
    <w:rsid w:val="005C2A2B"/>
    <w:rsid w:val="005D7A30"/>
    <w:rsid w:val="005F22D8"/>
    <w:rsid w:val="00602904"/>
    <w:rsid w:val="00606CD3"/>
    <w:rsid w:val="00614980"/>
    <w:rsid w:val="006231DA"/>
    <w:rsid w:val="0062694C"/>
    <w:rsid w:val="006374F7"/>
    <w:rsid w:val="00652BFD"/>
    <w:rsid w:val="006540D6"/>
    <w:rsid w:val="00673FD6"/>
    <w:rsid w:val="006A7AAF"/>
    <w:rsid w:val="006E6C90"/>
    <w:rsid w:val="0070410E"/>
    <w:rsid w:val="007068E7"/>
    <w:rsid w:val="007112C0"/>
    <w:rsid w:val="00777186"/>
    <w:rsid w:val="0079026E"/>
    <w:rsid w:val="007A0AE6"/>
    <w:rsid w:val="007B1190"/>
    <w:rsid w:val="007C1482"/>
    <w:rsid w:val="007C1C76"/>
    <w:rsid w:val="007D4ABC"/>
    <w:rsid w:val="007E432F"/>
    <w:rsid w:val="007E7E4C"/>
    <w:rsid w:val="007F483F"/>
    <w:rsid w:val="00802CC5"/>
    <w:rsid w:val="00804CBC"/>
    <w:rsid w:val="00822B19"/>
    <w:rsid w:val="008231D7"/>
    <w:rsid w:val="00823E81"/>
    <w:rsid w:val="00841C70"/>
    <w:rsid w:val="00851654"/>
    <w:rsid w:val="008524EF"/>
    <w:rsid w:val="00852EC7"/>
    <w:rsid w:val="00861771"/>
    <w:rsid w:val="008656AB"/>
    <w:rsid w:val="008773AE"/>
    <w:rsid w:val="008835F9"/>
    <w:rsid w:val="00884D39"/>
    <w:rsid w:val="008A04CC"/>
    <w:rsid w:val="008A24B5"/>
    <w:rsid w:val="008A71F7"/>
    <w:rsid w:val="008C22F7"/>
    <w:rsid w:val="008D3FA4"/>
    <w:rsid w:val="008F56EC"/>
    <w:rsid w:val="008F6D80"/>
    <w:rsid w:val="00903AA7"/>
    <w:rsid w:val="0090651E"/>
    <w:rsid w:val="009656A4"/>
    <w:rsid w:val="00970644"/>
    <w:rsid w:val="009843B0"/>
    <w:rsid w:val="009916B4"/>
    <w:rsid w:val="009A319E"/>
    <w:rsid w:val="009B7A9B"/>
    <w:rsid w:val="009C1A56"/>
    <w:rsid w:val="009E232E"/>
    <w:rsid w:val="009E2741"/>
    <w:rsid w:val="009E5514"/>
    <w:rsid w:val="009E655D"/>
    <w:rsid w:val="009F6F58"/>
    <w:rsid w:val="00A00DA5"/>
    <w:rsid w:val="00A05038"/>
    <w:rsid w:val="00A100CF"/>
    <w:rsid w:val="00A1136C"/>
    <w:rsid w:val="00A1354D"/>
    <w:rsid w:val="00A14C13"/>
    <w:rsid w:val="00A21EA8"/>
    <w:rsid w:val="00A22067"/>
    <w:rsid w:val="00A44C77"/>
    <w:rsid w:val="00A76A66"/>
    <w:rsid w:val="00A80261"/>
    <w:rsid w:val="00A80608"/>
    <w:rsid w:val="00A86666"/>
    <w:rsid w:val="00A93943"/>
    <w:rsid w:val="00AB01C6"/>
    <w:rsid w:val="00AC29EC"/>
    <w:rsid w:val="00AC6C08"/>
    <w:rsid w:val="00AF6188"/>
    <w:rsid w:val="00B06E47"/>
    <w:rsid w:val="00B11491"/>
    <w:rsid w:val="00B26B0E"/>
    <w:rsid w:val="00B325B0"/>
    <w:rsid w:val="00B3544B"/>
    <w:rsid w:val="00B3735F"/>
    <w:rsid w:val="00B54230"/>
    <w:rsid w:val="00B6709F"/>
    <w:rsid w:val="00B73CDF"/>
    <w:rsid w:val="00B84F8F"/>
    <w:rsid w:val="00B916F2"/>
    <w:rsid w:val="00B95D13"/>
    <w:rsid w:val="00BA48C7"/>
    <w:rsid w:val="00BB0D4C"/>
    <w:rsid w:val="00BB35F3"/>
    <w:rsid w:val="00BE4A10"/>
    <w:rsid w:val="00BF4C48"/>
    <w:rsid w:val="00C04874"/>
    <w:rsid w:val="00C54B65"/>
    <w:rsid w:val="00C5777E"/>
    <w:rsid w:val="00C67EDC"/>
    <w:rsid w:val="00C71E9E"/>
    <w:rsid w:val="00C816BD"/>
    <w:rsid w:val="00C817BD"/>
    <w:rsid w:val="00C87888"/>
    <w:rsid w:val="00CB0730"/>
    <w:rsid w:val="00CC4E1C"/>
    <w:rsid w:val="00CE17CC"/>
    <w:rsid w:val="00CE5560"/>
    <w:rsid w:val="00CF4F8B"/>
    <w:rsid w:val="00CF53D5"/>
    <w:rsid w:val="00D00AAF"/>
    <w:rsid w:val="00D12559"/>
    <w:rsid w:val="00D23B07"/>
    <w:rsid w:val="00D307F5"/>
    <w:rsid w:val="00D32C3B"/>
    <w:rsid w:val="00D45F01"/>
    <w:rsid w:val="00D50F70"/>
    <w:rsid w:val="00D537B2"/>
    <w:rsid w:val="00D64CB8"/>
    <w:rsid w:val="00D914F3"/>
    <w:rsid w:val="00DA12AE"/>
    <w:rsid w:val="00DB7723"/>
    <w:rsid w:val="00DC228A"/>
    <w:rsid w:val="00DC2BBA"/>
    <w:rsid w:val="00DD1FE5"/>
    <w:rsid w:val="00DE153A"/>
    <w:rsid w:val="00DE18FA"/>
    <w:rsid w:val="00E01570"/>
    <w:rsid w:val="00E1744D"/>
    <w:rsid w:val="00E2097D"/>
    <w:rsid w:val="00E26BCE"/>
    <w:rsid w:val="00E47A7D"/>
    <w:rsid w:val="00E777CB"/>
    <w:rsid w:val="00E97283"/>
    <w:rsid w:val="00EA2137"/>
    <w:rsid w:val="00EB2746"/>
    <w:rsid w:val="00EC179A"/>
    <w:rsid w:val="00EC1DBD"/>
    <w:rsid w:val="00ED3213"/>
    <w:rsid w:val="00ED6895"/>
    <w:rsid w:val="00EE0742"/>
    <w:rsid w:val="00EE4150"/>
    <w:rsid w:val="00EF238D"/>
    <w:rsid w:val="00EF292C"/>
    <w:rsid w:val="00F02105"/>
    <w:rsid w:val="00F117C0"/>
    <w:rsid w:val="00F22875"/>
    <w:rsid w:val="00F22BE0"/>
    <w:rsid w:val="00F41666"/>
    <w:rsid w:val="00F46237"/>
    <w:rsid w:val="00F67575"/>
    <w:rsid w:val="00F75CE4"/>
    <w:rsid w:val="00F77507"/>
    <w:rsid w:val="00F92ECC"/>
    <w:rsid w:val="00FB2E18"/>
    <w:rsid w:val="00FB755A"/>
    <w:rsid w:val="00FC1F43"/>
    <w:rsid w:val="00FD200F"/>
    <w:rsid w:val="00FD72F9"/>
    <w:rsid w:val="00FF11CB"/>
    <w:rsid w:val="00FF4375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46E5C8-4579-4DD1-96BC-BB7C30C54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0F42D2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F42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F42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F42D2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0F42D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0F42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">
    <w:name w:val="Body"/>
    <w:rsid w:val="000F42D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styleId="Strong">
    <w:name w:val="Strong"/>
    <w:uiPriority w:val="22"/>
    <w:qFormat/>
    <w:rsid w:val="000F42D2"/>
    <w:rPr>
      <w:b/>
      <w:bCs/>
    </w:rPr>
  </w:style>
  <w:style w:type="numbering" w:customStyle="1" w:styleId="ImportedStyle1">
    <w:name w:val="Imported Style 1"/>
    <w:rsid w:val="00B3544B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https:/mul2-mineconomy.gov.am/tasks/354830/oneclick/himnavorum.docx?token=c1ddcb6d476fab8f986eb3ab246e983b</cp:keywords>
  <dc:description/>
  <cp:lastModifiedBy>Samvel S. Paranyan</cp:lastModifiedBy>
  <cp:revision>2</cp:revision>
  <dcterms:created xsi:type="dcterms:W3CDTF">2022-07-28T12:16:00Z</dcterms:created>
  <dcterms:modified xsi:type="dcterms:W3CDTF">2022-07-28T12:16:00Z</dcterms:modified>
</cp:coreProperties>
</file>