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86A" w:rsidRDefault="00D5486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86A" w:rsidRDefault="00D5486A" w:rsidP="00B85E8A">
      <w:pPr>
        <w:jc w:val="center"/>
      </w:pPr>
    </w:p>
    <w:p w:rsidR="00D5486A" w:rsidRDefault="00D5486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5486A" w:rsidRDefault="00D5486A" w:rsidP="00B85E8A">
      <w:pPr>
        <w:pStyle w:val="mechtex"/>
        <w:rPr>
          <w:rFonts w:ascii="GHEA Mariam" w:hAnsi="GHEA Mariam"/>
          <w:b/>
        </w:rPr>
      </w:pPr>
    </w:p>
    <w:p w:rsidR="00D5486A" w:rsidRDefault="00D5486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000A81" w:rsidRDefault="003F20C6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D5486A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օգոստոս</w:t>
      </w:r>
      <w:proofErr w:type="spellEnd"/>
      <w:r w:rsidR="00D5486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D5486A">
        <w:rPr>
          <w:rFonts w:ascii="GHEA Mariam" w:hAnsi="GHEA Mariam"/>
          <w:sz w:val="24"/>
          <w:szCs w:val="24"/>
        </w:rPr>
        <w:t xml:space="preserve"> 2022</w:t>
      </w:r>
      <w:r w:rsidR="00D5486A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5486A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5486A">
        <w:rPr>
          <w:rFonts w:ascii="GHEA Mariam" w:hAnsi="GHEA Mariam"/>
          <w:sz w:val="24"/>
          <w:szCs w:val="24"/>
        </w:rPr>
        <w:t xml:space="preserve">  N     </w:t>
      </w:r>
      <w:r>
        <w:rPr>
          <w:rFonts w:ascii="GHEA Mariam" w:hAnsi="GHEA Mariam"/>
          <w:sz w:val="24"/>
          <w:szCs w:val="24"/>
        </w:rPr>
        <w:t xml:space="preserve">    </w:t>
      </w:r>
      <w:r w:rsidR="00D5486A">
        <w:rPr>
          <w:rFonts w:ascii="GHEA Mariam" w:hAnsi="GHEA Mariam"/>
          <w:sz w:val="24"/>
          <w:szCs w:val="24"/>
        </w:rPr>
        <w:t xml:space="preserve"> - Ն</w:t>
      </w:r>
    </w:p>
    <w:p w:rsidR="00D5486A" w:rsidRPr="00B54AFD" w:rsidRDefault="00D5486A" w:rsidP="00C94924">
      <w:pPr>
        <w:pStyle w:val="mechtex"/>
      </w:pPr>
    </w:p>
    <w:p w:rsidR="00D5486A" w:rsidRPr="00B54AFD" w:rsidRDefault="00D5486A" w:rsidP="00C94924">
      <w:pPr>
        <w:pStyle w:val="mechtex"/>
      </w:pPr>
    </w:p>
    <w:p w:rsidR="00D5486A" w:rsidRPr="00B54AFD" w:rsidRDefault="00D5486A" w:rsidP="00C94924">
      <w:pPr>
        <w:pStyle w:val="mechtex"/>
      </w:pPr>
    </w:p>
    <w:p w:rsidR="00C94924" w:rsidRPr="00C94924" w:rsidRDefault="00C94924" w:rsidP="00C94924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C94924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ԿԱՌԱՎԱՐՈՒԹՅԱՆ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2001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pacing w:val="-4"/>
          <w:sz w:val="24"/>
          <w:szCs w:val="24"/>
          <w:lang w:val="hy-AM"/>
        </w:rPr>
        <w:t>ՍԵՊՏԵՄԲԵՐԻ</w:t>
      </w:r>
      <w:r w:rsidRPr="00C94924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24-</w:t>
      </w:r>
      <w:r w:rsidRPr="00C94924">
        <w:rPr>
          <w:rFonts w:ascii="GHEA Mariam" w:eastAsia="Calibri" w:hAnsi="GHEA Mariam" w:cs="Arial"/>
          <w:spacing w:val="-4"/>
          <w:sz w:val="24"/>
          <w:szCs w:val="24"/>
          <w:lang w:val="hy-AM"/>
        </w:rPr>
        <w:t>Ի</w:t>
      </w:r>
      <w:r w:rsidRPr="00C94924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N 895 </w:t>
      </w:r>
      <w:r w:rsidRPr="00C94924">
        <w:rPr>
          <w:rFonts w:ascii="GHEA Mariam" w:eastAsia="Calibri" w:hAnsi="GHEA Mariam" w:cs="Arial"/>
          <w:spacing w:val="-4"/>
          <w:sz w:val="24"/>
          <w:szCs w:val="24"/>
          <w:lang w:val="hy-AM"/>
        </w:rPr>
        <w:t>ՈՐՈՇՄԱՆ</w:t>
      </w:r>
      <w:r w:rsidRPr="00C94924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pacing w:val="-4"/>
          <w:sz w:val="24"/>
          <w:szCs w:val="24"/>
          <w:lang w:val="hy-AM"/>
        </w:rPr>
        <w:t>ՄԵՋ</w:t>
      </w:r>
      <w:r w:rsidRPr="00C94924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pacing w:val="-4"/>
          <w:sz w:val="24"/>
          <w:szCs w:val="24"/>
          <w:lang w:val="hy-AM"/>
        </w:rPr>
        <w:t>ՓՈՓՈԽՈՒԹՅՈՒՆ</w:t>
      </w:r>
      <w:r w:rsidRPr="00C94924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pacing w:val="-4"/>
          <w:sz w:val="24"/>
          <w:szCs w:val="24"/>
          <w:lang w:val="hy-AM"/>
        </w:rPr>
        <w:t>ԵՎ</w:t>
      </w:r>
      <w:r w:rsidRPr="00C94924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pacing w:val="-4"/>
          <w:sz w:val="24"/>
          <w:szCs w:val="24"/>
          <w:lang w:val="hy-AM"/>
        </w:rPr>
        <w:t>ԼՐԱՑՈՒՄ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ԿԱՏԱՐԵԼՈՒ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ՄԱՍԻՆ</w:t>
      </w:r>
    </w:p>
    <w:p w:rsidR="00C94924" w:rsidRPr="00C94924" w:rsidRDefault="00C94924" w:rsidP="00C94924">
      <w:pPr>
        <w:spacing w:line="360" w:lineRule="auto"/>
        <w:ind w:right="-18"/>
        <w:rPr>
          <w:rFonts w:ascii="GHEA Mariam" w:eastAsia="Calibri" w:hAnsi="GHEA Mariam"/>
          <w:spacing w:val="-6"/>
          <w:sz w:val="24"/>
          <w:szCs w:val="24"/>
          <w:lang w:val="hy-AM"/>
        </w:rPr>
      </w:pPr>
      <w:r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 ----------------------------------------------------------------------------------------------------------------------</w:t>
      </w:r>
    </w:p>
    <w:p w:rsidR="00C94924" w:rsidRDefault="00C94924" w:rsidP="00C94924">
      <w:pPr>
        <w:pStyle w:val="mechtex"/>
        <w:rPr>
          <w:rFonts w:eastAsia="Calibri"/>
          <w:lang w:val="hy-AM"/>
        </w:rPr>
      </w:pPr>
    </w:p>
    <w:p w:rsidR="00C94924" w:rsidRPr="00C94924" w:rsidRDefault="00C94924" w:rsidP="00C94924">
      <w:pPr>
        <w:pStyle w:val="norm"/>
        <w:spacing w:line="384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C94924">
        <w:rPr>
          <w:rFonts w:ascii="GHEA Mariam" w:eastAsia="Calibri" w:hAnsi="GHEA Mariam" w:cs="Arial"/>
          <w:sz w:val="24"/>
          <w:szCs w:val="24"/>
          <w:lang w:val="hy-AM"/>
        </w:rPr>
        <w:t>Հիմք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ընդունելով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Նորմատիվ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իրավական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ակտերի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33-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հոդվածի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1-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մասը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r w:rsidRPr="00C94924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Pr="00C94924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Pr="00C94924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Sylfaen"/>
          <w:sz w:val="24"/>
          <w:szCs w:val="24"/>
          <w:lang w:val="hy-AM"/>
        </w:rPr>
        <w:t>կառավարությունը</w:t>
      </w:r>
      <w:r w:rsidRPr="00C94924">
        <w:rPr>
          <w:rFonts w:ascii="GHEA Mariam" w:eastAsia="Calibri" w:hAnsi="GHEA Mariam" w:cs="Arial Armenian"/>
          <w:sz w:val="24"/>
          <w:szCs w:val="24"/>
          <w:lang w:val="hy-AM"/>
        </w:rPr>
        <w:t xml:space="preserve">    </w:t>
      </w:r>
      <w:r>
        <w:rPr>
          <w:rFonts w:ascii="GHEA Mariam" w:eastAsia="Calibri" w:hAnsi="GHEA Mariam" w:cs="Arial Armenian"/>
          <w:sz w:val="24"/>
          <w:szCs w:val="24"/>
          <w:lang w:val="hy-AM"/>
        </w:rPr>
        <w:br/>
      </w:r>
      <w:r w:rsidRPr="00C94924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C94924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Sylfaen"/>
          <w:sz w:val="24"/>
          <w:szCs w:val="24"/>
          <w:lang w:val="hy-AM"/>
        </w:rPr>
        <w:t>ր</w:t>
      </w:r>
      <w:r w:rsidRPr="00C94924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C94924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Sylfaen"/>
          <w:sz w:val="24"/>
          <w:szCs w:val="24"/>
          <w:lang w:val="hy-AM"/>
        </w:rPr>
        <w:t>շ</w:t>
      </w:r>
      <w:r w:rsidRPr="00C94924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Sylfaen"/>
          <w:sz w:val="24"/>
          <w:szCs w:val="24"/>
          <w:lang w:val="hy-AM"/>
        </w:rPr>
        <w:t>ու</w:t>
      </w:r>
      <w:r w:rsidRPr="00C94924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Sylfaen"/>
          <w:sz w:val="24"/>
          <w:szCs w:val="24"/>
          <w:lang w:val="hy-AM"/>
        </w:rPr>
        <w:t>մ</w:t>
      </w:r>
      <w:r w:rsidRPr="00C94924">
        <w:rPr>
          <w:rFonts w:ascii="GHEA Mariam" w:eastAsia="Calibri" w:hAnsi="GHEA Mariam" w:cs="Arial Armenian"/>
          <w:sz w:val="24"/>
          <w:szCs w:val="24"/>
          <w:lang w:val="hy-AM"/>
        </w:rPr>
        <w:t xml:space="preserve">     </w:t>
      </w:r>
      <w:r w:rsidRPr="00C94924">
        <w:rPr>
          <w:rFonts w:ascii="GHEA Mariam" w:eastAsia="Calibri" w:hAnsi="GHEA Mariam" w:cs="Sylfaen"/>
          <w:sz w:val="24"/>
          <w:szCs w:val="24"/>
          <w:lang w:val="hy-AM"/>
        </w:rPr>
        <w:t>է</w:t>
      </w:r>
      <w:r w:rsidRPr="00C94924">
        <w:rPr>
          <w:rFonts w:ascii="GHEA Mariam" w:eastAsia="Calibri" w:hAnsi="GHEA Mariam" w:cs="Arial Armenian"/>
          <w:sz w:val="24"/>
          <w:szCs w:val="24"/>
          <w:lang w:val="hy-AM"/>
        </w:rPr>
        <w:t>.</w:t>
      </w:r>
    </w:p>
    <w:p w:rsidR="00C94924" w:rsidRPr="00C94924" w:rsidRDefault="00483FEE" w:rsidP="00C94924">
      <w:pPr>
        <w:pStyle w:val="norm"/>
        <w:spacing w:line="384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483FEE">
        <w:rPr>
          <w:rFonts w:ascii="GHEA Mariam" w:eastAsia="Calibri" w:hAnsi="GHEA Mariam" w:cs="Arial"/>
          <w:spacing w:val="-4"/>
          <w:sz w:val="24"/>
          <w:szCs w:val="24"/>
          <w:lang w:val="hy-AM"/>
        </w:rPr>
        <w:t xml:space="preserve">1. </w:t>
      </w:r>
      <w:r w:rsidR="00C94924" w:rsidRPr="00483FEE">
        <w:rPr>
          <w:rFonts w:ascii="GHEA Mariam" w:eastAsia="Calibri" w:hAnsi="GHEA Mariam" w:cs="Arial"/>
          <w:spacing w:val="-4"/>
          <w:sz w:val="24"/>
          <w:szCs w:val="24"/>
          <w:lang w:val="hy-AM"/>
        </w:rPr>
        <w:t>Հայաստանի</w:t>
      </w:r>
      <w:r w:rsidR="00C94924" w:rsidRPr="00483FEE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bookmarkStart w:id="0" w:name="_GoBack"/>
      <w:bookmarkEnd w:id="0"/>
      <w:r w:rsidR="00C94924" w:rsidRPr="00483FEE">
        <w:rPr>
          <w:rFonts w:ascii="GHEA Mariam" w:eastAsia="Calibri" w:hAnsi="GHEA Mariam" w:cs="Arial"/>
          <w:spacing w:val="-4"/>
          <w:sz w:val="24"/>
          <w:szCs w:val="24"/>
          <w:lang w:val="hy-AM"/>
        </w:rPr>
        <w:t>Հանրապետության</w:t>
      </w:r>
      <w:r w:rsidR="00C94924" w:rsidRPr="00483FEE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="00C94924" w:rsidRPr="00483FEE">
        <w:rPr>
          <w:rFonts w:ascii="GHEA Mariam" w:eastAsia="Calibri" w:hAnsi="GHEA Mariam" w:cs="Arial"/>
          <w:spacing w:val="-4"/>
          <w:sz w:val="24"/>
          <w:szCs w:val="24"/>
          <w:lang w:val="hy-AM"/>
        </w:rPr>
        <w:t>կառավարության</w:t>
      </w:r>
      <w:r w:rsidR="00C94924" w:rsidRPr="00483FEE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2001 </w:t>
      </w:r>
      <w:r w:rsidR="00C94924" w:rsidRPr="00483FEE">
        <w:rPr>
          <w:rFonts w:ascii="GHEA Mariam" w:eastAsia="Calibri" w:hAnsi="GHEA Mariam" w:cs="Arial"/>
          <w:spacing w:val="-4"/>
          <w:sz w:val="24"/>
          <w:szCs w:val="24"/>
          <w:lang w:val="hy-AM"/>
        </w:rPr>
        <w:t>թվականի</w:t>
      </w:r>
      <w:r w:rsidR="00C94924" w:rsidRPr="00483FEE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="00C94924" w:rsidRPr="00483FEE">
        <w:rPr>
          <w:rFonts w:ascii="GHEA Mariam" w:eastAsia="Calibri" w:hAnsi="GHEA Mariam" w:cs="Arial"/>
          <w:spacing w:val="-4"/>
          <w:sz w:val="24"/>
          <w:szCs w:val="24"/>
          <w:lang w:val="hy-AM"/>
        </w:rPr>
        <w:t>սեպտեմ</w:t>
      </w:r>
      <w:r w:rsidR="00C94924" w:rsidRPr="00483FEE">
        <w:rPr>
          <w:rFonts w:ascii="GHEA Mariam" w:eastAsia="Calibri" w:hAnsi="GHEA Mariam" w:cs="Arial"/>
          <w:spacing w:val="-4"/>
          <w:sz w:val="24"/>
          <w:szCs w:val="24"/>
          <w:lang w:val="hy-AM"/>
        </w:rPr>
        <w:softHyphen/>
        <w:t>բ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ե</w:t>
      </w:r>
      <w:r w:rsidR="00C94924"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րի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 24-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>«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Լիցենզավորման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կիրարկումն</w:t>
      </w:r>
      <w:proofErr w:type="spellEnd"/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ապահովելու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» N 895 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մեջ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կատարել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հետևյալ</w:t>
      </w:r>
      <w:proofErr w:type="spellEnd"/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փոփո</w:t>
      </w:r>
      <w:r w:rsidR="00C94924"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խությունը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C94924" w:rsidRPr="00C94924">
        <w:rPr>
          <w:rFonts w:ascii="GHEA Mariam" w:eastAsia="Calibri" w:hAnsi="GHEA Mariam" w:cs="Arial"/>
          <w:sz w:val="24"/>
          <w:szCs w:val="24"/>
          <w:lang w:val="hy-AM"/>
        </w:rPr>
        <w:t>լրացումը՝</w:t>
      </w:r>
      <w:r w:rsidR="00C94924"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</w:p>
    <w:p w:rsidR="00C94924" w:rsidRPr="00C94924" w:rsidRDefault="00C94924" w:rsidP="00C94924">
      <w:pPr>
        <w:pStyle w:val="norm"/>
        <w:spacing w:line="384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1)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1-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կետի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3-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ենթակետը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շարադրել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C94924">
        <w:rPr>
          <w:rFonts w:ascii="GHEA Mariam" w:eastAsia="Calibri" w:hAnsi="GHEA Mariam" w:cs="Arial"/>
          <w:sz w:val="24"/>
          <w:szCs w:val="24"/>
          <w:lang w:val="hy-AM"/>
        </w:rPr>
        <w:t>հետևյալ</w:t>
      </w:r>
      <w:proofErr w:type="spellEnd"/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խմբագրությամբ</w:t>
      </w:r>
      <w:r w:rsidRPr="00C94924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C94924" w:rsidRPr="00C94924" w:rsidRDefault="00C94924" w:rsidP="00C94924">
      <w:pPr>
        <w:pStyle w:val="norm"/>
        <w:spacing w:line="384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«3)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ֆինանսների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նախարարությունը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աղյու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սակի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15-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բաժնի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1-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>, 2-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94924">
        <w:rPr>
          <w:rFonts w:ascii="GHEA Mariam" w:eastAsia="Calibri" w:hAnsi="GHEA Mariam"/>
          <w:sz w:val="24"/>
          <w:szCs w:val="24"/>
          <w:lang w:val="hy-AM"/>
        </w:rPr>
        <w:t>, 3-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94924">
        <w:rPr>
          <w:rFonts w:ascii="GHEA Mariam" w:eastAsia="Calibri" w:hAnsi="GHEA Mariam"/>
          <w:sz w:val="24"/>
          <w:szCs w:val="24"/>
          <w:lang w:val="hy-AM"/>
        </w:rPr>
        <w:t>, 4-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կետերով</w:t>
      </w:r>
      <w:r w:rsidRPr="00C94924">
        <w:rPr>
          <w:rFonts w:ascii="GHEA Mariam" w:eastAsia="Calibri" w:hAnsi="GHEA Mariam"/>
          <w:sz w:val="24"/>
          <w:szCs w:val="24"/>
          <w:lang w:val="hy-AM"/>
        </w:rPr>
        <w:t>.».</w:t>
      </w:r>
    </w:p>
    <w:p w:rsidR="00C94924" w:rsidRPr="00C94924" w:rsidRDefault="00C94924" w:rsidP="00C94924">
      <w:pPr>
        <w:pStyle w:val="norm"/>
        <w:spacing w:line="384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2)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1-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կետը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լրացնել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C94924">
        <w:rPr>
          <w:rFonts w:ascii="GHEA Mariam" w:eastAsia="Calibri" w:hAnsi="GHEA Mariam" w:cs="Arial"/>
          <w:sz w:val="24"/>
          <w:szCs w:val="24"/>
          <w:lang w:val="hy-AM"/>
        </w:rPr>
        <w:t>հետևյալ</w:t>
      </w:r>
      <w:proofErr w:type="spellEnd"/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բովանդակությամբ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նոր՝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14-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ենթակետով</w:t>
      </w:r>
      <w:r w:rsidRPr="00C94924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C94924" w:rsidRPr="00C94924" w:rsidRDefault="00C94924" w:rsidP="00C94924">
      <w:pPr>
        <w:pStyle w:val="norm"/>
        <w:spacing w:line="384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C94924">
        <w:rPr>
          <w:rFonts w:ascii="GHEA Mariam" w:eastAsia="Calibri" w:hAnsi="GHEA Mariam"/>
          <w:sz w:val="24"/>
          <w:szCs w:val="24"/>
          <w:lang w:val="hy-AM"/>
        </w:rPr>
        <w:lastRenderedPageBreak/>
        <w:t xml:space="preserve">«14)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էկոնոմիկայի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նախարարությունը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աղյու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սակի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6-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բաժնի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6-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18-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բաժնի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1.1-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կետերով</w:t>
      </w:r>
      <w:r w:rsidRPr="00C94924">
        <w:rPr>
          <w:rFonts w:ascii="GHEA Mariam" w:eastAsia="Calibri" w:hAnsi="GHEA Mariam"/>
          <w:sz w:val="24"/>
          <w:szCs w:val="24"/>
          <w:lang w:val="hy-AM"/>
        </w:rPr>
        <w:t>.»:</w:t>
      </w:r>
    </w:p>
    <w:p w:rsidR="00C94924" w:rsidRPr="00F6047E" w:rsidRDefault="00C94924" w:rsidP="00C94924">
      <w:pPr>
        <w:pStyle w:val="norm"/>
        <w:spacing w:line="384" w:lineRule="auto"/>
        <w:ind w:firstLine="706"/>
        <w:rPr>
          <w:rFonts w:eastAsia="Calibri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 xml:space="preserve">2.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Սույն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որոշումն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ուժի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մեջ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մտնում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պաշտոնական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հրապարակմանը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հաջորդող</w:t>
      </w:r>
      <w:r w:rsidRPr="00C949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94924">
        <w:rPr>
          <w:rFonts w:ascii="GHEA Mariam" w:eastAsia="Calibri" w:hAnsi="GHEA Mariam" w:cs="Arial"/>
          <w:sz w:val="24"/>
          <w:szCs w:val="24"/>
          <w:lang w:val="hy-AM"/>
        </w:rPr>
        <w:t>օրվանից</w:t>
      </w:r>
      <w:r w:rsidRPr="00F6047E">
        <w:rPr>
          <w:rFonts w:eastAsia="Calibri"/>
          <w:lang w:val="hy-AM"/>
        </w:rPr>
        <w:t>:</w:t>
      </w:r>
    </w:p>
    <w:p w:rsidR="00D5486A" w:rsidRPr="00C94924" w:rsidRDefault="00D5486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54AFD" w:rsidRPr="00B54AFD" w:rsidRDefault="00B54AFD" w:rsidP="00B85E8A">
      <w:pPr>
        <w:jc w:val="center"/>
        <w:rPr>
          <w:rFonts w:ascii="GHEA Mariam" w:hAnsi="GHEA Mariam"/>
          <w:sz w:val="32"/>
          <w:szCs w:val="24"/>
          <w:lang w:val="pt-BR"/>
        </w:rPr>
      </w:pPr>
    </w:p>
    <w:p w:rsidR="00D5486A" w:rsidRPr="008810D5" w:rsidRDefault="00D5486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5486A" w:rsidRPr="008810D5" w:rsidRDefault="00D5486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8810D5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8810D5">
        <w:rPr>
          <w:rFonts w:ascii="GHEA Mariam" w:hAnsi="GHEA Mariam" w:cs="Sylfaen"/>
          <w:sz w:val="24"/>
          <w:szCs w:val="24"/>
          <w:lang w:val="de-DE"/>
        </w:rPr>
        <w:t>.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5486A" w:rsidRPr="008810D5" w:rsidRDefault="00D5486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76398A" w:rsidRDefault="00D5486A" w:rsidP="003F20C6">
      <w:pPr>
        <w:pStyle w:val="mechtex"/>
        <w:ind w:firstLine="709"/>
        <w:jc w:val="left"/>
        <w:rPr>
          <w:rFonts w:ascii="Arial" w:hAnsi="Arial" w:cs="Arial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76398A" w:rsidSect="008F3F17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FCE" w:rsidRDefault="004E0FCE">
      <w:r>
        <w:separator/>
      </w:r>
    </w:p>
  </w:endnote>
  <w:endnote w:type="continuationSeparator" w:id="0">
    <w:p w:rsidR="004E0FCE" w:rsidRDefault="004E0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E4144">
      <w:rPr>
        <w:noProof/>
        <w:sz w:val="18"/>
      </w:rPr>
      <w:t>voroshumKK270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527" w:rsidRPr="001E4144" w:rsidRDefault="004E0FCE" w:rsidP="001E414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E4144">
      <w:rPr>
        <w:noProof/>
      </w:rPr>
      <w:t>voroshumKK270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FCE" w:rsidRDefault="004E0FCE">
      <w:r>
        <w:separator/>
      </w:r>
    </w:p>
  </w:footnote>
  <w:footnote w:type="continuationSeparator" w:id="0">
    <w:p w:rsidR="004E0FCE" w:rsidRDefault="004E0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3FE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237AC"/>
    <w:multiLevelType w:val="hybridMultilevel"/>
    <w:tmpl w:val="95E4E634"/>
    <w:lvl w:ilvl="0" w:tplc="64E62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0460CB"/>
    <w:multiLevelType w:val="hybridMultilevel"/>
    <w:tmpl w:val="825A235E"/>
    <w:lvl w:ilvl="0" w:tplc="96BACEFE">
      <w:start w:val="1"/>
      <w:numFmt w:val="decimal"/>
      <w:lvlText w:val="%1)"/>
      <w:lvlJc w:val="left"/>
      <w:pPr>
        <w:ind w:left="720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6476B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F007327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16F6AB5"/>
    <w:multiLevelType w:val="hybridMultilevel"/>
    <w:tmpl w:val="FBB4CB06"/>
    <w:lvl w:ilvl="0" w:tplc="88583F48">
      <w:start w:val="50"/>
      <w:numFmt w:val="bullet"/>
      <w:lvlText w:val=""/>
      <w:lvlJc w:val="left"/>
      <w:pPr>
        <w:ind w:left="861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5" w15:restartNumberingAfterBreak="0">
    <w:nsid w:val="28063195"/>
    <w:multiLevelType w:val="hybridMultilevel"/>
    <w:tmpl w:val="CD2CA1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27A19"/>
    <w:multiLevelType w:val="multilevel"/>
    <w:tmpl w:val="0424491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24F0D"/>
    <w:multiLevelType w:val="hybridMultilevel"/>
    <w:tmpl w:val="B1EAF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890FED"/>
    <w:multiLevelType w:val="hybridMultilevel"/>
    <w:tmpl w:val="F81AC0A6"/>
    <w:lvl w:ilvl="0" w:tplc="F5265254">
      <w:start w:val="50"/>
      <w:numFmt w:val="bullet"/>
      <w:lvlText w:val=""/>
      <w:lvlJc w:val="left"/>
      <w:pPr>
        <w:ind w:left="501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9" w15:restartNumberingAfterBreak="0">
    <w:nsid w:val="6F915B04"/>
    <w:multiLevelType w:val="hybridMultilevel"/>
    <w:tmpl w:val="149C27DE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7A299A"/>
    <w:multiLevelType w:val="hybridMultilevel"/>
    <w:tmpl w:val="59A211C2"/>
    <w:lvl w:ilvl="0" w:tplc="AA7CF4E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2"/>
  </w:num>
  <w:num w:numId="5">
    <w:abstractNumId w:val="8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8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144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43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27B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0C6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3FEE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54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0FCE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477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3E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3F5B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398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544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D2B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0D5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8CF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0E7C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527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3AD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102"/>
    <w:rsid w:val="00B4596B"/>
    <w:rsid w:val="00B459DA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4AFD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535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480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92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7D1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86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898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2D1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439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050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61F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D688ED"/>
  <w15:chartTrackingRefBased/>
  <w15:docId w15:val="{E96A4D40-8FBB-45FB-9623-B256A4787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2477"/>
    <w:pPr>
      <w:keepNext/>
      <w:widowControl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5486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5486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D5486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D5486A"/>
    <w:rPr>
      <w:b/>
      <w:bCs/>
    </w:rPr>
  </w:style>
  <w:style w:type="paragraph" w:styleId="ListParagraph">
    <w:name w:val="List Paragraph"/>
    <w:basedOn w:val="Normal"/>
    <w:uiPriority w:val="34"/>
    <w:qFormat/>
    <w:rsid w:val="00D5486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502477"/>
    <w:rPr>
      <w:rFonts w:ascii="Cambria" w:hAnsi="Cambria"/>
      <w:b/>
      <w:bCs/>
      <w:i/>
      <w:iCs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50247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0247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502477"/>
    <w:rPr>
      <w:rFonts w:ascii="Segoe UI" w:eastAsiaTheme="minorEastAsia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02477"/>
    <w:rPr>
      <w:rFonts w:ascii="Segoe UI" w:eastAsiaTheme="minorEastAsia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C949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5BCED-AF36-4736-8E36-E8B5471E1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https:/mul2.gov.am/tasks/630527/oneclick/voroshumMK-215.docx?token=7577463c2e7a6c92be7fd248997e4d8f</cp:keywords>
  <dc:description/>
  <cp:lastModifiedBy>Kristina Papyan</cp:lastModifiedBy>
  <cp:revision>4</cp:revision>
  <cp:lastPrinted>2022-08-10T07:16:00Z</cp:lastPrinted>
  <dcterms:created xsi:type="dcterms:W3CDTF">2022-08-10T07:16:00Z</dcterms:created>
  <dcterms:modified xsi:type="dcterms:W3CDTF">2022-08-10T07:39:00Z</dcterms:modified>
</cp:coreProperties>
</file>