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82099B" w14:textId="77777777" w:rsidR="0086357D" w:rsidRPr="009F229D" w:rsidRDefault="007039BA" w:rsidP="00917FDB">
      <w:pPr>
        <w:spacing w:after="240" w:line="360" w:lineRule="auto"/>
        <w:ind w:left="142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14:paraId="38495A94" w14:textId="77777777" w:rsidR="00D97A2A" w:rsidRPr="00D97A2A" w:rsidRDefault="00D97A2A" w:rsidP="00D97A2A">
      <w:pPr>
        <w:spacing w:line="360" w:lineRule="auto"/>
        <w:jc w:val="center"/>
        <w:rPr>
          <w:rFonts w:ascii="GHEA Grapalat" w:eastAsia="Calibri" w:hAnsi="GHEA Grapalat" w:cs="IRTEK Courier"/>
          <w:b/>
        </w:rPr>
      </w:pPr>
      <w:bookmarkStart w:id="0" w:name="_Hlk93412048"/>
      <w:bookmarkStart w:id="1" w:name="_Hlk93412930"/>
      <w:r w:rsidRPr="00D97A2A">
        <w:rPr>
          <w:rFonts w:ascii="GHEA Grapalat" w:eastAsia="Calibri" w:hAnsi="GHEA Grapalat" w:cs="IRTEK Courier"/>
          <w:lang w:val="x-none"/>
        </w:rPr>
        <w:t xml:space="preserve">«ՀԱՅԱՍՏԱՆԻ ՀԱՆՐԱՊԵՏՈՒԹՅԱՆ 2022 ԹՎԱԿԱՆԻ ՊԵՏԱԿԱՆ ԲՅՈՒՋԵԻ ՄԱՍԻՆ» ՀԱՅԱՍՏԱՆԻ ՀԱՆՐԱՊԵՏՈՒԹՅԱՆ ՕՐԵՆՔՈՒՄ ՓՈՓՈԽՈՒԹՅՈՒՆՆԵՐ </w:t>
      </w:r>
      <w:r w:rsidRPr="00D97A2A">
        <w:rPr>
          <w:rFonts w:ascii="GHEA Grapalat" w:eastAsia="Calibri" w:hAnsi="GHEA Grapalat" w:cs="IRTEK Courier"/>
          <w:lang w:val="hy-AM"/>
        </w:rPr>
        <w:t>ԵՎ</w:t>
      </w:r>
      <w:r w:rsidRPr="00D97A2A">
        <w:rPr>
          <w:rFonts w:ascii="GHEA Grapalat" w:eastAsia="Calibri" w:hAnsi="GHEA Grapalat" w:cs="IRTEK Courier"/>
          <w:lang w:val="x-none"/>
        </w:rPr>
        <w:t xml:space="preserve"> ԼՐԱՑՈՒՄՆԵՐ ԿԱՏԱՐԵԼՈՒ,</w:t>
      </w:r>
      <w:r w:rsidRPr="00D97A2A">
        <w:rPr>
          <w:rFonts w:ascii="GHEA Grapalat" w:eastAsia="Calibri" w:hAnsi="GHEA Grapalat" w:cs="IRTEK Courier"/>
          <w:lang w:val="hy-AM"/>
        </w:rPr>
        <w:t xml:space="preserve"> </w:t>
      </w:r>
      <w:r w:rsidRPr="00D97A2A">
        <w:rPr>
          <w:rFonts w:ascii="GHEA Grapalat" w:eastAsia="Calibri" w:hAnsi="GHEA Grapalat" w:cs="Sylfaen"/>
        </w:rPr>
        <w:t>ՀԱՅԱՍՏԱՆԻ ՀԱՆՐԱՊԵՏՈՒԹՅԱՆ ԿԱՌԱՎԱՐՈՒԹՅԱՆ 2021 ԹՎԱԿԱՆԻ ԴԵԿՏԵՄԲԵՐԻ 23-Ի N 2121-Ն ՈՐՈՇՄԱՆ ՄԵՋ ՓՈՓՈԽՈՒԹՅՈՒՆՆԵՐ ԵՎ ԼՐԱՑՈՒՄՆԵՐ ԿԱՏԱՐԵԼՈՒ</w:t>
      </w:r>
      <w:r w:rsidRPr="00D97A2A">
        <w:rPr>
          <w:rFonts w:ascii="GHEA Grapalat" w:eastAsia="Calibri" w:hAnsi="GHEA Grapalat" w:cs="Arial"/>
        </w:rPr>
        <w:t xml:space="preserve"> </w:t>
      </w:r>
      <w:r w:rsidRPr="00D97A2A">
        <w:rPr>
          <w:rFonts w:ascii="GHEA Grapalat" w:eastAsia="Calibri" w:hAnsi="GHEA Grapalat" w:cs="IRTEK Courier"/>
          <w:lang w:val="x-none"/>
        </w:rPr>
        <w:t>ԵՎ</w:t>
      </w:r>
      <w:bookmarkEnd w:id="0"/>
      <w:bookmarkEnd w:id="1"/>
      <w:r w:rsidRPr="00D97A2A">
        <w:rPr>
          <w:rFonts w:ascii="GHEA Grapalat" w:eastAsia="Calibri" w:hAnsi="GHEA Grapalat" w:cs="IRTEK Courier"/>
          <w:lang w:val="x-none"/>
        </w:rPr>
        <w:t xml:space="preserve"> ՀԱՅԱՍՏԱՆԻ ՀԱՆՐԱՊԵՏՈՒԹՅԱՆ </w:t>
      </w:r>
      <w:r w:rsidRPr="00D97A2A">
        <w:rPr>
          <w:rFonts w:ascii="GHEA Grapalat" w:eastAsia="Calibri" w:hAnsi="GHEA Grapalat" w:cs="IRTEK Courier"/>
          <w:lang w:val="en-US"/>
        </w:rPr>
        <w:t>ՎԱՐՉԱՊԵՏԻ</w:t>
      </w:r>
      <w:r w:rsidRPr="00D97A2A">
        <w:rPr>
          <w:rFonts w:ascii="GHEA Grapalat" w:eastAsia="Calibri" w:hAnsi="GHEA Grapalat" w:cs="IRTEK Courier"/>
        </w:rPr>
        <w:t xml:space="preserve"> </w:t>
      </w:r>
      <w:r w:rsidRPr="00D97A2A">
        <w:rPr>
          <w:rFonts w:ascii="GHEA Grapalat" w:eastAsia="Calibri" w:hAnsi="GHEA Grapalat" w:cs="IRTEK Courier"/>
          <w:lang w:val="en-US"/>
        </w:rPr>
        <w:t>ԱՇԽԱՏԱԿԱԶՄԻՆ</w:t>
      </w:r>
      <w:r w:rsidRPr="00D97A2A">
        <w:rPr>
          <w:rFonts w:ascii="GHEA Grapalat" w:eastAsia="Calibri" w:hAnsi="GHEA Grapalat" w:cs="IRTEK Courier"/>
        </w:rPr>
        <w:t xml:space="preserve"> </w:t>
      </w:r>
      <w:r w:rsidRPr="00D97A2A">
        <w:rPr>
          <w:rFonts w:ascii="GHEA Grapalat" w:eastAsia="Calibri" w:hAnsi="GHEA Grapalat" w:cs="IRTEK Courier"/>
          <w:lang w:val="x-none"/>
        </w:rPr>
        <w:t xml:space="preserve"> ԳՈՒՄԱՐ ՀԱՏԿԱՑՆԵԼՈՒ</w:t>
      </w:r>
      <w:r w:rsidRPr="00D97A2A">
        <w:rPr>
          <w:rFonts w:ascii="GHEA Grapalat" w:eastAsia="Calibri" w:hAnsi="GHEA Grapalat" w:cs="IRTEK Courier"/>
          <w:lang w:val="hy-AM"/>
        </w:rPr>
        <w:t xml:space="preserve"> ԵՎ ՏՆՏԵՍԱԿԱՆ ԵՐԿԱՐԱԺԱՄԿԵՏ ԶԱՐԳԱՑՄԱՆՆ ՈՒՂՂՎԱԾ ԾՐԱԳՐԵՐԻ ՇՐՋԱՆԱԿՆԵՐՈՒՄ «ՁԵՌՆԱՐԿԱՏԵՐ+ՊԵՏՈՒԹՅՈՒՆ ՀԱԿԱՃԳՆԱԺԱՄԱՅԻՆ ՆԵՐԴՐՈՒՄՆԵՐԻ ԿԱՌԱՎԱՐԻՉ» ՓԱԿ ԲԱԺՆԵՏԻՐԱԿԱՆ ԸՆԿԵՐՈՒԹՅԱՆ «ՁԵՌՆԱՐԿԱՏԵՐ+ՊԵՏՈՒԹՅՈՒՆ ՀԱԿԱՃԳՆԱԺԱՄԱՅԻՆ ՆԵՐԴՐՈՒՄՆԵՐ» ՈՉ ՀՐԱՊԱՐԱԿԱՅԻՆ ՄԱՍՆԱԳԻՏԱՑՎԱԾ ՊԱՅՄԱՆԱԳՐԱՅԻՆ ՆԵՐԴՐՈՒՄԱՅԻՆ ՖՈՆԴԻ ՓԱՅԵՐԻ ՁԵՌՔԲԵՐՄԱՆ</w:t>
      </w:r>
      <w:r w:rsidRPr="00D97A2A">
        <w:rPr>
          <w:rFonts w:ascii="GHEA Grapalat" w:eastAsia="Calibri" w:hAnsi="GHEA Grapalat" w:cs="IRTEK Courier"/>
          <w:lang w:val="x-none"/>
        </w:rPr>
        <w:t xml:space="preserve"> ՄԱՍԻՆ</w:t>
      </w:r>
    </w:p>
    <w:p w14:paraId="73913680" w14:textId="77777777" w:rsidR="00771990" w:rsidRPr="002766D3" w:rsidRDefault="00771990" w:rsidP="00771990">
      <w:pPr>
        <w:pStyle w:val="NormalWeb"/>
        <w:spacing w:before="0" w:beforeAutospacing="0" w:after="240" w:afterAutospacing="0" w:line="360" w:lineRule="auto"/>
        <w:jc w:val="center"/>
        <w:rPr>
          <w:rFonts w:ascii="GHEA Grapalat" w:hAnsi="GHEA Grapalat"/>
          <w:lang w:val="en-US"/>
        </w:rPr>
      </w:pPr>
    </w:p>
    <w:tbl>
      <w:tblPr>
        <w:tblW w:w="4970" w:type="pct"/>
        <w:tblInd w:w="85" w:type="dxa"/>
        <w:tblLook w:val="04A0" w:firstRow="1" w:lastRow="0" w:firstColumn="1" w:lastColumn="0" w:noHBand="0" w:noVBand="1"/>
      </w:tblPr>
      <w:tblGrid>
        <w:gridCol w:w="9549"/>
        <w:gridCol w:w="4494"/>
      </w:tblGrid>
      <w:tr w:rsidR="00D91DB0" w:rsidRPr="005403E3" w14:paraId="6378A470" w14:textId="77777777" w:rsidTr="00C67D66">
        <w:trPr>
          <w:trHeight w:val="421"/>
        </w:trPr>
        <w:tc>
          <w:tcPr>
            <w:tcW w:w="3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D8B003" w14:textId="77777777" w:rsidR="00D91DB0" w:rsidRPr="005403E3" w:rsidRDefault="003556F8" w:rsidP="00917FDB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1</w:t>
            </w:r>
            <w:r w:rsidR="005403E3" w:rsidRPr="005403E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. </w:t>
            </w:r>
            <w:proofErr w:type="spellStart"/>
            <w:r w:rsidR="005403E3" w:rsidRPr="005403E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Ֆինանսների</w:t>
            </w:r>
            <w:proofErr w:type="spellEnd"/>
            <w:r w:rsidR="005403E3" w:rsidRPr="005403E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 նախարարություն</w:t>
            </w: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E5519B" w14:textId="6316F9FF" w:rsidR="00D91DB0" w:rsidRPr="002F5444" w:rsidRDefault="002F5444" w:rsidP="00917FDB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02.08.2022թ.</w:t>
            </w:r>
          </w:p>
        </w:tc>
      </w:tr>
      <w:tr w:rsidR="00D91DB0" w:rsidRPr="005403E3" w14:paraId="382700D9" w14:textId="77777777" w:rsidTr="00C67D66">
        <w:trPr>
          <w:trHeight w:val="421"/>
        </w:trPr>
        <w:tc>
          <w:tcPr>
            <w:tcW w:w="3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6494391" w14:textId="77777777" w:rsidR="00D91DB0" w:rsidRPr="005403E3" w:rsidRDefault="00D91DB0" w:rsidP="00917FDB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3B1D436" w14:textId="376415DD" w:rsidR="00D91DB0" w:rsidRPr="00FA4B00" w:rsidRDefault="0087594C" w:rsidP="002F5444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 w:rsidRPr="0087594C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№ </w:t>
            </w:r>
            <w:r w:rsidR="002F5444" w:rsidRPr="002F5444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01/8-1/13567-2022</w:t>
            </w:r>
          </w:p>
        </w:tc>
      </w:tr>
      <w:tr w:rsidR="00D91DB0" w:rsidRPr="0002710A" w14:paraId="7CECD819" w14:textId="77777777" w:rsidTr="00C67D66">
        <w:trPr>
          <w:trHeight w:val="764"/>
        </w:trPr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C560C" w14:textId="18336011" w:rsidR="0010717B" w:rsidRPr="0010717B" w:rsidRDefault="0010717B" w:rsidP="0010717B">
            <w:pPr>
              <w:suppressAutoHyphens/>
              <w:spacing w:line="360" w:lineRule="auto"/>
              <w:jc w:val="both"/>
              <w:rPr>
                <w:rFonts w:ascii="GHEA Grapalat" w:eastAsia="Calibri" w:hAnsi="GHEA Grapalat" w:cstheme="minorBidi"/>
                <w:color w:val="00000A"/>
                <w:lang w:val="af-ZA" w:eastAsia="en-US"/>
              </w:rPr>
            </w:pPr>
            <w:r>
              <w:rPr>
                <w:rFonts w:ascii="GHEA Grapalat" w:eastAsia="Calibri" w:hAnsi="GHEA Grapalat" w:cstheme="minorBidi"/>
                <w:color w:val="00000A"/>
                <w:lang w:val="hy-AM" w:eastAsia="en-US"/>
              </w:rPr>
              <w:t xml:space="preserve">    1</w:t>
            </w:r>
            <w:r>
              <w:rPr>
                <w:rFonts w:ascii="Cambria Math" w:eastAsia="Calibri" w:hAnsi="Cambria Math" w:cstheme="minorBidi"/>
                <w:color w:val="00000A"/>
                <w:lang w:val="hy-AM" w:eastAsia="en-US"/>
              </w:rPr>
              <w:t xml:space="preserve">․ </w:t>
            </w:r>
            <w:r w:rsidRPr="0010717B">
              <w:rPr>
                <w:rFonts w:ascii="GHEA Grapalat" w:eastAsia="Calibri" w:hAnsi="GHEA Grapalat" w:cstheme="minorBidi"/>
                <w:color w:val="00000A"/>
                <w:lang w:val="hy-AM" w:eastAsia="en-US"/>
              </w:rPr>
              <w:t>ՀՀ կառավարության 21</w:t>
            </w:r>
            <w:r w:rsidRPr="0010717B">
              <w:rPr>
                <w:rFonts w:ascii="GHEA Grapalat" w:eastAsia="Calibri" w:hAnsi="GHEA Grapalat" w:cstheme="minorBidi"/>
                <w:color w:val="00000A"/>
                <w:lang w:val="af-ZA" w:eastAsia="en-US"/>
              </w:rPr>
              <w:t>.05.2020թ.</w:t>
            </w:r>
            <w:r w:rsidRPr="0010717B">
              <w:rPr>
                <w:rFonts w:ascii="GHEA Grapalat" w:eastAsia="Calibri" w:hAnsi="GHEA Grapalat" w:cstheme="minorBidi"/>
                <w:color w:val="00000A"/>
                <w:lang w:val="hy-AM" w:eastAsia="en-US"/>
              </w:rPr>
              <w:t xml:space="preserve"> N 771-Լ որոշմամբ հաստատվել է «Տնտեսական երկարաժամկետ զարգացմանն ուղղված առաջին ծրագիրը» (այսուհետ՝ Ծրագիր)։ Ծրագրի համաձայն «Ձեռնարկատեր+Պետություն հակաճգնաժամային ներդրումների կառավարիչ» փակ բաժնետիրական ընկերության «Ձեռնարկատեր+Պետություն հակաճգնաժամային ներդրումներ» ոչ հրապարակային մասնագիտացված պայմանագրային ներդրումային ֆոնդում (այսուհետ՝ ֆոնդ) նախատեսվել է պետության մասնակցությունը՝ մինչև 50.0 մլրդ դրամ ընդհանուր արժողությամբ ֆոնդի փայերի ձեռքբերման եղանակով։</w:t>
            </w:r>
          </w:p>
          <w:p w14:paraId="0E7E095E" w14:textId="77777777" w:rsidR="0010717B" w:rsidRPr="0010717B" w:rsidRDefault="0010717B" w:rsidP="0010717B">
            <w:pPr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theme="minorBidi"/>
                <w:color w:val="00000A"/>
                <w:lang w:val="af-ZA" w:eastAsia="en-US"/>
              </w:rPr>
            </w:pPr>
            <w:r w:rsidRPr="0010717B">
              <w:rPr>
                <w:rFonts w:ascii="GHEA Grapalat" w:eastAsia="Calibri" w:hAnsi="GHEA Grapalat" w:cstheme="minorBidi"/>
                <w:color w:val="00000A"/>
                <w:lang w:val="hy-AM" w:eastAsia="en-US"/>
              </w:rPr>
              <w:lastRenderedPageBreak/>
              <w:t>Ծրագրով նախատեսված է ներդրումն իրականացնել տասը մասնաբաժիններով՝ յուրաքանչյուրը մինչև 5</w:t>
            </w:r>
            <w:r w:rsidRPr="0010717B">
              <w:rPr>
                <w:rFonts w:ascii="GHEA Grapalat" w:eastAsia="Calibri" w:hAnsi="GHEA Grapalat" w:cstheme="minorBidi"/>
                <w:color w:val="00000A"/>
                <w:lang w:val="af-ZA" w:eastAsia="en-US"/>
              </w:rPr>
              <w:t>.0</w:t>
            </w:r>
            <w:r w:rsidRPr="0010717B">
              <w:rPr>
                <w:rFonts w:ascii="GHEA Grapalat" w:eastAsia="Calibri" w:hAnsi="GHEA Grapalat" w:cstheme="minorBidi"/>
                <w:color w:val="00000A"/>
                <w:lang w:val="hy-AM" w:eastAsia="en-US"/>
              </w:rPr>
              <w:t xml:space="preserve"> մլ</w:t>
            </w:r>
            <w:r w:rsidRPr="0010717B">
              <w:rPr>
                <w:rFonts w:ascii="GHEA Grapalat" w:eastAsia="Calibri" w:hAnsi="GHEA Grapalat" w:cstheme="minorBidi"/>
                <w:color w:val="00000A"/>
                <w:lang w:val="en-US" w:eastAsia="en-US"/>
              </w:rPr>
              <w:t>ր</w:t>
            </w:r>
            <w:r w:rsidRPr="0010717B">
              <w:rPr>
                <w:rFonts w:ascii="GHEA Grapalat" w:eastAsia="Calibri" w:hAnsi="GHEA Grapalat" w:cstheme="minorBidi"/>
                <w:color w:val="00000A"/>
                <w:lang w:val="hy-AM" w:eastAsia="en-US"/>
              </w:rPr>
              <w:t>դ դրամի չափով, որոնցից առաջինն արդեն իսկ կատարվել է և նշված ներդրման շրջանակներում ֆոնդի կողմից ստանձնվել են պարտավորություններ։</w:t>
            </w:r>
          </w:p>
          <w:p w14:paraId="143A0A22" w14:textId="77777777" w:rsidR="0010717B" w:rsidRPr="0010717B" w:rsidRDefault="0010717B" w:rsidP="0010717B">
            <w:pPr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theme="minorBidi"/>
                <w:color w:val="00000A"/>
                <w:lang w:val="af-ZA" w:eastAsia="en-US"/>
              </w:rPr>
            </w:pPr>
            <w:r w:rsidRPr="0010717B">
              <w:rPr>
                <w:rFonts w:ascii="GHEA Grapalat" w:eastAsia="Calibri" w:hAnsi="GHEA Grapalat" w:cstheme="minorBidi"/>
                <w:color w:val="00000A"/>
                <w:lang w:val="en-US" w:eastAsia="en-US"/>
              </w:rPr>
              <w:t>Հ</w:t>
            </w:r>
            <w:r w:rsidRPr="0010717B">
              <w:rPr>
                <w:rFonts w:ascii="GHEA Grapalat" w:eastAsia="Calibri" w:hAnsi="GHEA Grapalat" w:cstheme="minorBidi"/>
                <w:color w:val="00000A"/>
                <w:lang w:val="hy-AM" w:eastAsia="en-US"/>
              </w:rPr>
              <w:t xml:space="preserve">աշվի առնելով ֆոնդի հաշվետվության արդյունքները և ֆինանսական գործունեության հետագա զարգացումը՝ </w:t>
            </w:r>
            <w:proofErr w:type="spellStart"/>
            <w:r w:rsidRPr="0010717B">
              <w:rPr>
                <w:rFonts w:ascii="GHEA Grapalat" w:eastAsia="Calibri" w:hAnsi="GHEA Grapalat" w:cstheme="minorBidi"/>
                <w:color w:val="00000A"/>
                <w:lang w:val="en-US" w:eastAsia="en-US"/>
              </w:rPr>
              <w:t>Նախագծով</w:t>
            </w:r>
            <w:proofErr w:type="spellEnd"/>
            <w:r w:rsidRPr="0010717B">
              <w:rPr>
                <w:rFonts w:ascii="GHEA Grapalat" w:eastAsia="Calibri" w:hAnsi="GHEA Grapalat" w:cstheme="minorBidi"/>
                <w:color w:val="00000A"/>
                <w:lang w:val="af-ZA" w:eastAsia="en-US"/>
              </w:rPr>
              <w:t xml:space="preserve"> </w:t>
            </w:r>
            <w:proofErr w:type="spellStart"/>
            <w:r w:rsidRPr="0010717B">
              <w:rPr>
                <w:rFonts w:ascii="GHEA Grapalat" w:eastAsia="Calibri" w:hAnsi="GHEA Grapalat" w:cstheme="minorBidi"/>
                <w:color w:val="00000A"/>
                <w:lang w:val="en-US" w:eastAsia="en-US"/>
              </w:rPr>
              <w:t>առաջարկվում</w:t>
            </w:r>
            <w:proofErr w:type="spellEnd"/>
            <w:r w:rsidRPr="0010717B">
              <w:rPr>
                <w:rFonts w:ascii="GHEA Grapalat" w:eastAsia="Calibri" w:hAnsi="GHEA Grapalat" w:cstheme="minorBidi"/>
                <w:color w:val="00000A"/>
                <w:lang w:val="af-ZA" w:eastAsia="en-US"/>
              </w:rPr>
              <w:t xml:space="preserve"> </w:t>
            </w:r>
            <w:r w:rsidRPr="0010717B">
              <w:rPr>
                <w:rFonts w:ascii="GHEA Grapalat" w:eastAsia="Calibri" w:hAnsi="GHEA Grapalat" w:cstheme="minorBidi"/>
                <w:color w:val="00000A"/>
                <w:lang w:val="hy-AM" w:eastAsia="en-US"/>
              </w:rPr>
              <w:t>է փայերի ձեռքբերման</w:t>
            </w:r>
            <w:r w:rsidRPr="0010717B">
              <w:rPr>
                <w:rFonts w:ascii="GHEA Grapalat" w:eastAsia="Calibri" w:hAnsi="GHEA Grapalat" w:cstheme="minorBidi"/>
                <w:color w:val="00000A"/>
                <w:lang w:val="af-ZA" w:eastAsia="en-US"/>
              </w:rPr>
              <w:t xml:space="preserve"> </w:t>
            </w:r>
            <w:proofErr w:type="spellStart"/>
            <w:r w:rsidRPr="0010717B">
              <w:rPr>
                <w:rFonts w:ascii="GHEA Grapalat" w:eastAsia="Calibri" w:hAnsi="GHEA Grapalat" w:cstheme="minorBidi"/>
                <w:color w:val="00000A"/>
                <w:lang w:val="en-US" w:eastAsia="en-US"/>
              </w:rPr>
              <w:t>նպատակով</w:t>
            </w:r>
            <w:proofErr w:type="spellEnd"/>
            <w:r w:rsidRPr="0010717B">
              <w:rPr>
                <w:rFonts w:ascii="GHEA Grapalat" w:eastAsia="Calibri" w:hAnsi="GHEA Grapalat" w:cstheme="minorBidi"/>
                <w:color w:val="00000A"/>
                <w:lang w:val="hy-AM" w:eastAsia="en-US"/>
              </w:rPr>
              <w:t xml:space="preserve"> </w:t>
            </w:r>
            <w:r w:rsidRPr="0010717B">
              <w:rPr>
                <w:rFonts w:ascii="GHEA Grapalat" w:eastAsia="Calibri" w:hAnsi="GHEA Grapalat" w:cstheme="minorBidi"/>
                <w:color w:val="00000A"/>
                <w:lang w:val="en-US" w:eastAsia="en-US"/>
              </w:rPr>
              <w:t>ՀՀ</w:t>
            </w:r>
            <w:r w:rsidRPr="0010717B">
              <w:rPr>
                <w:rFonts w:ascii="GHEA Grapalat" w:eastAsia="Calibri" w:hAnsi="GHEA Grapalat" w:cstheme="minorBidi"/>
                <w:color w:val="00000A"/>
                <w:lang w:val="hy-AM" w:eastAsia="en-US"/>
              </w:rPr>
              <w:t xml:space="preserve"> վարչապետի աշխատակազմին հատկացնել 5</w:t>
            </w:r>
            <w:r w:rsidRPr="0010717B">
              <w:rPr>
                <w:rFonts w:ascii="GHEA Grapalat" w:eastAsia="Calibri" w:hAnsi="GHEA Grapalat" w:cstheme="minorBidi"/>
                <w:color w:val="00000A"/>
                <w:lang w:val="af-ZA" w:eastAsia="en-US"/>
              </w:rPr>
              <w:t>.0</w:t>
            </w:r>
            <w:r w:rsidRPr="0010717B">
              <w:rPr>
                <w:rFonts w:ascii="GHEA Grapalat" w:eastAsia="Calibri" w:hAnsi="GHEA Grapalat" w:cstheme="minorBidi"/>
                <w:color w:val="00000A"/>
                <w:lang w:val="hy-AM" w:eastAsia="en-US"/>
              </w:rPr>
              <w:t xml:space="preserve"> մլրդ դրամ</w:t>
            </w:r>
            <w:r w:rsidRPr="0010717B">
              <w:rPr>
                <w:rFonts w:ascii="GHEA Grapalat" w:eastAsia="Calibri" w:hAnsi="GHEA Grapalat" w:cstheme="minorBidi"/>
                <w:color w:val="00000A"/>
                <w:lang w:val="af-ZA" w:eastAsia="en-US"/>
              </w:rPr>
              <w:t>:</w:t>
            </w:r>
          </w:p>
          <w:p w14:paraId="11A3698F" w14:textId="77777777" w:rsidR="0010717B" w:rsidRPr="0010717B" w:rsidRDefault="0010717B" w:rsidP="0010717B">
            <w:pPr>
              <w:suppressAutoHyphens/>
              <w:spacing w:line="360" w:lineRule="auto"/>
              <w:ind w:firstLine="540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proofErr w:type="spellStart"/>
            <w:r w:rsidRPr="0010717B">
              <w:rPr>
                <w:rFonts w:ascii="GHEA Grapalat" w:hAnsi="GHEA Grapalat" w:cs="Calibri"/>
                <w:color w:val="00000A"/>
                <w:lang w:val="en-US" w:eastAsia="en-US"/>
              </w:rPr>
              <w:t>Սակայն</w:t>
            </w:r>
            <w:proofErr w:type="spellEnd"/>
            <w:r w:rsidRPr="0010717B">
              <w:rPr>
                <w:rFonts w:ascii="GHEA Grapalat" w:hAnsi="GHEA Grapalat" w:cs="Calibri"/>
                <w:color w:val="00000A"/>
                <w:lang w:val="af-ZA" w:eastAsia="en-US"/>
              </w:rPr>
              <w:t xml:space="preserve"> </w:t>
            </w:r>
            <w:proofErr w:type="spellStart"/>
            <w:r w:rsidRPr="0010717B">
              <w:rPr>
                <w:rFonts w:ascii="GHEA Grapalat" w:hAnsi="GHEA Grapalat" w:cs="Calibri"/>
                <w:color w:val="00000A"/>
                <w:lang w:val="en-US" w:eastAsia="en-US"/>
              </w:rPr>
              <w:t>հարկ</w:t>
            </w:r>
            <w:proofErr w:type="spellEnd"/>
            <w:r w:rsidRPr="0010717B">
              <w:rPr>
                <w:rFonts w:ascii="GHEA Grapalat" w:hAnsi="GHEA Grapalat" w:cs="Calibri"/>
                <w:color w:val="00000A"/>
                <w:lang w:val="af-ZA" w:eastAsia="en-US"/>
              </w:rPr>
              <w:t xml:space="preserve"> </w:t>
            </w:r>
            <w:r w:rsidRPr="0010717B">
              <w:rPr>
                <w:rFonts w:ascii="GHEA Grapalat" w:hAnsi="GHEA Grapalat" w:cs="Calibri"/>
                <w:color w:val="00000A"/>
                <w:lang w:val="en-US" w:eastAsia="en-US"/>
              </w:rPr>
              <w:t>է</w:t>
            </w:r>
            <w:r w:rsidRPr="0010717B">
              <w:rPr>
                <w:rFonts w:ascii="GHEA Grapalat" w:hAnsi="GHEA Grapalat" w:cs="Calibri"/>
                <w:color w:val="00000A"/>
                <w:lang w:val="af-ZA" w:eastAsia="en-US"/>
              </w:rPr>
              <w:t xml:space="preserve"> </w:t>
            </w:r>
            <w:proofErr w:type="spellStart"/>
            <w:r w:rsidRPr="0010717B">
              <w:rPr>
                <w:rFonts w:ascii="GHEA Grapalat" w:hAnsi="GHEA Grapalat" w:cs="Calibri"/>
                <w:color w:val="00000A"/>
                <w:lang w:val="en-US" w:eastAsia="en-US"/>
              </w:rPr>
              <w:t>նշել</w:t>
            </w:r>
            <w:proofErr w:type="spellEnd"/>
            <w:r w:rsidRPr="0010717B">
              <w:rPr>
                <w:rFonts w:ascii="GHEA Grapalat" w:hAnsi="GHEA Grapalat" w:cs="Calibri"/>
                <w:color w:val="00000A"/>
                <w:lang w:val="af-ZA" w:eastAsia="en-US"/>
              </w:rPr>
              <w:t>,</w:t>
            </w:r>
            <w:r w:rsidRPr="0010717B">
              <w:rPr>
                <w:rFonts w:ascii="GHEA Grapalat" w:eastAsia="Calibri" w:hAnsi="GHEA Grapalat" w:cs="Sylfaen"/>
                <w:color w:val="00000A"/>
                <w:lang w:val="af-ZA" w:eastAsia="en-US"/>
              </w:rPr>
              <w:t xml:space="preserve"> </w:t>
            </w:r>
            <w:r w:rsidRPr="0010717B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որ</w:t>
            </w:r>
            <w:r w:rsidRPr="0010717B">
              <w:rPr>
                <w:rFonts w:ascii="GHEA Grapalat" w:eastAsia="Calibri" w:hAnsi="GHEA Grapalat" w:cs="Sylfaen"/>
                <w:color w:val="00000A"/>
                <w:lang w:val="af-ZA" w:eastAsia="en-US"/>
              </w:rPr>
              <w:t xml:space="preserve"> </w:t>
            </w:r>
            <w:r w:rsidRPr="0010717B">
              <w:rPr>
                <w:rFonts w:ascii="GHEA Grapalat" w:eastAsia="Calibri" w:hAnsi="GHEA Grapalat" w:cs="Sylfaen"/>
                <w:color w:val="00000A"/>
                <w:lang w:val="hy-AM" w:eastAsia="en-US"/>
              </w:rPr>
              <w:t xml:space="preserve">ներկայիս դրությամբ առկա ներդրումային և հաշվետվողական կանոնները բավարար չեն ներդրումների ռազմավարական համապատասխանությունը և արդյունավետությունը </w:t>
            </w:r>
            <w:proofErr w:type="spellStart"/>
            <w:r w:rsidRPr="0010717B">
              <w:rPr>
                <w:rFonts w:ascii="GHEA Grapalat" w:eastAsia="Calibri" w:hAnsi="GHEA Grapalat" w:cs="Sylfaen"/>
                <w:color w:val="00000A"/>
                <w:lang w:val="en-US" w:eastAsia="en-US"/>
              </w:rPr>
              <w:t>բացահայտ</w:t>
            </w:r>
            <w:proofErr w:type="spellEnd"/>
            <w:r w:rsidRPr="0010717B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ելու տեսանկյունից, ուստի</w:t>
            </w:r>
            <w:r w:rsidRPr="0010717B">
              <w:rPr>
                <w:rFonts w:ascii="GHEA Grapalat" w:eastAsia="Calibri" w:hAnsi="GHEA Grapalat" w:cstheme="minorBidi"/>
                <w:color w:val="000000" w:themeColor="text1"/>
                <w:lang w:val="hy-AM" w:eastAsia="en-US"/>
              </w:rPr>
              <w:t xml:space="preserve"> անհրաժեշտ է ևս մեկ անգամ քննարկել ծրագրի ներդրումային կանոնները և կառավարման ձևաչափը:</w:t>
            </w:r>
          </w:p>
          <w:p w14:paraId="14BC861F" w14:textId="1FD315E9" w:rsidR="00D91DB0" w:rsidRPr="003556F8" w:rsidRDefault="00D91DB0" w:rsidP="003556F8">
            <w:pPr>
              <w:spacing w:line="360" w:lineRule="auto"/>
              <w:ind w:firstLine="54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20DB5" w14:textId="77777777" w:rsidR="00976B97" w:rsidRDefault="00FA4B00" w:rsidP="00FA4B00">
            <w:pPr>
              <w:spacing w:line="360" w:lineRule="auto"/>
              <w:ind w:left="142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lastRenderedPageBreak/>
              <w:t>Ընդունվել է ի գիտություն:</w:t>
            </w:r>
          </w:p>
          <w:p w14:paraId="6D9034AD" w14:textId="073BEA4F" w:rsidR="003556F8" w:rsidRDefault="005832D6" w:rsidP="003556F8">
            <w:pPr>
              <w:spacing w:line="360" w:lineRule="auto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Այս մասով հ</w:t>
            </w:r>
            <w:r w:rsidR="00CD1A73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արկ ենք համարում նշել</w:t>
            </w:r>
            <w:r w:rsidR="0002710A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նաև</w:t>
            </w:r>
            <w:r w:rsidR="00CD1A73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, որ</w:t>
            </w:r>
            <w:r w:rsidR="00BF08C3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</w:t>
            </w:r>
            <w:r w:rsidR="00E37DF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Ներդրումային ֆոնդի կառավար</w:t>
            </w:r>
            <w:r w:rsidR="00F8540E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իչը միշտ պատրաստակամ համագործակցել</w:t>
            </w: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է</w:t>
            </w:r>
            <w:r w:rsidR="00CC3A72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ՀՀ </w:t>
            </w:r>
            <w:r w:rsidR="0002710A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</w:t>
            </w:r>
            <w:r w:rsidR="00CC3A72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կառավարության հետ</w:t>
            </w:r>
            <w:r w:rsidR="006212F8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։ </w:t>
            </w:r>
            <w:r w:rsidR="00CC3A72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Մասնավորապես</w:t>
            </w:r>
            <w:r w:rsidR="006212F8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, հ</w:t>
            </w:r>
            <w:r w:rsidR="00BF08C3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աշվետվողական կանոնների վերաբերյալ </w:t>
            </w:r>
            <w:r w:rsidR="00E37DF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lastRenderedPageBreak/>
              <w:t xml:space="preserve">քննարկումներ նախկինում եղել են, </w:t>
            </w:r>
            <w:r w:rsidR="00F254BC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ինչի արդյունքում Ֆոնդի ներդրումային հաշվետվությունը փո</w:t>
            </w:r>
            <w:r w:rsidR="007C40F5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փո</w:t>
            </w:r>
            <w:r w:rsidR="00F254BC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խվել է</w:t>
            </w:r>
            <w:r w:rsidR="007C40F5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՝ այդ թվում համապատասխանեցնելով ԱՄՀ-ի պահանջներին։</w:t>
            </w:r>
          </w:p>
          <w:p w14:paraId="17681B46" w14:textId="3C11378F" w:rsidR="00BB58DD" w:rsidRDefault="00B95645" w:rsidP="003556F8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Նշված հաշվետվությունը հասանելի է դարձել նաև ՀՀ ֆինանսների նախարարության</w:t>
            </w:r>
            <w:r w:rsidR="0002710A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համար</w:t>
            </w:r>
            <w:r w:rsidR="00BB58DD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։ </w:t>
            </w:r>
          </w:p>
          <w:p w14:paraId="7C2AEF7F" w14:textId="77777777" w:rsidR="007C40F5" w:rsidRDefault="007C40F5" w:rsidP="003556F8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Միևնույն ժամանակ, պետք է ի նկատի ունենալ, որ </w:t>
            </w:r>
            <w:r w:rsidR="00C802EA">
              <w:rPr>
                <w:rFonts w:ascii="GHEA Grapalat" w:hAnsi="GHEA Grapalat" w:cs="Calibri"/>
                <w:color w:val="000000"/>
                <w:lang w:val="hy-AM" w:eastAsia="en-US"/>
              </w:rPr>
              <w:t>սույն նախագծ</w:t>
            </w:r>
            <w:r w:rsidR="00332388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ին կից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հաշվետվությունում ներառված տեղեկատվությունը հրապարակվել </w:t>
            </w:r>
            <w:r w:rsidR="00332388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է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այնքանով, որքանով այն չի պարունակում առևտրային գաղտնիք </w:t>
            </w:r>
            <w:r w:rsidRPr="008B621B">
              <w:rPr>
                <w:rFonts w:ascii="GHEA Grapalat" w:hAnsi="GHEA Grapalat"/>
                <w:lang w:val="hy-AM"/>
              </w:rPr>
              <w:t>«Ձեռնարկատեր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B621B">
              <w:rPr>
                <w:rFonts w:ascii="GHEA Grapalat" w:hAnsi="GHEA Grapalat"/>
                <w:lang w:val="hy-AM"/>
              </w:rPr>
              <w:t>+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B621B">
              <w:rPr>
                <w:rFonts w:ascii="GHEA Grapalat" w:hAnsi="GHEA Grapalat"/>
                <w:lang w:val="hy-AM"/>
              </w:rPr>
              <w:t>Պետություն հակաճգնաժամային ներդրումներ» ոչ հրապարակային մասնագիտացված պայմանագրային ներդրումային ֆոնդի</w:t>
            </w:r>
            <w:r>
              <w:rPr>
                <w:rFonts w:ascii="GHEA Grapalat" w:hAnsi="GHEA Grapalat"/>
                <w:lang w:val="hy-AM"/>
              </w:rPr>
              <w:t xml:space="preserve"> և մասնավոր ներդրողի միջև կնքված պայմանագրերի համաձայն</w:t>
            </w:r>
            <w:r w:rsidRPr="00790EB1">
              <w:rPr>
                <w:rFonts w:ascii="GHEA Grapalat" w:hAnsi="GHEA Grapalat"/>
                <w:lang w:val="hy-AM"/>
              </w:rPr>
              <w:t>:</w:t>
            </w:r>
          </w:p>
          <w:p w14:paraId="7584A64D" w14:textId="5458E9AF" w:rsidR="00A80E1C" w:rsidRPr="003556F8" w:rsidRDefault="00FD33DE" w:rsidP="003556F8">
            <w:pPr>
              <w:spacing w:line="360" w:lineRule="auto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Կարծում ենք</w:t>
            </w:r>
            <w:r w:rsidR="004A0521">
              <w:rPr>
                <w:rFonts w:ascii="GHEA Grapalat" w:hAnsi="GHEA Grapalat"/>
                <w:shd w:val="clear" w:color="auto" w:fill="FFFFFF"/>
                <w:lang w:val="hy-AM"/>
              </w:rPr>
              <w:t>՝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ներդրումային կանոններին և հաշվետվողականության </w:t>
            </w:r>
            <w:r w:rsidR="004A0521">
              <w:rPr>
                <w:rFonts w:ascii="GHEA Grapalat" w:hAnsi="GHEA Grapalat"/>
                <w:shd w:val="clear" w:color="auto" w:fill="FFFFFF"/>
                <w:lang w:val="hy-AM"/>
              </w:rPr>
              <w:t xml:space="preserve">լավագույն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ձևի</w:t>
            </w:r>
            <w:r w:rsidR="004A0521">
              <w:rPr>
                <w:rFonts w:ascii="GHEA Grapalat" w:hAnsi="GHEA Grapalat"/>
                <w:shd w:val="clear" w:color="auto" w:fill="FFFFFF"/>
                <w:lang w:val="hy-AM"/>
              </w:rPr>
              <w:t xml:space="preserve"> ընտրությանը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վերաբերող հետագա քննարկումները որևէ ձևով չպետք է կապել </w:t>
            </w:r>
            <w:r w:rsidR="004A0521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Նախագծով առաջարկվող </w:t>
            </w:r>
            <w:r w:rsidR="00C45E16">
              <w:rPr>
                <w:rFonts w:ascii="GHEA Grapalat" w:hAnsi="GHEA Grapalat"/>
                <w:shd w:val="clear" w:color="auto" w:fill="FFFFFF"/>
                <w:lang w:val="hy-AM"/>
              </w:rPr>
              <w:t>2-րդ տրանշով տրամադրվող միջոցների հետ։</w:t>
            </w:r>
          </w:p>
        </w:tc>
      </w:tr>
      <w:tr w:rsidR="003556F8" w:rsidRPr="00D97A2A" w14:paraId="2B09195D" w14:textId="77777777" w:rsidTr="00C67D66">
        <w:trPr>
          <w:trHeight w:val="764"/>
        </w:trPr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F5B24" w14:textId="77777777" w:rsidR="003D20E9" w:rsidRPr="003D20E9" w:rsidRDefault="00FB4E60" w:rsidP="003D20E9">
            <w:pPr>
              <w:tabs>
                <w:tab w:val="left" w:pos="567"/>
              </w:tabs>
              <w:spacing w:line="360" w:lineRule="auto"/>
              <w:ind w:firstLine="737"/>
              <w:jc w:val="both"/>
              <w:rPr>
                <w:rFonts w:ascii="GHEA Grapalat" w:eastAsiaTheme="minorHAnsi" w:hAnsi="GHEA Grapalat" w:cstheme="minorBidi"/>
                <w:color w:val="00000A"/>
                <w:lang w:val="hy-AM" w:eastAsia="en-US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lastRenderedPageBreak/>
              <w:t>2</w:t>
            </w:r>
            <w:r>
              <w:rPr>
                <w:rFonts w:ascii="Cambria Math" w:hAnsi="Cambria Math" w:cs="Sylfaen"/>
                <w:noProof/>
                <w:lang w:val="hy-AM"/>
              </w:rPr>
              <w:t xml:space="preserve">․ </w:t>
            </w:r>
            <w:r w:rsidR="003556F8" w:rsidRPr="008B621B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="003D20E9" w:rsidRPr="003D20E9">
              <w:rPr>
                <w:rFonts w:ascii="GHEA Grapalat" w:hAnsi="GHEA Grapalat" w:cstheme="minorBidi"/>
                <w:color w:val="00000A"/>
                <w:lang w:val="hy-AM" w:eastAsia="en-US"/>
              </w:rPr>
              <w:t xml:space="preserve">Ինչ վերաբերվում է </w:t>
            </w:r>
            <w:r w:rsidR="003D20E9" w:rsidRPr="003D20E9">
              <w:rPr>
                <w:rFonts w:ascii="GHEA Grapalat" w:eastAsia="Calibri" w:hAnsi="GHEA Grapalat" w:cstheme="minorBidi"/>
                <w:color w:val="00000A"/>
                <w:lang w:val="hy-AM" w:eastAsia="en-US"/>
              </w:rPr>
              <w:t>Նախագծով նախատեսված գումարը ՀՀ վարչապետի աշխատակազմին ՀՀ</w:t>
            </w:r>
            <w:r w:rsidR="003D20E9" w:rsidRPr="003D20E9">
              <w:rPr>
                <w:rFonts w:ascii="GHEA Grapalat" w:eastAsia="Calibri" w:hAnsi="GHEA Grapalat" w:cstheme="minorBidi"/>
                <w:color w:val="00000A"/>
                <w:lang w:val="af-ZA" w:eastAsia="en-US"/>
              </w:rPr>
              <w:t xml:space="preserve"> 2022</w:t>
            </w:r>
            <w:r w:rsidR="003D20E9" w:rsidRPr="003D20E9">
              <w:rPr>
                <w:rFonts w:ascii="GHEA Grapalat" w:eastAsia="Calibri" w:hAnsi="GHEA Grapalat" w:cstheme="minorBidi"/>
                <w:color w:val="00000A"/>
                <w:lang w:val="hy-AM" w:eastAsia="en-US"/>
              </w:rPr>
              <w:t>թ</w:t>
            </w:r>
            <w:r w:rsidR="003D20E9" w:rsidRPr="003D20E9">
              <w:rPr>
                <w:rFonts w:ascii="GHEA Grapalat" w:eastAsia="Calibri" w:hAnsi="GHEA Grapalat" w:cstheme="minorBidi"/>
                <w:color w:val="00000A"/>
                <w:lang w:val="af-ZA" w:eastAsia="en-US"/>
              </w:rPr>
              <w:t xml:space="preserve">. </w:t>
            </w:r>
            <w:r w:rsidR="003D20E9" w:rsidRPr="003D20E9">
              <w:rPr>
                <w:rFonts w:ascii="GHEA Grapalat" w:eastAsia="Calibri" w:hAnsi="GHEA Grapalat" w:cstheme="minorBidi"/>
                <w:color w:val="00000A"/>
                <w:lang w:val="hy-AM" w:eastAsia="en-US"/>
              </w:rPr>
              <w:t>պետական</w:t>
            </w:r>
            <w:r w:rsidR="003D20E9" w:rsidRPr="003D20E9">
              <w:rPr>
                <w:rFonts w:ascii="GHEA Grapalat" w:eastAsia="Calibri" w:hAnsi="GHEA Grapalat" w:cstheme="minorBidi"/>
                <w:color w:val="00000A"/>
                <w:lang w:val="af-ZA" w:eastAsia="en-US"/>
              </w:rPr>
              <w:t xml:space="preserve"> </w:t>
            </w:r>
            <w:r w:rsidR="003D20E9" w:rsidRPr="003D20E9">
              <w:rPr>
                <w:rFonts w:ascii="GHEA Grapalat" w:eastAsia="Calibri" w:hAnsi="GHEA Grapalat" w:cstheme="minorBidi"/>
                <w:color w:val="00000A"/>
                <w:lang w:val="hy-AM" w:eastAsia="en-US"/>
              </w:rPr>
              <w:t>բյուջեով</w:t>
            </w:r>
            <w:r w:rsidR="003D20E9" w:rsidRPr="003D20E9">
              <w:rPr>
                <w:rFonts w:ascii="GHEA Grapalat" w:eastAsia="Calibri" w:hAnsi="GHEA Grapalat" w:cstheme="minorBidi"/>
                <w:color w:val="00000A"/>
                <w:lang w:val="af-ZA" w:eastAsia="en-US"/>
              </w:rPr>
              <w:t xml:space="preserve"> </w:t>
            </w:r>
            <w:r w:rsidR="003D20E9" w:rsidRPr="003D20E9">
              <w:rPr>
                <w:rFonts w:ascii="GHEA Grapalat" w:eastAsia="Calibri" w:hAnsi="GHEA Grapalat" w:cstheme="minorBidi"/>
                <w:color w:val="00000A"/>
                <w:lang w:val="hy-AM" w:eastAsia="en-US"/>
              </w:rPr>
              <w:t>նախատեսված</w:t>
            </w:r>
            <w:r w:rsidR="003D20E9" w:rsidRPr="003D20E9">
              <w:rPr>
                <w:rFonts w:ascii="GHEA Grapalat" w:eastAsia="Calibri" w:hAnsi="GHEA Grapalat" w:cstheme="minorBidi"/>
                <w:color w:val="00000A"/>
                <w:lang w:val="af-ZA" w:eastAsia="en-US"/>
              </w:rPr>
              <w:t xml:space="preserve"> </w:t>
            </w:r>
            <w:r w:rsidR="003D20E9" w:rsidRPr="003D20E9">
              <w:rPr>
                <w:rFonts w:ascii="GHEA Grapalat" w:eastAsia="Calibri" w:hAnsi="GHEA Grapalat" w:cstheme="minorBidi"/>
                <w:color w:val="00000A"/>
                <w:lang w:val="hy-AM" w:eastAsia="en-US"/>
              </w:rPr>
              <w:t>ՀՀ</w:t>
            </w:r>
            <w:r w:rsidR="003D20E9" w:rsidRPr="003D20E9">
              <w:rPr>
                <w:rFonts w:ascii="GHEA Grapalat" w:eastAsia="Calibri" w:hAnsi="GHEA Grapalat" w:cstheme="minorBidi"/>
                <w:color w:val="00000A"/>
                <w:lang w:val="af-ZA" w:eastAsia="en-US"/>
              </w:rPr>
              <w:t xml:space="preserve"> </w:t>
            </w:r>
            <w:r w:rsidR="003D20E9" w:rsidRPr="003D20E9">
              <w:rPr>
                <w:rFonts w:ascii="GHEA Grapalat" w:eastAsia="Calibri" w:hAnsi="GHEA Grapalat" w:cstheme="minorBidi"/>
                <w:color w:val="00000A"/>
                <w:lang w:val="hy-AM" w:eastAsia="en-US"/>
              </w:rPr>
              <w:t>կառավարության</w:t>
            </w:r>
            <w:r w:rsidR="003D20E9" w:rsidRPr="003D20E9">
              <w:rPr>
                <w:rFonts w:ascii="GHEA Grapalat" w:eastAsia="Calibri" w:hAnsi="GHEA Grapalat" w:cstheme="minorBidi"/>
                <w:color w:val="00000A"/>
                <w:lang w:val="af-ZA" w:eastAsia="en-US"/>
              </w:rPr>
              <w:t xml:space="preserve"> </w:t>
            </w:r>
            <w:r w:rsidR="003D20E9" w:rsidRPr="003D20E9">
              <w:rPr>
                <w:rFonts w:ascii="GHEA Grapalat" w:eastAsia="Calibri" w:hAnsi="GHEA Grapalat" w:cstheme="minorBidi"/>
                <w:color w:val="00000A"/>
                <w:lang w:val="hy-AM" w:eastAsia="en-US"/>
              </w:rPr>
              <w:t>պահուստային</w:t>
            </w:r>
            <w:r w:rsidR="003D20E9" w:rsidRPr="003D20E9">
              <w:rPr>
                <w:rFonts w:ascii="GHEA Grapalat" w:eastAsia="Calibri" w:hAnsi="GHEA Grapalat" w:cstheme="minorBidi"/>
                <w:color w:val="00000A"/>
                <w:lang w:val="af-ZA" w:eastAsia="en-US"/>
              </w:rPr>
              <w:t xml:space="preserve"> </w:t>
            </w:r>
            <w:r w:rsidR="003D20E9" w:rsidRPr="003D20E9">
              <w:rPr>
                <w:rFonts w:ascii="GHEA Grapalat" w:eastAsia="Calibri" w:hAnsi="GHEA Grapalat" w:cstheme="minorBidi"/>
                <w:color w:val="00000A"/>
                <w:lang w:val="hy-AM" w:eastAsia="en-US"/>
              </w:rPr>
              <w:t>ֆոնդից</w:t>
            </w:r>
            <w:r w:rsidR="003D20E9" w:rsidRPr="003D20E9">
              <w:rPr>
                <w:rFonts w:ascii="GHEA Grapalat" w:eastAsia="Calibri" w:hAnsi="GHEA Grapalat" w:cstheme="minorBidi"/>
                <w:color w:val="00000A"/>
                <w:lang w:val="af-ZA" w:eastAsia="en-US"/>
              </w:rPr>
              <w:t xml:space="preserve"> </w:t>
            </w:r>
            <w:r w:rsidR="003D20E9" w:rsidRPr="003D20E9">
              <w:rPr>
                <w:rFonts w:ascii="GHEA Grapalat" w:eastAsia="Calibri" w:hAnsi="GHEA Grapalat" w:cstheme="minorBidi"/>
                <w:color w:val="00000A"/>
                <w:lang w:val="hy-AM" w:eastAsia="en-US"/>
              </w:rPr>
              <w:t>ինն ամսում հատկացնելուն, ապա հայտնում ենք, որ</w:t>
            </w:r>
            <w:r w:rsidR="003D20E9" w:rsidRPr="003D20E9">
              <w:rPr>
                <w:rFonts w:ascii="GHEA Grapalat" w:hAnsi="GHEA Grapalat" w:cs="Sylfaen"/>
                <w:bCs/>
                <w:iCs/>
                <w:color w:val="00000A"/>
                <w:lang w:val="hy-AM" w:eastAsia="en-US"/>
              </w:rPr>
              <w:t xml:space="preserve"> ՀՀ կառավարության պահուստային ֆոնդում ինն ամսվա կտրվածքով ռեսուրսներ առկա </w:t>
            </w:r>
            <w:r w:rsidR="003D20E9" w:rsidRPr="003D20E9">
              <w:rPr>
                <w:rFonts w:ascii="GHEA Grapalat" w:eastAsiaTheme="minorHAnsi" w:hAnsi="GHEA Grapalat" w:cstheme="minorBidi"/>
                <w:color w:val="00000A"/>
                <w:lang w:val="hy-AM" w:eastAsia="en-US"/>
              </w:rPr>
              <w:t>չեն: Ուստի ՀՀ կառավարության պահուստային ֆոնդը ֆինանսավորման աղբյուր դիտարկելու դեպքում, առաջարկում ենք որպես տարբերակ քննարկել ՀՀ 2022թ. պետական բյուջեի</w:t>
            </w:r>
            <w:r w:rsidR="003D20E9" w:rsidRPr="003D20E9">
              <w:rPr>
                <w:rFonts w:ascii="GHEA Grapalat" w:eastAsia="Calibri" w:hAnsi="GHEA Grapalat" w:cstheme="minorBidi"/>
                <w:b/>
                <w:bCs/>
                <w:color w:val="00000A"/>
                <w:lang w:val="hy-AM" w:eastAsia="en-US"/>
              </w:rPr>
              <w:t xml:space="preserve"> </w:t>
            </w:r>
            <w:r w:rsidR="003D20E9" w:rsidRPr="003D20E9">
              <w:rPr>
                <w:rFonts w:ascii="GHEA Grapalat" w:eastAsia="Calibri" w:hAnsi="GHEA Grapalat" w:cstheme="minorBidi"/>
                <w:bCs/>
                <w:color w:val="00000A"/>
                <w:lang w:val="hy-AM" w:eastAsia="en-US"/>
              </w:rPr>
              <w:t>միջոցների տարեսկզբի ազատ մնացորդի</w:t>
            </w:r>
            <w:r w:rsidR="003D20E9" w:rsidRPr="003D20E9">
              <w:rPr>
                <w:rFonts w:ascii="GHEA Grapalat" w:eastAsiaTheme="minorHAnsi" w:hAnsi="GHEA Grapalat" w:cstheme="minorBidi"/>
                <w:color w:val="00000A"/>
                <w:lang w:val="hy-AM" w:eastAsia="en-US"/>
              </w:rPr>
              <w:t xml:space="preserve"> հաշվին ՀՀ կառավարության պահուստային ֆոնդի տարեկան գումարներից ինն ամիս վերաբաշխում կատարելու հնարավորությունը: </w:t>
            </w:r>
          </w:p>
          <w:p w14:paraId="03B5D723" w14:textId="5C584766" w:rsidR="003556F8" w:rsidRPr="003556F8" w:rsidRDefault="003556F8" w:rsidP="003556F8">
            <w:pPr>
              <w:pStyle w:val="ListParagraph"/>
              <w:spacing w:line="360" w:lineRule="auto"/>
              <w:ind w:left="0" w:firstLine="567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C850E" w14:textId="77777777" w:rsidR="003556F8" w:rsidRDefault="00790EB1" w:rsidP="00FA4B00">
            <w:pPr>
              <w:spacing w:line="360" w:lineRule="auto"/>
              <w:ind w:left="142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 ի գիտություն:</w:t>
            </w:r>
          </w:p>
          <w:p w14:paraId="720AFFED" w14:textId="216A6CE8" w:rsidR="00790EB1" w:rsidRPr="00790EB1" w:rsidRDefault="00790EB1" w:rsidP="00790EB1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</w:tr>
      <w:tr w:rsidR="00912228" w:rsidRPr="00D97A2A" w14:paraId="6A426AEB" w14:textId="77777777" w:rsidTr="002F5444">
        <w:trPr>
          <w:trHeight w:val="764"/>
        </w:trPr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E7A02B" w14:textId="3CE04ABC" w:rsidR="00912228" w:rsidRPr="002F5444" w:rsidRDefault="00912228" w:rsidP="002F5444">
            <w:pPr>
              <w:tabs>
                <w:tab w:val="left" w:pos="567"/>
              </w:tabs>
              <w:spacing w:line="360" w:lineRule="auto"/>
              <w:ind w:firstLine="737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  <w:r w:rsidRPr="002F5444">
              <w:rPr>
                <w:rFonts w:ascii="GHEA Grapalat" w:hAnsi="GHEA Grapalat" w:cs="Sylfaen"/>
                <w:b/>
                <w:noProof/>
                <w:lang w:val="hy-AM"/>
              </w:rPr>
              <w:t>2</w:t>
            </w:r>
            <w:r w:rsidRPr="002F5444">
              <w:rPr>
                <w:rFonts w:ascii="Cambria Math" w:hAnsi="Cambria Math" w:cs="Cambria Math"/>
                <w:b/>
                <w:noProof/>
                <w:lang w:val="hy-AM"/>
              </w:rPr>
              <w:t>․</w:t>
            </w:r>
            <w:r w:rsidRPr="002F5444">
              <w:rPr>
                <w:rFonts w:ascii="GHEA Grapalat" w:hAnsi="GHEA Grapalat" w:cs="Sylfaen"/>
                <w:b/>
                <w:noProof/>
                <w:lang w:val="hy-AM"/>
              </w:rPr>
              <w:t xml:space="preserve">  </w:t>
            </w:r>
            <w:r w:rsidRPr="002F5444">
              <w:rPr>
                <w:rFonts w:ascii="GHEA Grapalat" w:hAnsi="GHEA Grapalat" w:cs="GHEA Grapalat"/>
                <w:b/>
                <w:noProof/>
                <w:lang w:val="hy-AM"/>
              </w:rPr>
              <w:t>Արդարադատության</w:t>
            </w:r>
            <w:r w:rsidRPr="002F5444">
              <w:rPr>
                <w:rFonts w:ascii="GHEA Grapalat" w:hAnsi="GHEA Grapalat" w:cs="Sylfaen"/>
                <w:b/>
                <w:noProof/>
                <w:lang w:val="hy-AM"/>
              </w:rPr>
              <w:t xml:space="preserve"> </w:t>
            </w:r>
            <w:r w:rsidRPr="002F5444">
              <w:rPr>
                <w:rFonts w:ascii="GHEA Grapalat" w:hAnsi="GHEA Grapalat" w:cs="GHEA Grapalat"/>
                <w:b/>
                <w:noProof/>
                <w:lang w:val="hy-AM"/>
              </w:rPr>
              <w:t>նախարարություն</w:t>
            </w: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F864DF" w14:textId="0D2CE38D" w:rsidR="00912228" w:rsidRPr="002F5444" w:rsidRDefault="002F5444" w:rsidP="002F5444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2F5444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29.07.2022թ.</w:t>
            </w:r>
          </w:p>
        </w:tc>
      </w:tr>
      <w:tr w:rsidR="002F5444" w:rsidRPr="00D97A2A" w14:paraId="238F4D64" w14:textId="77777777" w:rsidTr="002F5444">
        <w:trPr>
          <w:trHeight w:val="764"/>
        </w:trPr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A7A36D" w14:textId="77777777" w:rsidR="002F5444" w:rsidRPr="002F5444" w:rsidRDefault="002F5444" w:rsidP="002F5444">
            <w:pPr>
              <w:tabs>
                <w:tab w:val="left" w:pos="567"/>
              </w:tabs>
              <w:spacing w:line="360" w:lineRule="auto"/>
              <w:ind w:firstLine="737"/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359B31" w14:textId="7E28D49D" w:rsidR="002F5444" w:rsidRPr="002F5444" w:rsidRDefault="002F5444" w:rsidP="002F5444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2F5444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N /27.2/33204-2022</w:t>
            </w:r>
          </w:p>
        </w:tc>
      </w:tr>
      <w:tr w:rsidR="003556F8" w:rsidRPr="0002710A" w14:paraId="6C2D3521" w14:textId="77777777" w:rsidTr="00175F6B">
        <w:trPr>
          <w:trHeight w:val="6636"/>
        </w:trPr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EDEC7" w14:textId="466AC113" w:rsidR="003556F8" w:rsidRPr="003556F8" w:rsidRDefault="00C671DB" w:rsidP="00C671DB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  <w:r>
              <w:rPr>
                <w:rFonts w:ascii="Cambria Math" w:hAnsi="Cambria Math" w:cs="Sylfaen"/>
                <w:bCs/>
                <w:lang w:val="hy-AM"/>
              </w:rPr>
              <w:t xml:space="preserve">․ </w:t>
            </w:r>
            <w:r w:rsidRPr="00606CA8">
              <w:rPr>
                <w:rFonts w:ascii="GHEA Grapalat" w:hAnsi="GHEA Grapalat" w:cs="Sylfaen"/>
                <w:bCs/>
                <w:lang w:val="x-none"/>
              </w:rPr>
              <w:t>«</w:t>
            </w:r>
            <w:proofErr w:type="spellStart"/>
            <w:r w:rsidRPr="00606CA8">
              <w:rPr>
                <w:rFonts w:ascii="GHEA Grapalat" w:hAnsi="GHEA Grapalat" w:cs="Sylfaen"/>
                <w:bCs/>
                <w:lang w:val="x-none"/>
              </w:rPr>
              <w:t>Հայաստանի</w:t>
            </w:r>
            <w:proofErr w:type="spellEnd"/>
            <w:r w:rsidRPr="00606CA8">
              <w:rPr>
                <w:rFonts w:ascii="GHEA Grapalat" w:hAnsi="GHEA Grapalat" w:cs="Sylfaen"/>
                <w:bCs/>
                <w:lang w:val="x-none"/>
              </w:rPr>
              <w:t xml:space="preserve"> </w:t>
            </w:r>
            <w:proofErr w:type="spellStart"/>
            <w:r w:rsidRPr="00606CA8">
              <w:rPr>
                <w:rFonts w:ascii="GHEA Grapalat" w:hAnsi="GHEA Grapalat" w:cs="Sylfaen"/>
                <w:bCs/>
                <w:lang w:val="x-none"/>
              </w:rPr>
              <w:t>Հանրապետության</w:t>
            </w:r>
            <w:proofErr w:type="spellEnd"/>
            <w:r w:rsidRPr="00606CA8">
              <w:rPr>
                <w:rFonts w:ascii="GHEA Grapalat" w:hAnsi="GHEA Grapalat" w:cs="Sylfaen"/>
                <w:bCs/>
                <w:lang w:val="x-none"/>
              </w:rPr>
              <w:t xml:space="preserve"> 2022 </w:t>
            </w:r>
            <w:proofErr w:type="spellStart"/>
            <w:r w:rsidRPr="00606CA8">
              <w:rPr>
                <w:rFonts w:ascii="GHEA Grapalat" w:hAnsi="GHEA Grapalat" w:cs="Sylfaen"/>
                <w:bCs/>
                <w:lang w:val="x-none"/>
              </w:rPr>
              <w:t>թվականի</w:t>
            </w:r>
            <w:proofErr w:type="spellEnd"/>
            <w:r w:rsidRPr="00606CA8">
              <w:rPr>
                <w:rFonts w:ascii="GHEA Grapalat" w:hAnsi="GHEA Grapalat" w:cs="Sylfaen"/>
                <w:bCs/>
                <w:lang w:val="x-none"/>
              </w:rPr>
              <w:t xml:space="preserve"> </w:t>
            </w:r>
            <w:proofErr w:type="spellStart"/>
            <w:r w:rsidRPr="00606CA8">
              <w:rPr>
                <w:rFonts w:ascii="GHEA Grapalat" w:hAnsi="GHEA Grapalat" w:cs="Sylfaen"/>
                <w:bCs/>
                <w:lang w:val="x-none"/>
              </w:rPr>
              <w:t>պետական</w:t>
            </w:r>
            <w:proofErr w:type="spellEnd"/>
            <w:r w:rsidRPr="00606CA8">
              <w:rPr>
                <w:rFonts w:ascii="GHEA Grapalat" w:hAnsi="GHEA Grapalat" w:cs="Sylfaen"/>
                <w:bCs/>
                <w:lang w:val="x-none"/>
              </w:rPr>
              <w:t xml:space="preserve"> </w:t>
            </w:r>
            <w:proofErr w:type="spellStart"/>
            <w:r w:rsidRPr="00606CA8">
              <w:rPr>
                <w:rFonts w:ascii="GHEA Grapalat" w:hAnsi="GHEA Grapalat" w:cs="Sylfaen"/>
                <w:bCs/>
                <w:lang w:val="x-none"/>
              </w:rPr>
              <w:t>բյուջեի</w:t>
            </w:r>
            <w:proofErr w:type="spellEnd"/>
            <w:r w:rsidRPr="00606CA8">
              <w:rPr>
                <w:rFonts w:ascii="GHEA Grapalat" w:hAnsi="GHEA Grapalat" w:cs="Sylfaen"/>
                <w:bCs/>
                <w:lang w:val="x-none"/>
              </w:rPr>
              <w:t xml:space="preserve"> </w:t>
            </w:r>
            <w:proofErr w:type="spellStart"/>
            <w:r w:rsidRPr="00606CA8">
              <w:rPr>
                <w:rFonts w:ascii="GHEA Grapalat" w:hAnsi="GHEA Grapalat" w:cs="Sylfaen"/>
                <w:bCs/>
                <w:lang w:val="x-none"/>
              </w:rPr>
              <w:t>մասին</w:t>
            </w:r>
            <w:proofErr w:type="spellEnd"/>
            <w:r w:rsidRPr="00606CA8">
              <w:rPr>
                <w:rFonts w:ascii="GHEA Grapalat" w:hAnsi="GHEA Grapalat" w:cs="Sylfaen"/>
                <w:bCs/>
                <w:lang w:val="x-none"/>
              </w:rPr>
              <w:t xml:space="preserve">» </w:t>
            </w:r>
            <w:proofErr w:type="spellStart"/>
            <w:r w:rsidRPr="00606CA8">
              <w:rPr>
                <w:rFonts w:ascii="GHEA Grapalat" w:hAnsi="GHEA Grapalat" w:cs="Sylfaen"/>
                <w:bCs/>
                <w:lang w:val="x-none"/>
              </w:rPr>
              <w:t>Հայաստանի</w:t>
            </w:r>
            <w:proofErr w:type="spellEnd"/>
            <w:r w:rsidRPr="00606CA8">
              <w:rPr>
                <w:rFonts w:ascii="GHEA Grapalat" w:hAnsi="GHEA Grapalat" w:cs="Sylfaen"/>
                <w:bCs/>
                <w:lang w:val="x-none"/>
              </w:rPr>
              <w:t xml:space="preserve"> </w:t>
            </w:r>
            <w:proofErr w:type="spellStart"/>
            <w:r w:rsidRPr="00606CA8">
              <w:rPr>
                <w:rFonts w:ascii="GHEA Grapalat" w:hAnsi="GHEA Grapalat" w:cs="Sylfaen"/>
                <w:bCs/>
                <w:lang w:val="x-none"/>
              </w:rPr>
              <w:t>Հանրապետության</w:t>
            </w:r>
            <w:proofErr w:type="spellEnd"/>
            <w:r w:rsidRPr="00606CA8">
              <w:rPr>
                <w:rFonts w:ascii="GHEA Grapalat" w:hAnsi="GHEA Grapalat" w:cs="Sylfaen"/>
                <w:bCs/>
                <w:lang w:val="x-none"/>
              </w:rPr>
              <w:t xml:space="preserve"> օրենքում </w:t>
            </w:r>
            <w:proofErr w:type="spellStart"/>
            <w:r w:rsidRPr="00606CA8">
              <w:rPr>
                <w:rFonts w:ascii="GHEA Grapalat" w:hAnsi="GHEA Grapalat" w:cs="Sylfaen"/>
                <w:bCs/>
                <w:lang w:val="x-none"/>
              </w:rPr>
              <w:t>փոփոխություններ</w:t>
            </w:r>
            <w:proofErr w:type="spellEnd"/>
            <w:r w:rsidRPr="00606CA8">
              <w:rPr>
                <w:rFonts w:ascii="GHEA Grapalat" w:hAnsi="GHEA Grapalat" w:cs="Sylfaen"/>
                <w:bCs/>
                <w:lang w:val="x-none"/>
              </w:rPr>
              <w:t xml:space="preserve"> </w:t>
            </w:r>
            <w:r w:rsidRPr="00C671DB">
              <w:rPr>
                <w:rFonts w:ascii="GHEA Grapalat" w:hAnsi="GHEA Grapalat" w:cs="Sylfaen"/>
                <w:bCs/>
                <w:lang w:val="hy-AM"/>
              </w:rPr>
              <w:t>և</w:t>
            </w:r>
            <w:r w:rsidRPr="00606CA8">
              <w:rPr>
                <w:rFonts w:ascii="GHEA Grapalat" w:hAnsi="GHEA Grapalat" w:cs="Sylfaen"/>
                <w:bCs/>
                <w:lang w:val="x-none"/>
              </w:rPr>
              <w:t xml:space="preserve"> լրացումներ </w:t>
            </w:r>
            <w:proofErr w:type="spellStart"/>
            <w:r w:rsidRPr="00606CA8">
              <w:rPr>
                <w:rFonts w:ascii="GHEA Grapalat" w:hAnsi="GHEA Grapalat" w:cs="Sylfaen"/>
                <w:bCs/>
                <w:lang w:val="x-none"/>
              </w:rPr>
              <w:t>կատարելու</w:t>
            </w:r>
            <w:proofErr w:type="spellEnd"/>
            <w:r w:rsidRPr="00606CA8">
              <w:rPr>
                <w:rFonts w:ascii="GHEA Grapalat" w:hAnsi="GHEA Grapalat" w:cs="Sylfaen"/>
                <w:bCs/>
                <w:lang w:val="x-none"/>
              </w:rPr>
              <w:t>,</w:t>
            </w:r>
            <w:r w:rsidRPr="00C671DB">
              <w:rPr>
                <w:rFonts w:ascii="GHEA Grapalat" w:hAnsi="GHEA Grapalat" w:cs="Sylfaen"/>
                <w:bCs/>
                <w:lang w:val="hy-AM"/>
              </w:rPr>
              <w:t xml:space="preserve"> Հայաստանի Հանրապետության կառավարության 2021 թվականի դեկտեմբերի 23-ի N 2121-Ն որոշման մեջ փոփոխություններ և լրացումներ կատարելու և</w:t>
            </w:r>
            <w:r w:rsidRPr="00606CA8">
              <w:rPr>
                <w:rFonts w:ascii="GHEA Grapalat" w:hAnsi="GHEA Grapalat" w:cs="Sylfaen"/>
                <w:bCs/>
                <w:lang w:val="x-none"/>
              </w:rPr>
              <w:t xml:space="preserve"> </w:t>
            </w:r>
            <w:proofErr w:type="spellStart"/>
            <w:r w:rsidRPr="00606CA8">
              <w:rPr>
                <w:rFonts w:ascii="GHEA Grapalat" w:hAnsi="GHEA Grapalat" w:cs="Sylfaen"/>
                <w:bCs/>
                <w:lang w:val="x-none"/>
              </w:rPr>
              <w:t>Հայաստանի</w:t>
            </w:r>
            <w:proofErr w:type="spellEnd"/>
            <w:r w:rsidRPr="00606CA8">
              <w:rPr>
                <w:rFonts w:ascii="GHEA Grapalat" w:hAnsi="GHEA Grapalat" w:cs="Sylfaen"/>
                <w:bCs/>
                <w:lang w:val="x-none"/>
              </w:rPr>
              <w:t xml:space="preserve"> </w:t>
            </w:r>
            <w:proofErr w:type="spellStart"/>
            <w:r w:rsidRPr="00606CA8">
              <w:rPr>
                <w:rFonts w:ascii="GHEA Grapalat" w:hAnsi="GHEA Grapalat" w:cs="Sylfaen"/>
                <w:bCs/>
                <w:lang w:val="x-none"/>
              </w:rPr>
              <w:t>Հանրապետության</w:t>
            </w:r>
            <w:proofErr w:type="spellEnd"/>
            <w:r w:rsidRPr="00606CA8">
              <w:rPr>
                <w:rFonts w:ascii="GHEA Grapalat" w:hAnsi="GHEA Grapalat" w:cs="Sylfaen"/>
                <w:bCs/>
                <w:lang w:val="x-none"/>
              </w:rPr>
              <w:t xml:space="preserve"> </w:t>
            </w:r>
            <w:r w:rsidRPr="00C671DB">
              <w:rPr>
                <w:rFonts w:ascii="GHEA Grapalat" w:hAnsi="GHEA Grapalat" w:cs="Sylfaen"/>
                <w:bCs/>
                <w:lang w:val="hy-AM"/>
              </w:rPr>
              <w:t xml:space="preserve">վարչապետի աշխատակազմին </w:t>
            </w:r>
            <w:r w:rsidRPr="00606CA8">
              <w:rPr>
                <w:rFonts w:ascii="GHEA Grapalat" w:hAnsi="GHEA Grapalat" w:cs="Sylfaen"/>
                <w:bCs/>
                <w:lang w:val="x-none"/>
              </w:rPr>
              <w:t xml:space="preserve"> </w:t>
            </w:r>
            <w:proofErr w:type="spellStart"/>
            <w:r w:rsidRPr="00606CA8">
              <w:rPr>
                <w:rFonts w:ascii="GHEA Grapalat" w:hAnsi="GHEA Grapalat" w:cs="Sylfaen"/>
                <w:bCs/>
                <w:lang w:val="x-none"/>
              </w:rPr>
              <w:t>գումար</w:t>
            </w:r>
            <w:proofErr w:type="spellEnd"/>
            <w:r w:rsidRPr="00606CA8">
              <w:rPr>
                <w:rFonts w:ascii="GHEA Grapalat" w:hAnsi="GHEA Grapalat" w:cs="Sylfaen"/>
                <w:bCs/>
                <w:lang w:val="x-none"/>
              </w:rPr>
              <w:t xml:space="preserve"> </w:t>
            </w:r>
            <w:proofErr w:type="spellStart"/>
            <w:r w:rsidRPr="00606CA8">
              <w:rPr>
                <w:rFonts w:ascii="GHEA Grapalat" w:hAnsi="GHEA Grapalat" w:cs="Sylfaen"/>
                <w:bCs/>
                <w:lang w:val="x-none"/>
              </w:rPr>
              <w:t>հատկացնելու</w:t>
            </w:r>
            <w:proofErr w:type="spellEnd"/>
            <w:r w:rsidRPr="00C671DB">
              <w:rPr>
                <w:rFonts w:ascii="GHEA Grapalat" w:hAnsi="GHEA Grapalat" w:cs="Sylfaen"/>
                <w:bCs/>
                <w:lang w:val="hy-AM"/>
              </w:rPr>
              <w:t xml:space="preserve"> և տնտեսական երկարաժամկետ զարգացմանն ուղղված ծրագրերի շրջանակներում «Ձեռնարկատեր+Պետություն հակաճգնաժամային ներդրումների կառավարիչ» փակ բաժնետիրական ընկերության «Ձեռնարկատեր+Պետություն հակաճգնաժամային ներդրումներ» ոչ հրապարակային մասնագիտացված պայմանագրային ներդրումային ֆոնդի փայերի ձեռքբերման</w:t>
            </w:r>
            <w:r w:rsidRPr="00606CA8">
              <w:rPr>
                <w:rFonts w:ascii="GHEA Grapalat" w:hAnsi="GHEA Grapalat" w:cs="Sylfaen"/>
                <w:bCs/>
                <w:lang w:val="x-none"/>
              </w:rPr>
              <w:t xml:space="preserve"> </w:t>
            </w:r>
            <w:proofErr w:type="spellStart"/>
            <w:r w:rsidRPr="00606CA8">
              <w:rPr>
                <w:rFonts w:ascii="GHEA Grapalat" w:hAnsi="GHEA Grapalat" w:cs="Sylfaen"/>
                <w:bCs/>
                <w:lang w:val="x-none"/>
              </w:rPr>
              <w:t>մասին</w:t>
            </w:r>
            <w:proofErr w:type="spellEnd"/>
            <w:r w:rsidRPr="00C671DB">
              <w:rPr>
                <w:rFonts w:ascii="GHEA Grapalat" w:hAnsi="GHEA Grapalat" w:cs="Sylfaen"/>
                <w:bCs/>
                <w:lang w:val="hy-AM"/>
              </w:rPr>
              <w:t>» Հայաստանի Հանրապետության կառավարության որոշման</w:t>
            </w:r>
            <w:r w:rsidRPr="00C671DB">
              <w:rPr>
                <w:rFonts w:ascii="GHEA Grapalat" w:hAnsi="GHEA Grapalat" w:cs="GHEA Grapalat"/>
                <w:bCs/>
                <w:lang w:val="hy-AM"/>
              </w:rPr>
              <w:t xml:space="preserve"> նախագծի (այսուհետ՝ Նախագիծ) նախաբանի «19-րդ կետին» բառերն անհրաժեշտ է փոխարինել «19-րդ մասին» բառերով՝ ելնելով «Նորմատիվ իրավական ակտերի մասին» օրենքի 14-րդ հոդվածի 3-րդ մասի պահանջներից:</w:t>
            </w: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5318B" w14:textId="77777777" w:rsidR="003556F8" w:rsidRDefault="003556F8" w:rsidP="003556F8">
            <w:pPr>
              <w:spacing w:line="360" w:lineRule="auto"/>
              <w:ind w:left="142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է:</w:t>
            </w:r>
          </w:p>
          <w:p w14:paraId="5D5A4C47" w14:textId="39C05A89" w:rsidR="003556F8" w:rsidRDefault="003556F8" w:rsidP="003556F8">
            <w:pPr>
              <w:spacing w:line="360" w:lineRule="auto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Նախագծում կատարվել են համապատասխան փոփոխությունը:</w:t>
            </w:r>
          </w:p>
        </w:tc>
      </w:tr>
      <w:tr w:rsidR="00175F6B" w:rsidRPr="0002710A" w14:paraId="7834ED7E" w14:textId="77777777" w:rsidTr="00522188">
        <w:trPr>
          <w:trHeight w:val="2052"/>
        </w:trPr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F02A3" w14:textId="77777777" w:rsidR="00175F6B" w:rsidRPr="00C671DB" w:rsidRDefault="00175F6B" w:rsidP="00175F6B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C671DB">
              <w:rPr>
                <w:rFonts w:ascii="GHEA Grapalat" w:hAnsi="GHEA Grapalat" w:cs="GHEA Grapalat"/>
                <w:bCs/>
                <w:lang w:val="hy-AM"/>
              </w:rPr>
              <w:tab/>
              <w:t xml:space="preserve">2. Նախագծի 4-րդ հոդվածով հաստատվող հավելվածն անհրաժեշտ է համարակալել «Նորմատիվ իրավական ակտերի մասին» օրենքի 14-րդ հոդվածի 5-րդ մասի պահանջներին համապատասխան: </w:t>
            </w:r>
          </w:p>
          <w:p w14:paraId="458D15A5" w14:textId="77777777" w:rsidR="00175F6B" w:rsidRDefault="00175F6B" w:rsidP="00175F6B">
            <w:pPr>
              <w:pStyle w:val="ListParagraph"/>
              <w:spacing w:line="360" w:lineRule="auto"/>
              <w:ind w:left="311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EE665" w14:textId="77777777" w:rsidR="00175F6B" w:rsidRDefault="00175F6B" w:rsidP="00175F6B">
            <w:pPr>
              <w:spacing w:line="360" w:lineRule="auto"/>
              <w:ind w:left="142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է:</w:t>
            </w:r>
          </w:p>
          <w:p w14:paraId="0A483D63" w14:textId="77777777" w:rsidR="00175F6B" w:rsidRDefault="00175F6B" w:rsidP="00175F6B">
            <w:pPr>
              <w:spacing w:line="360" w:lineRule="auto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Նախագծում կատարվել են համապատասխան փոփոխությունները:</w:t>
            </w:r>
          </w:p>
          <w:p w14:paraId="508422B9" w14:textId="2C45BBF4" w:rsidR="00522188" w:rsidRDefault="00522188" w:rsidP="00175F6B">
            <w:pPr>
              <w:spacing w:line="360" w:lineRule="auto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522188" w:rsidRPr="0002710A" w14:paraId="32BCDE62" w14:textId="77777777" w:rsidTr="00522188">
        <w:trPr>
          <w:trHeight w:val="422"/>
        </w:trPr>
        <w:tc>
          <w:tcPr>
            <w:tcW w:w="34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B4A1FB" w14:textId="66B2B751" w:rsidR="00522188" w:rsidRPr="00522188" w:rsidRDefault="00522188" w:rsidP="00522188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noProof/>
                <w:lang w:val="hy-AM"/>
              </w:rPr>
            </w:pPr>
            <w:r w:rsidRPr="00522188">
              <w:rPr>
                <w:rFonts w:ascii="GHEA Grapalat" w:hAnsi="GHEA Grapalat" w:cs="GHEA Grapalat"/>
                <w:b/>
                <w:noProof/>
                <w:lang w:val="hy-AM"/>
              </w:rPr>
              <w:lastRenderedPageBreak/>
              <w:t>3</w:t>
            </w:r>
            <w:r w:rsidRPr="00522188">
              <w:rPr>
                <w:rFonts w:ascii="MS Gothic" w:eastAsia="MS Gothic" w:hAnsi="MS Gothic" w:cs="MS Gothic" w:hint="eastAsia"/>
                <w:b/>
                <w:noProof/>
                <w:lang w:val="hy-AM"/>
              </w:rPr>
              <w:t>․</w:t>
            </w:r>
            <w:r w:rsidRPr="00522188">
              <w:rPr>
                <w:rFonts w:ascii="GHEA Grapalat" w:hAnsi="GHEA Grapalat" w:cs="GHEA Grapalat"/>
                <w:b/>
                <w:noProof/>
                <w:lang w:val="hy-AM"/>
              </w:rPr>
              <w:t xml:space="preserve">  </w:t>
            </w:r>
            <w:r>
              <w:rPr>
                <w:rFonts w:ascii="GHEA Grapalat" w:hAnsi="GHEA Grapalat" w:cs="GHEA Grapalat"/>
                <w:b/>
                <w:noProof/>
                <w:lang w:val="hy-AM"/>
              </w:rPr>
              <w:t>Կենտրոնական բանկ</w:t>
            </w: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B6E004" w14:textId="1EA637C5" w:rsidR="00522188" w:rsidRDefault="00522188" w:rsidP="00522188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04.08</w:t>
            </w:r>
            <w:r w:rsidRPr="002F5444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.2022թ.</w:t>
            </w:r>
          </w:p>
        </w:tc>
      </w:tr>
      <w:tr w:rsidR="00522188" w:rsidRPr="0002710A" w14:paraId="18634A62" w14:textId="77777777" w:rsidTr="00522188">
        <w:trPr>
          <w:trHeight w:val="209"/>
        </w:trPr>
        <w:tc>
          <w:tcPr>
            <w:tcW w:w="3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8AEDD1" w14:textId="77777777" w:rsidR="00522188" w:rsidRPr="00C671DB" w:rsidRDefault="00522188" w:rsidP="00522188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D22F0A" w14:textId="65662944" w:rsidR="00522188" w:rsidRDefault="00522188" w:rsidP="00522188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2F5444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 xml:space="preserve">N </w:t>
            </w:r>
            <w:r w:rsidRPr="00522188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15.1-04/0263-22</w:t>
            </w:r>
          </w:p>
        </w:tc>
      </w:tr>
      <w:tr w:rsidR="00522188" w:rsidRPr="0002710A" w14:paraId="5E2D1E4B" w14:textId="77777777" w:rsidTr="00522188">
        <w:trPr>
          <w:trHeight w:val="988"/>
        </w:trPr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623E3" w14:textId="0D0B1C7C" w:rsidR="00522188" w:rsidRPr="00C671DB" w:rsidRDefault="00522188" w:rsidP="00522188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522188">
              <w:rPr>
                <w:rFonts w:ascii="GHEA Grapalat" w:hAnsi="GHEA Grapalat" w:cs="GHEA Grapalat"/>
                <w:bCs/>
                <w:lang w:val="hy-AM"/>
              </w:rPr>
              <w:t xml:space="preserve">ՀՀ կառավարության որոշման </w:t>
            </w:r>
            <w:r w:rsidRPr="00522188">
              <w:rPr>
                <w:rFonts w:ascii="GHEA Grapalat" w:hAnsi="GHEA Grapalat" w:cs="Sylfaen"/>
                <w:bCs/>
                <w:lang w:val="hy-AM"/>
              </w:rPr>
              <w:t>նախագծի</w:t>
            </w:r>
            <w:r w:rsidRPr="00522188">
              <w:rPr>
                <w:rFonts w:ascii="GHEA Grapalat" w:hAnsi="GHEA Grapalat" w:cs="GHEA Grapalat"/>
                <w:bCs/>
                <w:lang w:val="hy-AM"/>
              </w:rPr>
              <w:t xml:space="preserve"> վերաբերյալ առաջարկություններ և դիտողություններ չունենք։</w:t>
            </w: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EDC34" w14:textId="77777777" w:rsidR="00522188" w:rsidRDefault="00522188" w:rsidP="00522188">
            <w:pPr>
              <w:spacing w:line="360" w:lineRule="auto"/>
              <w:ind w:left="142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 ի գիտություն:</w:t>
            </w:r>
          </w:p>
          <w:p w14:paraId="5BAB857E" w14:textId="77777777" w:rsidR="00522188" w:rsidRPr="002F5444" w:rsidRDefault="00522188" w:rsidP="00522188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</w:pPr>
          </w:p>
        </w:tc>
      </w:tr>
      <w:tr w:rsidR="002464E3" w14:paraId="42801286" w14:textId="77777777" w:rsidTr="0073134A">
        <w:trPr>
          <w:trHeight w:val="422"/>
        </w:trPr>
        <w:tc>
          <w:tcPr>
            <w:tcW w:w="34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8697DD" w14:textId="7935AD50" w:rsidR="002464E3" w:rsidRPr="00522188" w:rsidRDefault="002464E3" w:rsidP="0073134A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noProof/>
                <w:lang w:val="hy-AM"/>
              </w:rPr>
            </w:pPr>
            <w:r>
              <w:rPr>
                <w:rFonts w:ascii="MS Gothic" w:eastAsia="MS Gothic" w:hAnsi="MS Gothic" w:cs="MS Gothic" w:hint="eastAsia"/>
                <w:b/>
                <w:noProof/>
              </w:rPr>
              <w:t>4</w:t>
            </w:r>
            <w:r w:rsidRPr="00522188">
              <w:rPr>
                <w:rFonts w:ascii="MS Gothic" w:eastAsia="MS Gothic" w:hAnsi="MS Gothic" w:cs="MS Gothic" w:hint="eastAsia"/>
                <w:b/>
                <w:noProof/>
                <w:lang w:val="hy-AM"/>
              </w:rPr>
              <w:t>․</w:t>
            </w:r>
            <w:r w:rsidRPr="00522188">
              <w:rPr>
                <w:rFonts w:ascii="GHEA Grapalat" w:hAnsi="GHEA Grapalat" w:cs="GHEA Grapalat"/>
                <w:b/>
                <w:noProof/>
                <w:lang w:val="hy-AM"/>
              </w:rPr>
              <w:t xml:space="preserve">  </w:t>
            </w:r>
            <w:r w:rsidRPr="002464E3">
              <w:rPr>
                <w:rFonts w:ascii="GHEA Grapalat" w:hAnsi="GHEA Grapalat" w:cs="GHEA Grapalat"/>
                <w:b/>
                <w:noProof/>
                <w:lang w:val="hy-AM"/>
              </w:rPr>
              <w:t>Էկոնոմիկայի նախարարություն</w:t>
            </w: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7CCAE3" w14:textId="15B196DC" w:rsidR="002464E3" w:rsidRDefault="002464E3" w:rsidP="0073134A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09</w:t>
            </w: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.08</w:t>
            </w:r>
            <w:r w:rsidRPr="002F5444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.2022թ.</w:t>
            </w:r>
          </w:p>
        </w:tc>
      </w:tr>
      <w:tr w:rsidR="002464E3" w14:paraId="1E12013C" w14:textId="77777777" w:rsidTr="002464E3">
        <w:trPr>
          <w:trHeight w:val="209"/>
        </w:trPr>
        <w:tc>
          <w:tcPr>
            <w:tcW w:w="3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537107" w14:textId="77777777" w:rsidR="002464E3" w:rsidRPr="00C671DB" w:rsidRDefault="002464E3" w:rsidP="0073134A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23E4ED" w14:textId="0BE14022" w:rsidR="002464E3" w:rsidRDefault="002464E3" w:rsidP="0073134A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2F5444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 xml:space="preserve">N </w:t>
            </w:r>
            <w:r w:rsidRPr="002464E3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01/12590-2022</w:t>
            </w:r>
          </w:p>
        </w:tc>
      </w:tr>
      <w:tr w:rsidR="002464E3" w:rsidRPr="0002710A" w14:paraId="1EC8F483" w14:textId="77777777" w:rsidTr="002464E3">
        <w:trPr>
          <w:trHeight w:val="988"/>
        </w:trPr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D6FF3" w14:textId="3B174A8C" w:rsidR="002464E3" w:rsidRPr="00522188" w:rsidRDefault="002464E3" w:rsidP="002464E3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B626F5">
              <w:rPr>
                <w:rFonts w:ascii="GHEA Grapalat" w:eastAsia="Calibri" w:hAnsi="GHEA Grapalat" w:cs="IRTEK Courier"/>
                <w:lang w:val="hy-AM"/>
              </w:rPr>
              <w:t>ՀՀ կառավարության</w:t>
            </w:r>
            <w:r>
              <w:rPr>
                <w:rFonts w:ascii="GHEA Grapalat" w:eastAsia="Calibri" w:hAnsi="GHEA Grapalat" w:cs="IRTEK Courier"/>
                <w:lang w:val="hy-AM"/>
              </w:rPr>
              <w:t xml:space="preserve"> որոշման</w:t>
            </w:r>
            <w:r w:rsidRPr="00B626F5">
              <w:rPr>
                <w:rFonts w:ascii="GHEA Grapalat" w:eastAsia="Calibri" w:hAnsi="GHEA Grapalat" w:cs="IRTEK Courier"/>
                <w:lang w:val="hy-AM"/>
              </w:rPr>
              <w:t xml:space="preserve"> նախագծի առնչությամբ առաջարկում ենք «Հայաստանի պետ</w:t>
            </w:r>
            <w:bookmarkStart w:id="2" w:name="_GoBack"/>
            <w:bookmarkEnd w:id="2"/>
            <w:r w:rsidRPr="00B626F5">
              <w:rPr>
                <w:rFonts w:ascii="GHEA Grapalat" w:eastAsia="Calibri" w:hAnsi="GHEA Grapalat" w:cs="IRTEK Courier"/>
                <w:lang w:val="hy-AM"/>
              </w:rPr>
              <w:t xml:space="preserve">ական հետաքրքրությունների ֆոնդ» ՓԲԸ-ի </w:t>
            </w:r>
            <w:r w:rsidRPr="00B626F5">
              <w:rPr>
                <w:rFonts w:ascii="GHEA Grapalat" w:eastAsia="Calibri" w:hAnsi="GHEA Grapalat" w:cs="IRTEK Courier"/>
              </w:rPr>
              <w:t>(</w:t>
            </w:r>
            <w:r w:rsidRPr="00B626F5">
              <w:rPr>
                <w:rFonts w:ascii="GHEA Grapalat" w:eastAsia="Calibri" w:hAnsi="GHEA Grapalat" w:cs="IRTEK Courier"/>
                <w:lang w:val="hy-AM"/>
              </w:rPr>
              <w:t>այսուհետ՝ Ընկերություն</w:t>
            </w:r>
            <w:r w:rsidRPr="00B626F5">
              <w:rPr>
                <w:rFonts w:ascii="GHEA Grapalat" w:eastAsia="Calibri" w:hAnsi="GHEA Grapalat" w:cs="IRTEK Courier"/>
              </w:rPr>
              <w:t>)</w:t>
            </w:r>
            <w:r w:rsidRPr="00B626F5">
              <w:rPr>
                <w:rFonts w:ascii="GHEA Grapalat" w:eastAsia="Calibri" w:hAnsi="GHEA Grapalat" w:cs="IRTEK Courier"/>
                <w:lang w:val="hy-AM"/>
              </w:rPr>
              <w:t xml:space="preserve"> կողմից կատարվող ներդրումներն իրական</w:t>
            </w:r>
            <w:r>
              <w:rPr>
                <w:rFonts w:ascii="GHEA Grapalat" w:eastAsia="Calibri" w:hAnsi="GHEA Grapalat" w:cs="IRTEK Courier"/>
                <w:lang w:val="hy-AM"/>
              </w:rPr>
              <w:t>ա</w:t>
            </w:r>
            <w:r w:rsidRPr="00B626F5">
              <w:rPr>
                <w:rFonts w:ascii="GHEA Grapalat" w:eastAsia="Calibri" w:hAnsi="GHEA Grapalat" w:cs="IRTEK Courier"/>
                <w:lang w:val="hy-AM"/>
              </w:rPr>
              <w:t>ցն</w:t>
            </w:r>
            <w:r>
              <w:rPr>
                <w:rFonts w:ascii="GHEA Grapalat" w:eastAsia="Calibri" w:hAnsi="GHEA Grapalat" w:cs="IRTEK Courier"/>
                <w:lang w:val="hy-AM"/>
              </w:rPr>
              <w:t>ել</w:t>
            </w:r>
            <w:r w:rsidRPr="00B626F5">
              <w:rPr>
                <w:rFonts w:ascii="GHEA Grapalat" w:eastAsia="Calibri" w:hAnsi="GHEA Grapalat" w:cs="IRTEK Courier"/>
                <w:lang w:val="hy-AM"/>
              </w:rPr>
              <w:t xml:space="preserve"> գանձապետական հաշվի միջոցով՝ առանց 5 միլիարդ ՀՀ դրամի չափով մասնաբաժինների ստացման անհրաժեշտության՝ համաձայն ՀՀ փոխվարչապետ Մ</w:t>
            </w:r>
            <w:r w:rsidRPr="00B626F5">
              <w:rPr>
                <w:rFonts w:eastAsia="Calibri"/>
                <w:lang w:val="hy-AM"/>
              </w:rPr>
              <w:t>․</w:t>
            </w:r>
            <w:r w:rsidRPr="00B626F5">
              <w:rPr>
                <w:rFonts w:ascii="GHEA Grapalat" w:eastAsia="Calibri" w:hAnsi="GHEA Grapalat" w:cs="IRTEK Courier"/>
                <w:lang w:val="hy-AM"/>
              </w:rPr>
              <w:t xml:space="preserve"> Գրիգորյանի, ՀՀ ֆինանսների նախարարի, Ընկերության ներկայացուցչի և այլ գործընկերների մասնակցությամբ տեղի ունեցած քննարկման արդյունքների։</w:t>
            </w: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C113D" w14:textId="77777777" w:rsidR="002464E3" w:rsidRDefault="002464E3" w:rsidP="002464E3">
            <w:pPr>
              <w:spacing w:line="360" w:lineRule="auto"/>
              <w:ind w:left="142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Չի ընդունվել</w:t>
            </w:r>
          </w:p>
          <w:p w14:paraId="350E2142" w14:textId="77777777" w:rsidR="002464E3" w:rsidRDefault="002464E3" w:rsidP="002464E3">
            <w:pPr>
              <w:pStyle w:val="NormalWeb"/>
              <w:tabs>
                <w:tab w:val="left" w:pos="993"/>
              </w:tabs>
              <w:spacing w:after="0" w:line="360" w:lineRule="auto"/>
              <w:ind w:right="270"/>
              <w:jc w:val="both"/>
              <w:rPr>
                <w:rFonts w:ascii="GHEA Grapalat" w:eastAsia="Calibri" w:hAnsi="GHEA Grapalat" w:cs="Arial"/>
                <w:bCs/>
                <w:spacing w:val="-6"/>
                <w:lang w:val="hy-AM"/>
              </w:rPr>
            </w:pPr>
            <w:r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 xml:space="preserve">Նշենք, որ ՀՀ կառավարության որոշման նախագիծը վերաբերում է </w:t>
            </w:r>
            <w:r w:rsidRPr="006B1B30"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>«Ձեռնարկատեր+Պետություն հակաճգնաժամային ներդրումների կառավարիչ» փակ բաժնետիրական ընկերության «Ձեռնարկատեր+Պետություն հակաճգնաժամային ներդրումներ» ոչ հրապարակային մասնագիտացված պայմանագրային ներդրումային ֆոնդում (</w:t>
            </w:r>
            <w:r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>այսուհետ՝ Ֆոնդ</w:t>
            </w:r>
            <w:r w:rsidRPr="006B1B30"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>)</w:t>
            </w:r>
            <w:r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 xml:space="preserve"> </w:t>
            </w:r>
            <w:r w:rsidRPr="006B1B30"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 xml:space="preserve">փայերի ձեռքբերման նպատակով ՀՀ պետական բյուջեից հատկացված </w:t>
            </w:r>
            <w:r w:rsidRPr="006B1B30">
              <w:rPr>
                <w:rFonts w:ascii="GHEA Grapalat" w:eastAsia="Calibri" w:hAnsi="GHEA Grapalat" w:cs="Arial"/>
                <w:bCs/>
                <w:spacing w:val="-6"/>
                <w:lang w:val="hy-AM"/>
              </w:rPr>
              <w:lastRenderedPageBreak/>
              <w:t>(հատկացվող) և առևտրային բանկերում պահվող (ներառյալ՝ ավանդադրված) դրամական միջոցներ</w:t>
            </w:r>
            <w:r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>ը</w:t>
            </w:r>
            <w:r w:rsidRPr="006B1B30"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 xml:space="preserve"> ՀՀ գանձապետարանում բացված գանձապետական հաշվ</w:t>
            </w:r>
            <w:r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 xml:space="preserve">ին </w:t>
            </w:r>
            <w:r w:rsidRPr="006B1B30"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>(հաշիվներ</w:t>
            </w:r>
            <w:r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>ին</w:t>
            </w:r>
            <w:r w:rsidRPr="006B1B30"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>)</w:t>
            </w:r>
            <w:r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 xml:space="preserve"> փոխանցելուն, և ոչ թե </w:t>
            </w:r>
            <w:r w:rsidRPr="00AB242C"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>«Հայաստանի պետական հետաքրքրությունների ֆոնդ» փակ բաժնետիրական ընկերության</w:t>
            </w:r>
            <w:r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 xml:space="preserve"> բանկային սպասարկումը Գանձապետարան տեղափոխելուն</w:t>
            </w:r>
            <w:r w:rsidRPr="00AB242C"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>»</w:t>
            </w:r>
            <w:r w:rsidRPr="006B1B30"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>:</w:t>
            </w:r>
          </w:p>
          <w:p w14:paraId="7A1EC17B" w14:textId="77777777" w:rsidR="002464E3" w:rsidRDefault="002464E3" w:rsidP="002464E3">
            <w:pPr>
              <w:pStyle w:val="NormalWeb"/>
              <w:tabs>
                <w:tab w:val="left" w:pos="993"/>
              </w:tabs>
              <w:spacing w:line="360" w:lineRule="auto"/>
              <w:ind w:right="270"/>
              <w:rPr>
                <w:rFonts w:ascii="GHEA Grapalat" w:eastAsia="Calibri" w:hAnsi="GHEA Grapalat" w:cs="Arial"/>
                <w:bCs/>
                <w:spacing w:val="-6"/>
                <w:lang w:val="hy-AM"/>
              </w:rPr>
            </w:pPr>
            <w:r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 xml:space="preserve">Ինչ վերաբերում է Ֆոնդի միջոցների բանկային սպասարկումը գանձապետարան տեղափոխելու վերաբերյալ քննարկումներին, ապա հարկ ենք համարում նշել, ՀՀ կառավարության 771-Լ որոշմամբ հաստատված </w:t>
            </w:r>
            <w:r w:rsidRPr="00483D97"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>տնտեսական երկարաժամկետ զարգացմանն ուղղված ծրագրերի</w:t>
            </w:r>
            <w:r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 xml:space="preserve"> շրջանակներում </w:t>
            </w:r>
            <w:r w:rsidRPr="0027309A"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 xml:space="preserve"> </w:t>
            </w:r>
            <w:r w:rsidRPr="0027309A">
              <w:rPr>
                <w:rFonts w:ascii="GHEA Grapalat" w:eastAsia="Calibri" w:hAnsi="GHEA Grapalat" w:cs="Arial"/>
                <w:bCs/>
                <w:spacing w:val="-6"/>
                <w:lang w:val="hy-AM"/>
              </w:rPr>
              <w:lastRenderedPageBreak/>
              <w:t>նախատեսվում է պետության մասնակցությունը մինչև 50 մլրդ դրամ ընդհանուր արժողությամբ ֆոնդի փայերի ձեռքբերման եղանակով։ Հայաստանի Հանրապետության կառավարության կողմից ֆոնդի փայերի ձեռքբերումը նախատեսվում է իրականացնել տասը մասնաբաժիններով՝ յուրաքանչյուրը մինչև 5 մլրդ դրամի չափով։</w:t>
            </w:r>
            <w:r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 xml:space="preserve"> </w:t>
            </w:r>
          </w:p>
          <w:p w14:paraId="325C6CDC" w14:textId="08F18A17" w:rsidR="002464E3" w:rsidRDefault="002464E3" w:rsidP="002464E3">
            <w:pPr>
              <w:pStyle w:val="NormalWeb"/>
              <w:tabs>
                <w:tab w:val="left" w:pos="993"/>
              </w:tabs>
              <w:spacing w:line="360" w:lineRule="auto"/>
              <w:ind w:right="270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>Ուստի, նշված քննարկումները վերաբերել են ոչ թե տասը տրանշերով տրվող գումարի մասով ստանձնված հանձնառությունը չեղարկելուն, այլ այդ միջոցների սպասարկումը գանձապետարանին վերապահեուն։</w:t>
            </w:r>
          </w:p>
        </w:tc>
      </w:tr>
    </w:tbl>
    <w:p w14:paraId="1D5C1E10" w14:textId="77777777" w:rsidR="00D0664B" w:rsidRPr="00FA4B00" w:rsidRDefault="00D0664B" w:rsidP="00917FDB">
      <w:pPr>
        <w:spacing w:line="360" w:lineRule="auto"/>
        <w:ind w:left="142"/>
        <w:rPr>
          <w:rFonts w:ascii="GHEA Grapalat" w:hAnsi="GHEA Grapalat"/>
          <w:lang w:val="hy-AM"/>
        </w:rPr>
      </w:pPr>
    </w:p>
    <w:sectPr w:rsidR="00D0664B" w:rsidRPr="00FA4B00" w:rsidSect="009F229D">
      <w:footerReference w:type="default" r:id="rId11"/>
      <w:pgSz w:w="15840" w:h="12240" w:orient="landscape"/>
      <w:pgMar w:top="567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BFCC59" w14:textId="77777777" w:rsidR="008255DB" w:rsidRDefault="008255DB" w:rsidP="00C96D23">
      <w:r>
        <w:separator/>
      </w:r>
    </w:p>
  </w:endnote>
  <w:endnote w:type="continuationSeparator" w:id="0">
    <w:p w14:paraId="42154F3A" w14:textId="77777777" w:rsidR="008255DB" w:rsidRDefault="008255DB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Yu Gothic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D639C" w14:textId="7E49A151"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464E3">
      <w:rPr>
        <w:noProof/>
      </w:rPr>
      <w:t>5</w:t>
    </w:r>
    <w:r>
      <w:rPr>
        <w:noProof/>
      </w:rPr>
      <w:fldChar w:fldCharType="end"/>
    </w:r>
  </w:p>
  <w:p w14:paraId="541344EB" w14:textId="77777777"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FECADF" w14:textId="77777777" w:rsidR="008255DB" w:rsidRDefault="008255DB" w:rsidP="00C96D23">
      <w:r>
        <w:separator/>
      </w:r>
    </w:p>
  </w:footnote>
  <w:footnote w:type="continuationSeparator" w:id="0">
    <w:p w14:paraId="687E4E99" w14:textId="77777777" w:rsidR="008255DB" w:rsidRDefault="008255DB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F2235"/>
    <w:multiLevelType w:val="hybridMultilevel"/>
    <w:tmpl w:val="B906CB12"/>
    <w:lvl w:ilvl="0" w:tplc="CCCC2C94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6240CF0"/>
    <w:multiLevelType w:val="hybridMultilevel"/>
    <w:tmpl w:val="16728AB0"/>
    <w:lvl w:ilvl="0" w:tplc="1ABAA6D8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B046F9E"/>
    <w:multiLevelType w:val="hybridMultilevel"/>
    <w:tmpl w:val="886ABE28"/>
    <w:lvl w:ilvl="0" w:tplc="990A823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Calibr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4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5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7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17144F"/>
    <w:multiLevelType w:val="hybridMultilevel"/>
    <w:tmpl w:val="7B5047D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78D8521A"/>
    <w:multiLevelType w:val="hybridMultilevel"/>
    <w:tmpl w:val="FB1E3D1E"/>
    <w:lvl w:ilvl="0" w:tplc="C1EACEEE">
      <w:start w:val="1"/>
      <w:numFmt w:val="decimal"/>
      <w:lvlText w:val="%1."/>
      <w:lvlJc w:val="left"/>
      <w:pPr>
        <w:ind w:left="907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0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244ED"/>
    <w:multiLevelType w:val="hybridMultilevel"/>
    <w:tmpl w:val="40EAB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40"/>
  </w:num>
  <w:num w:numId="3">
    <w:abstractNumId w:val="6"/>
  </w:num>
  <w:num w:numId="4">
    <w:abstractNumId w:val="12"/>
  </w:num>
  <w:num w:numId="5">
    <w:abstractNumId w:val="43"/>
  </w:num>
  <w:num w:numId="6">
    <w:abstractNumId w:val="31"/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4"/>
  </w:num>
  <w:num w:numId="12">
    <w:abstractNumId w:val="41"/>
  </w:num>
  <w:num w:numId="13">
    <w:abstractNumId w:val="13"/>
  </w:num>
  <w:num w:numId="14">
    <w:abstractNumId w:val="29"/>
  </w:num>
  <w:num w:numId="15">
    <w:abstractNumId w:val="37"/>
  </w:num>
  <w:num w:numId="16">
    <w:abstractNumId w:val="24"/>
  </w:num>
  <w:num w:numId="17">
    <w:abstractNumId w:val="10"/>
  </w:num>
  <w:num w:numId="18">
    <w:abstractNumId w:val="11"/>
  </w:num>
  <w:num w:numId="19">
    <w:abstractNumId w:val="36"/>
  </w:num>
  <w:num w:numId="20">
    <w:abstractNumId w:val="28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19"/>
  </w:num>
  <w:num w:numId="26">
    <w:abstractNumId w:val="26"/>
  </w:num>
  <w:num w:numId="27">
    <w:abstractNumId w:val="5"/>
  </w:num>
  <w:num w:numId="28">
    <w:abstractNumId w:val="14"/>
  </w:num>
  <w:num w:numId="29">
    <w:abstractNumId w:val="33"/>
  </w:num>
  <w:num w:numId="30">
    <w:abstractNumId w:val="32"/>
  </w:num>
  <w:num w:numId="31">
    <w:abstractNumId w:val="35"/>
  </w:num>
  <w:num w:numId="32">
    <w:abstractNumId w:val="23"/>
  </w:num>
  <w:num w:numId="33">
    <w:abstractNumId w:val="15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  <w:num w:numId="37">
    <w:abstractNumId w:val="21"/>
  </w:num>
  <w:num w:numId="38">
    <w:abstractNumId w:val="27"/>
  </w:num>
  <w:num w:numId="39">
    <w:abstractNumId w:val="25"/>
  </w:num>
  <w:num w:numId="40">
    <w:abstractNumId w:val="38"/>
  </w:num>
  <w:num w:numId="41">
    <w:abstractNumId w:val="3"/>
  </w:num>
  <w:num w:numId="42">
    <w:abstractNumId w:val="42"/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9"/>
  </w:num>
  <w:num w:numId="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4FE8"/>
    <w:rsid w:val="0002710A"/>
    <w:rsid w:val="00033EFB"/>
    <w:rsid w:val="000376E7"/>
    <w:rsid w:val="00044985"/>
    <w:rsid w:val="00045200"/>
    <w:rsid w:val="00052689"/>
    <w:rsid w:val="00052F70"/>
    <w:rsid w:val="000567E6"/>
    <w:rsid w:val="00056B85"/>
    <w:rsid w:val="00062757"/>
    <w:rsid w:val="00062B14"/>
    <w:rsid w:val="00063F68"/>
    <w:rsid w:val="00067F60"/>
    <w:rsid w:val="00071E5E"/>
    <w:rsid w:val="000770EA"/>
    <w:rsid w:val="000841F5"/>
    <w:rsid w:val="00087585"/>
    <w:rsid w:val="00091157"/>
    <w:rsid w:val="0009432E"/>
    <w:rsid w:val="000A070F"/>
    <w:rsid w:val="000A2EDA"/>
    <w:rsid w:val="000A352C"/>
    <w:rsid w:val="000A3BDD"/>
    <w:rsid w:val="000A3D3C"/>
    <w:rsid w:val="000A5EB5"/>
    <w:rsid w:val="000A66B8"/>
    <w:rsid w:val="000A71F4"/>
    <w:rsid w:val="000A78A9"/>
    <w:rsid w:val="000B4826"/>
    <w:rsid w:val="000B6199"/>
    <w:rsid w:val="000B6C61"/>
    <w:rsid w:val="000B6F52"/>
    <w:rsid w:val="000C1606"/>
    <w:rsid w:val="000C597C"/>
    <w:rsid w:val="000C7E60"/>
    <w:rsid w:val="000D1AD8"/>
    <w:rsid w:val="000D56FB"/>
    <w:rsid w:val="000E0393"/>
    <w:rsid w:val="000E392F"/>
    <w:rsid w:val="000E43C0"/>
    <w:rsid w:val="000E6853"/>
    <w:rsid w:val="000E7E5F"/>
    <w:rsid w:val="000F222D"/>
    <w:rsid w:val="000F2C93"/>
    <w:rsid w:val="000F4B48"/>
    <w:rsid w:val="001011A0"/>
    <w:rsid w:val="00105273"/>
    <w:rsid w:val="0010717B"/>
    <w:rsid w:val="001105E3"/>
    <w:rsid w:val="001116E9"/>
    <w:rsid w:val="00112007"/>
    <w:rsid w:val="00114DC4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37D49"/>
    <w:rsid w:val="00140238"/>
    <w:rsid w:val="00143FA2"/>
    <w:rsid w:val="00147D07"/>
    <w:rsid w:val="00150104"/>
    <w:rsid w:val="001528FE"/>
    <w:rsid w:val="00157CBE"/>
    <w:rsid w:val="00161ACA"/>
    <w:rsid w:val="00161EB9"/>
    <w:rsid w:val="00167D24"/>
    <w:rsid w:val="001700DB"/>
    <w:rsid w:val="00171861"/>
    <w:rsid w:val="001759E2"/>
    <w:rsid w:val="00175F6B"/>
    <w:rsid w:val="001761EF"/>
    <w:rsid w:val="0017629E"/>
    <w:rsid w:val="00176E73"/>
    <w:rsid w:val="00181A50"/>
    <w:rsid w:val="0018228B"/>
    <w:rsid w:val="00182415"/>
    <w:rsid w:val="00183885"/>
    <w:rsid w:val="001852CE"/>
    <w:rsid w:val="0018536C"/>
    <w:rsid w:val="0018658E"/>
    <w:rsid w:val="0019340A"/>
    <w:rsid w:val="001A15E3"/>
    <w:rsid w:val="001A3E8F"/>
    <w:rsid w:val="001A5A56"/>
    <w:rsid w:val="001B247D"/>
    <w:rsid w:val="001B3EAF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E3D05"/>
    <w:rsid w:val="001F0DD1"/>
    <w:rsid w:val="001F2C49"/>
    <w:rsid w:val="001F7686"/>
    <w:rsid w:val="00203854"/>
    <w:rsid w:val="00204E74"/>
    <w:rsid w:val="002134F4"/>
    <w:rsid w:val="00220C35"/>
    <w:rsid w:val="00221BA8"/>
    <w:rsid w:val="00221CE5"/>
    <w:rsid w:val="0022241D"/>
    <w:rsid w:val="00222DC8"/>
    <w:rsid w:val="0022656E"/>
    <w:rsid w:val="002311E2"/>
    <w:rsid w:val="002332A0"/>
    <w:rsid w:val="00233D6D"/>
    <w:rsid w:val="00235E9E"/>
    <w:rsid w:val="00236F99"/>
    <w:rsid w:val="00237A4C"/>
    <w:rsid w:val="002446B6"/>
    <w:rsid w:val="002464E3"/>
    <w:rsid w:val="00247498"/>
    <w:rsid w:val="00252015"/>
    <w:rsid w:val="002530CD"/>
    <w:rsid w:val="00253F0B"/>
    <w:rsid w:val="00262817"/>
    <w:rsid w:val="00262A5B"/>
    <w:rsid w:val="00264317"/>
    <w:rsid w:val="00265413"/>
    <w:rsid w:val="00267216"/>
    <w:rsid w:val="002677F8"/>
    <w:rsid w:val="002728BD"/>
    <w:rsid w:val="00272ABF"/>
    <w:rsid w:val="00273297"/>
    <w:rsid w:val="002766D3"/>
    <w:rsid w:val="002835A3"/>
    <w:rsid w:val="00285668"/>
    <w:rsid w:val="00286629"/>
    <w:rsid w:val="002871AC"/>
    <w:rsid w:val="0029197C"/>
    <w:rsid w:val="0029393C"/>
    <w:rsid w:val="002A0887"/>
    <w:rsid w:val="002A0BD2"/>
    <w:rsid w:val="002A56C6"/>
    <w:rsid w:val="002A5D8F"/>
    <w:rsid w:val="002A7958"/>
    <w:rsid w:val="002B0ADA"/>
    <w:rsid w:val="002B4409"/>
    <w:rsid w:val="002B6A98"/>
    <w:rsid w:val="002C50E8"/>
    <w:rsid w:val="002C7D72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4268"/>
    <w:rsid w:val="002F544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2388"/>
    <w:rsid w:val="0033598F"/>
    <w:rsid w:val="003371D0"/>
    <w:rsid w:val="00342B04"/>
    <w:rsid w:val="00345BE4"/>
    <w:rsid w:val="00351459"/>
    <w:rsid w:val="00354BEA"/>
    <w:rsid w:val="00354C82"/>
    <w:rsid w:val="003550D2"/>
    <w:rsid w:val="003556F8"/>
    <w:rsid w:val="003573BB"/>
    <w:rsid w:val="00357E31"/>
    <w:rsid w:val="00362136"/>
    <w:rsid w:val="0036497E"/>
    <w:rsid w:val="003754E3"/>
    <w:rsid w:val="00375EFA"/>
    <w:rsid w:val="0038034C"/>
    <w:rsid w:val="00380D1B"/>
    <w:rsid w:val="00382E35"/>
    <w:rsid w:val="00383BCD"/>
    <w:rsid w:val="00386701"/>
    <w:rsid w:val="00392DCD"/>
    <w:rsid w:val="0039373D"/>
    <w:rsid w:val="0039402F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D20E9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0748C"/>
    <w:rsid w:val="004138F3"/>
    <w:rsid w:val="0041520D"/>
    <w:rsid w:val="0042640A"/>
    <w:rsid w:val="00426BC2"/>
    <w:rsid w:val="00427769"/>
    <w:rsid w:val="004317D5"/>
    <w:rsid w:val="0043577C"/>
    <w:rsid w:val="004434A7"/>
    <w:rsid w:val="00444E62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356D"/>
    <w:rsid w:val="0046395B"/>
    <w:rsid w:val="0046490E"/>
    <w:rsid w:val="004729FA"/>
    <w:rsid w:val="00481053"/>
    <w:rsid w:val="00484DBD"/>
    <w:rsid w:val="004942D6"/>
    <w:rsid w:val="00494C26"/>
    <w:rsid w:val="00495B24"/>
    <w:rsid w:val="004A02A9"/>
    <w:rsid w:val="004A0521"/>
    <w:rsid w:val="004A330B"/>
    <w:rsid w:val="004B100F"/>
    <w:rsid w:val="004B4A47"/>
    <w:rsid w:val="004B5954"/>
    <w:rsid w:val="004C01D8"/>
    <w:rsid w:val="004C3221"/>
    <w:rsid w:val="004C7400"/>
    <w:rsid w:val="004C7CE8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2188"/>
    <w:rsid w:val="005238F5"/>
    <w:rsid w:val="005245A7"/>
    <w:rsid w:val="00526001"/>
    <w:rsid w:val="005309C6"/>
    <w:rsid w:val="0053225C"/>
    <w:rsid w:val="005369BF"/>
    <w:rsid w:val="005403E3"/>
    <w:rsid w:val="00545EDA"/>
    <w:rsid w:val="005472AA"/>
    <w:rsid w:val="00547D78"/>
    <w:rsid w:val="0055325F"/>
    <w:rsid w:val="00554D2F"/>
    <w:rsid w:val="00562670"/>
    <w:rsid w:val="00565DBD"/>
    <w:rsid w:val="00566772"/>
    <w:rsid w:val="0056798D"/>
    <w:rsid w:val="0057027C"/>
    <w:rsid w:val="00570F9C"/>
    <w:rsid w:val="00575EF8"/>
    <w:rsid w:val="00582C78"/>
    <w:rsid w:val="005832D6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0D77"/>
    <w:rsid w:val="005B205A"/>
    <w:rsid w:val="005B6F08"/>
    <w:rsid w:val="005C06CF"/>
    <w:rsid w:val="005C119E"/>
    <w:rsid w:val="005C1373"/>
    <w:rsid w:val="005C315C"/>
    <w:rsid w:val="005C333A"/>
    <w:rsid w:val="005D51E9"/>
    <w:rsid w:val="005E091E"/>
    <w:rsid w:val="005E4023"/>
    <w:rsid w:val="005E4BC2"/>
    <w:rsid w:val="005E5745"/>
    <w:rsid w:val="005F3269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12F8"/>
    <w:rsid w:val="00623815"/>
    <w:rsid w:val="00623880"/>
    <w:rsid w:val="00623947"/>
    <w:rsid w:val="00625258"/>
    <w:rsid w:val="00625DF7"/>
    <w:rsid w:val="0063180B"/>
    <w:rsid w:val="00633CEB"/>
    <w:rsid w:val="00635515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7445E"/>
    <w:rsid w:val="00674721"/>
    <w:rsid w:val="006769E8"/>
    <w:rsid w:val="00677E24"/>
    <w:rsid w:val="00682D97"/>
    <w:rsid w:val="00683303"/>
    <w:rsid w:val="00683685"/>
    <w:rsid w:val="00684D53"/>
    <w:rsid w:val="0068573E"/>
    <w:rsid w:val="00686310"/>
    <w:rsid w:val="006907F5"/>
    <w:rsid w:val="00695538"/>
    <w:rsid w:val="0069562E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F1C52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6316"/>
    <w:rsid w:val="00726C15"/>
    <w:rsid w:val="00732505"/>
    <w:rsid w:val="007446DA"/>
    <w:rsid w:val="007533D0"/>
    <w:rsid w:val="00756601"/>
    <w:rsid w:val="0076180C"/>
    <w:rsid w:val="0076229E"/>
    <w:rsid w:val="00763876"/>
    <w:rsid w:val="00765346"/>
    <w:rsid w:val="007664A8"/>
    <w:rsid w:val="00767272"/>
    <w:rsid w:val="0076795E"/>
    <w:rsid w:val="00771990"/>
    <w:rsid w:val="00771E8B"/>
    <w:rsid w:val="00776563"/>
    <w:rsid w:val="0077741E"/>
    <w:rsid w:val="00781499"/>
    <w:rsid w:val="007830B0"/>
    <w:rsid w:val="00784204"/>
    <w:rsid w:val="00785B31"/>
    <w:rsid w:val="00790E46"/>
    <w:rsid w:val="00790EB1"/>
    <w:rsid w:val="0079746D"/>
    <w:rsid w:val="007A01E3"/>
    <w:rsid w:val="007A0E13"/>
    <w:rsid w:val="007A64D5"/>
    <w:rsid w:val="007A6E01"/>
    <w:rsid w:val="007B49CA"/>
    <w:rsid w:val="007B6562"/>
    <w:rsid w:val="007B6C46"/>
    <w:rsid w:val="007B7666"/>
    <w:rsid w:val="007C40F5"/>
    <w:rsid w:val="007C468F"/>
    <w:rsid w:val="007C6B2B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F1A"/>
    <w:rsid w:val="00810AEB"/>
    <w:rsid w:val="0081249B"/>
    <w:rsid w:val="00813C87"/>
    <w:rsid w:val="00816C7F"/>
    <w:rsid w:val="008219A8"/>
    <w:rsid w:val="00823483"/>
    <w:rsid w:val="008239C6"/>
    <w:rsid w:val="008255DB"/>
    <w:rsid w:val="00832117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2C5A"/>
    <w:rsid w:val="0087594C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2399"/>
    <w:rsid w:val="008E35A7"/>
    <w:rsid w:val="008E4E6C"/>
    <w:rsid w:val="008E5785"/>
    <w:rsid w:val="008E7B87"/>
    <w:rsid w:val="008F0694"/>
    <w:rsid w:val="008F447B"/>
    <w:rsid w:val="00905BD7"/>
    <w:rsid w:val="00906ADB"/>
    <w:rsid w:val="00911251"/>
    <w:rsid w:val="00912228"/>
    <w:rsid w:val="00913682"/>
    <w:rsid w:val="00917FDB"/>
    <w:rsid w:val="00923B5C"/>
    <w:rsid w:val="00924B6E"/>
    <w:rsid w:val="0093028C"/>
    <w:rsid w:val="009335CF"/>
    <w:rsid w:val="00937D6B"/>
    <w:rsid w:val="00940719"/>
    <w:rsid w:val="00940E19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B97"/>
    <w:rsid w:val="00976FF8"/>
    <w:rsid w:val="0098026B"/>
    <w:rsid w:val="009809C0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C0079"/>
    <w:rsid w:val="009C2B1E"/>
    <w:rsid w:val="009C7F61"/>
    <w:rsid w:val="009D1E9A"/>
    <w:rsid w:val="009D34FA"/>
    <w:rsid w:val="009D3548"/>
    <w:rsid w:val="009E4938"/>
    <w:rsid w:val="009E61B8"/>
    <w:rsid w:val="009F0173"/>
    <w:rsid w:val="009F229D"/>
    <w:rsid w:val="009F2F6D"/>
    <w:rsid w:val="009F5150"/>
    <w:rsid w:val="00A000FC"/>
    <w:rsid w:val="00A00CB0"/>
    <w:rsid w:val="00A00D4D"/>
    <w:rsid w:val="00A020C1"/>
    <w:rsid w:val="00A050A8"/>
    <w:rsid w:val="00A064D6"/>
    <w:rsid w:val="00A11D03"/>
    <w:rsid w:val="00A16847"/>
    <w:rsid w:val="00A23FFB"/>
    <w:rsid w:val="00A24018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0E1C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3EF0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4A7"/>
    <w:rsid w:val="00AD659A"/>
    <w:rsid w:val="00AF5202"/>
    <w:rsid w:val="00AF7059"/>
    <w:rsid w:val="00AF7611"/>
    <w:rsid w:val="00AF7F1A"/>
    <w:rsid w:val="00B00133"/>
    <w:rsid w:val="00B003D3"/>
    <w:rsid w:val="00B01A8B"/>
    <w:rsid w:val="00B02427"/>
    <w:rsid w:val="00B053DB"/>
    <w:rsid w:val="00B05C23"/>
    <w:rsid w:val="00B12855"/>
    <w:rsid w:val="00B12BD2"/>
    <w:rsid w:val="00B2089B"/>
    <w:rsid w:val="00B21DB7"/>
    <w:rsid w:val="00B259F4"/>
    <w:rsid w:val="00B263DA"/>
    <w:rsid w:val="00B2742C"/>
    <w:rsid w:val="00B3007C"/>
    <w:rsid w:val="00B31108"/>
    <w:rsid w:val="00B32570"/>
    <w:rsid w:val="00B355EA"/>
    <w:rsid w:val="00B35F78"/>
    <w:rsid w:val="00B3716D"/>
    <w:rsid w:val="00B42956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34C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4A0E"/>
    <w:rsid w:val="00B871BC"/>
    <w:rsid w:val="00B915DB"/>
    <w:rsid w:val="00B92C66"/>
    <w:rsid w:val="00B95645"/>
    <w:rsid w:val="00B979BC"/>
    <w:rsid w:val="00BA574F"/>
    <w:rsid w:val="00BB0C74"/>
    <w:rsid w:val="00BB170A"/>
    <w:rsid w:val="00BB35F7"/>
    <w:rsid w:val="00BB37CC"/>
    <w:rsid w:val="00BB58DD"/>
    <w:rsid w:val="00BC24B6"/>
    <w:rsid w:val="00BD2A1F"/>
    <w:rsid w:val="00BD52A0"/>
    <w:rsid w:val="00BE2660"/>
    <w:rsid w:val="00BE552B"/>
    <w:rsid w:val="00BE63E0"/>
    <w:rsid w:val="00BE6560"/>
    <w:rsid w:val="00BE686B"/>
    <w:rsid w:val="00BE772D"/>
    <w:rsid w:val="00BF08C3"/>
    <w:rsid w:val="00BF4AC4"/>
    <w:rsid w:val="00C028E8"/>
    <w:rsid w:val="00C04AF7"/>
    <w:rsid w:val="00C04EDD"/>
    <w:rsid w:val="00C05D48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33801"/>
    <w:rsid w:val="00C45AB0"/>
    <w:rsid w:val="00C45E16"/>
    <w:rsid w:val="00C5127E"/>
    <w:rsid w:val="00C51596"/>
    <w:rsid w:val="00C51E39"/>
    <w:rsid w:val="00C63256"/>
    <w:rsid w:val="00C63D2E"/>
    <w:rsid w:val="00C6404A"/>
    <w:rsid w:val="00C64C25"/>
    <w:rsid w:val="00C671DB"/>
    <w:rsid w:val="00C67D66"/>
    <w:rsid w:val="00C71097"/>
    <w:rsid w:val="00C74C6E"/>
    <w:rsid w:val="00C75309"/>
    <w:rsid w:val="00C7693A"/>
    <w:rsid w:val="00C77C1A"/>
    <w:rsid w:val="00C802EA"/>
    <w:rsid w:val="00C813B2"/>
    <w:rsid w:val="00C8244A"/>
    <w:rsid w:val="00C871F4"/>
    <w:rsid w:val="00C87385"/>
    <w:rsid w:val="00C95A35"/>
    <w:rsid w:val="00C96D23"/>
    <w:rsid w:val="00C97A98"/>
    <w:rsid w:val="00CA003E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7B"/>
    <w:rsid w:val="00CC08CA"/>
    <w:rsid w:val="00CC116C"/>
    <w:rsid w:val="00CC3A72"/>
    <w:rsid w:val="00CC3EFB"/>
    <w:rsid w:val="00CC469C"/>
    <w:rsid w:val="00CC4BEA"/>
    <w:rsid w:val="00CC5C6B"/>
    <w:rsid w:val="00CC5D10"/>
    <w:rsid w:val="00CC781B"/>
    <w:rsid w:val="00CD0259"/>
    <w:rsid w:val="00CD1A73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0664B"/>
    <w:rsid w:val="00D11D32"/>
    <w:rsid w:val="00D12D04"/>
    <w:rsid w:val="00D12D40"/>
    <w:rsid w:val="00D148B6"/>
    <w:rsid w:val="00D14B9F"/>
    <w:rsid w:val="00D14D7F"/>
    <w:rsid w:val="00D16F03"/>
    <w:rsid w:val="00D172E5"/>
    <w:rsid w:val="00D21D91"/>
    <w:rsid w:val="00D24058"/>
    <w:rsid w:val="00D2672D"/>
    <w:rsid w:val="00D26EC1"/>
    <w:rsid w:val="00D3215B"/>
    <w:rsid w:val="00D4007C"/>
    <w:rsid w:val="00D40C17"/>
    <w:rsid w:val="00D5098C"/>
    <w:rsid w:val="00D54711"/>
    <w:rsid w:val="00D56FAB"/>
    <w:rsid w:val="00D64E73"/>
    <w:rsid w:val="00D703C0"/>
    <w:rsid w:val="00D72176"/>
    <w:rsid w:val="00D72430"/>
    <w:rsid w:val="00D72E3C"/>
    <w:rsid w:val="00D74DD8"/>
    <w:rsid w:val="00D750FD"/>
    <w:rsid w:val="00D807D0"/>
    <w:rsid w:val="00D83E99"/>
    <w:rsid w:val="00D867CF"/>
    <w:rsid w:val="00D8766C"/>
    <w:rsid w:val="00D90477"/>
    <w:rsid w:val="00D91DB0"/>
    <w:rsid w:val="00D93682"/>
    <w:rsid w:val="00D943C4"/>
    <w:rsid w:val="00D94F30"/>
    <w:rsid w:val="00D96217"/>
    <w:rsid w:val="00D9687F"/>
    <w:rsid w:val="00D97A2A"/>
    <w:rsid w:val="00DA6142"/>
    <w:rsid w:val="00DA64B3"/>
    <w:rsid w:val="00DB0D8B"/>
    <w:rsid w:val="00DB21D1"/>
    <w:rsid w:val="00DB24F5"/>
    <w:rsid w:val="00DC0B8C"/>
    <w:rsid w:val="00DC0BBB"/>
    <w:rsid w:val="00DC299C"/>
    <w:rsid w:val="00DC4539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E01B81"/>
    <w:rsid w:val="00E04450"/>
    <w:rsid w:val="00E05457"/>
    <w:rsid w:val="00E066AA"/>
    <w:rsid w:val="00E06802"/>
    <w:rsid w:val="00E06B74"/>
    <w:rsid w:val="00E06F8B"/>
    <w:rsid w:val="00E07C63"/>
    <w:rsid w:val="00E10307"/>
    <w:rsid w:val="00E11922"/>
    <w:rsid w:val="00E1240D"/>
    <w:rsid w:val="00E13F66"/>
    <w:rsid w:val="00E14EE6"/>
    <w:rsid w:val="00E158B1"/>
    <w:rsid w:val="00E23F26"/>
    <w:rsid w:val="00E27DDE"/>
    <w:rsid w:val="00E362F9"/>
    <w:rsid w:val="00E37DF7"/>
    <w:rsid w:val="00E40DFD"/>
    <w:rsid w:val="00E4486C"/>
    <w:rsid w:val="00E459F5"/>
    <w:rsid w:val="00E46D7E"/>
    <w:rsid w:val="00E47F4E"/>
    <w:rsid w:val="00E52356"/>
    <w:rsid w:val="00E54108"/>
    <w:rsid w:val="00E563BB"/>
    <w:rsid w:val="00E62212"/>
    <w:rsid w:val="00E62FED"/>
    <w:rsid w:val="00E6371A"/>
    <w:rsid w:val="00E71C1B"/>
    <w:rsid w:val="00E72F28"/>
    <w:rsid w:val="00E74A6D"/>
    <w:rsid w:val="00E77638"/>
    <w:rsid w:val="00E7782E"/>
    <w:rsid w:val="00E80CA7"/>
    <w:rsid w:val="00E83949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EBC"/>
    <w:rsid w:val="00EC7F6F"/>
    <w:rsid w:val="00ED0E14"/>
    <w:rsid w:val="00ED1E92"/>
    <w:rsid w:val="00ED22A3"/>
    <w:rsid w:val="00ED41D0"/>
    <w:rsid w:val="00ED62BC"/>
    <w:rsid w:val="00ED70BE"/>
    <w:rsid w:val="00ED769A"/>
    <w:rsid w:val="00EE0182"/>
    <w:rsid w:val="00EE09D6"/>
    <w:rsid w:val="00EE3570"/>
    <w:rsid w:val="00EE3867"/>
    <w:rsid w:val="00EE5000"/>
    <w:rsid w:val="00EE5CA9"/>
    <w:rsid w:val="00EE62CE"/>
    <w:rsid w:val="00EE7DA1"/>
    <w:rsid w:val="00EF2896"/>
    <w:rsid w:val="00EF79FC"/>
    <w:rsid w:val="00F0071B"/>
    <w:rsid w:val="00F01C27"/>
    <w:rsid w:val="00F02EF2"/>
    <w:rsid w:val="00F12054"/>
    <w:rsid w:val="00F13F2B"/>
    <w:rsid w:val="00F1520A"/>
    <w:rsid w:val="00F175F9"/>
    <w:rsid w:val="00F17BAC"/>
    <w:rsid w:val="00F22701"/>
    <w:rsid w:val="00F24C7D"/>
    <w:rsid w:val="00F254B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63D70"/>
    <w:rsid w:val="00F71A83"/>
    <w:rsid w:val="00F73932"/>
    <w:rsid w:val="00F77FB9"/>
    <w:rsid w:val="00F77FBA"/>
    <w:rsid w:val="00F8540E"/>
    <w:rsid w:val="00F87A9C"/>
    <w:rsid w:val="00F92139"/>
    <w:rsid w:val="00F93B46"/>
    <w:rsid w:val="00F96C85"/>
    <w:rsid w:val="00FA4B00"/>
    <w:rsid w:val="00FA5EC4"/>
    <w:rsid w:val="00FA7210"/>
    <w:rsid w:val="00FB4E60"/>
    <w:rsid w:val="00FB6CF5"/>
    <w:rsid w:val="00FC0046"/>
    <w:rsid w:val="00FC5997"/>
    <w:rsid w:val="00FC6A12"/>
    <w:rsid w:val="00FC7078"/>
    <w:rsid w:val="00FD2138"/>
    <w:rsid w:val="00FD3229"/>
    <w:rsid w:val="00FD33DE"/>
    <w:rsid w:val="00FD3A6D"/>
    <w:rsid w:val="00FD5B70"/>
    <w:rsid w:val="00FE2DEC"/>
    <w:rsid w:val="00FE6627"/>
    <w:rsid w:val="00FF0DE4"/>
    <w:rsid w:val="00FF124B"/>
    <w:rsid w:val="00FF16BE"/>
    <w:rsid w:val="00FF264D"/>
    <w:rsid w:val="00FF454D"/>
    <w:rsid w:val="00FF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56B38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  <w:style w:type="character" w:styleId="CommentReference">
    <w:name w:val="annotation reference"/>
    <w:basedOn w:val="DefaultParagraphFont"/>
    <w:uiPriority w:val="99"/>
    <w:semiHidden/>
    <w:unhideWhenUsed/>
    <w:rsid w:val="007C6B2B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6B2B"/>
    <w:pPr>
      <w:spacing w:after="0" w:line="240" w:lineRule="auto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6B2B"/>
    <w:rPr>
      <w:rFonts w:ascii="Times New Roman" w:eastAsia="Times New Roman" w:hAnsi="Times New Rom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4532358116114EB73FC5AE6CFBA3D7" ma:contentTypeVersion="16" ma:contentTypeDescription="Create a new document." ma:contentTypeScope="" ma:versionID="af7a7c90d8e56ade89da70af3e03becd">
  <xsd:schema xmlns:xsd="http://www.w3.org/2001/XMLSchema" xmlns:xs="http://www.w3.org/2001/XMLSchema" xmlns:p="http://schemas.microsoft.com/office/2006/metadata/properties" xmlns:ns2="579baad2-0ccd-48b9-95c2-171feecd9839" xmlns:ns3="20b0f1a6-f48f-4e7d-84fd-d12c7384dae1" targetNamespace="http://schemas.microsoft.com/office/2006/metadata/properties" ma:root="true" ma:fieldsID="7c92186bd2b8f8930e72b389e8b8d394" ns2:_="" ns3:_="">
    <xsd:import namespace="579baad2-0ccd-48b9-95c2-171feecd9839"/>
    <xsd:import namespace="20b0f1a6-f48f-4e7d-84fd-d12c7384da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9baad2-0ccd-48b9-95c2-171feecd98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f1ff8e6-d33c-4cd3-82fc-c0668db48d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b0f1a6-f48f-4e7d-84fd-d12c7384dae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02b72d2-0bff-44be-a200-3a9cd953e5ce}" ma:internalName="TaxCatchAll" ma:showField="CatchAllData" ma:web="20b0f1a6-f48f-4e7d-84fd-d12c7384da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9baad2-0ccd-48b9-95c2-171feecd9839">
      <Terms xmlns="http://schemas.microsoft.com/office/infopath/2007/PartnerControls"/>
    </lcf76f155ced4ddcb4097134ff3c332f>
    <TaxCatchAll xmlns="20b0f1a6-f48f-4e7d-84fd-d12c7384dae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025AC-F9A3-43A7-B6A9-49B6E02470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152EBC-896C-4109-A94D-B9616F4CF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9baad2-0ccd-48b9-95c2-171feecd9839"/>
    <ds:schemaRef ds:uri="20b0f1a6-f48f-4e7d-84fd-d12c7384da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03F298-2146-42C5-A0D8-7DF7A2DBC250}">
  <ds:schemaRefs>
    <ds:schemaRef ds:uri="http://schemas.microsoft.com/office/2006/metadata/properties"/>
    <ds:schemaRef ds:uri="http://schemas.microsoft.com/office/infopath/2007/PartnerControls"/>
    <ds:schemaRef ds:uri="579baad2-0ccd-48b9-95c2-171feecd9839"/>
    <ds:schemaRef ds:uri="20b0f1a6-f48f-4e7d-84fd-d12c7384dae1"/>
  </ds:schemaRefs>
</ds:datastoreItem>
</file>

<file path=customXml/itemProps4.xml><?xml version="1.0" encoding="utf-8"?>
<ds:datastoreItem xmlns:ds="http://schemas.openxmlformats.org/officeDocument/2006/customXml" ds:itemID="{A8B36903-ED4B-4A07-A933-6068DE37B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7</Pages>
  <Words>1008</Words>
  <Characters>5751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Ashot Pirumyan</cp:lastModifiedBy>
  <cp:revision>52</cp:revision>
  <cp:lastPrinted>2021-11-22T06:49:00Z</cp:lastPrinted>
  <dcterms:created xsi:type="dcterms:W3CDTF">2022-07-27T08:53:00Z</dcterms:created>
  <dcterms:modified xsi:type="dcterms:W3CDTF">2022-08-10T06:16:00Z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0x010100FC4532358116114EB73FC5AE6CFBA3D7</vt:lpwstr>
  </property>
</Properties>
</file>