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F07" w:rsidRDefault="00E90F07" w:rsidP="00E90F07">
      <w:pPr>
        <w:jc w:val="center"/>
      </w:pPr>
      <w:r>
        <w:rPr>
          <w:noProof/>
          <w:lang w:eastAsia="en-US"/>
        </w:rPr>
        <w:drawing>
          <wp:inline distT="0" distB="0" distL="0" distR="0" wp14:anchorId="463E264D" wp14:editId="5950376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F07" w:rsidRDefault="00E90F07" w:rsidP="00E90F07">
      <w:pPr>
        <w:jc w:val="center"/>
      </w:pPr>
    </w:p>
    <w:p w:rsidR="00E90F07" w:rsidRDefault="00E90F07" w:rsidP="00E90F0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90F07" w:rsidRDefault="00E90F07" w:rsidP="00E90F07">
      <w:pPr>
        <w:pStyle w:val="mechtex"/>
        <w:rPr>
          <w:rFonts w:ascii="GHEA Mariam" w:hAnsi="GHEA Mariam"/>
          <w:b/>
        </w:rPr>
      </w:pPr>
    </w:p>
    <w:p w:rsidR="00E90F07" w:rsidRDefault="00E90F07" w:rsidP="00E90F0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90F07" w:rsidRPr="008E1B5A" w:rsidRDefault="00E90F07" w:rsidP="00E90F07">
      <w:pPr>
        <w:jc w:val="center"/>
        <w:rPr>
          <w:rFonts w:ascii="GHEA Mariam" w:hAnsi="GHEA Mariam"/>
          <w:sz w:val="24"/>
          <w:szCs w:val="24"/>
        </w:rPr>
      </w:pPr>
    </w:p>
    <w:p w:rsidR="00E90F07" w:rsidRPr="00E90F07" w:rsidRDefault="00E90F07">
      <w:pPr>
        <w:jc w:val="center"/>
        <w:rPr>
          <w:rFonts w:ascii="GHEA Mariam" w:hAnsi="GHEA Mariam"/>
          <w:sz w:val="24"/>
          <w:szCs w:val="24"/>
        </w:rPr>
      </w:pPr>
    </w:p>
    <w:p w:rsidR="00E90F07" w:rsidRPr="00E90F07" w:rsidRDefault="00E90F0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90F07">
        <w:rPr>
          <w:rFonts w:ascii="GHEA Mariam" w:hAnsi="GHEA Mariam"/>
          <w:sz w:val="24"/>
          <w:szCs w:val="24"/>
        </w:rPr>
        <w:t xml:space="preserve">11 </w:t>
      </w:r>
      <w:r w:rsidRPr="00E90F0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90F07">
        <w:rPr>
          <w:rFonts w:ascii="GHEA Mariam" w:hAnsi="GHEA Mariam"/>
          <w:sz w:val="24"/>
          <w:szCs w:val="24"/>
        </w:rPr>
        <w:t xml:space="preserve"> 202</w:t>
      </w:r>
      <w:r w:rsidRPr="00E90F07">
        <w:rPr>
          <w:rFonts w:ascii="GHEA Mariam" w:hAnsi="GHEA Mariam"/>
          <w:sz w:val="24"/>
          <w:szCs w:val="24"/>
          <w:lang w:val="hy-AM"/>
        </w:rPr>
        <w:t>2</w:t>
      </w:r>
      <w:r w:rsidRPr="00E90F07">
        <w:rPr>
          <w:rFonts w:ascii="GHEA Mariam" w:hAnsi="GHEA Mariam"/>
          <w:sz w:val="24"/>
          <w:szCs w:val="24"/>
        </w:rPr>
        <w:t xml:space="preserve"> </w:t>
      </w:r>
      <w:r w:rsidRPr="00E90F07">
        <w:rPr>
          <w:rFonts w:ascii="GHEA Mariam" w:hAnsi="GHEA Mariam" w:cs="Sylfaen"/>
          <w:sz w:val="24"/>
          <w:szCs w:val="24"/>
        </w:rPr>
        <w:t>թվականի</w:t>
      </w:r>
      <w:r w:rsidRPr="00E90F07">
        <w:rPr>
          <w:rFonts w:ascii="GHEA Mariam" w:hAnsi="GHEA Mariam"/>
          <w:sz w:val="24"/>
          <w:szCs w:val="24"/>
        </w:rPr>
        <w:t xml:space="preserve">  N              - </w:t>
      </w:r>
      <w:r w:rsidRPr="00E90F07">
        <w:rPr>
          <w:rFonts w:ascii="GHEA Mariam" w:hAnsi="GHEA Mariam"/>
          <w:sz w:val="24"/>
          <w:szCs w:val="24"/>
          <w:lang w:val="hy-AM"/>
        </w:rPr>
        <w:t>Ա</w:t>
      </w:r>
    </w:p>
    <w:p w:rsidR="00E90F07" w:rsidRPr="00E90F07" w:rsidRDefault="00E90F07">
      <w:pPr>
        <w:jc w:val="center"/>
        <w:rPr>
          <w:rFonts w:ascii="GHEA Mariam" w:hAnsi="GHEA Mariam"/>
          <w:sz w:val="24"/>
          <w:szCs w:val="24"/>
        </w:rPr>
      </w:pPr>
    </w:p>
    <w:p w:rsidR="00E90F07" w:rsidRPr="00E90F07" w:rsidRDefault="00E90F07">
      <w:pPr>
        <w:jc w:val="center"/>
        <w:rPr>
          <w:rFonts w:ascii="GHEA Mariam" w:hAnsi="GHEA Mariam"/>
          <w:sz w:val="24"/>
          <w:szCs w:val="24"/>
        </w:rPr>
      </w:pPr>
    </w:p>
    <w:p w:rsidR="00E90F07" w:rsidRPr="00E90F07" w:rsidRDefault="00E90F07">
      <w:pPr>
        <w:jc w:val="center"/>
        <w:rPr>
          <w:rFonts w:ascii="GHEA Mariam" w:hAnsi="GHEA Mariam"/>
          <w:sz w:val="24"/>
          <w:szCs w:val="24"/>
        </w:rPr>
      </w:pPr>
    </w:p>
    <w:p w:rsidR="00E90F07" w:rsidRDefault="00E90F07" w:rsidP="00E90F0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90F07">
        <w:rPr>
          <w:rFonts w:ascii="GHEA Mariam" w:hAnsi="GHEA Mariam"/>
          <w:sz w:val="24"/>
          <w:szCs w:val="24"/>
          <w:lang w:val="hy-AM"/>
        </w:rPr>
        <w:t>«</w:t>
      </w:r>
      <w:r w:rsidRPr="00E90F07">
        <w:rPr>
          <w:rFonts w:ascii="GHEA Mariam" w:hAnsi="GHEA Mariam" w:cs="Arial"/>
          <w:sz w:val="24"/>
          <w:szCs w:val="24"/>
          <w:lang w:val="hy-AM"/>
        </w:rPr>
        <w:t>ԷԼՍԱ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» </w:t>
      </w:r>
      <w:r w:rsidRPr="00E90F07">
        <w:rPr>
          <w:rFonts w:ascii="GHEA Mariam" w:hAnsi="GHEA Mariam" w:cs="Arial"/>
          <w:sz w:val="24"/>
          <w:szCs w:val="24"/>
          <w:lang w:val="hy-AM"/>
        </w:rPr>
        <w:t>ՓԱԿ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«</w:t>
      </w:r>
      <w:r w:rsidRPr="00E90F07">
        <w:rPr>
          <w:rFonts w:ascii="GHEA Mariam" w:hAnsi="GHEA Mariam" w:cs="Arial"/>
          <w:sz w:val="24"/>
          <w:szCs w:val="24"/>
          <w:lang w:val="hy-AM"/>
        </w:rPr>
        <w:t>ԱԼՅԱՆՍ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» </w:t>
      </w:r>
      <w:r w:rsidRPr="00E90F07">
        <w:rPr>
          <w:rFonts w:ascii="GHEA Mariam" w:hAnsi="GHEA Mariam" w:cs="Arial"/>
          <w:sz w:val="24"/>
          <w:szCs w:val="24"/>
          <w:lang w:val="hy-AM"/>
        </w:rPr>
        <w:t>ԱԶԱՏ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ԳՈՏՈՒ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ՌԵԵՍՏՐՈՒՄ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90F07" w:rsidRDefault="00E90F07" w:rsidP="00E90F0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90F07">
        <w:rPr>
          <w:rFonts w:ascii="GHEA Mariam" w:hAnsi="GHEA Mariam" w:cs="Arial"/>
          <w:sz w:val="24"/>
          <w:szCs w:val="24"/>
          <w:lang w:val="hy-AM"/>
        </w:rPr>
        <w:t>ՆԵՐԱՌԵԼՈՒ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90F07" w:rsidRDefault="00E90F07" w:rsidP="00E90F0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E90F07" w:rsidRPr="00E90F07" w:rsidRDefault="00E90F07" w:rsidP="00E90F0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90F07" w:rsidRPr="00E90F07" w:rsidRDefault="00E90F07" w:rsidP="00E90F07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90F07" w:rsidRPr="00E90F07" w:rsidRDefault="00E90F07" w:rsidP="00E90F0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0F07">
        <w:rPr>
          <w:rFonts w:ascii="GHEA Mariam" w:hAnsi="GHEA Mariam" w:cs="Arial"/>
          <w:sz w:val="24"/>
          <w:szCs w:val="24"/>
          <w:lang w:val="hy-AM"/>
        </w:rPr>
        <w:t>Հիմք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Ազատ</w:t>
      </w:r>
      <w:r w:rsidRPr="00E90F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տնտեսական</w:t>
      </w:r>
      <w:r w:rsidRPr="00E90F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գոտիների</w:t>
      </w:r>
      <w:r w:rsidRPr="00E90F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E90F0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E90F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E90F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7-</w:t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E90F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վածի</w:t>
      </w:r>
      <w:r w:rsidRPr="00E90F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E90F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0F0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ը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Հանրապետության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կառավարության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2019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թվա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կանի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հունիսի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6-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ի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N 727-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Ն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որոշման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N 3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հավելվածի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7-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կետի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5-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ենթա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կետը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>`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90F07">
        <w:rPr>
          <w:rFonts w:ascii="GHEA Mariam" w:hAnsi="GHEA Mariam" w:cs="Sylfaen"/>
          <w:sz w:val="24"/>
          <w:szCs w:val="24"/>
          <w:lang w:val="hy-AM"/>
        </w:rPr>
        <w:t>ո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Sylfaen"/>
          <w:sz w:val="24"/>
          <w:szCs w:val="24"/>
          <w:lang w:val="hy-AM"/>
        </w:rPr>
        <w:t>ր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Sylfaen"/>
          <w:sz w:val="24"/>
          <w:szCs w:val="24"/>
          <w:lang w:val="hy-AM"/>
        </w:rPr>
        <w:t>ո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Sylfaen"/>
          <w:sz w:val="24"/>
          <w:szCs w:val="24"/>
          <w:lang w:val="hy-AM"/>
        </w:rPr>
        <w:t>շ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Sylfaen"/>
          <w:sz w:val="24"/>
          <w:szCs w:val="24"/>
          <w:lang w:val="hy-AM"/>
        </w:rPr>
        <w:t>ու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Sylfaen"/>
          <w:sz w:val="24"/>
          <w:szCs w:val="24"/>
          <w:lang w:val="hy-AM"/>
        </w:rPr>
        <w:t>մ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90F07">
        <w:rPr>
          <w:rFonts w:ascii="GHEA Mariam" w:hAnsi="GHEA Mariam" w:cs="Sylfaen"/>
          <w:sz w:val="24"/>
          <w:szCs w:val="24"/>
          <w:lang w:val="hy-AM"/>
        </w:rPr>
        <w:t>է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90F07" w:rsidRPr="00E90F07" w:rsidRDefault="00E90F07" w:rsidP="00E90F07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US"/>
        </w:rPr>
      </w:pPr>
      <w:r w:rsidRPr="00E90F07">
        <w:rPr>
          <w:rFonts w:ascii="GHEA Mariam" w:hAnsi="GHEA Mariam"/>
          <w:sz w:val="24"/>
          <w:szCs w:val="24"/>
          <w:lang w:val="hy-AM"/>
        </w:rPr>
        <w:t xml:space="preserve">1. </w:t>
      </w:r>
      <w:r w:rsidRPr="00E90F07">
        <w:rPr>
          <w:rFonts w:ascii="GHEA Mariam" w:hAnsi="GHEA Mariam" w:cs="Arial"/>
          <w:sz w:val="24"/>
          <w:szCs w:val="24"/>
          <w:lang w:val="hy-AM"/>
        </w:rPr>
        <w:t>Ներառել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>«</w:t>
      </w:r>
      <w:r w:rsidRPr="00E90F07">
        <w:rPr>
          <w:rFonts w:ascii="GHEA Mariam" w:hAnsi="GHEA Mariam" w:cs="Arial"/>
          <w:caps/>
          <w:sz w:val="24"/>
          <w:szCs w:val="24"/>
          <w:lang w:val="hy-AM"/>
        </w:rPr>
        <w:t>ԷԼՍԱ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» </w:t>
      </w:r>
      <w:r w:rsidRPr="00E90F07">
        <w:rPr>
          <w:rFonts w:ascii="GHEA Mariam" w:hAnsi="GHEA Mariam" w:cs="Arial"/>
          <w:sz w:val="24"/>
          <w:szCs w:val="24"/>
          <w:lang w:val="hy-AM"/>
        </w:rPr>
        <w:t>փակ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(</w:t>
      </w:r>
      <w:r w:rsidRPr="00E90F07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0F07">
        <w:rPr>
          <w:rFonts w:ascii="GHEA Mariam" w:hAnsi="GHEA Mariam" w:cs="Arial"/>
          <w:sz w:val="24"/>
          <w:szCs w:val="24"/>
          <w:lang w:val="hy-AM"/>
        </w:rPr>
        <w:t>մար</w:t>
      </w:r>
      <w:r w:rsidRPr="00E90F07">
        <w:rPr>
          <w:rFonts w:ascii="GHEA Mariam" w:hAnsi="GHEA Mariam"/>
          <w:spacing w:val="-6"/>
          <w:sz w:val="24"/>
          <w:szCs w:val="24"/>
          <w:lang w:val="hy-AM"/>
        </w:rPr>
        <w:t>` 271.120.1240424) «</w:t>
      </w:r>
      <w:r w:rsidRPr="00E90F07">
        <w:rPr>
          <w:rFonts w:ascii="GHEA Mariam" w:hAnsi="GHEA Mariam" w:cs="Arial"/>
          <w:spacing w:val="-6"/>
          <w:sz w:val="24"/>
          <w:szCs w:val="24"/>
          <w:lang w:val="hy-AM"/>
        </w:rPr>
        <w:t>ԱԼՅԱՆՍ</w:t>
      </w:r>
      <w:r w:rsidRPr="00E90F07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E90F07">
        <w:rPr>
          <w:rFonts w:ascii="GHEA Mariam" w:hAnsi="GHEA Mariam" w:cs="Arial"/>
          <w:spacing w:val="-6"/>
          <w:sz w:val="24"/>
          <w:szCs w:val="24"/>
          <w:lang w:val="hy-AM"/>
        </w:rPr>
        <w:t>ազատ</w:t>
      </w:r>
      <w:r w:rsidRPr="00E90F0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6"/>
          <w:sz w:val="24"/>
          <w:szCs w:val="24"/>
          <w:lang w:val="hy-AM"/>
        </w:rPr>
        <w:t>տնտեսական</w:t>
      </w:r>
      <w:r w:rsidRPr="00E90F0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6"/>
          <w:sz w:val="24"/>
          <w:szCs w:val="24"/>
          <w:lang w:val="hy-AM"/>
        </w:rPr>
        <w:t>գոտու</w:t>
      </w:r>
      <w:r w:rsidRPr="00E90F07">
        <w:rPr>
          <w:rFonts w:ascii="GHEA Mariam" w:hAnsi="GHEA Mariam"/>
          <w:spacing w:val="-6"/>
          <w:sz w:val="24"/>
          <w:szCs w:val="24"/>
          <w:lang w:val="hy-AM"/>
        </w:rPr>
        <w:t xml:space="preserve"> («</w:t>
      </w:r>
      <w:r w:rsidRPr="00E90F07">
        <w:rPr>
          <w:rFonts w:ascii="GHEA Mariam" w:hAnsi="GHEA Mariam" w:cs="Arial"/>
          <w:spacing w:val="-6"/>
          <w:sz w:val="24"/>
          <w:szCs w:val="24"/>
          <w:lang w:val="hy-AM"/>
        </w:rPr>
        <w:t>ՌԱՕ</w:t>
      </w:r>
      <w:r w:rsidRPr="00E90F0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6"/>
          <w:sz w:val="24"/>
          <w:szCs w:val="24"/>
          <w:lang w:val="hy-AM"/>
        </w:rPr>
        <w:t>Մարս</w:t>
      </w:r>
      <w:r w:rsidRPr="00E90F07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90F07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="008A519E" w:rsidRPr="00E90F07">
        <w:rPr>
          <w:rFonts w:ascii="GHEA Mariam" w:hAnsi="GHEA Mariam" w:cs="Arial"/>
          <w:sz w:val="24"/>
          <w:szCs w:val="24"/>
          <w:lang w:val="hy-AM"/>
        </w:rPr>
        <w:t>փակ</w:t>
      </w:r>
      <w:r w:rsidR="008A519E"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="008A519E" w:rsidRPr="00E90F0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="008A519E"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="008A519E" w:rsidRPr="00E90F0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) </w:t>
      </w:r>
      <w:r w:rsidRPr="00E90F07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ռեեստրում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(</w:t>
      </w:r>
      <w:r w:rsidRPr="00E90F07">
        <w:rPr>
          <w:rFonts w:ascii="GHEA Mariam" w:hAnsi="GHEA Mariam" w:cs="Arial"/>
          <w:sz w:val="24"/>
          <w:szCs w:val="24"/>
          <w:lang w:val="hy-AM"/>
        </w:rPr>
        <w:t>այսու</w:t>
      </w:r>
      <w:r w:rsidR="008A519E">
        <w:rPr>
          <w:rFonts w:ascii="GHEA Mariam" w:hAnsi="GHEA Mariam" w:cs="Arial"/>
          <w:sz w:val="24"/>
          <w:szCs w:val="24"/>
          <w:lang w:val="hy-AM"/>
        </w:rPr>
        <w:softHyphen/>
      </w:r>
      <w:r w:rsidRPr="00E90F07">
        <w:rPr>
          <w:rFonts w:ascii="GHEA Mariam" w:hAnsi="GHEA Mariam" w:cs="Arial"/>
          <w:sz w:val="24"/>
          <w:szCs w:val="24"/>
          <w:lang w:val="hy-AM"/>
        </w:rPr>
        <w:t>հետ՝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ռեեստր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)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բարձր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նորարարական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տեխնոլոգիաների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ար</w:t>
      </w:r>
      <w:r w:rsidR="008A519E"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softHyphen/>
      </w:r>
      <w:r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տադրության</w:t>
      </w:r>
      <w:r w:rsidRPr="008A519E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և</w:t>
      </w:r>
      <w:r w:rsidRPr="008A519E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արտահանման</w:t>
      </w:r>
      <w:r w:rsidRPr="008A519E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ոլորտում</w:t>
      </w:r>
      <w:r w:rsidRPr="008A519E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գործունեության</w:t>
      </w:r>
      <w:r w:rsidRPr="008A519E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իրականացման</w:t>
      </w:r>
      <w:r w:rsidRPr="008A519E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, </w:t>
      </w:r>
      <w:r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մասնա</w:t>
      </w:r>
      <w:r w:rsidR="008A519E"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softHyphen/>
      </w:r>
      <w:r w:rsidRPr="008A519E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վո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րապես</w:t>
      </w:r>
      <w:r w:rsidR="008A519E">
        <w:rPr>
          <w:rFonts w:ascii="GHEA Mariam" w:eastAsia="Calibri" w:hAnsi="GHEA Mariam" w:cs="Arial"/>
          <w:sz w:val="24"/>
          <w:szCs w:val="24"/>
          <w:lang w:val="hy-AM" w:eastAsia="en-US"/>
        </w:rPr>
        <w:t>,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էներգախնայող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էլեկտրոնային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սարքերի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արտադրության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E90F07">
        <w:rPr>
          <w:rFonts w:ascii="GHEA Mariam" w:eastAsia="Calibri" w:hAnsi="GHEA Mariam" w:cs="Arial"/>
          <w:sz w:val="24"/>
          <w:szCs w:val="24"/>
          <w:lang w:val="hy-AM" w:eastAsia="en-US"/>
        </w:rPr>
        <w:t>համար</w:t>
      </w:r>
      <w:r w:rsidRPr="00E90F07">
        <w:rPr>
          <w:rFonts w:ascii="GHEA Mariam" w:eastAsia="Calibri" w:hAnsi="GHEA Mariam"/>
          <w:sz w:val="24"/>
          <w:szCs w:val="24"/>
          <w:lang w:val="hy-AM" w:eastAsia="en-US"/>
        </w:rPr>
        <w:t>:</w:t>
      </w:r>
      <w:bookmarkStart w:id="0" w:name="_GoBack"/>
      <w:bookmarkEnd w:id="0"/>
    </w:p>
    <w:p w:rsidR="00E90F07" w:rsidRPr="00E90F07" w:rsidRDefault="00E90F07" w:rsidP="00E90F0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0F07">
        <w:rPr>
          <w:rFonts w:ascii="GHEA Mariam" w:hAnsi="GHEA Mariam"/>
          <w:spacing w:val="-12"/>
          <w:sz w:val="24"/>
          <w:szCs w:val="24"/>
          <w:lang w:val="hy-AM"/>
        </w:rPr>
        <w:t xml:space="preserve">2. </w:t>
      </w:r>
      <w:r w:rsidRPr="00E90F07">
        <w:rPr>
          <w:rFonts w:ascii="GHEA Mariam" w:hAnsi="GHEA Mariam" w:cs="Arial"/>
          <w:spacing w:val="-12"/>
          <w:sz w:val="24"/>
          <w:szCs w:val="24"/>
          <w:lang w:val="hy-AM"/>
        </w:rPr>
        <w:t>Շահագործողների</w:t>
      </w:r>
      <w:r w:rsidRPr="00E90F0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12"/>
          <w:sz w:val="24"/>
          <w:szCs w:val="24"/>
          <w:lang w:val="hy-AM"/>
        </w:rPr>
        <w:t>ռեեստրում</w:t>
      </w:r>
      <w:r w:rsidRPr="00E90F0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12"/>
          <w:sz w:val="24"/>
          <w:szCs w:val="24"/>
          <w:lang w:val="hy-AM"/>
        </w:rPr>
        <w:t>ներառված</w:t>
      </w:r>
      <w:r w:rsidRPr="00E90F0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12"/>
          <w:sz w:val="24"/>
          <w:szCs w:val="24"/>
          <w:lang w:val="hy-AM"/>
        </w:rPr>
        <w:t>լինելու</w:t>
      </w:r>
      <w:r w:rsidRPr="00E90F0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12"/>
          <w:sz w:val="24"/>
          <w:szCs w:val="24"/>
          <w:lang w:val="hy-AM"/>
        </w:rPr>
        <w:t>ժամկետը</w:t>
      </w:r>
      <w:r w:rsidRPr="00E90F0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12"/>
          <w:sz w:val="24"/>
          <w:szCs w:val="24"/>
          <w:lang w:val="hy-AM"/>
        </w:rPr>
        <w:t>սահմանել</w:t>
      </w:r>
      <w:r w:rsidRPr="00E90F07">
        <w:rPr>
          <w:rFonts w:ascii="GHEA Mariam" w:hAnsi="GHEA Mariam"/>
          <w:spacing w:val="-12"/>
          <w:sz w:val="24"/>
          <w:szCs w:val="24"/>
          <w:lang w:val="hy-AM"/>
        </w:rPr>
        <w:t xml:space="preserve"> 5 </w:t>
      </w:r>
      <w:r w:rsidRPr="00E90F07">
        <w:rPr>
          <w:rFonts w:ascii="GHEA Mariam" w:hAnsi="GHEA Mariam" w:cs="Arial"/>
          <w:spacing w:val="-12"/>
          <w:sz w:val="24"/>
          <w:szCs w:val="24"/>
          <w:lang w:val="hy-AM"/>
        </w:rPr>
        <w:t>տար</w:t>
      </w:r>
      <w:r w:rsidRPr="00E90F07">
        <w:rPr>
          <w:rFonts w:ascii="GHEA Mariam" w:hAnsi="GHEA Mariam" w:cs="Arial"/>
          <w:sz w:val="24"/>
          <w:szCs w:val="24"/>
          <w:lang w:val="hy-AM"/>
        </w:rPr>
        <w:t>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, </w:t>
      </w:r>
      <w:r w:rsidRPr="00E90F07">
        <w:rPr>
          <w:rFonts w:ascii="GHEA Mariam" w:hAnsi="GHEA Mariam" w:cs="Arial"/>
          <w:sz w:val="24"/>
          <w:szCs w:val="24"/>
          <w:lang w:val="hy-AM"/>
        </w:rPr>
        <w:t>բայց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ոչ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ավելի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, </w:t>
      </w:r>
      <w:r w:rsidRPr="00E90F07">
        <w:rPr>
          <w:rFonts w:ascii="GHEA Mariam" w:hAnsi="GHEA Mariam" w:cs="Arial"/>
          <w:sz w:val="24"/>
          <w:szCs w:val="24"/>
          <w:lang w:val="hy-AM"/>
        </w:rPr>
        <w:t>քան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>«</w:t>
      </w:r>
      <w:r w:rsidRPr="00E90F07">
        <w:rPr>
          <w:rFonts w:ascii="GHEA Mariam" w:hAnsi="GHEA Mariam" w:cs="Arial"/>
          <w:sz w:val="24"/>
          <w:szCs w:val="24"/>
          <w:lang w:val="hy-AM"/>
        </w:rPr>
        <w:t>Ալյանս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>»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ազատ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գոտու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ժամ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0F07">
        <w:rPr>
          <w:rFonts w:ascii="GHEA Mariam" w:hAnsi="GHEA Mariam" w:cs="Arial"/>
          <w:sz w:val="24"/>
          <w:szCs w:val="24"/>
          <w:lang w:val="hy-AM"/>
        </w:rPr>
        <w:t>կետը</w:t>
      </w:r>
      <w:r w:rsidRPr="00E90F07">
        <w:rPr>
          <w:rFonts w:ascii="GHEA Mariam" w:hAnsi="GHEA Mariam"/>
          <w:sz w:val="24"/>
          <w:szCs w:val="24"/>
          <w:lang w:val="hy-AM"/>
        </w:rPr>
        <w:t>:</w:t>
      </w:r>
    </w:p>
    <w:p w:rsidR="00E90F07" w:rsidRPr="00E90F07" w:rsidRDefault="00E90F07" w:rsidP="00E90F0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0F07">
        <w:rPr>
          <w:rFonts w:ascii="GHEA Mariam" w:hAnsi="GHEA Mariam"/>
          <w:sz w:val="24"/>
          <w:szCs w:val="24"/>
          <w:lang w:val="hy-AM"/>
        </w:rPr>
        <w:t xml:space="preserve">3. </w:t>
      </w:r>
      <w:r w:rsidRPr="00E90F0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E90F07" w:rsidRPr="00E90F07" w:rsidRDefault="00E90F07" w:rsidP="00E90F0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0F07">
        <w:rPr>
          <w:rFonts w:ascii="GHEA Mariam" w:hAnsi="GHEA Mariam"/>
          <w:spacing w:val="-2"/>
          <w:sz w:val="24"/>
          <w:szCs w:val="24"/>
          <w:lang w:val="hy-AM"/>
        </w:rPr>
        <w:lastRenderedPageBreak/>
        <w:t xml:space="preserve">1)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2019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հունի</w:t>
      </w:r>
      <w:r w:rsidRPr="00E90F07">
        <w:rPr>
          <w:rFonts w:ascii="GHEA Mariam" w:hAnsi="GHEA Mariam" w:cs="Arial"/>
          <w:sz w:val="24"/>
          <w:szCs w:val="24"/>
          <w:lang w:val="hy-AM"/>
        </w:rPr>
        <w:t>սի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6-</w:t>
      </w:r>
      <w:r w:rsidRPr="00E90F07">
        <w:rPr>
          <w:rFonts w:ascii="GHEA Mariam" w:hAnsi="GHEA Mariam" w:cs="Arial"/>
          <w:sz w:val="24"/>
          <w:szCs w:val="24"/>
          <w:lang w:val="hy-AM"/>
        </w:rPr>
        <w:t>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N 727-</w:t>
      </w:r>
      <w:r w:rsidRPr="00E90F07">
        <w:rPr>
          <w:rFonts w:ascii="GHEA Mariam" w:hAnsi="GHEA Mariam" w:cs="Arial"/>
          <w:sz w:val="24"/>
          <w:szCs w:val="24"/>
          <w:lang w:val="hy-AM"/>
        </w:rPr>
        <w:t>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կարգով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>«</w:t>
      </w:r>
      <w:r w:rsidRPr="00E90F07">
        <w:rPr>
          <w:rFonts w:ascii="GHEA Mariam" w:hAnsi="GHEA Mariam" w:cs="Arial"/>
          <w:caps/>
          <w:sz w:val="24"/>
          <w:szCs w:val="24"/>
          <w:lang w:val="hy-AM"/>
        </w:rPr>
        <w:t>ԷԼՍԱ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» </w:t>
      </w:r>
      <w:r w:rsidRPr="00E90F07">
        <w:rPr>
          <w:rFonts w:ascii="GHEA Mariam" w:hAnsi="GHEA Mariam" w:cs="Arial"/>
          <w:sz w:val="24"/>
          <w:szCs w:val="24"/>
          <w:lang w:val="hy-AM"/>
        </w:rPr>
        <w:t>փակ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և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 Armenian"/>
          <w:sz w:val="24"/>
          <w:szCs w:val="24"/>
          <w:lang w:val="hy-AM"/>
        </w:rPr>
        <w:t>«</w:t>
      </w:r>
      <w:r w:rsidRPr="00E90F07">
        <w:rPr>
          <w:rFonts w:ascii="GHEA Mariam" w:hAnsi="GHEA Mariam" w:cs="Arial"/>
          <w:sz w:val="24"/>
          <w:szCs w:val="24"/>
          <w:lang w:val="hy-AM"/>
        </w:rPr>
        <w:t>ՍԻՏՐՈՆԻԿՍ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» </w:t>
      </w:r>
      <w:r w:rsidRPr="00E90F07">
        <w:rPr>
          <w:rFonts w:ascii="GHEA Mariam" w:hAnsi="GHEA Mariam" w:cs="Arial"/>
          <w:sz w:val="24"/>
          <w:szCs w:val="24"/>
          <w:lang w:val="hy-AM"/>
        </w:rPr>
        <w:t>փակ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միջև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պայմանագիրը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կնքվելուց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հետո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2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աշխատանքային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օրվա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pacing w:val="-2"/>
          <w:sz w:val="24"/>
          <w:szCs w:val="24"/>
          <w:lang w:val="hy-AM"/>
        </w:rPr>
        <w:t>ընթացքում</w:t>
      </w:r>
      <w:r w:rsidRPr="00E90F0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E90F07">
        <w:rPr>
          <w:rFonts w:ascii="GHEA Mariam" w:hAnsi="GHEA Mariam" w:cs="Arial"/>
          <w:caps/>
          <w:spacing w:val="-2"/>
          <w:sz w:val="24"/>
          <w:szCs w:val="24"/>
          <w:lang w:val="hy-AM"/>
        </w:rPr>
        <w:t>ԷԼՍԱ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» </w:t>
      </w:r>
      <w:r w:rsidRPr="00E90F07">
        <w:rPr>
          <w:rFonts w:ascii="GHEA Mariam" w:hAnsi="GHEA Mariam" w:cs="Arial"/>
          <w:sz w:val="24"/>
          <w:szCs w:val="24"/>
          <w:lang w:val="hy-AM"/>
        </w:rPr>
        <w:t>փակ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ռեեստրում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ներառվելու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վկայական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90F07" w:rsidRPr="00E90F07" w:rsidRDefault="00E90F07" w:rsidP="00E90F0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90F07">
        <w:rPr>
          <w:rFonts w:ascii="GHEA Mariam" w:hAnsi="GHEA Mariam"/>
          <w:sz w:val="24"/>
          <w:szCs w:val="24"/>
          <w:lang w:val="hy-AM"/>
        </w:rPr>
        <w:t>2) «</w:t>
      </w:r>
      <w:r w:rsidRPr="00E90F07">
        <w:rPr>
          <w:rFonts w:ascii="GHEA Mariam" w:hAnsi="GHEA Mariam" w:cs="Arial"/>
          <w:caps/>
          <w:sz w:val="24"/>
          <w:szCs w:val="24"/>
          <w:lang w:val="hy-AM"/>
        </w:rPr>
        <w:t>ԷԼՍԱ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» </w:t>
      </w:r>
      <w:r w:rsidRPr="00E90F07">
        <w:rPr>
          <w:rFonts w:ascii="GHEA Mariam" w:hAnsi="GHEA Mariam" w:cs="Arial"/>
          <w:sz w:val="24"/>
          <w:szCs w:val="24"/>
          <w:lang w:val="hy-AM"/>
        </w:rPr>
        <w:t>փակ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վկայականը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տրամա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0F07">
        <w:rPr>
          <w:rFonts w:ascii="GHEA Mariam" w:hAnsi="GHEA Mariam" w:cs="Arial"/>
          <w:sz w:val="24"/>
          <w:szCs w:val="24"/>
          <w:lang w:val="hy-AM"/>
        </w:rPr>
        <w:t>դրե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90F07">
        <w:rPr>
          <w:rFonts w:ascii="GHEA Mariam" w:hAnsi="GHEA Mariam" w:cs="Arial"/>
          <w:sz w:val="24"/>
          <w:szCs w:val="24"/>
          <w:lang w:val="hy-AM"/>
        </w:rPr>
        <w:t>լուց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հետո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պատճենը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1 </w:t>
      </w:r>
      <w:r w:rsidRPr="00E90F07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օրվա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տրա</w:t>
      </w:r>
      <w:r w:rsidRPr="00E90F07">
        <w:rPr>
          <w:rFonts w:ascii="GHEA Mariam" w:hAnsi="GHEA Mariam"/>
          <w:sz w:val="24"/>
          <w:szCs w:val="24"/>
          <w:lang w:val="hy-AM"/>
        </w:rPr>
        <w:softHyphen/>
      </w:r>
      <w:r w:rsidRPr="00E90F07">
        <w:rPr>
          <w:rFonts w:ascii="GHEA Mariam" w:hAnsi="GHEA Mariam" w:cs="Arial"/>
          <w:sz w:val="24"/>
          <w:szCs w:val="24"/>
          <w:lang w:val="hy-AM"/>
        </w:rPr>
        <w:t>մադրել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Հայաս</w:t>
      </w:r>
      <w:r w:rsidRPr="00E90F07">
        <w:rPr>
          <w:rFonts w:ascii="GHEA Mariam" w:hAnsi="GHEA Mariam"/>
          <w:sz w:val="24"/>
          <w:szCs w:val="24"/>
          <w:lang w:val="hy-AM"/>
        </w:rPr>
        <w:softHyphen/>
      </w:r>
      <w:r w:rsidRPr="00E90F07">
        <w:rPr>
          <w:rFonts w:ascii="GHEA Mariam" w:hAnsi="GHEA Mariam" w:cs="Arial"/>
          <w:sz w:val="24"/>
          <w:szCs w:val="24"/>
          <w:lang w:val="hy-AM"/>
        </w:rPr>
        <w:t>տանի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E90F07">
        <w:rPr>
          <w:rFonts w:ascii="GHEA Mariam" w:hAnsi="GHEA Mariam"/>
          <w:sz w:val="24"/>
          <w:szCs w:val="24"/>
          <w:lang w:val="hy-AM"/>
        </w:rPr>
        <w:t xml:space="preserve"> </w:t>
      </w:r>
      <w:r w:rsidRPr="00E90F07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E90F07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E90F0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90F07" w:rsidRDefault="00E90F07" w:rsidP="00E90F0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E90F07" w:rsidRPr="00D61EB1" w:rsidRDefault="00E90F07" w:rsidP="00E90F0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D728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728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90F07" w:rsidRPr="00D61EB1" w:rsidRDefault="00E90F07" w:rsidP="00E90F0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D728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728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90F07" w:rsidRPr="00D61EB1" w:rsidRDefault="00E90F07" w:rsidP="00E90F0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E90F07" w:rsidRPr="00D72866" w:rsidRDefault="00E90F07" w:rsidP="00E90F0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7286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90F07" w:rsidRPr="00E90F07" w:rsidRDefault="00E90F07" w:rsidP="00E90F0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E90F07" w:rsidRPr="00E90F0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039" w:rsidRDefault="00BE0039">
      <w:r>
        <w:separator/>
      </w:r>
    </w:p>
  </w:endnote>
  <w:endnote w:type="continuationSeparator" w:id="0">
    <w:p w:rsidR="00BE0039" w:rsidRDefault="00BE0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461F5" w:rsidRDefault="00BE0039" w:rsidP="007461F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461F5">
      <w:rPr>
        <w:noProof/>
      </w:rPr>
      <w:t>voroshumTK251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039" w:rsidRDefault="00BE0039">
      <w:r>
        <w:separator/>
      </w:r>
    </w:p>
  </w:footnote>
  <w:footnote w:type="continuationSeparator" w:id="0">
    <w:p w:rsidR="00BE0039" w:rsidRDefault="00BE0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519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0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1F5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D44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19E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3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F07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BB4E78"/>
  <w15:chartTrackingRefBased/>
  <w15:docId w15:val="{23B30121-FE3A-49FA-9FC8-26C9F7087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E90F0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90F0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2022-08-09T11:36:00Z</dcterms:created>
  <dcterms:modified xsi:type="dcterms:W3CDTF">2022-08-09T13:31:00Z</dcterms:modified>
</cp:coreProperties>
</file>