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C0" w:rsidRDefault="00B61BC0" w:rsidP="00B61BC0">
      <w:pPr>
        <w:jc w:val="center"/>
        <w:rPr>
          <w:rFonts w:ascii="GHEA Grapalat" w:hAnsi="GHEA Grapalat" w:cs="Sylfaen"/>
          <w:b/>
          <w:bCs/>
          <w:lang w:val="hy-AM"/>
        </w:rPr>
      </w:pPr>
      <w:bookmarkStart w:id="0" w:name="_Hlk101180018"/>
      <w:bookmarkStart w:id="1" w:name="_Hlk101180193"/>
      <w:r w:rsidRPr="00674493">
        <w:rPr>
          <w:rFonts w:ascii="GHEA Grapalat" w:hAnsi="GHEA Grapalat" w:cs="Sylfaen"/>
          <w:b/>
          <w:bCs/>
          <w:lang w:val="hy-AM"/>
        </w:rPr>
        <w:t>ԱՄՓՈՓԱԹԵՐԹ</w:t>
      </w:r>
    </w:p>
    <w:p w:rsidR="00B61BC0" w:rsidRDefault="00B61BC0" w:rsidP="000D298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B61BC0" w:rsidRPr="00867584" w:rsidRDefault="00B61BC0" w:rsidP="003D383A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 w:rsidRPr="00867584">
        <w:rPr>
          <w:rFonts w:ascii="GHEA Grapalat" w:hAnsi="GHEA Grapalat"/>
          <w:b/>
          <w:bCs/>
          <w:lang w:val="hy-AM"/>
        </w:rPr>
        <w:t xml:space="preserve">ՊԵՏԱԿԱՆ ԵԿԱՄՈՒՏՆԵՐԻ ԿՈՄԻՏԵԻ ԳՆՄԱՆ ՊԱՅՄԱՆԱԳՐՈՒՄ </w:t>
      </w:r>
      <w:r w:rsidRPr="00867584">
        <w:rPr>
          <w:rFonts w:ascii="GHEA Grapalat" w:eastAsia="Calibri" w:hAnsi="GHEA Grapalat"/>
          <w:b/>
          <w:bCs/>
          <w:lang w:val="hy-AM"/>
        </w:rPr>
        <w:t xml:space="preserve">ՓՈՓՈԽՈՒԹՅՈՒՆՆԵՐ </w:t>
      </w:r>
      <w:r w:rsidRPr="00694C21">
        <w:rPr>
          <w:rFonts w:ascii="GHEA Grapalat" w:eastAsia="Calibri" w:hAnsi="GHEA Grapalat"/>
          <w:b/>
          <w:bCs/>
          <w:lang w:val="af-ZA"/>
        </w:rPr>
        <w:t xml:space="preserve">ԿԱՏԱՐԵԼՈՒ </w:t>
      </w:r>
      <w:bookmarkEnd w:id="0"/>
      <w:r w:rsidR="00397641">
        <w:rPr>
          <w:rFonts w:ascii="GHEA Grapalat" w:eastAsia="Calibri" w:hAnsi="GHEA Grapalat"/>
          <w:b/>
          <w:bCs/>
          <w:lang w:val="hy-AM"/>
        </w:rPr>
        <w:t xml:space="preserve">ԹՈՒՅԼՏՎՈՒԹՅՈՒՆ ՏԱԼՈՒ </w:t>
      </w:r>
      <w:bookmarkStart w:id="2" w:name="_GoBack"/>
      <w:bookmarkEnd w:id="2"/>
      <w:r w:rsidRPr="00694C21">
        <w:rPr>
          <w:rFonts w:ascii="GHEA Grapalat" w:eastAsia="Calibri" w:hAnsi="GHEA Grapalat"/>
          <w:b/>
          <w:bCs/>
          <w:lang w:val="af-ZA"/>
        </w:rPr>
        <w:t>ՄԱՍԻՆ</w:t>
      </w:r>
      <w:r>
        <w:rPr>
          <w:rFonts w:ascii="GHEA Grapalat" w:eastAsia="Calibri" w:hAnsi="GHEA Grapalat"/>
          <w:b/>
          <w:bCs/>
          <w:lang w:val="hy-AM"/>
        </w:rPr>
        <w:t xml:space="preserve">» </w:t>
      </w:r>
      <w:r w:rsidRPr="00867584">
        <w:rPr>
          <w:rFonts w:ascii="GHEA Grapalat" w:hAnsi="GHEA Grapalat"/>
          <w:b/>
          <w:lang w:val="hy-AM"/>
        </w:rPr>
        <w:t>ՀԱՅԱՍՏԱՆԻ ՀԱՆՐԱՊԵՏՈՒԹՅԱՆ ԿԱՌԱՎԱՐՈՒԹՅՈՒՆ</w:t>
      </w:r>
      <w:bookmarkEnd w:id="1"/>
      <w:r>
        <w:rPr>
          <w:rFonts w:ascii="GHEA Grapalat" w:hAnsi="GHEA Grapalat"/>
          <w:b/>
          <w:lang w:val="hy-AM"/>
        </w:rPr>
        <w:t xml:space="preserve"> </w:t>
      </w:r>
      <w:r w:rsidRPr="00867584">
        <w:rPr>
          <w:rFonts w:ascii="GHEA Grapalat" w:hAnsi="GHEA Grapalat"/>
          <w:b/>
          <w:lang w:val="hy-AM"/>
        </w:rPr>
        <w:t>ՈՐՈՇՄ</w:t>
      </w:r>
      <w:r>
        <w:rPr>
          <w:rFonts w:ascii="GHEA Grapalat" w:hAnsi="GHEA Grapalat"/>
          <w:b/>
          <w:lang w:val="hy-AM"/>
        </w:rPr>
        <w:t>ԱՆ</w:t>
      </w:r>
    </w:p>
    <w:p w:rsidR="00B61BC0" w:rsidRDefault="00B61BC0" w:rsidP="003D383A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74493">
        <w:rPr>
          <w:rFonts w:ascii="GHEA Grapalat" w:hAnsi="GHEA Grapalat" w:cs="Sylfaen"/>
          <w:b/>
          <w:bCs/>
          <w:lang w:val="hy-AM"/>
        </w:rPr>
        <w:t>ՆԱԽԱԳԾԻ ՎԵՐԱԲԵՐՅԱԼ ՍՏԱՑՎԱԾ ԱՌԱՋԱՐԿՈՒԹՅՈՒՆՆԵՐԻ</w:t>
      </w:r>
    </w:p>
    <w:p w:rsidR="00B61BC0" w:rsidRDefault="00B61BC0" w:rsidP="00B61BC0">
      <w:pPr>
        <w:jc w:val="center"/>
        <w:rPr>
          <w:rFonts w:ascii="GHEA Grapalat" w:hAnsi="GHEA Grapalat" w:cs="Sylfaen"/>
          <w:b/>
          <w:bCs/>
          <w:lang w:val="hy-AM"/>
        </w:rPr>
      </w:pPr>
    </w:p>
    <w:tbl>
      <w:tblPr>
        <w:tblW w:w="140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3783"/>
        <w:gridCol w:w="2396"/>
      </w:tblGrid>
      <w:tr w:rsidR="00214F07" w:rsidRPr="008F42A0" w:rsidTr="00FE3DA0">
        <w:trPr>
          <w:trHeight w:val="413"/>
          <w:tblCellSpacing w:w="0" w:type="dxa"/>
          <w:jc w:val="center"/>
        </w:trPr>
        <w:tc>
          <w:tcPr>
            <w:tcW w:w="11698" w:type="dxa"/>
            <w:gridSpan w:val="2"/>
            <w:vMerge w:val="restart"/>
            <w:shd w:val="clear" w:color="auto" w:fill="D0D0D0"/>
            <w:vAlign w:val="center"/>
            <w:hideMark/>
          </w:tcPr>
          <w:p w:rsidR="00214F07" w:rsidRPr="00470DEF" w:rsidRDefault="00B61BC0" w:rsidP="00735A9F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  <w:r w:rsidRPr="00867584">
              <w:rPr>
                <w:rFonts w:ascii="GHEA Grapalat" w:hAnsi="GHEA Grapalat" w:cs="Sylfaen"/>
                <w:bCs/>
              </w:rPr>
              <w:t>ՀՀ արդարադատության նախարարություն</w:t>
            </w:r>
          </w:p>
        </w:tc>
        <w:tc>
          <w:tcPr>
            <w:tcW w:w="2396" w:type="dxa"/>
            <w:shd w:val="clear" w:color="auto" w:fill="D0D0D0"/>
            <w:vAlign w:val="center"/>
          </w:tcPr>
          <w:p w:rsidR="00214F07" w:rsidRPr="001C345B" w:rsidRDefault="00B61BC0" w:rsidP="00735A9F">
            <w:pPr>
              <w:jc w:val="center"/>
              <w:rPr>
                <w:rFonts w:ascii="GHEA Grapalat" w:hAnsi="GHEA Grapalat" w:cs="Sylfaen"/>
                <w:bCs/>
                <w:sz w:val="21"/>
                <w:szCs w:val="21"/>
              </w:rPr>
            </w:pP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0</w:t>
            </w:r>
            <w:r w:rsidRPr="005953A6">
              <w:rPr>
                <w:rFonts w:ascii="GHEA Grapalat" w:hAnsi="GHEA Grapalat" w:cs="Sylfaen"/>
                <w:bCs/>
                <w:sz w:val="21"/>
                <w:szCs w:val="21"/>
              </w:rPr>
              <w:t>9.0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6</w:t>
            </w:r>
            <w:r w:rsidRPr="005953A6">
              <w:rPr>
                <w:rFonts w:ascii="GHEA Grapalat" w:hAnsi="GHEA Grapalat" w:cs="Sylfaen"/>
                <w:bCs/>
                <w:sz w:val="21"/>
                <w:szCs w:val="21"/>
              </w:rPr>
              <w:t>.2022</w:t>
            </w:r>
            <w:r w:rsidRPr="005953A6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թ</w:t>
            </w:r>
            <w:r w:rsidRPr="005953A6">
              <w:rPr>
                <w:rFonts w:ascii="GHEA Grapalat" w:hAnsi="GHEA Grapalat" w:cs="Sylfaen"/>
                <w:bCs/>
                <w:sz w:val="21"/>
                <w:szCs w:val="21"/>
              </w:rPr>
              <w:t>.</w:t>
            </w:r>
          </w:p>
        </w:tc>
      </w:tr>
      <w:tr w:rsidR="00214F07" w:rsidRPr="008F42A0" w:rsidTr="00FE3DA0">
        <w:trPr>
          <w:trHeight w:val="395"/>
          <w:tblCellSpacing w:w="0" w:type="dxa"/>
          <w:jc w:val="center"/>
        </w:trPr>
        <w:tc>
          <w:tcPr>
            <w:tcW w:w="11698" w:type="dxa"/>
            <w:gridSpan w:val="2"/>
            <w:vMerge/>
            <w:shd w:val="clear" w:color="auto" w:fill="FFFFFF"/>
            <w:vAlign w:val="center"/>
            <w:hideMark/>
          </w:tcPr>
          <w:p w:rsidR="00214F07" w:rsidRPr="00470DEF" w:rsidRDefault="00214F07" w:rsidP="00735A9F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vAlign w:val="center"/>
          </w:tcPr>
          <w:p w:rsidR="00794EF3" w:rsidRPr="001C345B" w:rsidRDefault="00B61BC0" w:rsidP="00794EF3">
            <w:pPr>
              <w:jc w:val="center"/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01</w:t>
            </w:r>
            <w:r w:rsidRPr="00535A1C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/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27</w:t>
            </w:r>
            <w:r w:rsidRPr="00535A1C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.1/25092-2022</w:t>
            </w:r>
          </w:p>
        </w:tc>
      </w:tr>
      <w:tr w:rsidR="008C4043" w:rsidRPr="00397641" w:rsidTr="00FE3DA0">
        <w:trPr>
          <w:trHeight w:val="750"/>
          <w:tblCellSpacing w:w="0" w:type="dxa"/>
          <w:jc w:val="center"/>
        </w:trPr>
        <w:tc>
          <w:tcPr>
            <w:tcW w:w="7915" w:type="dxa"/>
            <w:tcBorders>
              <w:bottom w:val="single" w:sz="4" w:space="0" w:color="auto"/>
            </w:tcBorders>
            <w:shd w:val="clear" w:color="auto" w:fill="FFFFFF"/>
          </w:tcPr>
          <w:p w:rsidR="00B61BC0" w:rsidRPr="00B61BC0" w:rsidRDefault="00B61BC0" w:rsidP="00B61BC0">
            <w:pPr>
              <w:tabs>
                <w:tab w:val="left" w:pos="345"/>
                <w:tab w:val="left" w:pos="525"/>
              </w:tabs>
              <w:ind w:left="154"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B61BC0">
              <w:rPr>
                <w:rFonts w:ascii="GHEA Grapalat" w:hAnsi="GHEA Grapalat"/>
                <w:color w:val="000000"/>
                <w:lang w:val="hy-AM" w:eastAsia="hy-AM"/>
              </w:rPr>
              <w:t>Նախագծի 1-ին կետի ենթակետերի չհամարակալված   պարբերություններն անհրաժեշտ է համարակալել՝ նկատի ունենալով «Նորմատիվ իրավական ակտերի մասին» Հայաստանի Հանրապետության օրենքի 14-րդ հոդվածի պահանջները:</w:t>
            </w:r>
          </w:p>
          <w:p w:rsidR="00675617" w:rsidRPr="00B61BC0" w:rsidRDefault="00675617" w:rsidP="00B61BC0">
            <w:pPr>
              <w:tabs>
                <w:tab w:val="left" w:pos="345"/>
                <w:tab w:val="left" w:pos="525"/>
              </w:tabs>
              <w:ind w:right="85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E74FA" w:rsidRPr="00C5141A" w:rsidRDefault="00B61BC0" w:rsidP="00AC591B">
            <w:pPr>
              <w:ind w:left="154" w:right="85"/>
              <w:jc w:val="both"/>
              <w:rPr>
                <w:rFonts w:ascii="GHEA Grapalat" w:hAnsi="GHEA Grapalat"/>
                <w:b/>
                <w:color w:val="000000"/>
                <w:sz w:val="21"/>
                <w:szCs w:val="21"/>
                <w:lang w:val="hy-AM" w:eastAsia="hy-AM"/>
              </w:rPr>
            </w:pPr>
            <w:r w:rsidRPr="003D383A">
              <w:rPr>
                <w:rFonts w:ascii="GHEA Grapalat" w:hAnsi="GHEA Grapalat"/>
                <w:b/>
                <w:color w:val="000000"/>
                <w:lang w:val="hy-AM" w:eastAsia="hy-AM"/>
              </w:rPr>
              <w:t>Ընդունվել է</w:t>
            </w:r>
            <w:r w:rsidR="003D383A" w:rsidRPr="003D383A">
              <w:rPr>
                <w:rFonts w:ascii="GHEA Grapalat" w:hAnsi="GHEA Grapalat"/>
                <w:b/>
                <w:color w:val="000000"/>
                <w:lang w:val="hy-AM" w:eastAsia="hy-AM"/>
              </w:rPr>
              <w:t>։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AC591B">
              <w:rPr>
                <w:rFonts w:ascii="GHEA Grapalat" w:hAnsi="GHEA Grapalat"/>
                <w:color w:val="000000"/>
                <w:lang w:val="hy-AM" w:eastAsia="hy-AM"/>
              </w:rPr>
              <w:t>Որոշման նախագծի տեքստում կ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ատարվել են համապատասխան փոփոխությունները</w:t>
            </w:r>
          </w:p>
        </w:tc>
      </w:tr>
      <w:tr w:rsidR="00214F07" w:rsidRPr="008F0C02" w:rsidTr="00B61BC0">
        <w:trPr>
          <w:trHeight w:val="413"/>
          <w:tblCellSpacing w:w="0" w:type="dxa"/>
          <w:jc w:val="center"/>
        </w:trPr>
        <w:tc>
          <w:tcPr>
            <w:tcW w:w="11698" w:type="dxa"/>
            <w:gridSpan w:val="2"/>
            <w:vMerge w:val="restart"/>
            <w:shd w:val="clear" w:color="auto" w:fill="D0D0D0"/>
            <w:vAlign w:val="center"/>
          </w:tcPr>
          <w:p w:rsidR="00214F07" w:rsidRPr="00B61BC0" w:rsidRDefault="00B61BC0" w:rsidP="00735A9F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B61BC0">
              <w:rPr>
                <w:rFonts w:ascii="GHEA Grapalat" w:hAnsi="GHEA Grapalat" w:cs="Sylfaen"/>
                <w:bCs/>
                <w:lang w:val="hy-AM"/>
              </w:rPr>
              <w:t>ՀՀ ֆինանսների նախարարություն</w:t>
            </w:r>
          </w:p>
        </w:tc>
        <w:tc>
          <w:tcPr>
            <w:tcW w:w="2396" w:type="dxa"/>
            <w:shd w:val="clear" w:color="auto" w:fill="D0D0D0"/>
            <w:vAlign w:val="center"/>
          </w:tcPr>
          <w:p w:rsidR="00214F07" w:rsidRPr="00AF7AF8" w:rsidRDefault="00AF7AF8" w:rsidP="00B61BC0">
            <w:pPr>
              <w:jc w:val="center"/>
              <w:rPr>
                <w:rFonts w:ascii="GHEA Grapalat" w:hAnsi="GHEA Grapalat" w:cs="Sylfaen"/>
                <w:bCs/>
                <w:sz w:val="21"/>
                <w:szCs w:val="21"/>
              </w:rPr>
            </w:pPr>
            <w:r w:rsidRPr="00AF7AF8">
              <w:rPr>
                <w:rFonts w:ascii="GHEA Grapalat" w:hAnsi="GHEA Grapalat" w:cs="Sylfaen"/>
                <w:bCs/>
                <w:sz w:val="21"/>
                <w:szCs w:val="21"/>
              </w:rPr>
              <w:t>1</w:t>
            </w:r>
            <w:r w:rsidR="00B61BC0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6</w:t>
            </w:r>
            <w:r w:rsidRPr="00AF7AF8">
              <w:rPr>
                <w:rFonts w:ascii="GHEA Grapalat" w:hAnsi="GHEA Grapalat" w:cs="Sylfaen"/>
                <w:bCs/>
                <w:sz w:val="21"/>
                <w:szCs w:val="21"/>
              </w:rPr>
              <w:t>.0</w:t>
            </w:r>
            <w:r w:rsidR="00B61BC0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6</w:t>
            </w:r>
            <w:r w:rsidRPr="00AF7AF8">
              <w:rPr>
                <w:rFonts w:ascii="GHEA Grapalat" w:hAnsi="GHEA Grapalat" w:cs="Sylfaen"/>
                <w:bCs/>
                <w:sz w:val="21"/>
                <w:szCs w:val="21"/>
              </w:rPr>
              <w:t>.2022</w:t>
            </w:r>
            <w:r w:rsidRPr="00AF7AF8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թ</w:t>
            </w:r>
            <w:r w:rsidRPr="00AF7AF8">
              <w:rPr>
                <w:rFonts w:ascii="GHEA Grapalat" w:hAnsi="GHEA Grapalat" w:cs="Sylfaen"/>
                <w:bCs/>
                <w:sz w:val="21"/>
                <w:szCs w:val="21"/>
              </w:rPr>
              <w:t>.</w:t>
            </w:r>
          </w:p>
        </w:tc>
      </w:tr>
      <w:tr w:rsidR="00214F07" w:rsidRPr="008F0C02" w:rsidTr="00FE3DA0">
        <w:trPr>
          <w:trHeight w:val="372"/>
          <w:tblCellSpacing w:w="0" w:type="dxa"/>
          <w:jc w:val="center"/>
        </w:trPr>
        <w:tc>
          <w:tcPr>
            <w:tcW w:w="11698" w:type="dxa"/>
            <w:gridSpan w:val="2"/>
            <w:vMerge/>
            <w:shd w:val="clear" w:color="auto" w:fill="FFFFFF"/>
            <w:vAlign w:val="center"/>
            <w:hideMark/>
          </w:tcPr>
          <w:p w:rsidR="00214F07" w:rsidRPr="00470DEF" w:rsidRDefault="00214F07" w:rsidP="00735A9F">
            <w:pPr>
              <w:spacing w:line="276" w:lineRule="auto"/>
              <w:jc w:val="center"/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</w:p>
        </w:tc>
        <w:tc>
          <w:tcPr>
            <w:tcW w:w="2396" w:type="dxa"/>
            <w:shd w:val="clear" w:color="auto" w:fill="D0D0D0"/>
            <w:vAlign w:val="center"/>
          </w:tcPr>
          <w:p w:rsidR="00214F07" w:rsidRPr="00AF7AF8" w:rsidRDefault="00B61BC0" w:rsidP="00B61BC0">
            <w:pPr>
              <w:jc w:val="center"/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01</w:t>
            </w:r>
            <w:r w:rsidR="00AF7AF8" w:rsidRPr="00AF7AF8">
              <w:rPr>
                <w:rFonts w:ascii="GHEA Grapalat" w:hAnsi="GHEA Grapalat" w:cs="Sylfaen"/>
                <w:bCs/>
                <w:sz w:val="21"/>
                <w:szCs w:val="21"/>
              </w:rPr>
              <w:t>/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2</w:t>
            </w:r>
            <w:r w:rsidR="00AF7AF8" w:rsidRPr="00AF7AF8">
              <w:rPr>
                <w:rFonts w:ascii="GHEA Grapalat" w:hAnsi="GHEA Grapalat" w:cs="Sylfaen"/>
                <w:bCs/>
                <w:sz w:val="21"/>
                <w:szCs w:val="21"/>
              </w:rPr>
              <w:t>6/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1</w:t>
            </w:r>
            <w:r w:rsidR="00AF7AF8" w:rsidRPr="00AF7AF8">
              <w:rPr>
                <w:rFonts w:ascii="GHEA Grapalat" w:hAnsi="GHEA Grapalat" w:cs="Sylfaen"/>
                <w:bCs/>
                <w:sz w:val="21"/>
                <w:szCs w:val="21"/>
              </w:rPr>
              <w:t>0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6</w:t>
            </w:r>
            <w:r w:rsidR="00AF7AF8" w:rsidRPr="00AF7AF8">
              <w:rPr>
                <w:rFonts w:ascii="GHEA Grapalat" w:hAnsi="GHEA Grapalat" w:cs="Sylfaen"/>
                <w:bCs/>
                <w:sz w:val="21"/>
                <w:szCs w:val="21"/>
              </w:rPr>
              <w:t>0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9</w:t>
            </w:r>
            <w:r w:rsidR="00AF7AF8" w:rsidRPr="00AF7AF8">
              <w:rPr>
                <w:rFonts w:ascii="GHEA Grapalat" w:hAnsi="GHEA Grapalat" w:cs="Sylfaen"/>
                <w:bCs/>
                <w:sz w:val="21"/>
                <w:szCs w:val="21"/>
              </w:rPr>
              <w:t>-2022</w:t>
            </w:r>
          </w:p>
        </w:tc>
      </w:tr>
      <w:tr w:rsidR="00214F07" w:rsidRPr="00397641" w:rsidTr="00FE3DA0">
        <w:trPr>
          <w:trHeight w:val="395"/>
          <w:tblCellSpacing w:w="0" w:type="dxa"/>
          <w:jc w:val="center"/>
        </w:trPr>
        <w:tc>
          <w:tcPr>
            <w:tcW w:w="7915" w:type="dxa"/>
            <w:shd w:val="clear" w:color="auto" w:fill="FFFFFF"/>
          </w:tcPr>
          <w:p w:rsidR="00B61BC0" w:rsidRPr="000E4668" w:rsidRDefault="00B61BC0" w:rsidP="000E4668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  <w:tab w:val="left" w:pos="525"/>
              </w:tabs>
              <w:ind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0E4668">
              <w:rPr>
                <w:rFonts w:ascii="GHEA Grapalat" w:hAnsi="GHEA Grapalat"/>
                <w:color w:val="000000"/>
                <w:lang w:val="hy-AM" w:eastAsia="hy-AM"/>
              </w:rPr>
              <w:t xml:space="preserve">Հստակեցման անհրաժեշտություն ունի </w:t>
            </w:r>
            <w:r w:rsidRPr="000E4668">
              <w:rPr>
                <w:rFonts w:ascii="GHEA Grapalat" w:hAnsi="GHEA Grapalat" w:hint="eastAsia"/>
                <w:color w:val="000000"/>
                <w:lang w:val="hy-AM" w:eastAsia="hy-AM"/>
              </w:rPr>
              <w:t>«ԴՈՔՍ</w:t>
            </w:r>
            <w:r w:rsidRPr="000E4668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Pr="000E4668">
              <w:rPr>
                <w:rFonts w:ascii="GHEA Grapalat" w:hAnsi="GHEA Grapalat" w:hint="eastAsia"/>
                <w:color w:val="000000"/>
                <w:lang w:val="hy-AM" w:eastAsia="hy-AM"/>
              </w:rPr>
              <w:t xml:space="preserve">ՔՈՄՊՅՈՒՏՐ» </w:t>
            </w:r>
            <w:r w:rsidRPr="000E4668">
              <w:rPr>
                <w:rFonts w:ascii="GHEA Grapalat" w:hAnsi="GHEA Grapalat"/>
                <w:color w:val="000000"/>
                <w:lang w:val="hy-AM" w:eastAsia="hy-AM"/>
              </w:rPr>
              <w:t xml:space="preserve">ՍՊԸ-ի հետ 19/05/2021թ. կնքված թիվ ՊԵԿ-ԷԱՃԱՊՁԲ-21/017-1 պայմանագրի ժամկետի երկարաձգման առաջարկությունը, քանզի նախագծի ընդունումը հիմնավորող փաստաթղթերի համաձայն ապրանքն արդեն իսկ մատակարարվել է 2022թ. փետրվարի 15-ին: </w:t>
            </w:r>
          </w:p>
          <w:p w:rsidR="001F30A9" w:rsidRPr="00B61BC0" w:rsidRDefault="001F30A9" w:rsidP="00B61BC0">
            <w:pPr>
              <w:tabs>
                <w:tab w:val="left" w:pos="345"/>
                <w:tab w:val="left" w:pos="525"/>
              </w:tabs>
              <w:ind w:left="154"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179" w:type="dxa"/>
            <w:gridSpan w:val="2"/>
            <w:shd w:val="clear" w:color="auto" w:fill="FFFFFF"/>
          </w:tcPr>
          <w:p w:rsidR="00FA0B8E" w:rsidRPr="007D0A60" w:rsidRDefault="00AC591B" w:rsidP="006534B2">
            <w:pPr>
              <w:ind w:left="154"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>Ը</w:t>
            </w:r>
            <w:r w:rsidR="000E4668" w:rsidRPr="003D383A">
              <w:rPr>
                <w:rFonts w:ascii="GHEA Grapalat" w:hAnsi="GHEA Grapalat"/>
                <w:b/>
                <w:color w:val="000000"/>
                <w:lang w:val="hy-AM" w:eastAsia="hy-AM"/>
              </w:rPr>
              <w:t>նդունվել</w:t>
            </w:r>
            <w:r>
              <w:rPr>
                <w:rFonts w:ascii="GHEA Grapalat" w:hAnsi="GHEA Grapalat"/>
                <w:b/>
                <w:color w:val="000000"/>
                <w:lang w:val="hy-AM" w:eastAsia="hy-AM"/>
              </w:rPr>
              <w:t xml:space="preserve"> է</w:t>
            </w:r>
            <w:r w:rsidR="000E4668" w:rsidRPr="003D383A">
              <w:rPr>
                <w:rFonts w:ascii="GHEA Grapalat" w:hAnsi="GHEA Grapalat"/>
                <w:b/>
                <w:color w:val="000000"/>
                <w:lang w:val="hy-AM" w:eastAsia="hy-AM"/>
              </w:rPr>
              <w:t>։</w:t>
            </w:r>
            <w:r w:rsidR="003D383A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0E4668" w:rsidRPr="000E4668">
              <w:rPr>
                <w:rFonts w:ascii="GHEA Grapalat" w:hAnsi="GHEA Grapalat"/>
                <w:color w:val="000000"/>
                <w:lang w:val="hy-AM" w:eastAsia="hy-AM"/>
              </w:rPr>
              <w:t>Նախագծի ընդունման հիմնավոր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ման տեքստում ավելացվել է պայմանագրի համար հատկացված ֆինանսական միջոցների օգտագորցման համար պայմանագրի ժամկետը երկարաձգելու անհրաժեշտությունը</w:t>
            </w:r>
            <w:r w:rsidR="006534B2">
              <w:rPr>
                <w:rFonts w:ascii="GHEA Grapalat" w:hAnsi="GHEA Grapalat"/>
                <w:color w:val="000000"/>
                <w:lang w:val="hy-AM" w:eastAsia="hy-AM"/>
              </w:rPr>
              <w:t>։</w:t>
            </w:r>
          </w:p>
        </w:tc>
      </w:tr>
      <w:tr w:rsidR="00FE3DA0" w:rsidRPr="00397641" w:rsidTr="00FE3DA0">
        <w:trPr>
          <w:trHeight w:val="1902"/>
          <w:tblCellSpacing w:w="0" w:type="dxa"/>
          <w:jc w:val="center"/>
        </w:trPr>
        <w:tc>
          <w:tcPr>
            <w:tcW w:w="7915" w:type="dxa"/>
            <w:shd w:val="clear" w:color="auto" w:fill="FFFFFF"/>
          </w:tcPr>
          <w:p w:rsidR="000E4668" w:rsidRPr="000E4668" w:rsidRDefault="000E4668" w:rsidP="000E4668">
            <w:pPr>
              <w:pStyle w:val="ListParagraph"/>
              <w:numPr>
                <w:ilvl w:val="0"/>
                <w:numId w:val="12"/>
              </w:numPr>
              <w:tabs>
                <w:tab w:val="left" w:pos="345"/>
                <w:tab w:val="left" w:pos="525"/>
              </w:tabs>
              <w:ind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</w:t>
            </w:r>
            <w:r w:rsidRPr="000E4668">
              <w:rPr>
                <w:rFonts w:ascii="GHEA Grapalat" w:hAnsi="GHEA Grapalat"/>
                <w:color w:val="000000"/>
                <w:lang w:val="hy-AM" w:eastAsia="hy-AM"/>
              </w:rPr>
              <w:t>ռաջարկում ենք նախագծի ընդունումը հիմնավորող փաստաթղթերում բացահայտել մատակարարման համար հրավերներով նման ժամկետներ սահմանելու հանգամանքը՝ բացառելու այլ հնարավոր մասնակիցների կողմից մատակարարման ապահովման անհնարինության հանգամանքով պայմանավորված հայտեր չներկայացնելու հետ կապված հնարավոր հարցադրումները:</w:t>
            </w:r>
          </w:p>
          <w:p w:rsidR="00FE3DA0" w:rsidRPr="000E4668" w:rsidRDefault="00FE3DA0" w:rsidP="000E4668">
            <w:pPr>
              <w:tabs>
                <w:tab w:val="left" w:pos="345"/>
                <w:tab w:val="left" w:pos="525"/>
              </w:tabs>
              <w:ind w:right="85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179" w:type="dxa"/>
            <w:gridSpan w:val="2"/>
            <w:shd w:val="clear" w:color="auto" w:fill="FFFFFF"/>
          </w:tcPr>
          <w:p w:rsidR="00FE3DA0" w:rsidRPr="00C5141A" w:rsidRDefault="00DE163A" w:rsidP="00E33D87">
            <w:pPr>
              <w:ind w:left="154" w:right="85"/>
              <w:jc w:val="both"/>
              <w:rPr>
                <w:rFonts w:ascii="GHEA Grapalat" w:hAnsi="GHEA Grapalat"/>
                <w:b/>
                <w:color w:val="000000"/>
                <w:sz w:val="21"/>
                <w:szCs w:val="21"/>
                <w:highlight w:val="yellow"/>
                <w:lang w:val="hy-AM" w:eastAsia="hy-AM"/>
              </w:rPr>
            </w:pPr>
            <w:r w:rsidRPr="003D383A">
              <w:rPr>
                <w:rFonts w:ascii="GHEA Grapalat" w:hAnsi="GHEA Grapalat"/>
                <w:b/>
                <w:color w:val="000000"/>
                <w:lang w:val="hy-AM" w:eastAsia="hy-AM"/>
              </w:rPr>
              <w:t>Չի ընդունվել։</w:t>
            </w:r>
            <w:r w:rsidR="003D383A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7D0A60" w:rsidRPr="00AC591B">
              <w:rPr>
                <w:rFonts w:ascii="GHEA Grapalat" w:hAnsi="GHEA Grapalat"/>
                <w:color w:val="000000"/>
                <w:lang w:val="hy-AM" w:eastAsia="hy-AM"/>
              </w:rPr>
              <w:t xml:space="preserve">Հրավերով </w:t>
            </w:r>
            <w:r w:rsidR="00AC591B">
              <w:rPr>
                <w:rFonts w:ascii="GHEA Grapalat" w:hAnsi="GHEA Grapalat"/>
                <w:color w:val="000000"/>
                <w:lang w:val="hy-AM" w:eastAsia="hy-AM"/>
              </w:rPr>
              <w:t xml:space="preserve">սահմանված ժամկետը </w:t>
            </w:r>
            <w:r w:rsidR="00AC591B" w:rsidRPr="00AC591B">
              <w:rPr>
                <w:rFonts w:ascii="GHEA Grapalat" w:hAnsi="GHEA Grapalat"/>
                <w:color w:val="000000"/>
                <w:lang w:val="hy-AM" w:eastAsia="hy-AM"/>
              </w:rPr>
              <w:t>(</w:t>
            </w:r>
            <w:r w:rsidR="00AC591B">
              <w:rPr>
                <w:rFonts w:ascii="GHEA Grapalat" w:hAnsi="GHEA Grapalat"/>
                <w:color w:val="000000"/>
                <w:lang w:val="hy-AM" w:eastAsia="hy-AM"/>
              </w:rPr>
              <w:t>90 օր</w:t>
            </w:r>
            <w:r w:rsidR="00AC591B" w:rsidRPr="00AC591B">
              <w:rPr>
                <w:rFonts w:ascii="GHEA Grapalat" w:hAnsi="GHEA Grapalat"/>
                <w:color w:val="000000"/>
                <w:lang w:val="hy-AM" w:eastAsia="hy-AM"/>
              </w:rPr>
              <w:t>)</w:t>
            </w:r>
            <w:r w:rsidR="00AC591B"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7D0A60" w:rsidRPr="00AC591B">
              <w:rPr>
                <w:rFonts w:ascii="GHEA Grapalat" w:hAnsi="GHEA Grapalat"/>
                <w:color w:val="000000"/>
                <w:lang w:val="hy-AM" w:eastAsia="hy-AM"/>
              </w:rPr>
              <w:t xml:space="preserve">պայմանավորված է </w:t>
            </w:r>
            <w:r w:rsidR="00E33D87">
              <w:rPr>
                <w:rFonts w:ascii="GHEA Grapalat" w:hAnsi="GHEA Grapalat"/>
                <w:color w:val="000000"/>
                <w:lang w:val="hy-AM" w:eastAsia="hy-AM"/>
              </w:rPr>
              <w:t xml:space="preserve">պատվիրվող ապրանքի ծավալով, ինչպես նաև </w:t>
            </w:r>
            <w:r w:rsidR="007D0A60" w:rsidRPr="00AC591B">
              <w:rPr>
                <w:rFonts w:ascii="GHEA Grapalat" w:hAnsi="GHEA Grapalat"/>
                <w:color w:val="000000"/>
                <w:lang w:val="hy-AM" w:eastAsia="hy-AM"/>
              </w:rPr>
              <w:t xml:space="preserve">նախորդ տարիների </w:t>
            </w:r>
            <w:r w:rsidR="00E33D87">
              <w:rPr>
                <w:rFonts w:ascii="GHEA Grapalat" w:hAnsi="GHEA Grapalat"/>
                <w:color w:val="000000"/>
                <w:lang w:val="hy-AM" w:eastAsia="hy-AM"/>
              </w:rPr>
              <w:t xml:space="preserve">նմանատիպ գնումների </w:t>
            </w:r>
            <w:r w:rsidR="007D0A60" w:rsidRPr="00AC591B">
              <w:rPr>
                <w:rFonts w:ascii="GHEA Grapalat" w:hAnsi="GHEA Grapalat"/>
                <w:color w:val="000000"/>
                <w:lang w:val="hy-AM" w:eastAsia="hy-AM"/>
              </w:rPr>
              <w:t>փորձ</w:t>
            </w:r>
            <w:r w:rsidR="00C732E3" w:rsidRPr="00AC591B">
              <w:rPr>
                <w:rFonts w:ascii="GHEA Grapalat" w:hAnsi="GHEA Grapalat"/>
                <w:color w:val="000000"/>
                <w:lang w:val="hy-AM" w:eastAsia="hy-AM"/>
              </w:rPr>
              <w:t>ով</w:t>
            </w:r>
            <w:r w:rsidR="00E33D87">
              <w:rPr>
                <w:rFonts w:ascii="GHEA Grapalat" w:hAnsi="GHEA Grapalat"/>
                <w:color w:val="000000"/>
                <w:lang w:val="hy-AM" w:eastAsia="hy-AM"/>
              </w:rPr>
              <w:t>։</w:t>
            </w:r>
          </w:p>
        </w:tc>
      </w:tr>
    </w:tbl>
    <w:p w:rsidR="00BB4ADB" w:rsidRPr="00214F07" w:rsidRDefault="00BB4ADB" w:rsidP="00760B07">
      <w:pPr>
        <w:rPr>
          <w:rFonts w:ascii="GHEA Grapalat" w:hAnsi="GHEA Grapalat"/>
          <w:lang w:val="hy-AM"/>
        </w:rPr>
      </w:pPr>
    </w:p>
    <w:sectPr w:rsidR="00BB4ADB" w:rsidRPr="00214F07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6D"/>
    <w:multiLevelType w:val="hybridMultilevel"/>
    <w:tmpl w:val="5A305B78"/>
    <w:lvl w:ilvl="0" w:tplc="FF482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C60C1"/>
    <w:multiLevelType w:val="hybridMultilevel"/>
    <w:tmpl w:val="85A47FD6"/>
    <w:lvl w:ilvl="0" w:tplc="56D0EA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327F1B"/>
    <w:multiLevelType w:val="hybridMultilevel"/>
    <w:tmpl w:val="4B10068C"/>
    <w:lvl w:ilvl="0" w:tplc="04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6DB5C38"/>
    <w:multiLevelType w:val="multilevel"/>
    <w:tmpl w:val="92A09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BB179D"/>
    <w:multiLevelType w:val="hybridMultilevel"/>
    <w:tmpl w:val="85A47FD6"/>
    <w:lvl w:ilvl="0" w:tplc="56D0EA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5633CC"/>
    <w:multiLevelType w:val="hybridMultilevel"/>
    <w:tmpl w:val="4BDC85C8"/>
    <w:lvl w:ilvl="0" w:tplc="DE24971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 w15:restartNumberingAfterBreak="0">
    <w:nsid w:val="52606C26"/>
    <w:multiLevelType w:val="hybridMultilevel"/>
    <w:tmpl w:val="CB2ABA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286BD0"/>
    <w:multiLevelType w:val="hybridMultilevel"/>
    <w:tmpl w:val="ED2EBA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B26323"/>
    <w:multiLevelType w:val="hybridMultilevel"/>
    <w:tmpl w:val="34DC2A40"/>
    <w:lvl w:ilvl="0" w:tplc="4D0AF61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9" w15:restartNumberingAfterBreak="0">
    <w:nsid w:val="63365069"/>
    <w:multiLevelType w:val="hybridMultilevel"/>
    <w:tmpl w:val="ED2EBA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AC0988"/>
    <w:multiLevelType w:val="hybridMultilevel"/>
    <w:tmpl w:val="CB2ABA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C30CDA"/>
    <w:multiLevelType w:val="hybridMultilevel"/>
    <w:tmpl w:val="DE1A3D6A"/>
    <w:lvl w:ilvl="0" w:tplc="1944BCE2">
      <w:numFmt w:val="bullet"/>
      <w:lvlText w:val="-"/>
      <w:lvlJc w:val="left"/>
      <w:pPr>
        <w:ind w:left="1039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4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1574"/>
    <w:rsid w:val="0000318D"/>
    <w:rsid w:val="00006F72"/>
    <w:rsid w:val="000114C6"/>
    <w:rsid w:val="000132CE"/>
    <w:rsid w:val="00017440"/>
    <w:rsid w:val="0001748D"/>
    <w:rsid w:val="000266D0"/>
    <w:rsid w:val="000438F4"/>
    <w:rsid w:val="00056C69"/>
    <w:rsid w:val="000704DC"/>
    <w:rsid w:val="0007785F"/>
    <w:rsid w:val="00097FD5"/>
    <w:rsid w:val="000A0CCB"/>
    <w:rsid w:val="000B1882"/>
    <w:rsid w:val="000B48ED"/>
    <w:rsid w:val="000B5BC5"/>
    <w:rsid w:val="000B7B68"/>
    <w:rsid w:val="000C7334"/>
    <w:rsid w:val="000E0DAD"/>
    <w:rsid w:val="000E0E15"/>
    <w:rsid w:val="000E2F95"/>
    <w:rsid w:val="000E4668"/>
    <w:rsid w:val="000F5103"/>
    <w:rsid w:val="000F69DE"/>
    <w:rsid w:val="00100062"/>
    <w:rsid w:val="00103EA9"/>
    <w:rsid w:val="00104C58"/>
    <w:rsid w:val="00105BBD"/>
    <w:rsid w:val="00113E84"/>
    <w:rsid w:val="00115450"/>
    <w:rsid w:val="00116415"/>
    <w:rsid w:val="0012313E"/>
    <w:rsid w:val="00137688"/>
    <w:rsid w:val="00141EB2"/>
    <w:rsid w:val="001524A4"/>
    <w:rsid w:val="0015328A"/>
    <w:rsid w:val="0015392C"/>
    <w:rsid w:val="00156DE2"/>
    <w:rsid w:val="0016059F"/>
    <w:rsid w:val="00162CD1"/>
    <w:rsid w:val="0016620F"/>
    <w:rsid w:val="001751D6"/>
    <w:rsid w:val="00176349"/>
    <w:rsid w:val="001811D9"/>
    <w:rsid w:val="00184A1C"/>
    <w:rsid w:val="00190566"/>
    <w:rsid w:val="00194EF7"/>
    <w:rsid w:val="001A6F9A"/>
    <w:rsid w:val="001B0A92"/>
    <w:rsid w:val="001B13B5"/>
    <w:rsid w:val="001B16D7"/>
    <w:rsid w:val="001B2E66"/>
    <w:rsid w:val="001B3F2B"/>
    <w:rsid w:val="001B5B31"/>
    <w:rsid w:val="001B7892"/>
    <w:rsid w:val="001C09A5"/>
    <w:rsid w:val="001C1DCF"/>
    <w:rsid w:val="001C2C2D"/>
    <w:rsid w:val="001C345B"/>
    <w:rsid w:val="001C65A5"/>
    <w:rsid w:val="001D3DF5"/>
    <w:rsid w:val="001D7410"/>
    <w:rsid w:val="001E1616"/>
    <w:rsid w:val="001E17C1"/>
    <w:rsid w:val="001F30A9"/>
    <w:rsid w:val="00202925"/>
    <w:rsid w:val="00203D78"/>
    <w:rsid w:val="0021233D"/>
    <w:rsid w:val="00214F07"/>
    <w:rsid w:val="002168BF"/>
    <w:rsid w:val="002217BF"/>
    <w:rsid w:val="00222931"/>
    <w:rsid w:val="00226B6B"/>
    <w:rsid w:val="00243C83"/>
    <w:rsid w:val="00247E0C"/>
    <w:rsid w:val="00250057"/>
    <w:rsid w:val="002502BB"/>
    <w:rsid w:val="00252FFA"/>
    <w:rsid w:val="00261CC8"/>
    <w:rsid w:val="00271A83"/>
    <w:rsid w:val="00272861"/>
    <w:rsid w:val="00284CB3"/>
    <w:rsid w:val="00285062"/>
    <w:rsid w:val="00292557"/>
    <w:rsid w:val="002A3AC2"/>
    <w:rsid w:val="002A3D29"/>
    <w:rsid w:val="002C015F"/>
    <w:rsid w:val="002C0C47"/>
    <w:rsid w:val="002C2AB9"/>
    <w:rsid w:val="002D1ED4"/>
    <w:rsid w:val="002E18DD"/>
    <w:rsid w:val="002E334E"/>
    <w:rsid w:val="002E35F0"/>
    <w:rsid w:val="002F1572"/>
    <w:rsid w:val="002F1A2E"/>
    <w:rsid w:val="002F2A8F"/>
    <w:rsid w:val="002F2BC8"/>
    <w:rsid w:val="002F4598"/>
    <w:rsid w:val="002F5840"/>
    <w:rsid w:val="00304456"/>
    <w:rsid w:val="00311C25"/>
    <w:rsid w:val="003130D4"/>
    <w:rsid w:val="00314CDC"/>
    <w:rsid w:val="00330E5F"/>
    <w:rsid w:val="00333325"/>
    <w:rsid w:val="0033586D"/>
    <w:rsid w:val="00335CDE"/>
    <w:rsid w:val="00336D0F"/>
    <w:rsid w:val="00345B6F"/>
    <w:rsid w:val="00345D31"/>
    <w:rsid w:val="00350E51"/>
    <w:rsid w:val="00351300"/>
    <w:rsid w:val="003804EB"/>
    <w:rsid w:val="00386AEE"/>
    <w:rsid w:val="00397641"/>
    <w:rsid w:val="003B08B1"/>
    <w:rsid w:val="003B7C41"/>
    <w:rsid w:val="003D179F"/>
    <w:rsid w:val="003D1A15"/>
    <w:rsid w:val="003D383A"/>
    <w:rsid w:val="003F1469"/>
    <w:rsid w:val="00407B9C"/>
    <w:rsid w:val="00414CC5"/>
    <w:rsid w:val="00415023"/>
    <w:rsid w:val="004247AC"/>
    <w:rsid w:val="00436035"/>
    <w:rsid w:val="00442A6F"/>
    <w:rsid w:val="00443805"/>
    <w:rsid w:val="00447625"/>
    <w:rsid w:val="0045210B"/>
    <w:rsid w:val="00453192"/>
    <w:rsid w:val="004538E8"/>
    <w:rsid w:val="004547D7"/>
    <w:rsid w:val="004567AE"/>
    <w:rsid w:val="00461270"/>
    <w:rsid w:val="004627F6"/>
    <w:rsid w:val="00464792"/>
    <w:rsid w:val="00470DEF"/>
    <w:rsid w:val="00473D39"/>
    <w:rsid w:val="00474C14"/>
    <w:rsid w:val="00476146"/>
    <w:rsid w:val="00477A67"/>
    <w:rsid w:val="004825F6"/>
    <w:rsid w:val="004844B0"/>
    <w:rsid w:val="00485D1E"/>
    <w:rsid w:val="0048785E"/>
    <w:rsid w:val="00494CAA"/>
    <w:rsid w:val="004A0488"/>
    <w:rsid w:val="004A1AB9"/>
    <w:rsid w:val="004B0EF2"/>
    <w:rsid w:val="004B2909"/>
    <w:rsid w:val="004B5929"/>
    <w:rsid w:val="004C27DB"/>
    <w:rsid w:val="004C4491"/>
    <w:rsid w:val="004D6A1F"/>
    <w:rsid w:val="004E1B2D"/>
    <w:rsid w:val="004E5D16"/>
    <w:rsid w:val="004F1C18"/>
    <w:rsid w:val="004F470F"/>
    <w:rsid w:val="005007E6"/>
    <w:rsid w:val="00500806"/>
    <w:rsid w:val="0050383B"/>
    <w:rsid w:val="005056A5"/>
    <w:rsid w:val="00514D9F"/>
    <w:rsid w:val="00515157"/>
    <w:rsid w:val="00516613"/>
    <w:rsid w:val="00521EA4"/>
    <w:rsid w:val="0052482F"/>
    <w:rsid w:val="00525F10"/>
    <w:rsid w:val="005276AA"/>
    <w:rsid w:val="0054229A"/>
    <w:rsid w:val="005558FC"/>
    <w:rsid w:val="0056027A"/>
    <w:rsid w:val="00565379"/>
    <w:rsid w:val="00567D77"/>
    <w:rsid w:val="00572A00"/>
    <w:rsid w:val="005734B4"/>
    <w:rsid w:val="00576FCE"/>
    <w:rsid w:val="00577C0B"/>
    <w:rsid w:val="0058383F"/>
    <w:rsid w:val="005872E6"/>
    <w:rsid w:val="0059254C"/>
    <w:rsid w:val="00595395"/>
    <w:rsid w:val="005A2421"/>
    <w:rsid w:val="005B6F7F"/>
    <w:rsid w:val="005D4E60"/>
    <w:rsid w:val="005D6529"/>
    <w:rsid w:val="005D6F1A"/>
    <w:rsid w:val="005E2049"/>
    <w:rsid w:val="005E720F"/>
    <w:rsid w:val="005F091C"/>
    <w:rsid w:val="005F2C81"/>
    <w:rsid w:val="005F3747"/>
    <w:rsid w:val="005F65E1"/>
    <w:rsid w:val="00602272"/>
    <w:rsid w:val="006025B0"/>
    <w:rsid w:val="006061FC"/>
    <w:rsid w:val="00607FFB"/>
    <w:rsid w:val="006108C1"/>
    <w:rsid w:val="0061106B"/>
    <w:rsid w:val="006149F8"/>
    <w:rsid w:val="00623F0A"/>
    <w:rsid w:val="00625120"/>
    <w:rsid w:val="00625B9E"/>
    <w:rsid w:val="00631A17"/>
    <w:rsid w:val="006359A7"/>
    <w:rsid w:val="006359C3"/>
    <w:rsid w:val="006401F8"/>
    <w:rsid w:val="00644081"/>
    <w:rsid w:val="00652DBB"/>
    <w:rsid w:val="006534B2"/>
    <w:rsid w:val="006618B0"/>
    <w:rsid w:val="00663868"/>
    <w:rsid w:val="00663A9F"/>
    <w:rsid w:val="006655F0"/>
    <w:rsid w:val="00673A22"/>
    <w:rsid w:val="00674205"/>
    <w:rsid w:val="00675617"/>
    <w:rsid w:val="006758AA"/>
    <w:rsid w:val="0068337D"/>
    <w:rsid w:val="00687358"/>
    <w:rsid w:val="006A61F2"/>
    <w:rsid w:val="006C201C"/>
    <w:rsid w:val="006C3DFC"/>
    <w:rsid w:val="006D3AB5"/>
    <w:rsid w:val="006D5CFF"/>
    <w:rsid w:val="006E107B"/>
    <w:rsid w:val="006E140E"/>
    <w:rsid w:val="006E4326"/>
    <w:rsid w:val="006E7E78"/>
    <w:rsid w:val="00710EA1"/>
    <w:rsid w:val="00711E0E"/>
    <w:rsid w:val="00716610"/>
    <w:rsid w:val="00722122"/>
    <w:rsid w:val="00730052"/>
    <w:rsid w:val="0073556A"/>
    <w:rsid w:val="00735A9F"/>
    <w:rsid w:val="0073614D"/>
    <w:rsid w:val="00736BD1"/>
    <w:rsid w:val="00741016"/>
    <w:rsid w:val="007435FD"/>
    <w:rsid w:val="0075023E"/>
    <w:rsid w:val="00754275"/>
    <w:rsid w:val="00754666"/>
    <w:rsid w:val="007600EB"/>
    <w:rsid w:val="00760634"/>
    <w:rsid w:val="00760B07"/>
    <w:rsid w:val="00762F54"/>
    <w:rsid w:val="0076315E"/>
    <w:rsid w:val="00765F95"/>
    <w:rsid w:val="00782781"/>
    <w:rsid w:val="00783F52"/>
    <w:rsid w:val="00794EF3"/>
    <w:rsid w:val="00796998"/>
    <w:rsid w:val="007A10C9"/>
    <w:rsid w:val="007A1BEF"/>
    <w:rsid w:val="007A1C34"/>
    <w:rsid w:val="007A46FB"/>
    <w:rsid w:val="007C0296"/>
    <w:rsid w:val="007C453F"/>
    <w:rsid w:val="007C5F87"/>
    <w:rsid w:val="007D09DF"/>
    <w:rsid w:val="007D0A60"/>
    <w:rsid w:val="007F38B1"/>
    <w:rsid w:val="00804D25"/>
    <w:rsid w:val="008052E8"/>
    <w:rsid w:val="00813693"/>
    <w:rsid w:val="00823DCB"/>
    <w:rsid w:val="00825F62"/>
    <w:rsid w:val="00826D93"/>
    <w:rsid w:val="00831E37"/>
    <w:rsid w:val="0083355A"/>
    <w:rsid w:val="008340A7"/>
    <w:rsid w:val="00840D43"/>
    <w:rsid w:val="00841922"/>
    <w:rsid w:val="00846045"/>
    <w:rsid w:val="00850362"/>
    <w:rsid w:val="008528B0"/>
    <w:rsid w:val="00852D9D"/>
    <w:rsid w:val="00853149"/>
    <w:rsid w:val="00860FD8"/>
    <w:rsid w:val="00862CC9"/>
    <w:rsid w:val="008717FE"/>
    <w:rsid w:val="008805DA"/>
    <w:rsid w:val="0088373B"/>
    <w:rsid w:val="00883C68"/>
    <w:rsid w:val="00884B51"/>
    <w:rsid w:val="0089246B"/>
    <w:rsid w:val="0089669C"/>
    <w:rsid w:val="00897AD1"/>
    <w:rsid w:val="008A2510"/>
    <w:rsid w:val="008A66F9"/>
    <w:rsid w:val="008B19A8"/>
    <w:rsid w:val="008B1FAE"/>
    <w:rsid w:val="008B6557"/>
    <w:rsid w:val="008B7FBC"/>
    <w:rsid w:val="008C4043"/>
    <w:rsid w:val="008C7C84"/>
    <w:rsid w:val="008D27D7"/>
    <w:rsid w:val="008E0607"/>
    <w:rsid w:val="008E0DC5"/>
    <w:rsid w:val="008E3420"/>
    <w:rsid w:val="008E3ACB"/>
    <w:rsid w:val="008F0C02"/>
    <w:rsid w:val="008F351A"/>
    <w:rsid w:val="008F42A0"/>
    <w:rsid w:val="00900120"/>
    <w:rsid w:val="0090689C"/>
    <w:rsid w:val="00916A3B"/>
    <w:rsid w:val="00916C54"/>
    <w:rsid w:val="0092701E"/>
    <w:rsid w:val="009443D5"/>
    <w:rsid w:val="00944572"/>
    <w:rsid w:val="009505C2"/>
    <w:rsid w:val="009510F3"/>
    <w:rsid w:val="0095151D"/>
    <w:rsid w:val="00952B20"/>
    <w:rsid w:val="00956555"/>
    <w:rsid w:val="00960C6C"/>
    <w:rsid w:val="009674E6"/>
    <w:rsid w:val="00967D09"/>
    <w:rsid w:val="009716CF"/>
    <w:rsid w:val="00971702"/>
    <w:rsid w:val="00974206"/>
    <w:rsid w:val="009762B9"/>
    <w:rsid w:val="00980310"/>
    <w:rsid w:val="00983423"/>
    <w:rsid w:val="009845CF"/>
    <w:rsid w:val="009846C4"/>
    <w:rsid w:val="00986CBE"/>
    <w:rsid w:val="009907AD"/>
    <w:rsid w:val="009924DF"/>
    <w:rsid w:val="00993727"/>
    <w:rsid w:val="00997C44"/>
    <w:rsid w:val="009A31B9"/>
    <w:rsid w:val="009A3D6F"/>
    <w:rsid w:val="009A45DF"/>
    <w:rsid w:val="009B2ADE"/>
    <w:rsid w:val="009B3BCD"/>
    <w:rsid w:val="009C3B54"/>
    <w:rsid w:val="009C4C80"/>
    <w:rsid w:val="009D1E3B"/>
    <w:rsid w:val="009D4DBB"/>
    <w:rsid w:val="009D685B"/>
    <w:rsid w:val="009D7717"/>
    <w:rsid w:val="009D7C5B"/>
    <w:rsid w:val="009E1AEC"/>
    <w:rsid w:val="009E29CE"/>
    <w:rsid w:val="009E2CF3"/>
    <w:rsid w:val="009E3813"/>
    <w:rsid w:val="009F0E3F"/>
    <w:rsid w:val="009F12A5"/>
    <w:rsid w:val="009F4D26"/>
    <w:rsid w:val="009F4D29"/>
    <w:rsid w:val="009F6828"/>
    <w:rsid w:val="00A00386"/>
    <w:rsid w:val="00A008B4"/>
    <w:rsid w:val="00A00B42"/>
    <w:rsid w:val="00A05F06"/>
    <w:rsid w:val="00A07800"/>
    <w:rsid w:val="00A2034F"/>
    <w:rsid w:val="00A22127"/>
    <w:rsid w:val="00A255BA"/>
    <w:rsid w:val="00A26F9F"/>
    <w:rsid w:val="00A27CED"/>
    <w:rsid w:val="00A27D68"/>
    <w:rsid w:val="00A328CB"/>
    <w:rsid w:val="00A33CD1"/>
    <w:rsid w:val="00A3416E"/>
    <w:rsid w:val="00A42F8A"/>
    <w:rsid w:val="00A50AC1"/>
    <w:rsid w:val="00A519B9"/>
    <w:rsid w:val="00A526D7"/>
    <w:rsid w:val="00A5383B"/>
    <w:rsid w:val="00A818B3"/>
    <w:rsid w:val="00A8622E"/>
    <w:rsid w:val="00A91F01"/>
    <w:rsid w:val="00A9344C"/>
    <w:rsid w:val="00A9572D"/>
    <w:rsid w:val="00AA55C6"/>
    <w:rsid w:val="00AA59FF"/>
    <w:rsid w:val="00AA7824"/>
    <w:rsid w:val="00AB0F1E"/>
    <w:rsid w:val="00AB28AC"/>
    <w:rsid w:val="00AB29C1"/>
    <w:rsid w:val="00AB35FC"/>
    <w:rsid w:val="00AB583E"/>
    <w:rsid w:val="00AB5AFA"/>
    <w:rsid w:val="00AC08E7"/>
    <w:rsid w:val="00AC09FF"/>
    <w:rsid w:val="00AC591B"/>
    <w:rsid w:val="00AD233F"/>
    <w:rsid w:val="00AD4B3E"/>
    <w:rsid w:val="00AD5DDB"/>
    <w:rsid w:val="00AE300F"/>
    <w:rsid w:val="00AE5C6D"/>
    <w:rsid w:val="00AE5F47"/>
    <w:rsid w:val="00AE74FA"/>
    <w:rsid w:val="00AF311F"/>
    <w:rsid w:val="00AF7AF8"/>
    <w:rsid w:val="00B064FF"/>
    <w:rsid w:val="00B10471"/>
    <w:rsid w:val="00B152F8"/>
    <w:rsid w:val="00B164A8"/>
    <w:rsid w:val="00B20482"/>
    <w:rsid w:val="00B21DB3"/>
    <w:rsid w:val="00B268CC"/>
    <w:rsid w:val="00B278AC"/>
    <w:rsid w:val="00B3249A"/>
    <w:rsid w:val="00B42CF5"/>
    <w:rsid w:val="00B43111"/>
    <w:rsid w:val="00B466D2"/>
    <w:rsid w:val="00B52166"/>
    <w:rsid w:val="00B57349"/>
    <w:rsid w:val="00B61BC0"/>
    <w:rsid w:val="00B63B57"/>
    <w:rsid w:val="00B63CF1"/>
    <w:rsid w:val="00B86852"/>
    <w:rsid w:val="00B90B4A"/>
    <w:rsid w:val="00B925AC"/>
    <w:rsid w:val="00BB1718"/>
    <w:rsid w:val="00BB312D"/>
    <w:rsid w:val="00BB3E3D"/>
    <w:rsid w:val="00BB4ADB"/>
    <w:rsid w:val="00BB517D"/>
    <w:rsid w:val="00BD6BFA"/>
    <w:rsid w:val="00BE3A66"/>
    <w:rsid w:val="00BE5799"/>
    <w:rsid w:val="00BF1984"/>
    <w:rsid w:val="00BF2272"/>
    <w:rsid w:val="00BF7335"/>
    <w:rsid w:val="00C00B0F"/>
    <w:rsid w:val="00C036D1"/>
    <w:rsid w:val="00C066EB"/>
    <w:rsid w:val="00C07293"/>
    <w:rsid w:val="00C14AA0"/>
    <w:rsid w:val="00C160D6"/>
    <w:rsid w:val="00C17270"/>
    <w:rsid w:val="00C21257"/>
    <w:rsid w:val="00C212E2"/>
    <w:rsid w:val="00C2149B"/>
    <w:rsid w:val="00C30E6C"/>
    <w:rsid w:val="00C36721"/>
    <w:rsid w:val="00C4763D"/>
    <w:rsid w:val="00C5141A"/>
    <w:rsid w:val="00C56CD6"/>
    <w:rsid w:val="00C57579"/>
    <w:rsid w:val="00C65982"/>
    <w:rsid w:val="00C732E3"/>
    <w:rsid w:val="00C75AB9"/>
    <w:rsid w:val="00C838B7"/>
    <w:rsid w:val="00C91A9F"/>
    <w:rsid w:val="00C940AE"/>
    <w:rsid w:val="00C95992"/>
    <w:rsid w:val="00CA1D6F"/>
    <w:rsid w:val="00CA708E"/>
    <w:rsid w:val="00CB4F1D"/>
    <w:rsid w:val="00CB6F11"/>
    <w:rsid w:val="00CC4922"/>
    <w:rsid w:val="00CC5C77"/>
    <w:rsid w:val="00CD6FE0"/>
    <w:rsid w:val="00CD7EB6"/>
    <w:rsid w:val="00CE13E4"/>
    <w:rsid w:val="00CF277E"/>
    <w:rsid w:val="00CF38E2"/>
    <w:rsid w:val="00CF6662"/>
    <w:rsid w:val="00D009FC"/>
    <w:rsid w:val="00D0592E"/>
    <w:rsid w:val="00D16003"/>
    <w:rsid w:val="00D22346"/>
    <w:rsid w:val="00D2727D"/>
    <w:rsid w:val="00D27D45"/>
    <w:rsid w:val="00D31629"/>
    <w:rsid w:val="00D42FB7"/>
    <w:rsid w:val="00D4582E"/>
    <w:rsid w:val="00D54EBF"/>
    <w:rsid w:val="00D56D0E"/>
    <w:rsid w:val="00D61C84"/>
    <w:rsid w:val="00D67B33"/>
    <w:rsid w:val="00D72CF5"/>
    <w:rsid w:val="00D745ED"/>
    <w:rsid w:val="00D84B77"/>
    <w:rsid w:val="00D86A4D"/>
    <w:rsid w:val="00D91D05"/>
    <w:rsid w:val="00D9515D"/>
    <w:rsid w:val="00D95B65"/>
    <w:rsid w:val="00D97CF8"/>
    <w:rsid w:val="00DA01B9"/>
    <w:rsid w:val="00DA2AA0"/>
    <w:rsid w:val="00DB3E60"/>
    <w:rsid w:val="00DB46E0"/>
    <w:rsid w:val="00DD41A1"/>
    <w:rsid w:val="00DD41A2"/>
    <w:rsid w:val="00DD445F"/>
    <w:rsid w:val="00DD71AD"/>
    <w:rsid w:val="00DE163A"/>
    <w:rsid w:val="00DE29BA"/>
    <w:rsid w:val="00DE6969"/>
    <w:rsid w:val="00DF01AF"/>
    <w:rsid w:val="00DF3423"/>
    <w:rsid w:val="00DF5641"/>
    <w:rsid w:val="00E05BB3"/>
    <w:rsid w:val="00E065BE"/>
    <w:rsid w:val="00E07895"/>
    <w:rsid w:val="00E1234C"/>
    <w:rsid w:val="00E13FB0"/>
    <w:rsid w:val="00E14B39"/>
    <w:rsid w:val="00E20AE5"/>
    <w:rsid w:val="00E25AF9"/>
    <w:rsid w:val="00E27FC0"/>
    <w:rsid w:val="00E3294D"/>
    <w:rsid w:val="00E33D87"/>
    <w:rsid w:val="00E34279"/>
    <w:rsid w:val="00E35EC6"/>
    <w:rsid w:val="00E42477"/>
    <w:rsid w:val="00E512BA"/>
    <w:rsid w:val="00E60E3A"/>
    <w:rsid w:val="00E63D37"/>
    <w:rsid w:val="00E65870"/>
    <w:rsid w:val="00E73B20"/>
    <w:rsid w:val="00E7671B"/>
    <w:rsid w:val="00E92261"/>
    <w:rsid w:val="00EA0B47"/>
    <w:rsid w:val="00EA1619"/>
    <w:rsid w:val="00EA6AB7"/>
    <w:rsid w:val="00EB1A74"/>
    <w:rsid w:val="00EB28DD"/>
    <w:rsid w:val="00EB3C71"/>
    <w:rsid w:val="00EC02FE"/>
    <w:rsid w:val="00EC73B3"/>
    <w:rsid w:val="00ED3F2B"/>
    <w:rsid w:val="00ED6FC8"/>
    <w:rsid w:val="00EE1C3E"/>
    <w:rsid w:val="00EE2911"/>
    <w:rsid w:val="00EE2FDF"/>
    <w:rsid w:val="00EE316C"/>
    <w:rsid w:val="00EF046D"/>
    <w:rsid w:val="00EF2301"/>
    <w:rsid w:val="00EF4A73"/>
    <w:rsid w:val="00F01B1A"/>
    <w:rsid w:val="00F061E7"/>
    <w:rsid w:val="00F17EAE"/>
    <w:rsid w:val="00F23095"/>
    <w:rsid w:val="00F273C8"/>
    <w:rsid w:val="00F40276"/>
    <w:rsid w:val="00F41A0E"/>
    <w:rsid w:val="00F43EEC"/>
    <w:rsid w:val="00F44728"/>
    <w:rsid w:val="00F50542"/>
    <w:rsid w:val="00F519B7"/>
    <w:rsid w:val="00F53EFB"/>
    <w:rsid w:val="00F567AB"/>
    <w:rsid w:val="00F7464E"/>
    <w:rsid w:val="00F81393"/>
    <w:rsid w:val="00F9072F"/>
    <w:rsid w:val="00F92483"/>
    <w:rsid w:val="00F96F93"/>
    <w:rsid w:val="00F97F9F"/>
    <w:rsid w:val="00FA0B8E"/>
    <w:rsid w:val="00FA30CE"/>
    <w:rsid w:val="00FA3EF7"/>
    <w:rsid w:val="00FA7D21"/>
    <w:rsid w:val="00FB5922"/>
    <w:rsid w:val="00FD11D3"/>
    <w:rsid w:val="00FD13A5"/>
    <w:rsid w:val="00FE0874"/>
    <w:rsid w:val="00FE12C0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NoSpacing">
    <w:name w:val="No Spacing"/>
    <w:link w:val="NoSpacingChar"/>
    <w:qFormat/>
    <w:rsid w:val="008528B0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FE3DA0"/>
    <w:rPr>
      <w:rFonts w:ascii="Times New Roman" w:eastAsia="Times New Roman" w:hAnsi="Times New Roman"/>
      <w:sz w:val="24"/>
      <w:szCs w:val="24"/>
    </w:rPr>
  </w:style>
  <w:style w:type="character" w:customStyle="1" w:styleId="a">
    <w:name w:val="Посещённая гиперссылка"/>
    <w:basedOn w:val="DefaultParagraphFont"/>
    <w:qFormat/>
    <w:rsid w:val="00B61BC0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66D8-508E-4F83-9B17-1368DDBC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Ampopatert.dot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Sergey Paturyan</cp:lastModifiedBy>
  <cp:revision>4</cp:revision>
  <cp:lastPrinted>2021-03-17T06:50:00Z</cp:lastPrinted>
  <dcterms:created xsi:type="dcterms:W3CDTF">2022-06-18T08:39:00Z</dcterms:created>
  <dcterms:modified xsi:type="dcterms:W3CDTF">2022-08-08T08:22:00Z</dcterms:modified>
</cp:coreProperties>
</file>