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4A69F3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7A3365">
        <w:rPr>
          <w:rFonts w:ascii="GHEA Mariam" w:hAnsi="GHEA Mariam"/>
          <w:sz w:val="24"/>
          <w:szCs w:val="24"/>
          <w:lang w:val="hy-AM"/>
        </w:rPr>
        <w:t>- Ն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7A3365" w:rsidRDefault="007A3365" w:rsidP="007A336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8025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802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5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802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8025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280259">
        <w:rPr>
          <w:rFonts w:ascii="GHEA Mariam" w:hAnsi="GHEA Mariam"/>
          <w:spacing w:val="-8"/>
          <w:sz w:val="24"/>
          <w:szCs w:val="24"/>
          <w:lang w:val="hy-AM"/>
        </w:rPr>
        <w:t xml:space="preserve"> 2007 </w:t>
      </w:r>
      <w:r w:rsidRPr="0028025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15-</w:t>
      </w:r>
      <w:r w:rsidRPr="007A3365">
        <w:rPr>
          <w:rFonts w:ascii="GHEA Mariam" w:hAnsi="GHEA Mariam" w:cs="Arial"/>
          <w:sz w:val="24"/>
          <w:szCs w:val="24"/>
          <w:lang w:val="hy-AM"/>
        </w:rPr>
        <w:t>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N 345-</w:t>
      </w:r>
      <w:r w:rsidRPr="007A3365">
        <w:rPr>
          <w:rFonts w:ascii="GHEA Mariam" w:hAnsi="GHEA Mariam" w:cs="Arial"/>
          <w:sz w:val="24"/>
          <w:szCs w:val="24"/>
          <w:lang w:val="hy-AM"/>
        </w:rPr>
        <w:t>Ն</w:t>
      </w:r>
      <w:r w:rsidRPr="007A3365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ՄԵՋ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A3365" w:rsidRPr="007A3365" w:rsidRDefault="007A3365" w:rsidP="007A336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A3365" w:rsidRPr="00E45DD1" w:rsidRDefault="007A3365" w:rsidP="007A3365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ակտերի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 xml:space="preserve">» </w:t>
      </w:r>
      <w:r w:rsidRPr="007A33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A336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A33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33-</w:t>
      </w:r>
      <w:r w:rsidRPr="007A3365">
        <w:rPr>
          <w:rFonts w:ascii="GHEA Mariam" w:hAnsi="GHEA Mariam" w:cs="Arial"/>
          <w:sz w:val="24"/>
          <w:szCs w:val="24"/>
          <w:lang w:val="hy-AM"/>
        </w:rPr>
        <w:t>րդ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և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34-</w:t>
      </w:r>
      <w:r w:rsidRPr="007A3365">
        <w:rPr>
          <w:rFonts w:ascii="GHEA Mariam" w:hAnsi="GHEA Mariam" w:cs="Arial"/>
          <w:sz w:val="24"/>
          <w:szCs w:val="24"/>
          <w:lang w:val="hy-AM"/>
        </w:rPr>
        <w:t>րդ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DA23F3">
        <w:rPr>
          <w:rFonts w:ascii="Calibri" w:hAnsi="Calibri" w:cs="Calibri"/>
          <w:sz w:val="24"/>
          <w:szCs w:val="24"/>
          <w:lang w:val="hy-AM"/>
        </w:rPr>
        <w:t xml:space="preserve">  </w:t>
      </w:r>
      <w:r>
        <w:rPr>
          <w:rFonts w:ascii="Calibri" w:hAnsi="Calibri" w:cs="Calibri"/>
          <w:sz w:val="24"/>
          <w:szCs w:val="24"/>
          <w:lang w:val="hy-AM"/>
        </w:rPr>
        <w:t xml:space="preserve"> 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մ</w:t>
      </w:r>
      <w:r w:rsidRPr="007A3365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7A3365">
        <w:rPr>
          <w:rFonts w:ascii="GHEA Mariam" w:hAnsi="GHEA Mariam" w:cs="Arial"/>
          <w:bCs/>
          <w:iCs/>
          <w:sz w:val="24"/>
          <w:szCs w:val="24"/>
          <w:lang w:val="hy-AM"/>
        </w:rPr>
        <w:t>է</w:t>
      </w:r>
      <w:r w:rsidRPr="007A3365">
        <w:rPr>
          <w:rFonts w:ascii="GHEA Mariam" w:hAnsi="GHEA Mariam"/>
          <w:bCs/>
          <w:iCs/>
          <w:sz w:val="24"/>
          <w:szCs w:val="24"/>
          <w:lang w:val="hy-AM"/>
        </w:rPr>
        <w:t>.</w:t>
      </w:r>
      <w:bookmarkStart w:id="0" w:name="_GoBack"/>
      <w:bookmarkEnd w:id="0"/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7A336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33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33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7A3365">
        <w:rPr>
          <w:rFonts w:ascii="GHEA Mariam" w:hAnsi="GHEA Mariam"/>
          <w:spacing w:val="-8"/>
          <w:sz w:val="24"/>
          <w:szCs w:val="24"/>
          <w:lang w:val="hy-AM"/>
        </w:rPr>
        <w:t xml:space="preserve"> 2007 </w:t>
      </w:r>
      <w:r w:rsidRPr="007A336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A336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>15-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Հանրապետությունում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տեխնիկական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արատորոշման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7A336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օգտագործմամբ</w:t>
      </w:r>
      <w:r w:rsidRPr="007A336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տրանսպորտային</w:t>
      </w:r>
      <w:r w:rsidRPr="007A336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միջոցների</w:t>
      </w:r>
      <w:r w:rsidRPr="007A336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պարտադիր</w:t>
      </w:r>
      <w:r w:rsidRPr="007A336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տեխնիկական</w:t>
      </w:r>
      <w:r w:rsidRPr="007A336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6"/>
          <w:sz w:val="24"/>
          <w:szCs w:val="24"/>
          <w:lang w:val="hy-AM"/>
        </w:rPr>
        <w:t>զննության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աշխատանքներին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N 345-</w:t>
      </w:r>
      <w:r w:rsidRPr="007A3365">
        <w:rPr>
          <w:rFonts w:ascii="GHEA Mariam" w:hAnsi="GHEA Mariam" w:cs="Arial"/>
          <w:sz w:val="24"/>
          <w:szCs w:val="24"/>
          <w:lang w:val="hy-AM"/>
        </w:rPr>
        <w:t>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որոշման՝</w:t>
      </w:r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/>
          <w:sz w:val="24"/>
          <w:szCs w:val="24"/>
          <w:lang w:val="hy-AM"/>
        </w:rPr>
        <w:t xml:space="preserve">1) </w:t>
      </w:r>
      <w:r w:rsidRPr="007A3365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և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հաստատվ</w:t>
      </w:r>
      <w:r>
        <w:rPr>
          <w:rFonts w:ascii="GHEA Mariam" w:hAnsi="GHEA Mariam" w:cs="Arial"/>
          <w:sz w:val="24"/>
          <w:szCs w:val="24"/>
          <w:lang w:val="hy-AM"/>
        </w:rPr>
        <w:t>ած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ՀԱՆՐԱՊԵՏՈՒԹՅՈՒՆՈՒՄ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ՏԵԽՆԻԿԱԿԱՆ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ԱՐԱՏՈՐՈՇՄԱՆ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ՕԳՏԱԳՈՐԾՄԱՄԲ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ՏՐԱՆՍՊՈՐՏԱՅԻՆ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ՄԻՋՈՑՆԵՐԻ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ՊԱՐՏԱԴԻՐ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ՏԵԽՆԻԿԱԿԱՆ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ԶՆՆՈՒԹՅԱՆ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ԱՇԽԱՏԱՆՔՆԵՐԻՆ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ՆԵՐԿԱՅԱՑՎՈՂ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>»</w:t>
      </w:r>
      <w:r w:rsidRPr="009A0C7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6"/>
          <w:sz w:val="24"/>
          <w:szCs w:val="24"/>
          <w:lang w:val="hy-AM"/>
        </w:rPr>
        <w:t>բառերը</w:t>
      </w:r>
      <w:r w:rsidRPr="007A336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bCs/>
          <w:spacing w:val="-4"/>
          <w:sz w:val="24"/>
          <w:szCs w:val="24"/>
          <w:lang w:val="hy-AM"/>
        </w:rPr>
        <w:t>փոխարինել</w:t>
      </w:r>
      <w:r w:rsidRPr="009A0C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9A0C7E">
        <w:rPr>
          <w:rFonts w:ascii="GHEA Mariam" w:hAnsi="GHEA Mariam" w:cs="Arial"/>
          <w:spacing w:val="-4"/>
          <w:sz w:val="24"/>
          <w:szCs w:val="24"/>
          <w:lang w:val="hy-AM"/>
        </w:rPr>
        <w:t>ՏԵԽՆԻԿԱԿԱՆ</w:t>
      </w:r>
      <w:r w:rsidRPr="009A0C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4"/>
          <w:sz w:val="24"/>
          <w:szCs w:val="24"/>
          <w:lang w:val="hy-AM"/>
        </w:rPr>
        <w:t>ԱՐԱՏՈՐՈՇՄԱՆ</w:t>
      </w:r>
      <w:r w:rsidRPr="009A0C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9A0C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4"/>
          <w:sz w:val="24"/>
          <w:szCs w:val="24"/>
          <w:lang w:val="hy-AM"/>
        </w:rPr>
        <w:t>ՕԳՏԱԳՈՐԾՄԱՄԲ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6"/>
          <w:sz w:val="24"/>
          <w:szCs w:val="24"/>
          <w:lang w:val="hy-AM"/>
        </w:rPr>
        <w:t>ՏԵԽՆԻԿԱԿԱՆ</w:t>
      </w:r>
      <w:r w:rsidRPr="009A0C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6"/>
          <w:sz w:val="24"/>
          <w:szCs w:val="24"/>
          <w:lang w:val="hy-AM"/>
        </w:rPr>
        <w:t>ԶՆՆՈՒԹՅԱՆ</w:t>
      </w:r>
      <w:r w:rsidRPr="009A0C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6"/>
          <w:sz w:val="24"/>
          <w:szCs w:val="24"/>
          <w:lang w:val="hy-AM"/>
        </w:rPr>
        <w:t>ԸՆԹԱՑՔՈՒՄ</w:t>
      </w:r>
      <w:r w:rsidRPr="009A0C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6"/>
          <w:sz w:val="24"/>
          <w:szCs w:val="24"/>
          <w:lang w:val="hy-AM"/>
        </w:rPr>
        <w:t>ՏՐԱՆՍՊՈՐՏԱՅԻՆ</w:t>
      </w:r>
      <w:r w:rsidRPr="009A0C7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6"/>
          <w:sz w:val="24"/>
          <w:szCs w:val="24"/>
          <w:lang w:val="hy-AM"/>
        </w:rPr>
        <w:t>ՄԻՋՈՑՆԵՐԻ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2"/>
          <w:sz w:val="24"/>
          <w:szCs w:val="24"/>
          <w:lang w:val="hy-AM"/>
        </w:rPr>
        <w:lastRenderedPageBreak/>
        <w:t>ՏԵԽՆԻԿԱԿԱՆ</w:t>
      </w:r>
      <w:r w:rsidRPr="009A0C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2"/>
          <w:sz w:val="24"/>
          <w:szCs w:val="24"/>
          <w:lang w:val="hy-AM"/>
        </w:rPr>
        <w:t>ՎԻՃԱԿԻ</w:t>
      </w:r>
      <w:r w:rsidRPr="009A0C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2"/>
          <w:sz w:val="24"/>
          <w:szCs w:val="24"/>
          <w:lang w:val="hy-AM"/>
        </w:rPr>
        <w:t>ՍՏՈՒԳՄԱՆ</w:t>
      </w:r>
      <w:r w:rsidRPr="009A0C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2"/>
          <w:sz w:val="24"/>
          <w:szCs w:val="24"/>
          <w:lang w:val="hy-AM"/>
        </w:rPr>
        <w:t>ԱՇԽԱՏԱՆՔՆԵՐԻՆ</w:t>
      </w:r>
      <w:r w:rsidRPr="009A0C7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A0C7E">
        <w:rPr>
          <w:rFonts w:ascii="GHEA Mariam" w:hAnsi="GHEA Mariam" w:cs="Arial"/>
          <w:spacing w:val="-2"/>
          <w:sz w:val="24"/>
          <w:szCs w:val="24"/>
          <w:lang w:val="hy-AM"/>
        </w:rPr>
        <w:t>ՆԵՐԿԱՅԱՑՎՈՂ</w:t>
      </w:r>
      <w:r w:rsidRPr="009A0C7E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A336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/>
          <w:sz w:val="24"/>
          <w:szCs w:val="24"/>
          <w:lang w:val="hy-AM"/>
        </w:rPr>
        <w:t xml:space="preserve">2) </w:t>
      </w:r>
      <w:r w:rsidRPr="007A3365">
        <w:rPr>
          <w:rFonts w:ascii="GHEA Mariam" w:hAnsi="GHEA Mariam" w:cs="Arial"/>
          <w:sz w:val="24"/>
          <w:szCs w:val="24"/>
          <w:lang w:val="hy-AM"/>
        </w:rPr>
        <w:t>նախաբանը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7A3365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Ղեկավարվելով</w:t>
      </w:r>
      <w:r w:rsidRPr="007A33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Ճանապարհային</w:t>
      </w:r>
      <w:r w:rsidRPr="007A33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երթևեկության</w:t>
      </w:r>
      <w:r w:rsidRPr="007A33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անվտանգության</w:t>
      </w:r>
      <w:r w:rsidRPr="007A33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ապա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հով</w:t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7A3365">
        <w:rPr>
          <w:rFonts w:ascii="GHEA Mariam" w:hAnsi="GHEA Mariam" w:cs="Arial"/>
          <w:spacing w:val="-2"/>
          <w:sz w:val="24"/>
          <w:szCs w:val="24"/>
          <w:lang w:val="hy-AM"/>
        </w:rPr>
        <w:t>ման</w:t>
      </w:r>
      <w:r w:rsidRPr="007A33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մասին</w:t>
      </w:r>
      <w:r w:rsidRPr="007A3365">
        <w:rPr>
          <w:rFonts w:ascii="GHEA Mariam" w:hAnsi="GHEA Mariam" w:cs="Arial Armenian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A336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A336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9-</w:t>
      </w:r>
      <w:r w:rsidRPr="007A3365">
        <w:rPr>
          <w:rFonts w:ascii="GHEA Mariam" w:hAnsi="GHEA Mariam" w:cs="Arial"/>
          <w:sz w:val="24"/>
          <w:szCs w:val="24"/>
          <w:lang w:val="hy-AM"/>
        </w:rPr>
        <w:t>րդ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1-</w:t>
      </w:r>
      <w:r w:rsidRPr="007A3365">
        <w:rPr>
          <w:rFonts w:ascii="GHEA Mariam" w:hAnsi="GHEA Mariam" w:cs="Arial"/>
          <w:sz w:val="24"/>
          <w:szCs w:val="24"/>
          <w:lang w:val="hy-AM"/>
        </w:rPr>
        <w:t>ին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մասի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z w:val="24"/>
          <w:szCs w:val="24"/>
          <w:lang w:val="hy-AM"/>
        </w:rPr>
        <w:t>ը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կետի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կ</w:t>
      </w:r>
      <w:r w:rsidRPr="007A3365">
        <w:rPr>
          <w:rFonts w:ascii="GHEA Mariam" w:hAnsi="GHEA Mariam" w:cs="Arial"/>
          <w:sz w:val="24"/>
          <w:szCs w:val="24"/>
          <w:lang w:val="hy-AM"/>
        </w:rPr>
        <w:t>առավարությունը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է</w:t>
      </w:r>
      <w:r w:rsidRPr="007A33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7A3365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/>
          <w:sz w:val="24"/>
          <w:szCs w:val="24"/>
          <w:lang w:val="hy-AM"/>
        </w:rPr>
        <w:t xml:space="preserve">3) </w:t>
      </w:r>
      <w:r w:rsidRPr="007A336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1-</w:t>
      </w:r>
      <w:r w:rsidRPr="007A3365">
        <w:rPr>
          <w:rFonts w:ascii="GHEA Mariam" w:hAnsi="GHEA Mariam" w:cs="Arial"/>
          <w:sz w:val="24"/>
          <w:szCs w:val="24"/>
          <w:lang w:val="hy-AM"/>
        </w:rPr>
        <w:t>ին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կետում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7A33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7A33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7A33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7A336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զննության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բառերը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A336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վիճակի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ստուգման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>:</w:t>
      </w:r>
    </w:p>
    <w:p w:rsidR="007A3365" w:rsidRPr="007A3365" w:rsidRDefault="007A3365" w:rsidP="007A336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A3365">
        <w:rPr>
          <w:rFonts w:ascii="GHEA Mariam" w:hAnsi="GHEA Mariam"/>
          <w:sz w:val="24"/>
          <w:szCs w:val="24"/>
          <w:lang w:val="hy-AM"/>
        </w:rPr>
        <w:t xml:space="preserve">2. </w:t>
      </w:r>
      <w:r w:rsidRPr="007A3365">
        <w:rPr>
          <w:rFonts w:ascii="GHEA Mariam" w:hAnsi="GHEA Mariam" w:cs="Arial"/>
          <w:sz w:val="24"/>
          <w:szCs w:val="24"/>
          <w:lang w:val="hy-AM"/>
        </w:rPr>
        <w:t>Սույն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ուժի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մեջ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է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մտնում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7A3365">
        <w:rPr>
          <w:rFonts w:ascii="GHEA Mariam" w:hAnsi="GHEA Mariam"/>
          <w:sz w:val="24"/>
          <w:szCs w:val="24"/>
          <w:lang w:val="hy-AM"/>
        </w:rPr>
        <w:t xml:space="preserve"> </w:t>
      </w:r>
      <w:r w:rsidRPr="007A336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A3365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7A3365" w:rsidRDefault="00296E5B" w:rsidP="00477447">
      <w:pPr>
        <w:rPr>
          <w:lang w:val="hy-AM"/>
        </w:rPr>
      </w:pPr>
    </w:p>
    <w:p w:rsidR="00296E5B" w:rsidRPr="007A3365" w:rsidRDefault="00296E5B" w:rsidP="00477447">
      <w:pPr>
        <w:rPr>
          <w:lang w:val="hy-AM"/>
        </w:rPr>
      </w:pPr>
    </w:p>
    <w:p w:rsidR="00296E5B" w:rsidRPr="007A3365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7A3365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94D" w:rsidRDefault="0018694D">
      <w:r>
        <w:separator/>
      </w:r>
    </w:p>
  </w:endnote>
  <w:endnote w:type="continuationSeparator" w:id="0">
    <w:p w:rsidR="0018694D" w:rsidRDefault="0018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0259">
      <w:rPr>
        <w:noProof/>
        <w:sz w:val="18"/>
      </w:rPr>
      <w:t>KA-262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94D" w:rsidRDefault="0018694D">
      <w:r>
        <w:separator/>
      </w:r>
    </w:p>
  </w:footnote>
  <w:footnote w:type="continuationSeparator" w:id="0">
    <w:p w:rsidR="0018694D" w:rsidRDefault="00186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23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4D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259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86F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365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C7E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3F3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802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025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39</cp:revision>
  <cp:lastPrinted>2022-08-09T12:02:00Z</cp:lastPrinted>
  <dcterms:created xsi:type="dcterms:W3CDTF">2022-03-23T13:26:00Z</dcterms:created>
  <dcterms:modified xsi:type="dcterms:W3CDTF">2022-08-09T12:05:00Z</dcterms:modified>
</cp:coreProperties>
</file>