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9C9" w:rsidRPr="002F0E0F" w:rsidRDefault="005F79C9" w:rsidP="005F79C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0E0F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5F79C9" w:rsidRPr="002F0E0F" w:rsidRDefault="005F79C9" w:rsidP="005F79C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0E0F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5F79C9" w:rsidRPr="002F0E0F" w:rsidRDefault="005F79C9" w:rsidP="005F79C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F79C9" w:rsidRPr="002F0E0F" w:rsidRDefault="005F79C9" w:rsidP="005F79C9">
      <w:pPr>
        <w:pStyle w:val="Title1"/>
        <w:widowControl w:val="0"/>
        <w:spacing w:before="0" w:after="160" w:line="360" w:lineRule="auto"/>
        <w:ind w:right="-1"/>
        <w:jc w:val="center"/>
        <w:rPr>
          <w:rFonts w:ascii="GHEA Grapalat" w:hAnsi="GHEA Grapalat" w:cs="Sylfaen"/>
          <w:b w:val="0"/>
        </w:rPr>
      </w:pPr>
      <w:r w:rsidRPr="002F0E0F">
        <w:rPr>
          <w:rFonts w:ascii="GHEA Grapalat" w:hAnsi="GHEA Grapalat"/>
        </w:rPr>
        <w:t xml:space="preserve">«ՀԱՅԱՍՏԱՆԻ ՀԱՆՐԱՊԵՏՈՒԹՅԱՆ ԱՐԴԱՐԱԴԱՏՈՒԹՅԱՆ ՆԱԽԱՐԱՐՈՒԹՅԱՆ ԵՎ ԲԵԼԱՌՈՒՍԻ ՀԱՆՐԱՊԵՏՈՒԹՅԱՆ ԴԱՏԱԿԱՆ ՓՈՐՁԱՔՆՆՈՒԹՅՈՒՆՆԵՐԻ ՊԵՏԱԿԱՆ ԿՈՄԻՏԵԻ ՄԻՋԵՎ ԴԱՏԱՓՈՐՁԱԳԻՏԱԿԱՆ ԳՈՐԾՈՒՆԵՈՒԹՅԱՆ ՈԼՈՐՏՈՒՄ ՀԱՄԱԳՈՐԾԱԿՑՈՒԹՅԱՆ ՄԱՍԻՆ» ՀԱՄԱՁԱՅՆԱԳՐԻ ՀԱՍՏԱՏՄԱՆ ՆՊԱՏԱԿԱՀԱՐՄԱՐՈՒԹՅԱՆ </w:t>
      </w:r>
      <w:r w:rsidRPr="002F0E0F">
        <w:rPr>
          <w:rFonts w:ascii="GHEA Grapalat" w:hAnsi="GHEA Grapalat" w:cs="Sylfaen"/>
        </w:rPr>
        <w:t>ՎԵՐԱԲԵՐՅԱԼ</w:t>
      </w:r>
    </w:p>
    <w:p w:rsidR="005F79C9" w:rsidRPr="002F0E0F" w:rsidRDefault="005F79C9" w:rsidP="005F79C9">
      <w:pPr>
        <w:pStyle w:val="ListParagraph"/>
        <w:spacing w:after="160" w:line="360" w:lineRule="auto"/>
        <w:ind w:left="862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5F79C9" w:rsidRPr="002F0E0F" w:rsidRDefault="005F79C9" w:rsidP="005F79C9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2F0E0F">
        <w:rPr>
          <w:rFonts w:ascii="GHEA Grapalat" w:hAnsi="GHEA Grapalat"/>
          <w:sz w:val="24"/>
          <w:lang w:val="hy-AM"/>
        </w:rPr>
        <w:t xml:space="preserve">Հայաստանի Հանրապետության արդարադատության նախարարության «ՀՀ փորձագիտական կենտրոն» ՊՈԱԿ-ի և Բելառուսի Հանրապետության դատական փորձաքննությունների պետական կոմիտեի միջև 2021թ. դեկտեմբերի 10-ին ստորագրվել է փոխըմբռնման հուշագիր, որով սկիզբ է դրվել այս մարմինների միջև համագործակցությանը դատափորձագիտական գործունեության ոլորտում: Նշյալ ոլորտում առավել սերտ և խորը համագործակցություն իրականացնելու նպատակով </w:t>
      </w:r>
      <w:r w:rsidR="002F0E0F" w:rsidRPr="002F0E0F">
        <w:rPr>
          <w:rFonts w:ascii="GHEA Grapalat" w:hAnsi="GHEA Grapalat"/>
          <w:sz w:val="24"/>
          <w:lang w:val="hy-AM"/>
        </w:rPr>
        <w:t xml:space="preserve">սույն թվականի մայիսի 24-ին Մինսկում ստորագրվեց </w:t>
      </w:r>
      <w:r w:rsidR="002F0E0F" w:rsidRPr="002F0E0F">
        <w:rPr>
          <w:rFonts w:ascii="GHEA Grapalat" w:hAnsi="GHEA Grapalat"/>
          <w:sz w:val="24"/>
          <w:szCs w:val="24"/>
          <w:lang w:val="hy-AM"/>
        </w:rPr>
        <w:t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համաձայնագիրը</w:t>
      </w:r>
      <w:r w:rsidR="002F0E0F">
        <w:rPr>
          <w:rFonts w:ascii="GHEA Grapalat" w:hAnsi="GHEA Grapalat"/>
          <w:sz w:val="24"/>
          <w:szCs w:val="24"/>
        </w:rPr>
        <w:t xml:space="preserve"> (</w:t>
      </w:r>
      <w:r w:rsidR="002F0E0F">
        <w:rPr>
          <w:rFonts w:ascii="GHEA Grapalat" w:hAnsi="GHEA Grapalat"/>
          <w:sz w:val="24"/>
          <w:szCs w:val="24"/>
          <w:lang w:val="ru-RU"/>
        </w:rPr>
        <w:t>այսուհետ՝ Համաձայնագիր</w:t>
      </w:r>
      <w:r w:rsidR="002F0E0F">
        <w:rPr>
          <w:rFonts w:ascii="GHEA Grapalat" w:hAnsi="GHEA Grapalat"/>
          <w:sz w:val="24"/>
          <w:szCs w:val="24"/>
        </w:rPr>
        <w:t>)</w:t>
      </w:r>
      <w:r w:rsidR="002F0E0F" w:rsidRPr="002F0E0F">
        <w:rPr>
          <w:rFonts w:ascii="GHEA Grapalat" w:hAnsi="GHEA Grapalat"/>
          <w:lang w:val="hy-AM"/>
        </w:rPr>
        <w:t>:</w:t>
      </w:r>
    </w:p>
    <w:p w:rsidR="005F79C9" w:rsidRPr="002F0E0F" w:rsidRDefault="002F0E0F" w:rsidP="005F79C9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u-RU"/>
        </w:rPr>
        <w:t>Վերոնշյալ</w:t>
      </w:r>
      <w:r w:rsidR="005F79C9" w:rsidRPr="002F0E0F">
        <w:rPr>
          <w:rFonts w:ascii="GHEA Grapalat" w:hAnsi="GHEA Grapalat"/>
          <w:sz w:val="24"/>
          <w:lang w:val="hy-AM"/>
        </w:rPr>
        <w:t xml:space="preserve"> համաձայնագրի կնքմամբ հնարավորություն կընձեռվի ծավալելու առավել սերտ համագործակցություն բարձրացնելու հանցավորության դեմ պայքարը` դատական փորձաքննության և քրեագիտության ժամանակակից մեթոդների և միջոցների ակտիվ կիրառման հիման վրա, ինչպես նաև իրականացնել դատափորձագիտական գործունեության և քրեագիտության ոլորտում փորձի և տեղեկատվության փոխանակում: </w:t>
      </w:r>
    </w:p>
    <w:p w:rsidR="005F79C9" w:rsidRPr="002F0E0F" w:rsidRDefault="005F79C9" w:rsidP="005F79C9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2F0E0F">
        <w:rPr>
          <w:rFonts w:ascii="GHEA Grapalat" w:hAnsi="GHEA Grapalat"/>
          <w:sz w:val="24"/>
          <w:lang w:val="hy-AM"/>
        </w:rPr>
        <w:lastRenderedPageBreak/>
        <w:t xml:space="preserve">Միաժամանակ հարկ է նկատել, որ բարեկամության ու փոխշահավետ համագործակցության առկա հարաբերությունների ամրապնդումը համապատասխանում է նաև կողմերի պետությունների ազգային շահերին: </w:t>
      </w:r>
    </w:p>
    <w:p w:rsidR="005F79C9" w:rsidRPr="002F0E0F" w:rsidRDefault="005F79C9" w:rsidP="005F79C9">
      <w:pPr>
        <w:pStyle w:val="Default"/>
        <w:spacing w:line="360" w:lineRule="auto"/>
        <w:ind w:firstLine="720"/>
        <w:jc w:val="both"/>
        <w:rPr>
          <w:b/>
          <w:lang w:val="hy-AM"/>
        </w:rPr>
      </w:pPr>
    </w:p>
    <w:p w:rsidR="005F79C9" w:rsidRPr="002F0E0F" w:rsidRDefault="005F79C9" w:rsidP="005F79C9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2F0E0F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5F79C9" w:rsidRPr="002F0E0F" w:rsidRDefault="005F79C9" w:rsidP="005F79C9">
      <w:pPr>
        <w:pStyle w:val="Default"/>
        <w:spacing w:line="360" w:lineRule="auto"/>
        <w:ind w:firstLine="720"/>
        <w:jc w:val="both"/>
        <w:rPr>
          <w:lang w:val="hy-AM"/>
        </w:rPr>
      </w:pPr>
      <w:r w:rsidRPr="002F0E0F">
        <w:rPr>
          <w:rFonts w:eastAsia="Calibri" w:cs="Times New Roman"/>
          <w:color w:val="auto"/>
          <w:szCs w:val="22"/>
          <w:lang w:val="hy-AM"/>
        </w:rPr>
        <w:t xml:space="preserve">Համաձայնագրի կնքումը բխում է Կառավարության 2021-2026թթ. ծրագրի 1 կետից. </w:t>
      </w:r>
      <w:r w:rsidRPr="002F0E0F">
        <w:rPr>
          <w:rFonts w:cs="Times New Roman"/>
          <w:lang w:val="hy-AM"/>
        </w:rPr>
        <w:t>Կառավարության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համար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արտաքին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քաղաքականության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կարևոր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նպատակներից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են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բոլոր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պետությունների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և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կազմակերպությունների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հետ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Հայաստանի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երկկողմ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և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բազմակողմ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հարաբերությունների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շարունակական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զարգացումը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և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արդյունավետ</w:t>
      </w:r>
      <w:r w:rsidRPr="002F0E0F">
        <w:rPr>
          <w:lang w:val="hy-AM"/>
        </w:rPr>
        <w:t xml:space="preserve"> </w:t>
      </w:r>
      <w:r w:rsidRPr="002F0E0F">
        <w:rPr>
          <w:rFonts w:cs="Times New Roman"/>
          <w:lang w:val="hy-AM"/>
        </w:rPr>
        <w:t>համագործակցությունը։</w:t>
      </w:r>
      <w:r w:rsidRPr="002F0E0F">
        <w:rPr>
          <w:lang w:val="hy-AM"/>
        </w:rPr>
        <w:t xml:space="preserve"> </w:t>
      </w:r>
    </w:p>
    <w:p w:rsidR="005F79C9" w:rsidRPr="002F0E0F" w:rsidRDefault="005F79C9" w:rsidP="005F79C9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F0E0F">
        <w:rPr>
          <w:rFonts w:ascii="GHEA Grapalat" w:hAnsi="GHEA Grapalat"/>
          <w:sz w:val="24"/>
          <w:lang w:val="hy-AM"/>
        </w:rPr>
        <w:t>Հաշվի առնելով վերոգրյալը</w:t>
      </w:r>
      <w:r w:rsidRPr="002F0E0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ՀՀ արդարադատության նախարարությունը նպատակահարմար է համարում </w:t>
      </w:r>
      <w:r w:rsidRPr="002F0E0F">
        <w:rPr>
          <w:rFonts w:ascii="GHEA Grapalat" w:hAnsi="GHEA Grapalat"/>
          <w:sz w:val="24"/>
          <w:lang w:val="hy-AM"/>
        </w:rPr>
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</w:t>
      </w:r>
      <w:r w:rsidR="002F0E0F">
        <w:rPr>
          <w:rFonts w:ascii="GHEA Grapalat" w:hAnsi="GHEA Grapalat"/>
          <w:sz w:val="24"/>
          <w:lang w:val="ru-RU"/>
        </w:rPr>
        <w:t>հաստատումը:</w:t>
      </w:r>
      <w:r w:rsidRPr="002F0E0F">
        <w:rPr>
          <w:rFonts w:ascii="GHEA Grapalat" w:hAnsi="GHEA Grapalat"/>
          <w:sz w:val="24"/>
          <w:lang w:val="hy-AM"/>
        </w:rPr>
        <w:t xml:space="preserve"> </w:t>
      </w:r>
    </w:p>
    <w:p w:rsidR="005D05FB" w:rsidRPr="002F0E0F" w:rsidRDefault="005D05FB" w:rsidP="00AC4E5A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D05FB" w:rsidRPr="002F0E0F" w:rsidRDefault="005D05FB" w:rsidP="00AC4E5A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AB607E" w:rsidRPr="002F0E0F" w:rsidRDefault="00D53D42" w:rsidP="00991AD4">
      <w:pPr>
        <w:spacing w:after="0" w:line="360" w:lineRule="auto"/>
        <w:ind w:firstLine="720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>ՆԱԽԱՐԱՐԻ</w:t>
      </w:r>
      <w:r w:rsidR="00B369A5"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>ՏԵՂԱԿԱԼ՝</w:t>
      </w:r>
    </w:p>
    <w:p w:rsidR="001E3ECA" w:rsidRPr="002F0E0F" w:rsidRDefault="007B0365" w:rsidP="001E3ECA">
      <w:pPr>
        <w:spacing w:after="0" w:line="360" w:lineRule="auto"/>
        <w:ind w:firstLine="720"/>
        <w:jc w:val="right"/>
        <w:rPr>
          <w:lang w:val="hy-AM"/>
        </w:rPr>
      </w:pPr>
      <w:r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r w:rsidR="00D53D42"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A1DC7">
        <w:rPr>
          <w:rFonts w:ascii="GHEA Grapalat" w:hAnsi="GHEA Grapalat" w:cs="Sylfaen"/>
          <w:b/>
          <w:bCs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2F5B3689-30A2-4EEC-A3D2-104FAA1E7406}" provid="{00000000-0000-0000-0000-000000000000}" issignatureline="t"/>
          </v:shape>
        </w:pict>
      </w:r>
      <w:bookmarkStart w:id="0" w:name="_GoBack"/>
      <w:bookmarkEnd w:id="0"/>
      <w:r w:rsidR="00287D4F" w:rsidRPr="002F0E0F">
        <w:rPr>
          <w:rFonts w:ascii="GHEA Grapalat" w:hAnsi="GHEA Grapalat" w:cs="Sylfaen"/>
          <w:b/>
          <w:bCs/>
          <w:sz w:val="24"/>
          <w:szCs w:val="24"/>
          <w:lang w:val="hy-AM"/>
        </w:rPr>
        <w:t>ԵՐԱՆՈՒՀԻ ԹՈՒՄԱՆՅԱՆՑ</w:t>
      </w:r>
    </w:p>
    <w:p w:rsidR="00557B0F" w:rsidRPr="002F0E0F" w:rsidRDefault="00557B0F">
      <w:pPr>
        <w:spacing w:after="0" w:line="360" w:lineRule="auto"/>
        <w:ind w:firstLine="720"/>
        <w:jc w:val="right"/>
        <w:rPr>
          <w:lang w:val="hy-AM"/>
        </w:rPr>
      </w:pPr>
    </w:p>
    <w:sectPr w:rsidR="00557B0F" w:rsidRPr="002F0E0F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38B" w:rsidRDefault="005F438B" w:rsidP="00332836">
      <w:pPr>
        <w:spacing w:after="0" w:line="240" w:lineRule="auto"/>
      </w:pPr>
      <w:r>
        <w:separator/>
      </w:r>
    </w:p>
  </w:endnote>
  <w:endnote w:type="continuationSeparator" w:id="0">
    <w:p w:rsidR="005F438B" w:rsidRDefault="005F438B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9A1E4B" w:rsidRDefault="00E138DE" w:rsidP="00E138DE">
    <w:pPr>
      <w:rPr>
        <w:lang w:val="ru-RU"/>
      </w:rPr>
    </w:pPr>
  </w:p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38B" w:rsidRDefault="005F438B" w:rsidP="00332836">
      <w:pPr>
        <w:spacing w:after="0" w:line="240" w:lineRule="auto"/>
      </w:pPr>
      <w:r>
        <w:separator/>
      </w:r>
    </w:p>
  </w:footnote>
  <w:footnote w:type="continuationSeparator" w:id="0">
    <w:p w:rsidR="005F438B" w:rsidRDefault="005F438B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A88"/>
    <w:rsid w:val="000036AB"/>
    <w:rsid w:val="000230EC"/>
    <w:rsid w:val="00023451"/>
    <w:rsid w:val="00025F28"/>
    <w:rsid w:val="00033A6F"/>
    <w:rsid w:val="000374D1"/>
    <w:rsid w:val="000417DC"/>
    <w:rsid w:val="00043163"/>
    <w:rsid w:val="00062D26"/>
    <w:rsid w:val="0006328A"/>
    <w:rsid w:val="000724ED"/>
    <w:rsid w:val="0007278D"/>
    <w:rsid w:val="000748F1"/>
    <w:rsid w:val="00074F7F"/>
    <w:rsid w:val="00080D1C"/>
    <w:rsid w:val="0009014D"/>
    <w:rsid w:val="00091265"/>
    <w:rsid w:val="0009255D"/>
    <w:rsid w:val="00093F60"/>
    <w:rsid w:val="000A0EDE"/>
    <w:rsid w:val="000A1DC7"/>
    <w:rsid w:val="000B29A2"/>
    <w:rsid w:val="000B4030"/>
    <w:rsid w:val="000B56E8"/>
    <w:rsid w:val="000B5F02"/>
    <w:rsid w:val="000D2979"/>
    <w:rsid w:val="000D552B"/>
    <w:rsid w:val="000E5A12"/>
    <w:rsid w:val="000E7258"/>
    <w:rsid w:val="000F11B6"/>
    <w:rsid w:val="00100313"/>
    <w:rsid w:val="001008AD"/>
    <w:rsid w:val="00121B1F"/>
    <w:rsid w:val="00127444"/>
    <w:rsid w:val="0013197A"/>
    <w:rsid w:val="00134644"/>
    <w:rsid w:val="00143E94"/>
    <w:rsid w:val="00147926"/>
    <w:rsid w:val="00152A2D"/>
    <w:rsid w:val="00154D7E"/>
    <w:rsid w:val="00155B6D"/>
    <w:rsid w:val="00156149"/>
    <w:rsid w:val="0015623A"/>
    <w:rsid w:val="001638D7"/>
    <w:rsid w:val="0017044C"/>
    <w:rsid w:val="00175240"/>
    <w:rsid w:val="00181810"/>
    <w:rsid w:val="00181948"/>
    <w:rsid w:val="0018392E"/>
    <w:rsid w:val="001900A0"/>
    <w:rsid w:val="00193C75"/>
    <w:rsid w:val="00196A34"/>
    <w:rsid w:val="0019743F"/>
    <w:rsid w:val="001A6275"/>
    <w:rsid w:val="001C1228"/>
    <w:rsid w:val="001C7202"/>
    <w:rsid w:val="001D2A90"/>
    <w:rsid w:val="001E0F70"/>
    <w:rsid w:val="001E3ECA"/>
    <w:rsid w:val="001E532A"/>
    <w:rsid w:val="001E6E29"/>
    <w:rsid w:val="001F1B37"/>
    <w:rsid w:val="001F29F9"/>
    <w:rsid w:val="001F5E48"/>
    <w:rsid w:val="00200242"/>
    <w:rsid w:val="00207F2B"/>
    <w:rsid w:val="00212536"/>
    <w:rsid w:val="0021663F"/>
    <w:rsid w:val="00217FCF"/>
    <w:rsid w:val="00227AD3"/>
    <w:rsid w:val="00231391"/>
    <w:rsid w:val="002370A4"/>
    <w:rsid w:val="00240D12"/>
    <w:rsid w:val="00252577"/>
    <w:rsid w:val="00260CB8"/>
    <w:rsid w:val="00261EDB"/>
    <w:rsid w:val="00271B2D"/>
    <w:rsid w:val="00280209"/>
    <w:rsid w:val="002837A7"/>
    <w:rsid w:val="00283EF4"/>
    <w:rsid w:val="00287D4F"/>
    <w:rsid w:val="00291816"/>
    <w:rsid w:val="00292566"/>
    <w:rsid w:val="002B2EE9"/>
    <w:rsid w:val="002C090C"/>
    <w:rsid w:val="002C1191"/>
    <w:rsid w:val="002C3013"/>
    <w:rsid w:val="002C3B4D"/>
    <w:rsid w:val="002D01F5"/>
    <w:rsid w:val="002D0897"/>
    <w:rsid w:val="002E39ED"/>
    <w:rsid w:val="002E4B22"/>
    <w:rsid w:val="002F0C77"/>
    <w:rsid w:val="002F0E0F"/>
    <w:rsid w:val="002F599E"/>
    <w:rsid w:val="002F67D6"/>
    <w:rsid w:val="002F6DA5"/>
    <w:rsid w:val="00302ECA"/>
    <w:rsid w:val="00304319"/>
    <w:rsid w:val="00306453"/>
    <w:rsid w:val="00321062"/>
    <w:rsid w:val="00324330"/>
    <w:rsid w:val="00332836"/>
    <w:rsid w:val="0033381F"/>
    <w:rsid w:val="00337714"/>
    <w:rsid w:val="003419F9"/>
    <w:rsid w:val="00344BE9"/>
    <w:rsid w:val="0035247B"/>
    <w:rsid w:val="00355E94"/>
    <w:rsid w:val="00360372"/>
    <w:rsid w:val="00384F6C"/>
    <w:rsid w:val="00386E94"/>
    <w:rsid w:val="00391EE8"/>
    <w:rsid w:val="00393950"/>
    <w:rsid w:val="003A3E94"/>
    <w:rsid w:val="003A7B6E"/>
    <w:rsid w:val="003B4841"/>
    <w:rsid w:val="003B6119"/>
    <w:rsid w:val="003B7469"/>
    <w:rsid w:val="003C27A0"/>
    <w:rsid w:val="003C4861"/>
    <w:rsid w:val="003C74AF"/>
    <w:rsid w:val="003D37E1"/>
    <w:rsid w:val="003D51A7"/>
    <w:rsid w:val="003D520D"/>
    <w:rsid w:val="003D7933"/>
    <w:rsid w:val="003D7AA0"/>
    <w:rsid w:val="003E1D18"/>
    <w:rsid w:val="003E2937"/>
    <w:rsid w:val="003F406C"/>
    <w:rsid w:val="003F5E70"/>
    <w:rsid w:val="00400A5A"/>
    <w:rsid w:val="00403948"/>
    <w:rsid w:val="00406EF7"/>
    <w:rsid w:val="004117FE"/>
    <w:rsid w:val="00416C71"/>
    <w:rsid w:val="004216BB"/>
    <w:rsid w:val="00433F24"/>
    <w:rsid w:val="00434C2B"/>
    <w:rsid w:val="004416E4"/>
    <w:rsid w:val="004468ED"/>
    <w:rsid w:val="00446BB6"/>
    <w:rsid w:val="0046490B"/>
    <w:rsid w:val="004658D9"/>
    <w:rsid w:val="00470701"/>
    <w:rsid w:val="00471F33"/>
    <w:rsid w:val="004745E3"/>
    <w:rsid w:val="004754D7"/>
    <w:rsid w:val="00477CB0"/>
    <w:rsid w:val="00480ACF"/>
    <w:rsid w:val="00485BA6"/>
    <w:rsid w:val="004862DC"/>
    <w:rsid w:val="004A7393"/>
    <w:rsid w:val="004B09F5"/>
    <w:rsid w:val="004C3AF1"/>
    <w:rsid w:val="004C3F62"/>
    <w:rsid w:val="004C431D"/>
    <w:rsid w:val="004D7777"/>
    <w:rsid w:val="004E0563"/>
    <w:rsid w:val="004E6232"/>
    <w:rsid w:val="004E623A"/>
    <w:rsid w:val="004F3612"/>
    <w:rsid w:val="004F5E9F"/>
    <w:rsid w:val="004F7319"/>
    <w:rsid w:val="0050408F"/>
    <w:rsid w:val="00504191"/>
    <w:rsid w:val="0051033A"/>
    <w:rsid w:val="00522801"/>
    <w:rsid w:val="00537507"/>
    <w:rsid w:val="00544149"/>
    <w:rsid w:val="00552B6F"/>
    <w:rsid w:val="00557B0F"/>
    <w:rsid w:val="005607BB"/>
    <w:rsid w:val="00573662"/>
    <w:rsid w:val="00580966"/>
    <w:rsid w:val="00584291"/>
    <w:rsid w:val="005A2C37"/>
    <w:rsid w:val="005A442D"/>
    <w:rsid w:val="005A68F3"/>
    <w:rsid w:val="005B13BB"/>
    <w:rsid w:val="005B5E14"/>
    <w:rsid w:val="005B6CEF"/>
    <w:rsid w:val="005C2F69"/>
    <w:rsid w:val="005D05FB"/>
    <w:rsid w:val="005D3E10"/>
    <w:rsid w:val="005D4550"/>
    <w:rsid w:val="005D6010"/>
    <w:rsid w:val="005D6DD8"/>
    <w:rsid w:val="005E1F66"/>
    <w:rsid w:val="005E4744"/>
    <w:rsid w:val="005E5A4C"/>
    <w:rsid w:val="005F438B"/>
    <w:rsid w:val="005F6B3A"/>
    <w:rsid w:val="005F79C9"/>
    <w:rsid w:val="00610318"/>
    <w:rsid w:val="00614CB9"/>
    <w:rsid w:val="006152C1"/>
    <w:rsid w:val="006220C5"/>
    <w:rsid w:val="00626639"/>
    <w:rsid w:val="00627781"/>
    <w:rsid w:val="00637EC1"/>
    <w:rsid w:val="006409C8"/>
    <w:rsid w:val="0064744D"/>
    <w:rsid w:val="00657FDD"/>
    <w:rsid w:val="006745AD"/>
    <w:rsid w:val="00684663"/>
    <w:rsid w:val="0068474F"/>
    <w:rsid w:val="00687AB3"/>
    <w:rsid w:val="00690923"/>
    <w:rsid w:val="006A0A30"/>
    <w:rsid w:val="006A38EF"/>
    <w:rsid w:val="006B3936"/>
    <w:rsid w:val="006B61E3"/>
    <w:rsid w:val="006C6AA3"/>
    <w:rsid w:val="006F1B13"/>
    <w:rsid w:val="006F2ECE"/>
    <w:rsid w:val="006F7A13"/>
    <w:rsid w:val="00701F53"/>
    <w:rsid w:val="007076BC"/>
    <w:rsid w:val="00707D97"/>
    <w:rsid w:val="00715974"/>
    <w:rsid w:val="00727C71"/>
    <w:rsid w:val="0074571F"/>
    <w:rsid w:val="00751240"/>
    <w:rsid w:val="00754FDC"/>
    <w:rsid w:val="007604A5"/>
    <w:rsid w:val="0076411B"/>
    <w:rsid w:val="007700FE"/>
    <w:rsid w:val="0077745E"/>
    <w:rsid w:val="00785C52"/>
    <w:rsid w:val="00792181"/>
    <w:rsid w:val="00794BDE"/>
    <w:rsid w:val="007974F2"/>
    <w:rsid w:val="007B0365"/>
    <w:rsid w:val="007B5BFD"/>
    <w:rsid w:val="007D26B8"/>
    <w:rsid w:val="007D2CD3"/>
    <w:rsid w:val="007D6D31"/>
    <w:rsid w:val="007E2863"/>
    <w:rsid w:val="00803D0A"/>
    <w:rsid w:val="008065B9"/>
    <w:rsid w:val="008120CF"/>
    <w:rsid w:val="008120E9"/>
    <w:rsid w:val="0081350C"/>
    <w:rsid w:val="00814560"/>
    <w:rsid w:val="00817A88"/>
    <w:rsid w:val="00820C1E"/>
    <w:rsid w:val="00826A1F"/>
    <w:rsid w:val="00827260"/>
    <w:rsid w:val="00841102"/>
    <w:rsid w:val="008451CD"/>
    <w:rsid w:val="0084638A"/>
    <w:rsid w:val="00855273"/>
    <w:rsid w:val="00864278"/>
    <w:rsid w:val="00867941"/>
    <w:rsid w:val="008708F5"/>
    <w:rsid w:val="008715DF"/>
    <w:rsid w:val="0087170D"/>
    <w:rsid w:val="00876F4A"/>
    <w:rsid w:val="00883404"/>
    <w:rsid w:val="008877E2"/>
    <w:rsid w:val="00887800"/>
    <w:rsid w:val="008925F1"/>
    <w:rsid w:val="00894AFC"/>
    <w:rsid w:val="008A6A97"/>
    <w:rsid w:val="008A71E0"/>
    <w:rsid w:val="008B14A5"/>
    <w:rsid w:val="008B4716"/>
    <w:rsid w:val="008B75B5"/>
    <w:rsid w:val="008C0531"/>
    <w:rsid w:val="008C2DDB"/>
    <w:rsid w:val="008D0BC7"/>
    <w:rsid w:val="008D73F8"/>
    <w:rsid w:val="008E4AF3"/>
    <w:rsid w:val="008F696E"/>
    <w:rsid w:val="008F73E6"/>
    <w:rsid w:val="0090528E"/>
    <w:rsid w:val="00905A74"/>
    <w:rsid w:val="00905DD9"/>
    <w:rsid w:val="009139A6"/>
    <w:rsid w:val="0091470C"/>
    <w:rsid w:val="00915ECA"/>
    <w:rsid w:val="00917875"/>
    <w:rsid w:val="00937B7B"/>
    <w:rsid w:val="00944AD8"/>
    <w:rsid w:val="0094784B"/>
    <w:rsid w:val="00947EE8"/>
    <w:rsid w:val="00950C2F"/>
    <w:rsid w:val="00953C43"/>
    <w:rsid w:val="00960629"/>
    <w:rsid w:val="00962C6A"/>
    <w:rsid w:val="009705F1"/>
    <w:rsid w:val="00977003"/>
    <w:rsid w:val="0098051D"/>
    <w:rsid w:val="0098208B"/>
    <w:rsid w:val="009830F3"/>
    <w:rsid w:val="00983374"/>
    <w:rsid w:val="00991AD4"/>
    <w:rsid w:val="00994C7B"/>
    <w:rsid w:val="009976B7"/>
    <w:rsid w:val="009A52C3"/>
    <w:rsid w:val="009A5A9D"/>
    <w:rsid w:val="009B1AA5"/>
    <w:rsid w:val="009B4EFC"/>
    <w:rsid w:val="009C72B6"/>
    <w:rsid w:val="009C747E"/>
    <w:rsid w:val="009D1549"/>
    <w:rsid w:val="009D45C2"/>
    <w:rsid w:val="009E1376"/>
    <w:rsid w:val="009E39FF"/>
    <w:rsid w:val="009F0D3F"/>
    <w:rsid w:val="009F2461"/>
    <w:rsid w:val="009F4E48"/>
    <w:rsid w:val="00A011DD"/>
    <w:rsid w:val="00A01DD7"/>
    <w:rsid w:val="00A04968"/>
    <w:rsid w:val="00A05321"/>
    <w:rsid w:val="00A1310F"/>
    <w:rsid w:val="00A14FEF"/>
    <w:rsid w:val="00A2131D"/>
    <w:rsid w:val="00A2620B"/>
    <w:rsid w:val="00A26F7E"/>
    <w:rsid w:val="00A275F1"/>
    <w:rsid w:val="00A27880"/>
    <w:rsid w:val="00A33345"/>
    <w:rsid w:val="00A33C75"/>
    <w:rsid w:val="00A36918"/>
    <w:rsid w:val="00A37D59"/>
    <w:rsid w:val="00A46BFA"/>
    <w:rsid w:val="00A600F7"/>
    <w:rsid w:val="00A66B9E"/>
    <w:rsid w:val="00A72C33"/>
    <w:rsid w:val="00A74157"/>
    <w:rsid w:val="00A76F72"/>
    <w:rsid w:val="00A8299F"/>
    <w:rsid w:val="00A82F67"/>
    <w:rsid w:val="00A849FD"/>
    <w:rsid w:val="00A850A5"/>
    <w:rsid w:val="00A86BEE"/>
    <w:rsid w:val="00A87CCA"/>
    <w:rsid w:val="00A91D91"/>
    <w:rsid w:val="00A9461B"/>
    <w:rsid w:val="00AA774C"/>
    <w:rsid w:val="00AB0EAB"/>
    <w:rsid w:val="00AB607E"/>
    <w:rsid w:val="00AC1A9B"/>
    <w:rsid w:val="00AC24AE"/>
    <w:rsid w:val="00AC4E5A"/>
    <w:rsid w:val="00AD0E5A"/>
    <w:rsid w:val="00AD133D"/>
    <w:rsid w:val="00AD2F9C"/>
    <w:rsid w:val="00AD5962"/>
    <w:rsid w:val="00AD73C1"/>
    <w:rsid w:val="00AF06C8"/>
    <w:rsid w:val="00AF0DDB"/>
    <w:rsid w:val="00AF5074"/>
    <w:rsid w:val="00B023D4"/>
    <w:rsid w:val="00B100E7"/>
    <w:rsid w:val="00B17FC3"/>
    <w:rsid w:val="00B24C0D"/>
    <w:rsid w:val="00B2650D"/>
    <w:rsid w:val="00B34D67"/>
    <w:rsid w:val="00B3517A"/>
    <w:rsid w:val="00B369A5"/>
    <w:rsid w:val="00B51F16"/>
    <w:rsid w:val="00B57D00"/>
    <w:rsid w:val="00B60083"/>
    <w:rsid w:val="00B6730F"/>
    <w:rsid w:val="00B778B0"/>
    <w:rsid w:val="00B85018"/>
    <w:rsid w:val="00B868D4"/>
    <w:rsid w:val="00B86A0E"/>
    <w:rsid w:val="00B9089D"/>
    <w:rsid w:val="00B94381"/>
    <w:rsid w:val="00BA08A8"/>
    <w:rsid w:val="00BA463D"/>
    <w:rsid w:val="00BA72AC"/>
    <w:rsid w:val="00BB2D2D"/>
    <w:rsid w:val="00BB6429"/>
    <w:rsid w:val="00BB759C"/>
    <w:rsid w:val="00BC2CA9"/>
    <w:rsid w:val="00BC3644"/>
    <w:rsid w:val="00BC4A96"/>
    <w:rsid w:val="00BC5A07"/>
    <w:rsid w:val="00BC5F27"/>
    <w:rsid w:val="00BC7F1F"/>
    <w:rsid w:val="00BD1FF5"/>
    <w:rsid w:val="00BE21B2"/>
    <w:rsid w:val="00BE51A4"/>
    <w:rsid w:val="00C04701"/>
    <w:rsid w:val="00C04B3E"/>
    <w:rsid w:val="00C05B5E"/>
    <w:rsid w:val="00C11CC3"/>
    <w:rsid w:val="00C12B8F"/>
    <w:rsid w:val="00C24558"/>
    <w:rsid w:val="00C24FC9"/>
    <w:rsid w:val="00C25454"/>
    <w:rsid w:val="00C271A1"/>
    <w:rsid w:val="00C3224B"/>
    <w:rsid w:val="00C34DAF"/>
    <w:rsid w:val="00C42370"/>
    <w:rsid w:val="00C61315"/>
    <w:rsid w:val="00C616D1"/>
    <w:rsid w:val="00C62192"/>
    <w:rsid w:val="00C674EA"/>
    <w:rsid w:val="00C77946"/>
    <w:rsid w:val="00C828E3"/>
    <w:rsid w:val="00C842C8"/>
    <w:rsid w:val="00C92C7A"/>
    <w:rsid w:val="00C933F6"/>
    <w:rsid w:val="00C977E2"/>
    <w:rsid w:val="00CA5F9F"/>
    <w:rsid w:val="00CB2FE1"/>
    <w:rsid w:val="00CB4B80"/>
    <w:rsid w:val="00CB7257"/>
    <w:rsid w:val="00CC2B05"/>
    <w:rsid w:val="00CC34E2"/>
    <w:rsid w:val="00CE6827"/>
    <w:rsid w:val="00CE6C4E"/>
    <w:rsid w:val="00CF0BAC"/>
    <w:rsid w:val="00CF27A4"/>
    <w:rsid w:val="00CF3D23"/>
    <w:rsid w:val="00D10E4E"/>
    <w:rsid w:val="00D16445"/>
    <w:rsid w:val="00D17361"/>
    <w:rsid w:val="00D22E2C"/>
    <w:rsid w:val="00D2630E"/>
    <w:rsid w:val="00D2708A"/>
    <w:rsid w:val="00D33EF8"/>
    <w:rsid w:val="00D53D42"/>
    <w:rsid w:val="00D577CA"/>
    <w:rsid w:val="00D670DC"/>
    <w:rsid w:val="00D75611"/>
    <w:rsid w:val="00D869DD"/>
    <w:rsid w:val="00D90B62"/>
    <w:rsid w:val="00D94CC3"/>
    <w:rsid w:val="00D95A2F"/>
    <w:rsid w:val="00D96575"/>
    <w:rsid w:val="00D96FB8"/>
    <w:rsid w:val="00DA1750"/>
    <w:rsid w:val="00DA50E7"/>
    <w:rsid w:val="00DA638C"/>
    <w:rsid w:val="00DC7800"/>
    <w:rsid w:val="00DD0228"/>
    <w:rsid w:val="00DE3FFB"/>
    <w:rsid w:val="00DF1E2C"/>
    <w:rsid w:val="00DF5353"/>
    <w:rsid w:val="00DF73E2"/>
    <w:rsid w:val="00E004DD"/>
    <w:rsid w:val="00E02C8E"/>
    <w:rsid w:val="00E12276"/>
    <w:rsid w:val="00E138DE"/>
    <w:rsid w:val="00E15E82"/>
    <w:rsid w:val="00E168D3"/>
    <w:rsid w:val="00E21C4F"/>
    <w:rsid w:val="00E27265"/>
    <w:rsid w:val="00E30616"/>
    <w:rsid w:val="00E30E79"/>
    <w:rsid w:val="00E37E79"/>
    <w:rsid w:val="00E40D7B"/>
    <w:rsid w:val="00E44CD1"/>
    <w:rsid w:val="00E45E71"/>
    <w:rsid w:val="00E50672"/>
    <w:rsid w:val="00E642EC"/>
    <w:rsid w:val="00E71820"/>
    <w:rsid w:val="00E75F9A"/>
    <w:rsid w:val="00E76E13"/>
    <w:rsid w:val="00E87985"/>
    <w:rsid w:val="00E90394"/>
    <w:rsid w:val="00E913E5"/>
    <w:rsid w:val="00E91E88"/>
    <w:rsid w:val="00E97D36"/>
    <w:rsid w:val="00EA39D9"/>
    <w:rsid w:val="00EA7F39"/>
    <w:rsid w:val="00EB0B4C"/>
    <w:rsid w:val="00EB6F4F"/>
    <w:rsid w:val="00EC1C47"/>
    <w:rsid w:val="00EC29D3"/>
    <w:rsid w:val="00EC4AC5"/>
    <w:rsid w:val="00EF4515"/>
    <w:rsid w:val="00F01C26"/>
    <w:rsid w:val="00F10E6E"/>
    <w:rsid w:val="00F15EBB"/>
    <w:rsid w:val="00F1789B"/>
    <w:rsid w:val="00F20AD8"/>
    <w:rsid w:val="00F27925"/>
    <w:rsid w:val="00F3018E"/>
    <w:rsid w:val="00F344B4"/>
    <w:rsid w:val="00F506C4"/>
    <w:rsid w:val="00F51747"/>
    <w:rsid w:val="00F554CC"/>
    <w:rsid w:val="00F55E71"/>
    <w:rsid w:val="00F604BF"/>
    <w:rsid w:val="00F6638C"/>
    <w:rsid w:val="00F71FE3"/>
    <w:rsid w:val="00F729CA"/>
    <w:rsid w:val="00FA0D48"/>
    <w:rsid w:val="00FA2AA1"/>
    <w:rsid w:val="00FA4C5A"/>
    <w:rsid w:val="00FB138D"/>
    <w:rsid w:val="00FB728D"/>
    <w:rsid w:val="00FC63C7"/>
    <w:rsid w:val="00FC6B99"/>
    <w:rsid w:val="00FD3087"/>
    <w:rsid w:val="00FD324B"/>
    <w:rsid w:val="00FD4EE1"/>
    <w:rsid w:val="00FE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B76687-CEF7-41EF-8992-814B7AC95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Title1">
    <w:name w:val="Title1"/>
    <w:basedOn w:val="Normal"/>
    <w:rsid w:val="005F79C9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5F79C9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ZU/CFxXmol3z8uFiPb6NA7hXvxxGfaOFEFsiCoGYyJg=</DigestValue>
    </Reference>
    <Reference Type="http://www.w3.org/2000/09/xmldsig#Object" URI="#idOfficeObject">
      <DigestMethod Algorithm="http://www.w3.org/2001/04/xmlenc#sha256"/>
      <DigestValue>n7QUIWfWHuHrBRkITRqlmbxK8fT1bm//OuPbCDqh3O8=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vuyWM1/5p2tOhUq/V2lx7NlZ1yhUeHlXgt7UrBcsTXM=</DigestValue>
    </Reference>
    <Reference Type="http://www.w3.org/2000/09/xmldsig#Object" URI="#idValidSigLnImg">
      <DigestMethod Algorithm="http://www.w3.org/2001/04/xmlenc#sha256"/>
      <DigestValue>uNb6dm1aY6yGFK0lG6Wr1dfLuffpQqq24r3qOjiEMVk=</DigestValue>
    </Reference>
    <Reference Type="http://www.w3.org/2000/09/xmldsig#Object" URI="#idInvalidSigLnImg">
      <DigestMethod Algorithm="http://www.w3.org/2001/04/xmlenc#sha256"/>
      <DigestValue>f4Wqret2hsEG+lEQ3D+J3zYs1DQFaJOccIE5b2dS2sI=</DigestValue>
    </Reference>
  </SignedInfo>
  <SignatureValue>AXQ7iL02/aBhPrB8yPM+qy7eBUuDrwbR7ObzBi+89bTSeleOLi2HcmKkX3cMCOwZMOPP8uiBmPJF
omaTpcBaANAWTHM28EZP8Gqqmfis8KCcf61hUIlfAYfgBNlpXB/lgZ0+3xzqMG6a3glpdFy7MnFg
Gs0vsE7EIDnUBZGAGNVDBo6MSUogYqeuLfj/TK0knLJLJu81h27AfX7l0pfwCofnk7lzDdxLdX/9
KyXBkqYVM1LiGnklfpsxGz5Sn6tYg1tpdrniI/6ZmDCKmbbI8Pm9AgQZjzmvLMAwSooQrk6qYbAN
aEn0uwIpjmu+HewlvAlmP92XUaSjcXSglmGcGQ==</SignatureValue>
  <KeyInfo>
    <X509Data>
      <X509Certificate>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ygk4VQ9oxuGWmw7dH/YdY6yb1i4Q+SiI3qofuruYGbM=</DigestValue>
      </Reference>
      <Reference URI="/word/endnotes.xml?ContentType=application/vnd.openxmlformats-officedocument.wordprocessingml.endnotes+xml">
        <DigestMethod Algorithm="http://www.w3.org/2001/04/xmlenc#sha256"/>
        <DigestValue>RSfNfpCCYRUcwRgMncxVF7rTTOCvdTq9cwJwMQfxNk0=</DigestValue>
      </Reference>
      <Reference URI="/word/fontTable.xml?ContentType=application/vnd.openxmlformats-officedocument.wordprocessingml.fontTable+xml">
        <DigestMethod Algorithm="http://www.w3.org/2001/04/xmlenc#sha256"/>
        <DigestValue>bZ7X/Uxpt7HhheszEFYnUrAzm76nkQRNcTeqyLE4wuo=</DigestValue>
      </Reference>
      <Reference URI="/word/footer1.xml?ContentType=application/vnd.openxmlformats-officedocument.wordprocessingml.footer+xml">
        <DigestMethod Algorithm="http://www.w3.org/2001/04/xmlenc#sha256"/>
        <DigestValue>cocuHgAdoAG9TQloVGH+2ehk+dEjUbk3kFOKrtAAE6c=</DigestValue>
      </Reference>
      <Reference URI="/word/footnotes.xml?ContentType=application/vnd.openxmlformats-officedocument.wordprocessingml.footnotes+xml">
        <DigestMethod Algorithm="http://www.w3.org/2001/04/xmlenc#sha256"/>
        <DigestValue>Q5P5wPcbge//gxRPVQ6PZ+nmOOaMEaKViwCG9AIKAK4=</DigestValue>
      </Reference>
      <Reference URI="/word/header1.xml?ContentType=application/vnd.openxmlformats-officedocument.wordprocessingml.header+xml">
        <DigestMethod Algorithm="http://www.w3.org/2001/04/xmlenc#sha256"/>
        <DigestValue>IPxQmhb0hWw4NKEBPuB1PNlvsoAsD+L4DLDdp+VMggU=</DigestValue>
      </Reference>
      <Reference URI="/word/media/image1.emf?ContentType=image/x-emf">
        <DigestMethod Algorithm="http://www.w3.org/2001/04/xmlenc#sha256"/>
        <DigestValue>RbUcJdjah//nMuIXo8gptBsD1gncMsY5JfRWyD5TKhI=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mxv6m8jqiDNY3x2M/mx9hjCFfiBCR7SHZ9HWqq7+rrM=</DigestValue>
      </Reference>
      <Reference URI="/word/settings.xml?ContentType=application/vnd.openxmlformats-officedocument.wordprocessingml.settings+xml">
        <DigestMethod Algorithm="http://www.w3.org/2001/04/xmlenc#sha256"/>
        <DigestValue>VXGvM751PwKsPZPSVv7JYoKBTMQ5vOGC8RBtqGJnJTc=</DigestValue>
      </Reference>
      <Reference URI="/word/styles.xml?ContentType=application/vnd.openxmlformats-officedocument.wordprocessingml.styles+xml">
        <DigestMethod Algorithm="http://www.w3.org/2001/04/xmlenc#sha256"/>
        <DigestValue>SD/a8IsacjzMp9DeAZ9XUuapQu4sZyHkvnT+l8EiL2o=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ojvbCAhJ13pTP65/x+pB59s8y5CjafVK4yso8H2kLzw=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2022-08-05T09:38:02Z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{2F5B3689-30A2-4EEC-A3D2-104FAA1E7406}</SetupID>
          <SignatureText/>
          <SignatureImage>AQAAAGwAAAAAAAAAAAAAAHoAAAAXAAAAAAAAAAAAAADoCwAAUwIAACBFTUYAAAEAzEYAAAwAAAABAAAAAAAAAAAAAAAAAAAAgAcAADgEAADcAQAADAEAAAAAAAAAAAAAAAAAAGBDBwDgFgQARgAAACwAAAAgAAAARU1GKwFAAQAcAAAAEAAAAAIQwNsBAAAAYAAAAGAAAABGAAAA+A0AAOwNAABFTUYrIkAEAAwAAAAAAAAAHkAJAAwAAAAAAAAAJEABAAwAAAAAAAAAMEACABAAAAAEAAAAAACAPyFABwAMAAAAAAAAAAhAAAVEDQAAO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ACWMJOMYBAgKDw4DCwsEAgICAgICAgICAgICAgICAgIaCQUDDhUBAwQODgICCQwLCwsDBAQCAQECAQECBAMLDgMDAwQEAgICAgICAgICAgICAgICAgICAgICAgICAgICAgICAgICAgICAgICAgICAgICAgICAgICAgICAgICAgICAgICAgICAgICAgICAgICAgICAgICAgICAgICAgICAgICAgICAgICAgICAgICAgICAgICAgICAgICAgICAgICAgICAgICAgICAgICAgICAgICAgICAgICAgICAgICAgICAgICAgICAgICAgICAgICAgICAgICAgICAgICAgICAilsADAAcckQEQ8LAwsLBAECAgICAgICAgICAgICAgICEQEJAQMVAQsDCQ4CAgkPDgsLAwQEAgEBAgEBAgQDCw4DAwMEBAICAgICAgICAgICAgICAgICAgICAgICAgICAgICAgICAgICAgICAgICAgICAgICAgICAgICAgICAgICAgICAgICAgICAgICAgICAgICAgICAgICAgICAgICAgICAgICAgICAgICAgICAgICAgICAgICAgICAgICAgICAgICAgICAgICAgICAgICAgICAgICAgICAgICAgICAgICAgICAgICAgICAgICAgICAgICAgICAgICAgICAgICAgIJAUcxX4wAjxEMAwMLDgQBAgICAgICAgICAgICAgICAg4BAgEEBQIJAwkOAgIJDwkLCwMEAgIBAQIBAQICAwsOAwMDBAQCAgICAgICAgICAgICAgICAgICAgICAgICAgICAgICAgICAgICAgICAgICAgICAgICAgICAgICAgICAgICAgICAgICAgICAgICAgICAgICAgICAgICAgICAgICAgICAgICAgICAgICAgICAgICAgICAgICAgICAgICAgICAgICAgICAgICAgICAgICAgICAgICAgICAgICAgICAgICAgICAgICAgICAgICAgICAgICAgICAgICAgICAgICChcKJZgxADIAAQUJAQEBAQEFDAEBAQEKAwENDA4BBosAZl5sX6tQBQ0CEAERAwELAwEWAQUBDxEVAQwLAwUBEwsVAQQNAQEKAQUBAQ0FAQIDAQEVDQEBEAkBAQ0KAQENDAIBCw4EAQIDARcPAQQBAQMLAwEBAQQEDwQBAQMMAQIBAQEBAQECAgICAgICAgICAQEBAQEBAQECAgICAgICAgQEBAIBAQEBAgICAgICAgIBAQEBAQEBAQICAgICAgICAgICAgICAgICAgICAgICAgICAgICAgICAgICAgICAgICAgICAgICAgICAgICAgICAgICAgICAgICAgICAgICAg8KARS/ACcAXwCUShUQASsBDAEDCAMLAQ8BAQENDwHx2ycAJCYAaV4mNF4AAHYAAMDf6u2wqOruIvSjsLDfFgEDAQ0BCRMBAQEBCw8EAQEFAxIOAQESDQEJBAEBAQQEAgIBAQECAQMPAQ0BAQEVFA4BAQIDAwMEAQECDAwPAQsBAQEBAQECAgICAgICAgICAgEBAQEBAQEBAgICAgICAgIEBAQCAQEBAQICAgICAgICAQEBAQEBAQECAgICAgICAgICAgICAgICAgICAgICAgICAgICAgICAgICAgICAgICAgICAgICAgICAgICAgICAgICAgICAgICAgICAgICAgIGARoBolYmhBQmYABgASsPAxQBHQEJCQoBDwMBDgoBAQ4BAQGlaE5fdz7wCgQDAHfKMosyJDDRJJiEcmgmAAAAXgAAWA1EQQ8XAQECDxEOAQEBDwgPAQIUAQ8TAwEBCQ8KCwICAgIMEAUIAUkZAQEJBQ8EAQEBBA4KDQsBAQEaCQEBAQEBAgICAgICAgICAgIBAQEBAQEBAQICAgICAgICBAQCAgIBAQECAgICAgICAgEBAQEBAQEBAgICAgICAgICAgICAgICAgICAgICAgICAgICAgICAgICAgICAgICAgICAgICAgICAgICAgICAgICAgICAgICAgICAgICAgICAQETCAGVZgDiCVgnbHdhlgMBCBUKAQoBAQkOCgEBDA0JAQEEEgkOQOcxZgAAdl8Aubu/zAoBARIDBQEXxezTU4LeAAAAJzQAOtg8cNe82zYPDAEBDAcQARUVFRMTCgIBHQUEAQEBBAwBBQ4JDggGAQkBAQEBAQEBAQEBAQoBFQEBAQEBAgICAgICAgICAgICAgICAgICAgICAgICAgICAgICAgICAgEBAgICAgICAgICAgICAgICAgICAgICAgICAgICAgICAgICAgICAgICAgICAgICAgICAgICAgICAgICAgICAgICAgICAgICAgICAgICAgICAgICAgICAgICAgFBAQUBEe7GZj7DARFNmwAAw1ABDQoBCBMBAQsBAQwOAQ8KAhUTAQMICgEOAQHcz56mOwAAM9M2AQgaCVIJKwpJAQ4BEReixm9ubr/PQwBmXyYmAABVYDSbQBtB6cnJN0ErDgMMDwkOHQEUHAEEFQEBAQEFEg0CAQgBFAENDwEBAgICAgICAgICAgICAgICAgICAgICAgICAgICAgICAgIBAQICAgICAgICAgICAgICAgICAgICAgICAgICAgICAgICAgICAgICAgICAgICAgICAgICAgICAgICAgICAgICAgICAgICAgICAgICAgICAgICAgICAgICAgICAgICAgILEwEBGwkOCmxVAPUVAUoKAGBDWwEMEgEBAQsBAQMEAQENDgEBEh2WAQQLAQQGDlsBHR0tFsoAVYzCR2sBCgwOBAcpAQEBBwELDCtJCg0cRPkpHGtQQvsAJnc0AABfdgA0jMp1iugzNXQrARoNAQEVEAEBAQEBAQEBAQEBAQQBEwQEBAQCAgIBAgICAgICAgICAgICAgICAgICAgICAgICAQEBAgICBAQCAgICAgICAgICAgICAgICAgICAgICAgICAgICAgICAgICAgICAgICAgICAgICAgICAgICAgICAgICAgICAgICAgICAgICAgICAgICAgICAgICAgICAgICAgFQChEBCCsBBwCMZu8BFQx6ADCeAQQaBAEUBAEFAQQDAQETSQ4BAQEXHQEQAg0BSQMBEwIOAUrVtl8kACVdH+FYLRIaDAEMAwEBAQMBDhkLExEBAQMVEQwEBAIBAQdifbT3tMx4tJQAJQAAt6xMLtmWDAEBAQsSASoBAQoDAQEDAwMEAgICAQICAgICAgICBAQEBAQEBAQCAgICAgICAgEBAQECBAQEAgICAgICAgIEBAQEBAQEBAICAgICAgICAgICAgICAgICAgICAgICAgICAgICAgICAgICAgICAgICAgICAgICAgICAgICAgICAgICAgICAgICAgICAgICAgsCAQoDAQ8JAQkOYAB2AQ4B7AEzi1WaAVoLEQEOEgENCQ4BDw4BCw0KAVAFBAoPFQYBDAEKAQsBARMDCQQPhFYAXwAwXj6PDgEICgMaCAMLAwIKSRQLAQEBAQ4VEwoNFQECDgwCAQEJAQkD/SVVJTQAViVVADQ+NIxDFxEDAQ8DCwMDBAQCAQECAgICAgICAgQEBAQEBAQEAgICAgICAgIBAQEBAgQEBAICAgICAgICBAQEBAQEBAQCAgICAgICAgICAgICAgICAgICAgICAgICAgICAgICAgICAgICAgICAgICAgICAgICAgICAgICAgICAgICAgICAgICAgICAgICAgICAgICAgEDEVRDAD5SFAERAUv1JkOGxwQFGRYLFgIFDAIJDgEBBA8CDRYBK9EAZgBeQwAAND4y3ZMBFQENFgGp3YkvAF9WcZOu+wEDAQIKDQ0QAgEBEQEaBA0PDSsBFAEBFQEFAQMBCxUBAQqWpcfHpbHh8H0AVT4AVgBedgBOINqGIfyw7n4dAQERAQ4BEAEDBQQIBQwQAQEBGhUPCw4CAQQRDwEVARUBAwESDQUdAREKBQENAQECCw8PAQECAgICAgICAgICAgICAgICAgICAgICAgICAgICAgICAgICAgICAgICAgICAgICAgICAgICAgICAgICAgICAgICAgICAgICAgISAQpJXS+kXgEHDARrOQFoZowACAE4AQEBEQEBAQ4DEAQVDBABAwCYPWsBFxYBDAEBtQAmdwAVKwEeGA8TKwEB4tHKd2MAAABhBg0TCBoaQUEVDhcBGW0CBwMBEwEOARMBCQEBDRQQCQEODAEDCQEWBAEMAQEBEw93YNZ3YXc1TmwAVQAAAHZVAPr5FRYZGAscCBAeFisBAgEBCw4JCQsCAQcNDBAECgEBDREBAQEVDgEEAwEBAQkSAgICAgICAgICAgICAgICAgICAgICAgICAgICAgICAgICAgICAgICAgICAgICAgICAgICAgICAgICAgICAgICAgICAgICAgICARQKBQ++AD7MQhIPAZYXEu+GPgBuAQQPAQkBCwEKAQEBEQEIEZcnAJIrBgENARMBCQYBRb7lAG6nAREDAecBBRIWAQG9yUp3ADUAADQAAIpsVZRPOgkCARMTAQITBAoEAQoPAQ4QFQUPAQ4CAwsBAS0OExoBARYBAwEDAQEOERmIS/mV0+mCumYAJgAAVgAAPSYAX2YAntpwmUdHz0blPEYCAQ8EAQsTEwEBDA4ECggIBAEBCgoBAQICAgICAgICAgICAgICAgICAgICAgICAgICAgICAgICAgICAgICAgICAgICAgICAgICAgICAgICAgICAgICAgICAgICAgICAgsBHQQdFQE7Mz6TuBURDQEBDQ4xJABcFwIJGg8CAQ4CDgEMCQF6dz5hARQBAQIBAQQBKwoBDheXVwAY8QMBChEBESsRKhINAQEK3ugA1tgAij49AAAnQ2UZAQMXARIBAwQBDA0BAQsOGgENAwEFDwoBDQQBlhMBAQICKwNCARMBAQQJAQEWEgEBCQsBAQEBEw4LAQFr5Z63vJ7Ct52dcegAPlYANFYA3R7TgJUBBQEBAQEODw4DERQCAgICAgICAgICAgICAgICAgICAgICAgICAgICAgICAgICAgICAgICAgICAgICAgICAgICAgICAgICAgICAgICAgICAgICAgIBAQwVAg0DAQotAFV1AQoNCgQBBewAPiYKARwBCQErDAQBDAQODwAlPR4BFAELExIBFQEPHQICCJY6ADIwKwEMAxEIKwEDBQEFAcc1Ji8BHucqACYAQ19mMwABAQ44DwMSAQQaFR2WBAIDKw4BFw0BSQEIAQ4BEhEDHAsBFQGWDioBERUIEAEBAwsOEUkXCRAFCwkRDgYBAQsBAQEBAQQPKVJbuEk4XFUAPXcA0UNxJRsIBAEBAQEBAgICAgICAgICAgICAgICAgICAgICAgICAgICAgICAgICAgICAgICAgICAgICAgICAgICAgICAgICAgICAgICAgICAgICAgICEAkBAQEEESsYAQ/h3AAAehETBRFrAfeMQ6zvAQELGwEFGgEJAQ4OfF5DEgEECQUBAQgDAQENBQEIAY7LPHfS0xYCGAEECgEPChEB4mYAmwEBAYDzAD4APQBOPgDhARgBDgUaFQIBDhFqnGpInOcLARABAXkMFgQJUJWQpfAWAQENAQ8PKwoJLQwEDgEBAQEcARENFgMPBA8LDw8JDxENCwkbAeHHx++OAIQALwAAYD0AwPgMDxIPAQICAgICAgICAgICAgICAgICAgICAgICAgICAgICAgICAgICAgICAgICAgICAgICAgICAgICAgICAgICAgICAgICAgICAgICAgEECgEQAQEYAQIBFgsBcADR2wwTAQ4BEfO8AC97KRoPEwEBHAMBGDp2AAMBBQwLGQIBEw4BCwEIAwMVAWuYADQAHQFQyQECDwEBBwEsAD1DUywLVow9AHcAAABeM2gADgEGFxY4BBvAJosy1j5mdYsndxsBARcQY3SMADVfiycAJGbCKQEVDRGWDAwOFxIBAQoZARAKExcBAQURAQEOEQ4BDJQ0ACYAZosAdioBDBgDDAEBAQkCAQECAgICAgICAgICAgICAgICAgICAgICAgICAgICAgICAgICAgICAgICAgICAgICAgICAgICAgICAgICAgICAgICAgICAgICAgIDCgEBEwEaAQwYCQEKqgEX8AAAsQkIFA0BHIlWAACtEAcBEQEKD1JkAF+m1Q0CDQMBDQEJEgkBEwEJEQwOGNkAMV0SAgEBAgEBGQ4XGQGRVml09AlIxlUAMiYkM9DOtVYAMfMopwEBwXdgIAENH6yD9cwAMQD2lCR3QwAExFGn8J/aAGYATX5lBQEOAQwVARsMDgGTLzQANAAAaeWu7u5lp7IlVzEBGhEJARABBREBEVAIDQUNAQEPAgICAgICAgICAgICAgICAgICAgICAgICAgICAgICAgICAgICAgICAgICAgICAgICAgICAgICAgICAgICAgICAgMDAw4BARMBAQELAQ4OAhASAQ0OHA8FCwEIcsoA8hsKKQErDyg9dpkFAQETAQEXAQFjPWDuAxsQAgEQCAFJAgERChIBAhBQC10+AKfsAQQBAQ0OFSsTEQHGJQA/EwEB81V3iwAzACQCBABxhAAAX2AAZgANlhoBEBIOBbonPos+XiU+ZmoaAR4EDxwBXSZ1NDQ0Q1QXQQEIDY8AMaYHAQILlmhWMENVMABsX1ZWVnkrCQEWCRUQBBEJLAUBEQ0BAQICAgICAgICAgICAgICAgICAgICAgICAgICAgICAgICAgICAgICAgICAgICAgICAgICAgICAgICAgICAgICAgIBCwkBFhUBEhADAQMBCAEMCQEPARUBDgEDARcI7gBsuSgIDwEQA2FfQ7shTzu0tsazAQWMJwAAkr8SAQFBAQINAQENDgIBDAEOCe9sALYiUAwTHBgTBAENCVl7ADIw6xgBARfExKcAiwDmFhDwU+5VZl5WNaYEDBQOAQERChay8VUAiwCYAHABARwGDwgBAlyCUXYAYGbPcL8AmCarARoOARkBAQsBEhrFkfFKYgA+ADzYEAEEARIDARMEAxEBAQwCAgICAgICAgICAgICAgICAgICAgICAgICAgICAgICAgICAgICAgICAgICAgICAgICAgICAgICAgICAgICAgICCAEBDQELbQoDARALAQEBAgECDQEEAQQBKwEMGwEBQqQAAFIrUhKlnjAAADQxACQkACZfXjFsMF4lVV+CyDYYqiwVAwoEAQEBCysYCZmEAL5tAQEBAQcKAxULDQEJTmAAdCpSExUBAVnCYTTtRBQBFew6cgA1Ju1rEywBAhYTHQIBEk3CjIsAiwATCSsKFQMBDgEBAQyFdNwAdADodQAeBW0BbQEOAZYVAQwLGwekdIskX2kAa+MSFxgBAxELCwQBAgICAgICAgICAgICAgICAgICAgICAgICAgICAgICAgICAgICAgICAgICAgICAgICAgICAgICAgICAgICAgICAgEWAQEJAQIB6QEFAUkTBQEBCQ8BAQIJBAEBFwEBBRAUKj0AY94BHQE5x2ZeAH9EU5VeAAAnAIsAAFZ3AGB0AEN3aGFxXXFyTl2eFQEaSXUAJgYDHQEBKxQBUg0aAQw4Rj23P5YVAQoBBB0ZAAC/JSkFAUlQ6jSLPYTiKgErDgUVDgEaAcMe6wBmVjLWCwEXDgEBCVIMERMO7FLWAF+MAHPWCgFTAZYBBQwBAQcBEgRBGzAvLwBsY8pzARl5AQ8BEAICAgICAgICAgICAgICAgICAgICAgICAgICAgICAgICAgICAgICAgICAgICAgICAgICAgICAgICAgICAgICAgIBARgBAW1ahisLCQEBAQEJAgMBAQEMCwISARQEHQ8TBQUMQnhgaeEBEgwB4mkA4x0NCgEDRuTaPncmAD0AMVVDaS8AAF40YD0AbGAAYAAAQy8A18V/nAEBEQEBHSsCDxfYLybQGwYVKVIKAQvlo88APQCXw5ATh3AAAGZfb6VAAgcdHQEPGwEBDpNVPmzmARUDCgEBEAEJSQHnAQ0RwMw1MQBnqUABCwoFKwkBFAMBEVkF0yJpAADoQwA5AVIBFgECAgICAgICAgICAgICAgICAgICAgICAgICAgICAgICAgICAgICAgICAgICAgICAgICAgICAgICAgICAgICAgICEw4BHQEBcACE4AELARgMAQIBAQMBCwEBAQEBAQECDRMSAQkaGVUAYdyFGgtcLwDBtgsBAQEIAW0CBRQpCBRfbAAlXi9VNABsMQBmJV5oAABWimB2PnYwVTIxJ2lXdwDQAQVsVYtdAR4BHdMLECoNAQFpVgBDMieMXnY0i2BzZl8BHQEIAQMsGAIMDw9jLA4KAR0MARcKCwEbAxFJDAlSEgFjV9GLAEwLAQEOATkIBAgODw0rRFQPALJQAQELAQMTAgICAgICAgICAgICAgICAgICAgICAgICAgICAgICAgICAgICAgICAgICAgICAgICAgICAgICAgICAgICAgICAg8BFwEPGEnaAACHjgYBAQsNDgErCwQBDxAPARIFDgEBAQQWAQoJW9vcX2BW3Z81AACogRIBUgQXCA4KAQQBDAEBC947VS8AVkMAYIs0AMIlPVcAAFYAAIsAQwBXdwBpVQAAPQBsAIwvqEwBKwEBHRMVAQEQ30hIhQA+AGxWZawlJiEMCxoBAQEKAQgBFQEBAwEBDwgVAQFtAQEKAQEXDwERARIBNokKAR0BCgEUAQEVFAQFAQIBGQEEAREKDw8BAQICAgICAgICAgICAgICAgICAgICAgICAgICAgICAgICAgICAgICAgICAgICAgICAgICAgICAgICAgICAgICAgIDAwETCgwGARerjACYFwgBKwgRLBMLASsBDhEBBAEKAQMDAQgBAhMBUwEXdzQ1AGBsmFYAAwESAg8EARULHQEHFAEYAQ0C1WDRaQB3XjUAAFVWNHfNTgAAVwBnAF7WVVcBChDXJQAAaVdOPV5gANgP2QcNCgcWBRoOD2gAYQ82XzNmGg4CEgQRCwMBEQEBEwEKAQQOAQgOAQEVAQIRAgESARUBDAEMAQkBARcBAQUBAQ8BEQwBAgkEAQMOAQEPAgwCAgICAgICAgICAgICAgICAgICAgICAgICAgICAgICAgICAgICAgICAgICAgICAgICAgICAgICAgICAgICAgICBAQDAwMLCwsMARF/jADAKgEIEAoUDgEQCRUBAQUBAQkBEw8EAgEREwMRCxMBQc7NAC8AXs+rBQEDDAEaCgoBDgEVEQ8SDAEBDAWgj0vQiT4AXtHS0wrUAAA1JtLFlWAAAABXXgAwACQ0LwB2AGwAVYwAM1VVAGBWVQCYAAAAACY0eAEHDAEDAQsEAQEBCQ4BAQIDBQEBEgERAQEMDQ0OAQEBDAITAQEMAQEBAQEEAwIJAQMMAQEEDAEBAQEBAQEBAgICAgICAgICAgICAgICAgICAgICAgICAgICAgICAgICAgICAgICAgICAgICAgICAgICAgICAgICAgICAgICAgEBAgQLDgkJCg0BARkfXQDKWRABCwxBDwELDQEBEQsBAgEBDkkLAQEJDw8rCBcJBAHLYYsAAD5bOAEUFQEMFwEBGgEBEA8Baw0QFxAREREVDcxdzQBsPw+1dgCoKlABAQEBBwEBtZfBcp0kVgAli3YAVQA0l1oMGgQBEhAEAQEKDwEBAxEJAQEBAQkJAwEBAQMBAQEBAQ8BAQEKCwEBBBoBCwIBAREaAQ4ECw8OAQEEBAEBCQkPCQECAgIBAQEBAQICAgICAgICAgICAgICAgICAgICAgICAgICAgICAgICAgICAgICAgICAgICAgICAgICAgICAgICAgICAgICAgIBAQEECw4MDAUWGQgNFRkqaQB3t50BBBBtARAPAQkBAwoBCBUBDFAKFRUVAQ8REwQBDgFKr0cAnnLGeBcBBwkPHQEBEQEBEBUOEQEQFwUHAQQRBBEtxwAANAAlLwBNCg4FGgQYARcBKw4BHMi5AF8xjAAwAAB1i8BGaMYTARZSAQEByQIJCwEBEw0BAQEDDAkBEQwPAQEBDQEBAQ0RBQMBAwIKFwsBAQEBAQEMDgEBCwoBAQEBAwkBAgICAgICAgICAgICAgICAgICAgICAgICAgICAgICAgICAgICAgICAgICAgICAgICAgICAgICAgICAgICAgICAgICAgICAgICAQECBAMLDg4BAQEBAQEMFxVJtrdWAFZiqQEBCwITAQgLAQEPCgkBAQMPHQELAQoTSQF5AQMaHwBmAABWAJicQLgBAkkOAxMBEwELCAsBBBcBSQIBCAEKCbkiZgCMij6OYhABCwM4AQQrBRUBBbq7ALy9Wwy+v8BHwcJgAAAxbAAAjHXDxGLFw75KEAEBDAsBAQ0BARQMAQESCg0CAQENBA8BAREBAQIIAgMJDgIBAQsBAg0OAQ4SCgEBAQIEAwsLAgICAgICAgICAgICAgICAgICAgICAgICAgICAgICAgICAgICAgICAgICAgICAgICAgICAgICAgICAgICAgICAgQEBAQEAgICBAIJBQ8BAQMBDwEWGARwAIsyXrMBAQQBASoYAQ0QAQYrAQsBEwEBAQQBAwEEARFBimNdXnYAADR1PnUwALRQDxUUEwEBCBcBGQEJLAEBFwoBeQEaaABmAAAvJXcBARYMAQEWHRoaBBwAtQAQDgEQAwltGhACEggBdgAAAAAAJKEAAHY9ZnZXdQBPKgEODQ4BAQEBAQMdSQECBAIBBBUJAQwXFwkBDg8EAQMQEAQBAQEDAwMDBAQEBAICAgICAgICAgICAgICAgICAgICAgICAgICAgICAgICAgICAgICAgICAgICAgICAgICAgICAgICAgICAgICAgIDAwMEAgEBAQkBAQEJDwEBDwMMEw0dAQFISDUAZp6fLQoBHBcEFw4BlgEBAQoBDBoKDwEQDw0BARKgYAChUAMBaqJ+o1UAVwAvpKWFfgEBDwEREQwBHQIrAgUIAUmmaQA1g0YAAAAxXaeoqaoBDA8BAYcAAKsBHRsDQQ4HAQQFAQEFAQwBAQoKRaCnrK0/Ia4xACUAACVVAK+wsUiiorIRAQsFAQUBBAgBChAMAQsOAggEAxEREBcFCg0MDgQBAQECAgICAgICAgICAgICAgICAgICAgICAgICAgICAgICAgICAgICAgICAgICAgICAgICAgICAgICAgICAgICAgICBAQCAgICAQEBDBELAQEOBRUNARoBAQgCBJYGAQeXAJgzCAEdEwoEEwEECxIDAQEBAQ8QAQFJDgEBBg4xADQBEDgMAQIBCxMCmQBOY1ZfAFVgmgEYBwEBARMVDhMDeTluADQgAQYMboyKVncAJABsmwMYnJ0AAJUBDAIBBAEBAgUMEwEPAQEMEAQFEgkBAQELChcFDgGWhT1DiyQzMwAAVj52AHckkRICHBwqRJYOAQsKAQINAQEDGg0NDA4DAgEBAgICAgICAgICAgICAgICAgICAgICAgICAgICAgICAgICAgICAgICAgICAgICAgICAgICAgICAgICAgICAgICAgEBAQECBAQEAgIBAQINAwEBBQgBDxYBDAwLDAoBF3p7ADFOfH1+DAsCCgEJARMODg4DARAIAQkOCBUJAn8AaUcBDA8LBAEBDgsEAgmAgYKDhAAAL3GFO4YKAQEPAQEQAwB2AB0VSQEBAgEPh4iJigAAAIsnaQCMAEoBEQErDgEJCwsMChEPBAEMCwEBBAwDARMBAQUCARoKAgsMDFJcjY6PkJF6YFYAXwBmNACMkpN9fJRGeJUKAQ8DAwsLDg4JCQICAgICAgICAgICAgICAgICAgICAgICAgICAgICAgICAgICAgICAgICAgICAgICAgICAgICAgICAgICAgICAgICAgICAgICAgICAgICAgICAQEBAgMOCQwBCwoQEAoLAQEWMzVjACQAZAYBCwkBAQ8DFQEBEwEBBQ8BEQISZWZWRwoFARUCAQEOExMLAwURBAIEDAFnaCRVACYAaQBqaxQAL2wObQEBHQsLDg4JDAwMCwEyPm5vPgEEBAQCAQEBAQICAgICAgICDQ4BAQEBDg0MDAwJDg4LCwQEBAQEBAQEAgICAgICAgIOAQEacHFOcnN0dXYAAAAAAHcAeFIbax55LAUNAQ8CCwICAgICAgICAgICAgICAgICAgICAgICAgICAgICAgICAgICAgICAgICAgICAgICAgICAgICAgICAgICAgICAgICAgICAgICAgEBAQIECw4OAQIDDg4DAgECAUkJAUpLTAAATU5PMgkBFQ4BAwEaUAEKCgQEAQ9RADQUDQIOAQsBAQ8PAQEJCQEBAQkBUg1SU1RSKTYwVQAAVldYFgkdDgEEBAQDCwsLDgEBEgEPARoBBAQEAgEBAQECAgICAgICAg4DAgEBAgMODgsLCwMEBAQEBAQEBAQEBAICAgICAgICAQkBARcBARENAwUpWTlaWy1cXV4kAAA0MF9gYWIBAVACAgICAgICAgICAgICAgICAgICAgICAgICAgICAgICAgICAgICAgICAgICAgICAgICAgICAgICAgICAgICAgICAgICAgICAgIBAQICBAQDAwIBAQEBAQECDA0BDwEFDwEBOTo7PD0+ACQ/Ni5AAQEWAQUBQR4BQkMAHgwMAQEKAgELCwEBAwMBEQ8aGgEBExMPEBABBQEBAQFEASsEAREEAQEBAgICBAQICAEBEQEBEAQEAgICAQEBAgICAgICAgIBAgQDAwQCAQQEAgICAQEBAgICAgICAgICAgICAgICAg0rEAQLAQECAQEBDhEJAw4RAQ0NAQQBDUVGR0hJCg4LAgICAgICAgICAgICAgICAgICAgICAgICAgICAgICAgICAgICAgICAgICAgICAgICAgICAgICAgICAgICAgICAgICAgICAgICAgICAgICAgILAwIBAQIDCwEJARAaAgEBLBUSBwEVLQ8uLwAwJjEyMzQ1NgEBCTclJzgMAwQBCwsBCwsBAQsLAQEBAQ0BChEBAQsTDgEKKxANASsMCAEEAgEBAQEBAQEBAgEBFAELDQECAgICAgIBAQICAgICAgICAQEEAwMEAQEBAQEBAQEBAQICAgICAgICAgICAgICAgIBAQEDARoPAxEDAg4JAQEBEAECCRUMAQQBAQETAQ0CDwICAgICAgICAgICAgICAgICAgICAgICAgICAgICAgICAgICAgICAgICAgICAgICAgICAgICAgICAgICAgICAgICAgICAgICAgICAgIBAQEBBAMDAwMDAwQJDw4BCAELHgEGARsBEAEWARQBEh8gISIjJCUAJgAnACgpDQENAwEMAgMDAgILCwQEChIKEQECDg0BAQEBBAsBCAECAQEqAQ8EBAICAgICAgIPBAEBAQELAQECAgICAgICAgICAgICAgICAQEBAQICAgICAgICBAQCAgICAgICAgICAgICAgICDg8LFgEOAQECAQEBAgICAwMCAQEOCg4HKw8BEgwKARECAgICAgICAgICAgICAgICAgICAgICAgICAgICAgICAgICAgICAgICAgICAgICAgICAgICAgICAgICAgICAgICAgICAgICAgICAQEBAQEBAQEBBAMDBAEBBAENARYOAQ0NAQYBFBQCAQgXCQsBAQkBARgVDgEFCwwZFw8BDQ8BDgEBAQEBAgICAQQKARoBAQoEAQUHDQEBBAESFBsBEgEBAwMDBAQEAgIBBAkBHAEBCQEBAQICAgQEAgICAgICAgIEAgEBAQECBAICBAQEAwMDAQEBAQEBAQECAgICAgICAgEBAQUBAgEDAgEBAQEBAQEBGh0aCA0BAQEIDA4BFQMBAgICAgICAgICAgICAgICAgICAgICAgICAgICAgICAgICAgICAgICAgICAgICAgICAgICAgICAgICAgICAgICAgICAgICAgICAQEBAQEBAQEBAQICAgIBAQ0CAgEPEQIRAQEFAQEKEAkEAQENAg4UAQQCAQ4LBQEBAQMJAQEMAQEBAQEBAQEBAgwEAgEFBAEBFQEBAQsDDgQBAQEBDAEIAQMDAwQEAgIBBQEBAgEBCgwBAQEBAgQEBAICAgICAgICAgEBAQEBAQIBAgIEBAMDAwEBAQEBAQEBAgICAgICAgILBAEEAgoEAQwPCQMBAQEBAQEBAQEBDg4JAQESDAIBBQICAgICAgICAgICAgICAgICAgICAgICAgICAgICAgICAgICAgICAgICAgICAgICAgICAgICAgICAgICAgICAgICAgICAgICAgEBAQEBAQICAwMEAgIEAwMBBQEFAQMBBAEGAQEHAQEEAQgBAgkBAQoLAwEBDAEBDQQBAwMBAw4BAQEBBAQCAgsLAQIPAQEMAQEOEAERAQEBBA0BEQECAQkDBAQCAgEBAQEPCwEBCwEBAQEBAQIEBAQCAgICAgICAgEBAQICAQEBAQEBAgIEBAMBAQEBAQEBAQICAgICAgICAQkEAQQBAQkBAQEBAQIEAg8BAQwOAQsBARIPAQETD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Yeranuhi Tumanyats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2022-08-05T09:38:02Z</xd:SigningTime>
          <xd:SigningCertificate>
            <xd:Cert>
              <xd:CertDigest>
                <DigestMethod Algorithm="http://www.w3.org/2001/04/xmlenc#sha256"/>
                <DigestValue>Qof+kj32FhcSvecgANeqzfIxCABL23iClsHFYWKbpS8=</DigestValue>
              </xd:CertDigest>
              <xd:IssuerSerial>
                <X509IssuerName>CN=CA of RoA, SERIALNUMBER=1, O=EKENG CJSC, C=AM</X509IssuerName>
                <X509SerialNumber>3226631583543842251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kBAAB/AAAAAAAAAAAAAADDGQAAaQwAACBFTUYAAAEA/FEAAMM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MBZAEAAAAAAAAAAAAAAGGADBCpEwH8qhMBDvJLdrDXYauIpBlvMgwKHwAAAACIpBlvZTfublCGRwE0qBMBmKgTAUuFFG//////hKgTAZ648G56HPVu0rjwbvAr724CLO9udNdhq4ikGW9U12GrrKgTAX+48G7gf3QRAAAAAAAAmsHUqBMBZKoTASnxS3a0qBMBAgAAADXxS3bo5xlv4P///wAAAAAAAAAAAAAAAJABAAAAAAABAAAAAGEAcgAAAGEABgAAAAAAAAChn+N2AAAAAAYAAAAIqhMBCKoTAQACAAD8////AQAAAAAAAAAAAAAAAAAAAAAAAADkxHd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K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MwHAgIiUwB5AHMAdABlAG0AAAAAAAAAAAAAAAAAAAAAAAAAAAAAAAAAAAAAAAAAAAAAAAAAAAAAAAAAAAAAAAAAAAAAAAAAAADfCCFJAAAAANCqEwHtm0x2nBEAAJCqEwHfCCFJ3whJAAAAAACArhMBnBFu//////8QNwAACm4KAOxggAwAAAAA3whJ//////8QNwAAIUkBAEAIGAkAAAAAnD1udmk9SnbfCCFJ5BNwEQEAAAD/////AAAAAMz/Ixb8rhMBAAAAAMz/IxZoqzIRej1KdkAIGAnfCCFJAQAAAOQTcBHM/yMWAAAAAAAAAADfCEkA/K4TAd8ISf//////EDcAAAAAAQBACBgJAAAAAMEVTnbfCCFJkPsnEQgAAAD/////AAAAABAAAAADAQAAdhQAABwAAAEAAAAAAQAAAOTEd3V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KWwAMABxyRARDwsDCwsEAQICAgICAgICAgICAgICAgIRAQkBAxUBCwMJDgICCQ8OCwsDBAQCAQECAQECBAMLDgMDAwQEAgICAgICAgICAgICAgICAgICAgICAgICAgICAgICAgICAgICAgICAgICAgICAgICAgICAgICAgICAgICAgICAgICAgICAgICAgICAgICAgICAgICAgICAgICAgICAgICAgICAgICAgICAgICAgICAgICAgICAgICAgICAgICAgICAgICAgICAgICAgICAgICAgICAgICAgICAgICAgICAgICAgICAgICAgICAgICAgICAgICAgICAgICAAkBRzFfjACPEQwDAwsOBAECAgICAgICAgICAgICAgICDgECAQQFAgkDCQ4CAgkPCQsLAwQCAgEBAgEBAgIDCw4DAwMEBAICAgICAgICAgICAgICAgICAgICAgICAgICAgICAgICAgICAgICAgICAgICAgICAgICAgICAgICAgICAgICAgICAgICAgICAgICAgICAgICAgICAgICAgICAgICAgICAgICAgICAgICAgICAgICAgICAgICAgICAgICAgICAgICAgICAgICAgICAgICAgICAgICAgICAgICAgICAgICAgICAgICAgICAgICAgICAgICAgICAgICAgICAgAKFwolmDEAMgABBQkBAQEBAQUMAQEBAQoDAQ0MDgEGiwBmXmxfq1AFDQIQAREDAQsDARYBBQEPERUBDAsDBQETCxUBBA0BAQoBBQEBDQUBAgMBARUNAQEQCQEBDQoBAQ0MAgELDgQBAgMBFw8BBAEBAwsDAQEBBAQPBAEBAwwBAgEBAQEBAQICAgICAgICAgIBAQEBAQEBAQICAgICAgICBAQEAgEBAQECAgICAgICAgEBAQEBAQEBAgICAgICAgICAgICAgICAgICAgICAgICAgICAgICAgICAgICAgICAgICAgICAgICAgICAgICAgICAgICAgICAgICAgICAgIADwoBFL8AJwBfAJRKFRABKwEMAQMIAwsBDwEBAQ0PAfHbJwAkJgBpXiY0XgAAdgAAwN/q7bCo6u4i9KOwsN8WAQMBDQEJEwEBAQELDwQBAQUDEg4BARINAQkEAQEBBAQCAgEBAQIBAw8BDQEBARUUDgEBAgMDAwQBAQIMDA8BCwEBAQEBAQICAgICAgICAgICAQEBAQEBAQECAgICAgICAgQEBAIBAQEBAgICAgICAgIBAQEBAQEBAQICAgICAgICAgICAgICAgICAgICAgICAgICAgICAgICAgICAgICAgICAgICAgICAgICAgICAgICAgICAgICAgICAgICAgICAAYBGgGiViaEFCZgAGABKw8DFAEdAQkJCgEPAwEOCgEBDgEBAaVoTl93PvAKBAMAd8oyizIkMNEkmIRyaCYAAABeAABYDURBDxcBAQIPEQ4BAQEPCA8BAhQBDxMDAQEJDwoLAgICAgwQBQgBSRkBAQkFDwQBAQEEDgoNCwEBARoJAQEBAQECAgICAgICAgICAgEBAQEBAQEBAgICAgICAgIEBAICAgEBAQICAgICAgICAQEBAQEBAQECAgICAgICAgICAgICAgICAgICAgICAgICAgICAgICAgICAgICAgICAgICAgICAgICAgICAgICAgICAgICAgICAgICAgICAv4BARMIAZVmAOIJWCdsd2GWAwEIFQoBCgEBCQ4KAQEMDQkBAQQSCQ5A5zFmAAB2XwC5u7/MCgEBEgMFARfF7NNTgt4AAAAnNAA62Dxw17zbNg8MAQEMBxABFRUVExMKAgEdBQQBAQEEDAEFDgkOCAYBCQEBAQEBAQEBAQEBCgEVAQEBAQECAgICAgICAgICAgICAgICAgICAgICAgICAgICAgICAgICAQECAgICAgICAgICAgICAgICAgICAgICAgICAgICAgICAgICAgICAgICAgICAgICAgICAgICAgICAgICAgICAgICAgICAgICAgICAgICAgICAgICAgICAgL+AUEBBQER7sZmPsMBEU2bAADDUAENCgEIEwEBCwEBDA4BDwoCFRMBAwgKAQ4BAdzPnqY7AAAz0zYBCBoJUgkrCkkBDgERF6LGb25uv89DAGZfJiYAAFVgNJtAG0Hpyck3QSsOAwwPCQ4dARQcAQQVAQEBAQUSDQIBCAEUAQ0PAQECAgICAgICAgICAgICAgICAgICAgICAgICAgICAgICAgEBAgICAgICAgICAgICAgICAgICAgICAgICAgICAgICAgICAgICAgICAgICAgICAgICAgICAgICAgICAgICAgICAgICAgICAgICAgICAgICAgICAgICAgICAgICAgIC/gsTAQEbCQ4KbFUA9RUBSgoAYENbAQwSAQEBCwEBAwQBAQ0OAQESHZYBBAsBBAYOWwEdHS0WygBVjMJHawEKDA4EBykBAQEHAQsMK0kKDRxE+Skca1BC+wAmdzQAAF92ADSMynWK6DM1dCsBGg0BARUQAQEBAQEBAQEBAQEBBAETBAQEBAICAgECAgICAgICAgICAgICAgICAgICAgICAgIBAQECAgIEBAICAgICAgICAgICAgICAgICAgICAgICAgICAgICAgICAgICAgICAgICAgICAgICAgICAgICAgICAgICAgICAgICAgICAgICAgICAgICAgICAgICAgICAv4CAVAKEQEIKwEHAIxm7wEVDHoAMJ4BBBoEARQEAQUBBAMBARNJDgEBARcdARACDQFJAwETAg4BStW2XyQAJV0f4VgtEhoMAQwDAQEBAwEOGQsTEQEBAxURDAQEAgEBB2J9tPe0zHi0lAAlAAC3rEwu2ZYMAQEBCxIBKgEBCgMBAQMDAwQCAgIBAgICAgICAgIEBAQEBAQEBAICAgICAgICAQEBAQIEBAQCAgICAgICAgQEBAQEBAQEAgICAgICAgICAgICAgICAgICAgICAgICAgICAgICAgICAgICAgICAgICAgICAgICAgICAgICAgICAgICAgICAgICAgICAgL+CwIBCgMBDwkBCQ5gAHYBDgHsATOLVZoBWgsRAQ4SAQ0JDgEPDgELDQoBUAUECg8VBgEMAQoBCwEBEwMJBA+EVgBfADBePo8OAQgKAxoIAwsDAgpJFAsBAQEBDhUTCg0VAQIODAIBAQkBCQP9JVUlNABWJVUAND40jEMXEQMBDwMLAwMEBAIBAQICAgICAgICBAQEBAQEBAQCAgICAgICAgEBAQECBAQEAgICAgICAgIEBAQEBAQEBAICAgICAgICAgICAgICAgICAgICAgICAgICAgICAgICAgICAgICAgICAgICAgICAgICAgICAgICAgICAgICAgICAgICAgICAAICAgICAgICAQMRVEMAPlIUAREBS/UmQ4bHBAUZFgsWAgUMAgkOAQEEDwINFgEr0QBmAF5DAAA0PjLdkwEVAQ0WAandiS8AX1Zxk677AQMBAgoNDRACAQERARoEDQ8NKwEUAQEVAQUBAwELFQEBCpalx8elseHwfQBVPgBWAF52AE4g2oYh/LDufh0BAREBDgEQAQMFBAgFDBABAQEaFQ8LDgIBBBEPARUBFQEDARINBR0BEQoFAQ0BAQILDw8BAQICAgICAgICAgICAgICAgICAgICAgICAgICAgICAgICAgICAgICAgICAgICAgICAgICAgICAgICAgICAgICAgACAgICAgICAhIBCkldL6ReAQcMBGs5AWhmjAAIATgBAQERAQEBDgMQBBUMEAEDAJg9awEXFgEMAQG1ACZ3ABUrAR4YDxMrAQHi0cp3YwAAAGEGDRMIGhpBQRUOFwEZbQIHAwETAQ4BEwEJAQENFBAJAQ4MAQMJARYEAQwBAQETD3dg1ndhdzVObABVAAAAdlUA+vkVFhkYCxwIEB4WKwECAQELDgkJCwIBBw0MEAQKAQENEQEBARUOAQQDAQEBCRICAgICAgICAgICAgICAgICAgICAgICAgICAgICAgICAgICAgICAgICAgICAgICAgICAgICAgICAgICAgICAgIAAgICAgICAgIBFAoFD74APsxCEg8BlhcS74Y+AG4BBA8BCQELAQoBAQERAQgRlycAkisGAQ0BEwEJBgFFvuUAbqcBEQMB5wEFEhYBAb3JSncANQAANAAAimxVlE86CQIBExMBAhMECgQBCg8BDhAVBQ8BDgIDCwEBLQ4TGgEBFgEDAQMBAQ4RGYhL+ZXT6YK6ZgAmAABWAAA9JgBfZgCe2nCZR0fPRuU8RgIBDwQBCxMTAQEMDgQKCAgEAQEKCgEBAgICAgICAgICAgICAgICAgICAgICAgICAgICAgICAgICAgICAgICAgICAgICAgICAgICAgICAgICAgICAgICAAICAgICAgICCwEdBB0VATszPpO4FRENAQENDjEkAFwXAgkaDwIBDgIOAQwJAXp3PmEBFAEBAgEBBAErCgEOF5dXABjxAwEKEQERKxEqEg0BAQre6ADW2ACKPj0AACdDZRkBAxcBEgEDBAEMDQEBCw4aAQ0DAQUPCgENBAGWEwEBAgIrA0IBEwEBBAkBARYSAQEJCwEBAQETDgsBAWvlnre8nsK3nZ1x6AA+VgA0VgDdHtOAlQEFAQEBAQ4PDgMRFAICAgICAgICAgICAgICAgICAgICAgICAgICAgICAgICAgICAgICAgICAgICAgICAgICAgICAgICAgICAgICAgACAgICAgICAgEBDBUCDQMBCi0AVXUBCg0KBAEF7AA+JgoBHAEJASsMBAEMBA4PACU9HgEUAQsTEgEVAQ8dAgIIljoAMjArAQwDEQgrAQMFAQUBxzUmLwEe5yoAJgBDX2YzAAEBDjgPAxIBBBoVHZYEAgMrDgEXDQFJAQgBDgESEQMcCwEVAZYOKgERFQgQAQEDCw4RSRcJEAULCREOBgEBCwEBAQEBBA8pUlu4SThcVQA9dwDRQ3ElGwgEAQEBAQECAgICAgICAgICAgICAgICAgICAgICAgICAgICAgICAgICAgICAgICAgICAgICAgICAgICAgICAgICAgICAgIAAgICAgICAgIQCQEBAQQRKxgBD+HcAAB6ERMFEWsB94xDrO8BAQsbAQUaAQkBDg58XkMSAQQJBQEBCAMBAQ0FAQgBjss8d9LTFgIYAQQKAQ8KEQHiZgCbAQEBgPMAPgA9AE4+AOEBGAEOBRoVAgEOEWqcakic5wsBEAEBeQwWBAlQlZCl8BYBAQ0BDw8rCgktDAQOAQEBARwBEQ0WAw8EDwsPDwkPEQ0LCRsB4cfH744AhAAvAABgPQDA+AwPEg8BAgICAgICAgICAgICAgICAgICAgICAgICAgICAgICAgICAgICAgICAgICAgICAgICAgICAgICAgICAgICAgICAAICAgICAgICAQQKARABARgBAgEWCwFwANHbDBMBDgER87wAL3spGg8TAQEcAwEYOnYAAwEFDAsZAgETDgELAQgDAxUBa5gANAAdAVDJAQIPAQEHASwAPUNTLAtWjD0AdwAAAF4zaAAOAQYXFjgEG8AmizLWPmZ1iyd3GwEBFxBjdIwANV+LJwAkZsIpARUNEZYMDA4XEgEBChkBEAoTFwEBBREBAQ4RDgEMlDQAJgBmiwB2KgEMGAMMAQEBCQIBAQICAgICAgICAgICAgICAgICAgICAgICAgICAgICAgICAgICAgICAgICAgICAgICAgICAgICAgICAgICAgICAgACAgICAgICAgMKAQETARoBDBgJAQqqARfwAACxCQgUDQEciVYAAK0QBwERAQoPUmQAX6bVDQINAwENAQkSCQETAQkRDA4Y2QAxXRICAQECAQEZDhcZAZFWaXT0CUjGVQAyJiQz0M61VgAx8yinAQHBd2AgAQ0frIP1zAAxAPaUJHdDAATEUafwn9oAZgBNfmUFAQ4BDBUBGwwOAZMvNAA0AABp5a7u7mWnsiVXMQEaEQkBEAEFEQERUAgNBQ0BAQ8CAgICAgICAgICAgICAgICAgICAgICAgICAgICAgICAgICAgICAgICAgICAgICAgICAgICAgICAgICAgICAgIAAwMDDgEBEwEBAQsBDg4CEBIBDQ4cDwULAQhyygDyGwopASsPKD12mQUBARMBARcBAWM9YO4DGxACARAIAUkCAREKEgECEFALXT4Ap+wBBAEBDQ4VKxMRAcYlAD8TAQHzVXeLADMAJAIEAHGEAABfYABmAA2WGgEQEg4Fuic+iz5eJT5mahoBHgQPHAFdJnU0NDRDVBdBAQgNjwAxpgcBAguWaFYwQ1UwAGxfVlZWeSsJARYJFRAEEQksBQERDQEBAgICAgICAgICAgICAgICAgICAgICAgICAgICAgICAgICAgICAgICAgICAgICAgICAgICAgICAgICAgICAgICAAELCQEWFQESEAMBAwEIAQwJAQ8BFQEOAQMBFwjuAGy5KAgPARADYV9DuyFPO7S2xrMBBYwnAACSvxIBAUEBAg0BAQ0OAgEMAQ4J72wAtiJQDBMcGBMEAQ0JWXsAMjDrGAEBF8TEpwCLAOYWEPBT7lVmXlY1pgQMFA4BAREKFrLxVQCLAJgAcAEBHAYPCAECXIJRdgBgZs9wvwCYJqsBGg4BGQEBCwESGsWR8UpiAD4APNgQAQQBEgMBEwQDEQEBDAICAgICAgICAgICAgICAgICAgICAgICAgICAgICAgICAgICAgICAgICAgICAgICAgICAgICAgICAgICAgICAgAIAQENAQttCgMBEAsBAQECAQINAQQBBAErAQwbAQFCpAAAUitSEqWeMAAANDEAJCQAJl9eMWwwXiVVX4LINhiqLBUDCgQBAQELKxgJmYQAvm0BAQEBBwoDFQsNAQlOYAB0KlITFQEBWcJhNO1EFAEV7DpyADUm7WsTLAECFhMdAgESTcKMiwCLABMJKwoVAwEOAQEBDIV03AB0AOh1AB4FbQFtAQ4BlhUBDAsbB6R0iyRfaQBr4xIXGAEDEQsLBAECAgICAgICAgICAgICAgICAgICAgICAgICAgICAgICAgICAgICAgICAgICAgICAgICAgICAgICAgICAgICAgIAARYBAQkBAgHpAQUBSRMFAQEJDwEBAgkEAQEXAQEFEBQqPQBj3gEdATnHZl4Af0RTlV4AACcAiwAAVncAYHQAQ3doYXFdcXJOXZ4VARpJdQAmBgMdAQErFAFSDRoBDDhGPbc/lhUBCgEEHRkAAL8lKQUBSVDqNIs9hOIqASsOBRUOARoBwx7rAGZWMtYLARcOAQEJUgwREw7sUtYAX4wAc9YKAVMBlgEFDAEBBwESBEEbMC8vAGxjynMBGXkBDwEQAgICAgICAgICAgICAgICAgICAgICAgICAgICAgICAgICAgICAgICAgICAgICAgICAgICAgICAgICAgICAgICAAEBGAEBbVqGKwsJAQEBAQkCAwEBAQwLAhIBFAQdDxMFBQxCeGBp4QESDAHiaQDjHQ0KAQNG5No+dyYAPQAxVUNpLwAAXjRgPQBsYABgAABDLwDXxX+cAQERAQEdKwIPF9gvJtAbBhUpUgoBC+WjzwA9AJfDkBOHcAAAZl9vpUACBx0dAQ8bAQEOk1U+bOYBFQMKAQEQAQlJAecBDRHAzDUxAGepQAELCgUrCQEUAwERWQXTImkAAOhDADkBUgEWAQICAgICAgICAgICAgICAgICAgICAgICAgICAgICAgICAgICAgICAgICAgICAgICAgICAgICAgICAgICAgICAgATDgEdAQFwAITgAQsBGAwBAgEBAwELAQEBAQEBAQINExIBCRoZVQBh3IUaC1wvAMG2CwEBAQgBbQIFFCkIFF9sACVeL1U0AGwxAGYlXmgAAFaKYHY+djBVMjEnaVd3ANABBWxVi10BHgEd0wsQKg0BAWlWAEMyJ4xedjSLYHNmXwEdAQgBAywYAgwPD2MsDgoBHQwBFwoLARsDEUkMCVISAWNX0YsATAsBAQ4BOQgECA4PDStEVA8AslABAQsBAxMCAgICAgICAgICAgICAgICAgICAgICAgICAgICAgICAgICAgICAgICAgICAgICAgICAgICAgICAgICAgICAgIADwEXAQ8YSdoAAIeOBgEBCw0OASsLBAEPEA8BEgUOAQEBBBYBCglb29xfYFbdnzUAAKiBEgFSBBcIDgoBBAEMAQEL3jtVLwBWQwBgizQAwiU9VwAAVgAAiwBDAFd3AGlVAAA9AGwAjC+oTAErAQEdExUBARDfSEiFAD4AbFZlrCUmIQwLGgEBAQoBCAEVAQEDAQEPCBUBAW0BAQoBARcPAREBEgE2iQoBHQEKARQBARUUBAUBAgEZAQQBEQoPDwEBAgICAgICAgICAgICAgICAgICAgICAgICAgICAgICAgICAgICAgICAgICAgICAgICAgICAgICAgICAgICAgICAAMDARMKDAYBF6uMAJgXCAErCBEsEwsBKwEOEQEEAQoBAwMBCAECEwFTARd3NDUAYGyYVgADARICDwQBFQsdAQcUARgBDQLVYNFpAHdeNQAAVVY0d81OAABXAGcAXtZVVwEKENclAABpV049XmAA2A/ZBw0KBxYFGg4PaABhDzZfM2YaDgISBBELAwERAQETAQoBBA4BCA4BARUBAhECARIBFQEMAQwBCQEBFwEBBQEBDwERDAECCQQBAw4BAQ8CDAICAgICAgICAgICAgICAgICAgICAgICAgICAgICAgICAgICAgICAgICAgICAgICAgICAgICAgICAgICAgICAgAEBAMDAwsLCwwBEX+MAMAqAQgQChQOARAJFQEBBQEBCQETDwQCARETAxELEwFBzs0ALwBez6sFAQMMARoKCgEOARURDxIMAQEMBaCPS9CJPgBe0dLTCtQAADUm0sWVYAAAAFdeADAAJDQvAHYAbABVjAAzVVUAYFZVAJgAAAAAJjR4AQcMAQMBCwQBAQEJDgEBAgMFAQESAREBAQwNDQ4BAQEMAhMBAQwBAQEBAQQDAgkBAwwBAQQMAQEBAQEBAQECAgICAgICAgICAgICAgICAgICAgICAgICAgICAgICAgICAgICAgICAgICAgICAgICAgICAgICAgICAgICAgIAAQECBAsOCQkKDQEBGR9dAMpZEAELDEEPAQsNAQERCwECAQEOSQsBAQkPDysIFwkEActhiwAAPls4ARQVAQwXAQEaAQEQDwFrDRAXEBERERUNzF3NAGw/D7V2AKgqUAEBAQEHAQG1l8FynSRWACWLdgBVADSXWgwaBAESEAQBAQoPAQEDEQkBAQEBCQkDAQEBAwEBAQEBDwEBAQoLAQEEGgELAgEBERoBDgQLDw4BAQQEAQEJCQ8JAQICAgEBAQEBAgICAgICAgICAgICAgICAgICAgICAgICAgICAgICAgICAgICAgICAgICAgICAgICAgICAgICAgICAgICAgICAAEBAQQLDgwMBRYZCA0VGSppAHe3nQEEEG0BEA8BCQEDCgEIFQEMUAoVFRUBDxETBAEOAUqvRwCecsZ4FwEHCQ8dAQERAQEQFQ4RARAXBQcBBBEEES3HAAA0ACUvAE0KDgUaBBgBFwErDgEcyLkAXzGMADAAAHWLwEZoxhMBFlIBAQHJAgkLAQETDQEBAQMMCQERDA8BAQENAQEBDREFAwEDAgoXCwEBAQEBAQwOAQELCgEBAQEDCQECAgICAgICAgICAgICAgICAgICAgICAgICAgICAgICAgICAgICAgICAgICAgICAgICAgICAgICAgICAgICAgICAgICAgICAgABAQIEAwsODgEBAQEBAQwXFUm2t1YAVmKpAQELAhMBCAsBAQ8KCQEBAw8dAQsBChNJAXkBAxofAGYAAFYAmJxAuAECSQ4DEwETAQsICwEEFwFJAgEIAQoJuSJmAIyKPo5iEAELAzgBBCsFFQEFursAvL1bDL6/wEfBwmAAADFsAACMdcPEYsXDvkoQAQEMCwEBDQEBFAwBARIKDQIBAQ0EDwEBEQEBAggCAwkOAgEBCwECDQ4BDhIKAQEBAgQDCwsCAgICAgICAgICAgICAgICAgICAgICAgICAgICAgICAgICAgICAgICAgICAgICAgICAgICAgICAgICAgICAgIABAQEBAQCAgIEAgkFDwEBAwEPARYYBHAAizJeswEBBAEBKhgBDRABBisBCwETAQEBBAEDAQQBEUGKY11edgAANHU+dTAAtFAPFRQTAQEIFwEZAQksAQEXCgF5ARpoAGYAAC8ldwEBFgwBARYdGhoEHAC1ABAOARADCW0aEAISCAF2AAAAAAAkoQAAdj1mdld1AE8qAQ4NDgEBAQEBAx1JAQIEAgEEFQkBDBcXCQEODwQBAxAQBAEBAQMDAwMEBAQEAgICAgICAgICAgICAgICAgICAgICAgICAgICAgICAgICAgICAgICAgICAgICAgICAgICAgICAgICAgICAgICAAMDAwQCAQEBCQEBAQkPAQEPAwwTDR0BAUhINQBmnp8tCgEcFwQXDgGWAQEBCgEMGgoPARAPDQEBEqBgAKFQAwFqon6jVQBXAC+kpYV+AQEPARERDAEdAisCBQgBSaZpADWDRgAAADFdp6ipqgEMDwEBhwAAqwEdGwNBDgcBBAUBAQUBDAEBCgpFoKesrT8hrjEAJQAAJVUAr7CxSKKishEBCwUBBQEECAEKEAwBCw4CCAQDEREQFwUKDQwOBAEBAQICAgICAgICAgICAgICAgICAgICAgICAgICAgICAgICAgICAgICAgICAgICAgICAgICAgICAgICAgICAgICAgAEBAICAgIBAQEMEQsBAQ4FFQ0BGgEBCAIElgYBB5cAmDMIAR0TCgQTAQQLEgMBAQEBDxABAUkOAQEGDjEANAEQOAwBAgELEwKZAE5jVl8AVWCaARgHAQEBExUOEwN5OW4ANCABBgxujIpWdwAkAGybAxicnQAAlQEMAgEEAQECBQwTAQ8BAQwQBAUSCQEBAQsKFwUOAZaFPUOLJDMzAABWPnYAdySREgIcHCpElg4BCwoBAg0BAQMaDQ0MDgMCAQECAgICAgICAgICAgICAgICAgICAgICAgICAgICAgICAgICAgICAgICAgICAgICAgICAgICAgICAgICAgICAgIAAQEBAQIEBAQCAgEBAg0DAQEFCAEPFgEMDAsMCgEXensAMU58fX4MCwIKAQkBEw4ODgMBEAgBCQ4IFQkCfwBpRwEMDwsEAQEOCwQCCYCBgoOEAAAvcYU7hgoBAQ8BARADAHYAHRVJAQECAQ+HiImKAAAAiydpAIwASgERASsOAQkLCwwKEQ8EAQwLAQEEDAMBEwEBBQIBGgoCCwwMUlyNjo+QkXpgVgBfAGY0AIySk318lEZ4lQoBDwMDCwsODgkJAgICAgICAgICAgICAgICAgICAgICAgICAgICAgICAgICAgICAgICAgICAgICAgICAgICAgICAgICAgICAgICAAICAgICAgICAgICAgICAgIBAQECAw4JDAELChAQCgsBARYzNWMAJABkBgELCQEBDwMVAQETAQEFDwERAhJlZlZHCgUBFQIBAQ4TEwsDBREEAgQMAWdoJFUAJgBpAGprFAAvbA5tAQEdCwsODgkMDAwLATI+bm8+AQQEBAIBAQEBAgICAgICAgINDgEBAQEODQwMDAkODgsLBAQEBAQEBAQCAgICAgICAg4BARpwcU5yc3R1dgAAAAAAdwB4UhtrHnksBQ0BDwILAgICAgICAgICAgICAgICAgICAgICAgICAgICAgICAgICAgICAgICAgICAgICAgICAgICAgICAgACAgICAgICAgICAgICAgICAQEBAgQLDg4BAgMODgMCAQIBSQkBSktMAABNTk8yCQEVDgEDARpQAQoKBAQBD1EANBQNAg4BCwEBDw8BAQkJAQEBCQFSDVJTVFIpNjBVAABWV1gWCR0OAQQEBAMLCwsOAQESAQ8BGgEEBAQCAQEBAQICAgICAgICDgMCAQECAw4OCwsLAwQEBAQEBAQEBAQEAgICAgICAgIBCQEBFwEBEQ0DBSlZOVpbLVxdXiQAADQwX2BhYgEBUAICAgICAgICAgICAgICAgICAgICAgICAgICAgICAgICAgICAgICAgICAgICAgICAgICAgICAgIAAgICAgICAgICAgICAgICAgEBAgIEBAMDAgEBAQEBAQIMDQEPAQUPAQE5Ojs8PT4AJD82LkABARYBBQFBHgFCQwAeDAwBAQoCAQsLAQEDAwERDxoaAQETEw8QEAEFAQEBAUQBKwQBEQQBAQECAgIEBAgIAQERAQEQBAQCAgIBAQECAgICAgICAgECBAMDBAIBBAQCAgIBAQECAgICAgICAgICAgICAgICDSsQBAsBAQIBAQEOEQkDDhEBDQ0BBAENRUZHSEkKDgsCAgICAgICAgICAgICAgICAgICAgICAgICAgICAgICAgICAgICAgICAgICAgICAgICAgICAgICAAICAgICAgICAgICAgICAgICAgICAgICAgsDAgEBAgMLAQkBEBoCAQEsFRIHARUtDy4vADAmMTIzNDU2AQEJNyUnOAwDBAELCwELCwEBCwsBAQEBDQEKEQEBCxMOAQorEA0BKwwIAQQCAQEBAQEBAQECAQEUAQsNAQICAgICAgEBAgICAgICAgIBAQQDAwQBAQEBAQEBAQEBAgICAgICAgICAgICAgICAgEBAQMBGg8DEQMCDgkBAQEQAQIJFQwBBAEBARMBDQIPAgICAgICAgICAgICAgICAgICAgICAgICAgICAgICAgICAgICAgICAgICAgICAgICAgICAgICAgACAgICAgICAgICAgICAgICAgICAgEBAQEEAwMDAwMDBAkPDgEIAQseAQYBGwEQARYBFAESHyAhIiMkJQAmACcAKCkNAQ0DAQwCAwMCAgsLBAQKEgoRAQIODQEBAQEECwEIAQIBASoBDwQEAgICAgICAg8EAQEBAQsBAQICAgICAgICAgICAgICAgIBAQEBAgICAgICAgIEBAICAgICAgICAgICAgICAgIODwsWAQ4BAQIBAQECAgIDAwIBAQ4KDgcrDwESDAoBEQICAgICAgICAgICAgICAgICAgICAgICAgICAgICAgICAgICAgICAgICAgICAgICAgICAgICAgIAAgICAgICAgICAgICAgICAgIBAQEBAQEBAQEEAwMEAQEEAQ0BFg4BDQ0BBgEUFAIBCBcJCwEBCQEBGBUOAQULDBkXDwENDwEOAQEBAQECAgIBBAoBGgEBCgQBBQcNAQEEARIUGwESAQEDAwMEBAQCAgEECQEcAQEJAQEBAgICBAQCAgICAgICAgQCAQEBAQIEAgIEBAQDAwMBAQEBAQEBAQICAgICAgICAQEBBQECAQMCAQEBAQEBAQEaHRoIDQEBAQgMDgEVAwECAgICAgICAgICAgICAgICAgICAgICAgICAgICAgICAgICAgICAgICAgICAgICAgICAgICAgICAAICAgICAgICAgICAgICAgIBAQEBAQEBAQEBAgICAgEBDQICAQ8RAhEBAQUBAQoQCQQBAQ0CDhQBBAIBDgsFAQEBAwkBAQwBAQEBAQEBAQECDAQCAQUEAQEVAQEBCwMOBAEBAQEMAQgBAwMDBAQCAgEFAQECAQEKDAEBAQECBAQEAgICAgICAgICAQEBAQEBAgECAgQEAwMDAQEBAQEBAQECAgICAgICAgsEAQQCCgQBDA8JAwEBAQEBAQEBAQEODgkBARIMAgEFAgICAgICAgICAgICAgICAgICAgICAgICAgICAgICAgICAgICAgICAgICAgICAgICAgICAgICAgACAgICAgICAgICAgICAgICAQEBAQEBAgIDAwQCAgQDAwEFAQUBAwEEAQYBAQcBAQQBCAECCQEBCgsDAQEMAQENBAEDAwEDDgEBAQEEBAICCwsBAg8BAQwBAQ4QAREBAQEEDQERAQIBCQMEBAICAQEBAQ8LAQELAQEBAQEBAgQEBAICAgICAgICAQEBAgIBAQEBAQECAgQEAwEBAQEBAQEBAgICAgICAgIBCQQBBAEBCQEBAQEBAgQCDwEBDA4BCwEBEg8BARMNAQ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AJAQAAfAAAAAAAAABQAAAACg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LgAAAAKAAAAUAAAAHAAAABcAAAAAQAAAFVVxkG+hMZBCgAAAFAAAAASAAAATAAAAAAAAAAAAAAAAAAAAP//////////cAAAAFkAZQByAGEAbgB1AGgAaQAgAFQAdQBtAGEAbgB5AGEAdABzAAUAAAAGAAAABAAAAAYAAAAHAAAABwAAAAcAAAADAAAAAwAAAAYAAAAHAAAACQAAAAYAAAAHAAAABQAAAAYAAAAEAAAABQAAAEsAAABAAAAAMAAAAAUAAAAgAAAAAQAAAAEAAAAQAAAAAAAAAAAAAAAKAQAAgAAAAAAAAAAAAAAACg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</Object>
  <Object Id="idInvalidSigLnImg">AQAAAGwAAAAAAAAAAAAAAAkBAAB/AAAAAAAAAAAAAADDGQAAaQwAACBFTUYAAAEAsFUAAMk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FkR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TAXAAgnZAZTsBXFuJb6C4ZgC0rBMBoK4TAQ7yS3YQrBMBomFid9QICkEJAAAAvGFid4isEwDQYTsBAAAAADhUOwE4VDsBkNA/bwAAAACsrBMBw89fbwAAAAAAAAAAAAAAAAAAAABw/zoBAAAAAAAAAAAAAAAAAAAAAAAAAAAAAJrBAAAAAAAAfnZQI153AAAAAAAAAACsrRMBUCNedwAAAADcLmF32k3ldv////98rBMBgKwTAQQAAAC4rBMBAAAAAAAAAAChn+N2qKwTAQkAAACsrRMBrK0TAQACAAD8////AQAAAAAAAA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BMBZAEAAAAAAAAAAAAAAGGADBCpEwH8qhMBDvJLdrDXYauIpBlvMgwKHwAAAACIpBlvZTfublCGRwE0qBMBmKgTAUuFFG//////hKgTAZ648G56HPVu0rjwbvAr724CLO9udNdhq4ikGW9U12GrrKgTAX+48G7gf3QRAAAAAAAAmsHUqBMBZKoTASnxS3a0qBMBAgAAADXxS3bo5xlv4P///wAAAAAAAAAAAAAAAJABAAAAAAABAAAAAGEAcgAAAGEABgAAAAAAAAChn+N2AAAAAAYAAAAIqhMBCKoTAQACAAD8////AQAAAAAAAAAAAAAAAAAAAAAAAADkxHd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K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MwHAgIiUwB5AHMAdABlAG0AAAAAAAAAAAAAAAAAAAAAAAAAAAAAAAAAAAAAAAAAAAAAAAAAAAAAAAAAAAAAAAAAAAAAAAAAAAB8DCEPAAAAANCqEwHtm0x2nBEAAJCqEwF8DCEPfAwPAAAAAACArhMBnBFu//////8QNwAACm4KAOxggAwAAAAAfAwP//////8QNwAAIQ8BAEAIGAkAAAAAnD1udmk9SnZ8DCEP5BNwEQEAAAD/////AAAAAIikXxb8rhMBAAAAAIikXxZoqzIRej1KdkAIGAl8DCEPAQAAAOQTcBGIpF8WAAAAAAAAAAB8DA8A/K4TAXwMD///////EDcAAAAAAQBACBgJAAAAAMEVTnZ8DCEPqIYxFhEAAAD/////AAAAABAAAAADAQAAdhQAABwAAAEAAAAAAQAAAOTEd3V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KWwAMABxyRARDwsDCwsEAQICAgICAgICAgICAgICAgIRAQkBAxUBCwMJDgICCQ8OCwsDBAQCAQECAQECBAMLDgMDAwQEAgICAgICAgICAgICAgICAgICAgICAgICAgICAgICAgICAgICAgICAgICAgICAgICAgICAgICAgICAgICAgICAgICAgICAgICAgICAgICAgICAgICAgICAgICAgICAgICAgICAgICAgICAgICAgICAgICAgICAgICAgICAgICAgICAgICAgICAgICAgICAgICAgICAgICAgICAgICAgICAgICAgICAgICAgICAgICAgICAgICAgICAgICAAkBRzFfjACPEQwDAwsOBAECAgICAgICAgICAgICAgICDgECAQQFAgkDCQ4CAgkPCQsLAwQCAgEBAgEBAgIDCw4DAwMEBAICAgICAgICAgICAgICAgICAgICAgICAgICAgICAgICAgICAgICAgICAgICAgICAgICAgICAgICAgICAgICAgICAgICAgICAgICAgICAgICAgICAgICAgICAgICAgICAgICAgICAgICAgICAgICAgICAgICAgICAgICAgICAgICAgICAgICAgICAgICAgICAgICAgICAgICAgICAgICAgICAgICAgICAgICAgICAgICAgICAgICAgICAgAKFwolmDEAMgABBQkBAQEBAQUMAQEBAQoDAQ0MDgEGiwBmXmxfq1AFDQIQAREDAQsDARYBBQEPERUBDAsDBQETCxUBBA0BAQoBBQEBDQUBAgMBARUNAQEQCQEBDQoBAQ0MAgELDgQBAgMBFw8BBAEBAwsDAQEBBAQPBAEBAwwBAgEBAQEBAQICAgICAgICAgIBAQEBAQEBAQICAgICAgICBAQEAgEBAQECAgICAgICAgEBAQEBAQEBAgICAgICAgICAgICAgICAgICAgICAgICAgICAgICAgICAgICAgICAgICAgICAgICAgICAgICAgICAgICAgICAgICAgICAgIADwoBFL8AJwBfAJRKFRABKwEMAQMIAwsBDwEBAQ0PAfHbJwAkJgBpXiY0XgAAdgAAwN/q7bCo6u4i9KOwsN8WAQMBDQEJEwEBAQELDwQBAQUDEg4BARINAQkEAQEBBAQCAgEBAQIBAw8BDQEBARUUDgEBAgMDAwQBAQIMDA8BCwEBAQEBAQICAgICAgICAgICAQEBAQEBAQECAgICAgICAgQEBAIBAQEBAgICAgICAgIBAQEBAQEBAQICAgICAgICAgICAgICAgICAgICAgICAgICAgICAgICAgICAgICAgICAgICAgICAgICAgICAgICAgICAgICAgICAgICAgICAAYBGgGiViaEFCZgAGABKw8DFAEdAQkJCgEPAwEOCgEBDgEBAaVoTl93PvAKBAMAd8oyizIkMNEkmIRyaCYAAABeAABYDURBDxcBAQIPEQ4BAQEPCA8BAhQBDxMDAQEJDwoLAgICAgwQBQgBSRkBAQkFDwQBAQEEDgoNCwEBARoJAQEBAQECAgICAgICAgICAgEBAQEBAQEBAgICAgICAgIEBAICAgEBAQICAgICAgICAQEBAQEBAQECAgICAgICAgICAgICAgICAgICAgICAgICAgICAgICAgICAgICAgICAgICAgICAgICAgICAgICAgICAgICAgICAgICAgICAgABARMIAZVmAOIJWCdsd2GWAwEIFQoBCgEBCQ4KAQEMDQkBAQQSCQ5A5zFmAAB2XwC5u7/MCgEBEgMFARfF7NNTgt4AAAAnNAA62Dxw17zbNg8MAQEMBxABFRUVExMKAgEdBQQBAQEEDAEFDgkOCAYBCQEBAQEBAQEBAQEBCgEVAQEBAQECAgICAgICAgICAgICAgICAgICAgICAgICAgICAgICAgICAQECAgICAgICAgICAgICAgICAgICAgICAgICAgICAgICAgICAgICAgICAgICAgICAgICAgICAgICAgICAgICAgICAgICAgICAgICAgICAgICAgICAgICAgIAAUEBBQER7sZmPsMBEU2bAADDUAENCgEIEwEBCwEBDA4BDwoCFRMBAwgKAQ4BAdzPnqY7AAAz0zYBCBoJUgkrCkkBDgERF6LGb25uv89DAGZfJiYAAFVgNJtAG0Hpyck3QSsOAwwPCQ4dARQcAQQVAQEBAQUSDQIBCAEUAQ0PAQECAgICAgICAgICAgICAgICAgICAgICAgICAgICAgICAgEBAgICAgICAgICAgICAgICAgICAgICAgICAgICAgICAgICAgICAgICAgICAgICAgICAgICAgICAgICAgICAgICAgICAgICAgICAgICAgICAgICAgICAgICAgICAgICAAsTAQEbCQ4KbFUA9RUBSgoAYENbAQwSAQEBCwEBAwQBAQ0OAQESHZYBBAsBBAYOWwEdHS0WygBVjMJHawEKDA4EBykBAQEHAQsMK0kKDRxE+Skca1BC+wAmdzQAAF92ADSMynWK6DM1dCsBGg0BARUQAQEBAQEBAQEBAQEBBAETBAQEBAICAgECAgICAgICAgICAgICAgICAgICAgICAgIBAQECAgIEBAICAgICAgICAgICAgICAgICAgICAgICAgICAgICAgICAgICAgICAgICAgICAgICAgICAgICAgICAgICAgICAgICAgICAgICAgICAgICAgICAgICAgICAgACAVAKEQEIKwEHAIxm7wEVDHoAMJ4BBBoEARQEAQUBBAMBARNJDgEBARcdARACDQFJAwETAg4BStW2XyQAJV0f4VgtEhoMAQwDAQEBAwEOGQsTEQEBAxURDAQEAgEBB2J9tPe0zHi0lAAlAAC3rEwu2ZYMAQEBCxIBKgEBCgMBAQMDAwQCAgIBAgICAgICAgIEBAQEBAQEBAICAgICAgICAQEBAQIEBAQCAgICAgICAgQEBAQEBAQEAgICAgICAgICAgICAgICAgICAgICAgICAgICAgICAgICAgICAgICAgICAgICAgICAgICAgICAgICAgICAgICAgICAgICAgIACwIBCgMBDwkBCQ5gAHYBDgHsATOLVZoBWgsRAQ4SAQ0JDgEPDgELDQoBUAUECg8VBgEMAQoBCwEBEwMJBA+EVgBfADBePo8OAQgKAxoIAwsDAgpJFAsBAQEBDhUTCg0VAQIODAIBAQkBCQP9JVUlNABWJVUAND40jEMXEQMBDwMLAwMEBAIBAQICAgICAgICBAQEBAQEBAQCAgICAgICAgEBAQECBAQEAgICAgICAgIEBAQEBAQEBAICAgICAgICAgICAgICAgICAgICAgICAgICAgICAgICAgICAgICAgICAgICAgICAgICAgICAgICAgICAgICAgICAgICAgICAAICAgICAgICAQMRVEMAPlIUAREBS/UmQ4bHBAUZFgsWAgUMAgkOAQEEDwINFgEr0QBmAF5DAAA0PjLdkwEVAQ0WAandiS8AX1Zxk677AQMBAgoNDRACAQERARoEDQ8NKwEUAQEVAQUBAwELFQEBCpalx8elseHwfQBVPgBWAF52AE4g2oYh/LDufh0BAREBDgEQAQMFBAgFDBABAQEaFQ8LDgIBBBEPARUBFQEDARINBR0BEQoFAQ0BAQILDw8BAQICAgICAgICAgICAgICAgICAgICAgICAgICAgICAgICAgICAgICAgICAgICAgICAgICAgICAgICAgICAgICAgACAgICAgICAhIBCkldL6ReAQcMBGs5AWhmjAAIATgBAQERAQEBDgMQBBUMEAEDAJg9awEXFgEMAQG1ACZ3ABUrAR4YDxMrAQHi0cp3YwAAAGEGDRMIGhpBQRUOFwEZbQIHAwETAQ4BEwEJAQENFBAJAQ4MAQMJARYEAQwBAQETD3dg1ndhdzVObABVAAAAdlUA+vkVFhkYCxwIEB4WKwECAQELDgkJCwIBBw0MEAQKAQENEQEBARUOAQQDAQEBCRICAgICAgICAgICAgICAgICAgICAgICAgICAgICAgICAgICAgICAgICAgICAgICAgICAgICAgICAgICAgICAgIAAgICAgICAgIBFAoFD74APsxCEg8BlhcS74Y+AG4BBA8BCQELAQoBAQERAQgRlycAkisGAQ0BEwEJBgFFvuUAbqcBEQMB5wEFEhYBAb3JSncANQAANAAAimxVlE86CQIBExMBAhMECgQBCg8BDhAVBQ8BDgIDCwEBLQ4TGgEBFgEDAQMBAQ4RGYhL+ZXT6YK6ZgAmAABWAAA9JgBfZgCe2nCZR0fPRuU8RgIBDwQBCxMTAQEMDgQKCAgEAQEKCgEBAgICAgICAgICAgICAgICAgICAgICAgICAgICAgICAgICAgICAgICAgICAgICAgICAgICAgICAgICAgICAgICAAICAgICAgICCwEdBB0VATszPpO4FRENAQENDjEkAFwXAgkaDwIBDgIOAQwJAXp3PmEBFAEBAgEBBAErCgEOF5dXABjxAwEKEQERKxEqEg0BAQre6ADW2ACKPj0AACdDZRkBAxcBEgEDBAEMDQEBCw4aAQ0DAQUPCgENBAGWEwEBAgIrA0IBEwEBBAkBARYSAQEJCwEBAQETDgsBAWvlnre8nsK3nZ1x6AA+VgA0VgDdHtOAlQEFAQEBAQ4PDgMRFAICAgICAgICAgICAgICAgICAgICAgICAgICAgICAgICAgICAgICAgICAgICAgICAgICAgICAgICAgICAgICAgACAgICAgICAgEBDBUCDQMBCi0AVXUBCg0KBAEF7AA+JgoBHAEJASsMBAEMBA4PACU9HgEUAQsTEgEVAQ8dAgIIljoAMjArAQwDEQgrAQMFAQUBxzUmLwEe5yoAJgBDX2YzAAEBDjgPAxIBBBoVHZYEAgMrDgEXDQFJAQgBDgESEQMcCwEVAZYOKgERFQgQAQEDCw4RSRcJEAULCREOBgEBCwEBAQEBBA8pUlu4SThcVQA9dwDRQ3ElGwgEAQEBAQECAgICAgICAgICAgICAgICAgICAgICAgICAgICAgICAgICAgICAgICAgICAgICAgICAgICAgICAgICAgICAgIAAgICAgICAgIQCQEBAQQRKxgBD+HcAAB6ERMFEWsB94xDrO8BAQsbAQUaAQkBDg58XkMSAQQJBQEBCAMBAQ0FAQgBjss8d9LTFgIYAQQKAQ8KEQHiZgCbAQEBgPMAPgA9AE4+AOEBGAEOBRoVAgEOEWqcakic5wsBEAEBeQwWBAlQlZCl8BYBAQ0BDw8rCgktDAQOAQEBARwBEQ0WAw8EDwsPDwkPEQ0LCRsB4cfH744AhAAvAABgPQDA+AwPEg8BAgICAgICAgICAgICAgICAgICAgICAgICAgICAgICAgICAgICAgICAgICAgICAgICAgICAgICAgICAgICAgICAAICAgICAgICAQQKARABARgBAgEWCwFwANHbDBMBDgER87wAL3spGg8TAQEcAwEYOnYAAwEFDAsZAgETDgELAQgDAxUBa5gANAAdAVDJAQIPAQEHASwAPUNTLAtWjD0AdwAAAF4zaAAOAQYXFjgEG8AmizLWPmZ1iyd3GwEBFxBjdIwANV+LJwAkZsIpARUNEZYMDA4XEgEBChkBEAoTFwEBBREBAQ4RDgEMlDQAJgBmiwB2KgEMGAMMAQEBCQIBAQICAgICAgICAgICAgICAgICAgICAgICAgICAgICAgICAgICAgICAgICAgICAgICAgICAgICAgICAgICAgICAgACAgICAgICAgMKAQETARoBDBgJAQqqARfwAACxCQgUDQEciVYAAK0QBwERAQoPUmQAX6bVDQINAwENAQkSCQETAQkRDA4Y2QAxXRICAQECAQEZDhcZAZFWaXT0CUjGVQAyJiQz0M61VgAx8yinAQHBd2AgAQ0frIP1zAAxAPaUJHdDAATEUafwn9oAZgBNfmUFAQ4BDBUBGwwOAZMvNAA0AABp5a7u7mWnsiVXMQEaEQkBEAEFEQERUAgNBQ0BAQ8CAgICAgICAgICAgICAgICAgICAgICAgICAgICAgICAgICAgICAgICAgICAgICAgICAgICAgICAgICAgICAgIAAwMDDgEBEwEBAQsBDg4CEBIBDQ4cDwULAQhyygDyGwopASsPKD12mQUBARMBARcBAWM9YO4DGxACARAIAUkCAREKEgECEFALXT4Ap+wBBAEBDQ4VKxMRAcYlAD8TAQHzVXeLADMAJAIEAHGEAABfYABmAA2WGgEQEg4Fuic+iz5eJT5mahoBHgQPHAFdJnU0NDRDVBdBAQgNjwAxpgcBAguWaFYwQ1UwAGxfVlZWeSsJARYJFRAEEQksBQERDQEBAgICAgICAgICAgICAgICAgICAgICAgICAgICAgICAgICAgICAgICAgICAgICAgICAgICAgICAgICAgICAgICAAELCQEWFQESEAMBAwEIAQwJAQ8BFQEOAQMBFwjuAGy5KAgPARADYV9DuyFPO7S2xrMBBYwnAACSvxIBAUEBAg0BAQ0OAgEMAQ4J72wAtiJQDBMcGBMEAQ0JWXsAMjDrGAEBF8TEpwCLAOYWEPBT7lVmXlY1pgQMFA4BAREKFrLxVQCLAJgAcAEBHAYPCAECXIJRdgBgZs9wvwCYJqsBGg4BGQEBCwESGsWR8UpiAD4APNgQAQQBEgMBEwQDEQEBDAICAgICAgICAgICAgICAgICAgICAgICAgICAgICAgICAgICAgICAgICAgICAgICAgICAgICAgICAgICAgICAgAIAQENAQttCgMBEAsBAQECAQINAQQBBAErAQwbAQFCpAAAUitSEqWeMAAANDEAJCQAJl9eMWwwXiVVX4LINhiqLBUDCgQBAQELKxgJmYQAvm0BAQEBBwoDFQsNAQlOYAB0KlITFQEBWcJhNO1EFAEV7DpyADUm7WsTLAECFhMdAgESTcKMiwCLABMJKwoVAwEOAQEBDIV03AB0AOh1AB4FbQFtAQ4BlhUBDAsbB6R0iyRfaQBr4xIXGAEDEQsLBAECAgICAgICAgICAgICAgICAgICAgICAgICAgICAgICAgICAgICAgICAgICAgICAgICAgICAgICAgICAgICAgIAARYBAQkBAgHpAQUBSRMFAQEJDwEBAgkEAQEXAQEFEBQqPQBj3gEdATnHZl4Af0RTlV4AACcAiwAAVncAYHQAQ3doYXFdcXJOXZ4VARpJdQAmBgMdAQErFAFSDRoBDDhGPbc/lhUBCgEEHRkAAL8lKQUBSVDqNIs9hOIqASsOBRUOARoBwx7rAGZWMtYLARcOAQEJUgwREw7sUtYAX4wAc9YKAVMBlgEFDAEBBwESBEEbMC8vAGxjynMBGXkBDwEQAgICAgICAgICAgICAgICAgICAgICAgICAgICAgICAgICAgICAgICAgICAgICAgICAgICAgICAgICAgICAgICAAEBGAEBbVqGKwsJAQEBAQkCAwEBAQwLAhIBFAQdDxMFBQxCeGBp4QESDAHiaQDjHQ0KAQNG5No+dyYAPQAxVUNpLwAAXjRgPQBsYABgAABDLwDXxX+cAQERAQEdKwIPF9gvJtAbBhUpUgoBC+WjzwA9AJfDkBOHcAAAZl9vpUACBx0dAQ8bAQEOk1U+bOYBFQMKAQEQAQlJAecBDRHAzDUxAGepQAELCgUrCQEUAwERWQXTImkAAOhDADkBUgEWAQICAgICAgICAgICAgICAgICAgICAgICAgICAgICAgICAgICAgICAgICAgICAgICAgICAgICAgICAgICAgICAgATDgEdAQFwAITgAQsBGAwBAgEBAwELAQEBAQEBAQINExIBCRoZVQBh3IUaC1wvAMG2CwEBAQgBbQIFFCkIFF9sACVeL1U0AGwxAGYlXmgAAFaKYHY+djBVMjEnaVd3ANABBWxVi10BHgEd0wsQKg0BAWlWAEMyJ4xedjSLYHNmXwEdAQgBAywYAgwPD2MsDgoBHQwBFwoLARsDEUkMCVISAWNX0YsATAsBAQ4BOQgECA4PDStEVA8AslABAQsBAxMCAgICAgICAgICAgICAgICAgICAgICAgICAgICAgICAgICAgICAgICAgICAgICAgICAgICAgICAgICAgICAgIADwEXAQ8YSdoAAIeOBgEBCw0OASsLBAEPEA8BEgUOAQEBBBYBCglb29xfYFbdnzUAAKiBEgFSBBcIDgoBBAEMAQEL3jtVLwBWQwBgizQAwiU9VwAAVgAAiwBDAFd3AGlVAAA9AGwAjC+oTAErAQEdExUBARDfSEiFAD4AbFZlrCUmIQwLGgEBAQoBCAEVAQEDAQEPCBUBAW0BAQoBARcPAREBEgE2iQoBHQEKARQBARUUBAUBAgEZAQQBEQoPDwEBAgICAgICAgICAgICAgICAgICAgICAgICAgICAgICAgICAgICAgICAgICAgICAgICAgICAgICAgICAgICAgICAAMDARMKDAYBF6uMAJgXCAErCBEsEwsBKwEOEQEEAQoBAwMBCAECEwFTARd3NDUAYGyYVgADARICDwQBFQsdAQcUARgBDQLVYNFpAHdeNQAAVVY0d81OAABXAGcAXtZVVwEKENclAABpV049XmAA2A/ZBw0KBxYFGg4PaABhDzZfM2YaDgISBBELAwERAQETAQoBBA4BCA4BARUBAhECARIBFQEMAQwBCQEBFwEBBQEBDwERDAECCQQBAw4BAQ8CDAICAgICAgICAgICAgICAgICAgICAgICAgICAgICAgICAgICAgICAgICAgICAgICAgICAgICAgICAgICAgICAgAEBAMDAwsLCwwBEX+MAMAqAQgQChQOARAJFQEBBQEBCQETDwQCARETAxELEwFBzs0ALwBez6sFAQMMARoKCgEOARURDxIMAQEMBaCPS9CJPgBe0dLTCtQAADUm0sWVYAAAAFdeADAAJDQvAHYAbABVjAAzVVUAYFZVAJgAAAAAJjR4AQcMAQMBCwQBAQEJDgEBAgMFAQESAREBAQwNDQ4BAQEMAhMBAQwBAQEBAQQDAgkBAwwBAQQMAQEBAQEBAQECAgICAgICAgICAgICAgICAgICAgICAgICAgICAgICAgICAgICAgICAgICAgICAgICAgICAgICAgICAgICAgIAAQECBAsOCQkKDQEBGR9dAMpZEAELDEEPAQsNAQERCwECAQEOSQsBAQkPDysIFwkEActhiwAAPls4ARQVAQwXAQEaAQEQDwFrDRAXEBERERUNzF3NAGw/D7V2AKgqUAEBAQEHAQG1l8FynSRWACWLdgBVADSXWgwaBAESEAQBAQoPAQEDEQkBAQEBCQkDAQEBAwEBAQEBDwEBAQoLAQEEGgELAgEBERoBDgQLDw4BAQQEAQEJCQ8JAQICAgEBAQEBAgICAgICAgICAgICAgICAgICAgICAgICAgICAgICAgICAgICAgICAgICAgICAgICAgICAgICAgICAgICAgICAAEBAQQLDgwMBRYZCA0VGSppAHe3nQEEEG0BEA8BCQEDCgEIFQEMUAoVFRUBDxETBAEOAUqvRwCecsZ4FwEHCQ8dAQERAQEQFQ4RARAXBQcBBBEEES3HAAA0ACUvAE0KDgUaBBgBFwErDgEcyLkAXzGMADAAAHWLwEZoxhMBFlIBAQHJAgkLAQETDQEBAQMMCQERDA8BAQENAQEBDREFAwEDAgoXCwEBAQEBAQwOAQELCgEBAQEDCQECAgICAgICAgICAgICAgICAgICAgICAgICAgICAgICAgICAgICAgICAgICAgICAgICAgICAgICAgICAgICAgICAgICAgICAgABAQIEAwsODgEBAQEBAQwXFUm2t1YAVmKpAQELAhMBCAsBAQ8KCQEBAw8dAQsBChNJAXkBAxofAGYAAFYAmJxAuAECSQ4DEwETAQsICwEEFwFJAgEIAQoJuSJmAIyKPo5iEAELAzgBBCsFFQEFursAvL1bDL6/wEfBwmAAADFsAACMdcPEYsXDvkoQAQEMCwEBDQEBFAwBARIKDQIBAQ0EDwEBEQEBAggCAwkOAgEBCwECDQ4BDhIKAQEBAgQDCwsCAgICAgICAgICAgICAgICAgICAgICAgICAgICAgICAgICAgICAgICAgICAgICAgICAgICAgICAgICAgICAgIABAQEBAQCAgIEAgkFDwEBAwEPARYYBHAAizJeswEBBAEBKhgBDRABBisBCwETAQEBBAEDAQQBEUGKY11edgAANHU+dTAAtFAPFRQTAQEIFwEZAQksAQEXCgF5ARpoAGYAAC8ldwEBFgwBARYdGhoEHAC1ABAOARADCW0aEAISCAF2AAAAAAAkoQAAdj1mdld1AE8qAQ4NDgEBAQEBAx1JAQIEAgEEFQkBDBcXCQEODwQBAxAQBAEBAQMDAwMEBAQEAgICAgICAgICAgICAgICAgICAgICAgICAgICAgICAgICAgICAgICAgICAgICAgICAgICAgICAgICAgICAgICAAMDAwQCAQEBCQEBAQkPAQEPAwwTDR0BAUhINQBmnp8tCgEcFwQXDgGWAQEBCgEMGgoPARAPDQEBEqBgAKFQAwFqon6jVQBXAC+kpYV+AQEPARERDAEdAisCBQgBSaZpADWDRgAAADFdp6ipqgEMDwEBhwAAqwEdGwNBDgcBBAUBAQUBDAEBCgpFoKesrT8hrjEAJQAAJVUAr7CxSKKishEBCwUBBQEECAEKEAwBCw4CCAQDEREQFwUKDQwOBAEBAQICAgICAgICAgICAgICAgICAgICAgICAgICAgICAgICAgICAgICAgICAgICAgICAgICAgICAgICAgICAgICAgAEBAICAgIBAQEMEQsBAQ4FFQ0BGgEBCAIElgYBB5cAmDMIAR0TCgQTAQQLEgMBAQEBDxABAUkOAQEGDjEANAEQOAwBAgELEwKZAE5jVl8AVWCaARgHAQEBExUOEwN5OW4ANCABBgxujIpWdwAkAGybAxicnQAAlQEMAgEEAQECBQwTAQ8BAQwQBAUSCQEBAQsKFwUOAZaFPUOLJDMzAABWPnYAdySREgIcHCpElg4BCwoBAg0BAQMaDQ0MDgMCAQECAgICAgICAgICAgICAgICAgICAgICAgICAgICAgICAgICAgICAgICAgICAgICAgICAgICAgICAgICAgICAgIAAQEBAQIEBAQCAgEBAg0DAQEFCAEPFgEMDAsMCgEXensAMU58fX4MCwIKAQkBEw4ODgMBEAgBCQ4IFQkCfwBpRwEMDwsEAQEOCwQCCYCBgoOEAAAvcYU7hgoBAQ8BARADAHYAHRVJAQECAQ+HiImKAAAAiydpAIwASgERASsOAQkLCwwKEQ8EAQwLAQEEDAMBEwEBBQIBGgoCCwwMUlyNjo+QkXpgVgBfAGY0AIySk318lEZ4lQoBDwMDCwsODgkJAgICAgICAgICAgICAgICAgICAgICAgICAgICAgICAgICAgICAgICAgICAgICAgICAgICAgICAgICAgICAgICAAICAgICAgICAgICAgICAgIBAQECAw4JDAELChAQCgsBARYzNWMAJABkBgELCQEBDwMVAQETAQEFDwERAhJlZlZHCgUBFQIBAQ4TEwsDBREEAgQMAWdoJFUAJgBpAGprFAAvbA5tAQEdCwsODgkMDAwLATI+bm8+AQQEBAIBAQEBAgICAgICAgINDgEBAQEODQwMDAkODgsLBAQEBAQEBAQCAgICAgICAg4BARpwcU5yc3R1dgAAAAAAdwB4UhtrHnksBQ0BDwILAgICAgICAgICAgICAgICAgICAgICAgICAgICAgICAgICAgICAgICAgICAgICAgICAgICAgICAgACAgICAgICAgICAgICAgICAQEBAgQLDg4BAgMODgMCAQIBSQkBSktMAABNTk8yCQEVDgEDARpQAQoKBAQBD1EANBQNAg4BCwEBDw8BAQkJAQEBCQFSDVJTVFIpNjBVAABWV1gWCR0OAQQEBAMLCwsOAQESAQ8BGgEEBAQCAQEBAQICAgICAgICDgMCAQECAw4OCwsLAwQEBAQEBAQEBAQEAgICAgICAgIBCQEBFwEBEQ0DBSlZOVpbLVxdXiQAADQwX2BhYgEBUAICAgICAgICAgICAgICAgICAgICAgICAgICAgICAgICAgICAgICAgICAgICAgICAgICAgICAgIAAgICAgICAgICAgICAgICAgEBAgIEBAMDAgEBAQEBAQIMDQEPAQUPAQE5Ojs8PT4AJD82LkABARYBBQFBHgFCQwAeDAwBAQoCAQsLAQEDAwERDxoaAQETEw8QEAEFAQEBAUQBKwQBEQQBAQECAgIEBAgIAQERAQEQBAQCAgIBAQECAgICAgICAgECBAMDBAIBBAQCAgIBAQECAgICAgICAgICAgICAgICDSsQBAsBAQIBAQEOEQkDDhEBDQ0BBAENRUZHSEkKDgsCAgICAgICAgICAgICAgICAgICAgICAgICAgICAgICAgICAgICAgICAgICAgICAgICAgICAgICAAICAgICAgICAgICAgICAgICAgICAgICAgsDAgEBAgMLAQkBEBoCAQEsFRIHARUtDy4vADAmMTIzNDU2AQEJNyUnOAwDBAELCwELCwEBCwsBAQEBDQEKEQEBCxMOAQorEA0BKwwIAQQCAQEBAQEBAQECAQEUAQsNAQICAgICAgEBAgICAgICAgIBAQQDAwQBAQEBAQEBAQEBAgICAgICAgICAgICAgICAgEBAQMBGg8DEQMCDgkBAQEQAQIJFQwBBAEBARMBDQIPAgICAgICAgICAgICAgICAgICAgICAgICAgICAgICAgICAgICAgICAgICAgICAgICAgICAgICAgACAgICAgICAgICAgICAgICAgICAgEBAQEEAwMDAwMDBAkPDgEIAQseAQYBGwEQARYBFAESHyAhIiMkJQAmACcAKCkNAQ0DAQwCAwMCAgsLBAQKEgoRAQIODQEBAQEECwEIAQIBASoBDwQEAgICAgICAg8EAQEBAQsBAQICAgICAgICAgICAgICAgIBAQEBAgICAgICAgIEBAICAgICAgICAgICAgICAgIODwsWAQ4BAQIBAQECAgIDAwIBAQ4KDgcrDwESDAoBEQICAgICAgICAgICAgICAgICAgICAgICAgICAgICAgICAgICAgICAgICAgICAgICAgICAgICAgIAAgICAgICAgICAgICAgICAgIBAQEBAQEBAQEEAwMEAQEEAQ0BFg4BDQ0BBgEUFAIBCBcJCwEBCQEBGBUOAQULDBkXDwENDwEOAQEBAQECAgIBBAoBGgEBCgQBBQcNAQEEARIUGwESAQEDAwMEBAQCAgEECQEcAQEJAQEBAgICBAQCAgICAgICAgQCAQEBAQIEAgIEBAQDAwMBAQEBAQEBAQICAgICAgICAQEBBQECAQMCAQEBAQEBAQEaHRoIDQEBAQgMDgEVAwECAgICAgICAgICAgICAgICAgICAgICAgICAgICAgICAgICAgICAgICAgICAgICAgICAgICAgICAAICAgICAgICAgICAgICAgIBAQEBAQEBAQEBAgICAgEBDQICAQ8RAhEBAQUBAQoQCQQBAQ0CDhQBBAIBDgsFAQEBAwkBAQwBAQEBAQEBAQECDAQCAQUEAQEVAQEBCwMOBAEBAQEMAQgBAwMDBAQCAgEFAQECAQEKDAEBAQECBAQEAgICAgICAgICAQEBAQEBAgECAgQEAwMDAQEBAQEBAQECAgICAgICAgsEAQQCCgQBDA8JAwEBAQEBAQEBAQEODgkBARIMAgEFAgICAgICAgICAgICAgICAgICAgICAgICAgICAgICAgICAgICAgICAgICAgICAgICAgICAgICAgACAgICAgICAgICAgICAgICAQEBAQEBAgIDAwQCAgQDAwEFAQUBAwEEAQYBAQcBAQQBCAECCQEBCgsDAQEMAQENBAEDAwEDDgEBAQEEBAICCwsBAg8BAQwBAQ4QAREBAQEEDQERAQIBCQMEBAICAQEBAQ8LAQELAQEBAQEBAgQEBAICAgICAgICAQEBAgIBAQEBAQECAgQEAwEBAQEBAQEBAgICAgICAgIBCQQBBAEBCQEBAQEBAgQCDwEBDA4BCwEBEg8BARMNAQ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AJAQAAfAAAAAAAAABQAAAACg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LgAAAAKAAAAUAAAAHAAAABcAAAAAQAAAFVVxkG+hMZBCgAAAFAAAAASAAAATAAAAAAAAAAAAAAAAAAAAP//////////cAAAAFkAZQByAGEAbgB1AGgAaQAgAFQAdQBtAGEAbgB5AGEAdABzAAUAAAAGAAAABAAAAAYAAAAHAAAABwAAAAcAAAADAAAAAwAAAAYAAAAHAAAACQAAAAYAAAAHAAAABQAAAAYAAAAEAAAABQAAAEsAAABAAAAAMAAAAAUAAAAgAAAAAQAAAAEAAAAQAAAAAAAAAAAAAAAKAQAAgAAAAAAAAAAAAAAACg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91804-2C5A-462E-A574-DE37771CC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https://mul2-moj.gov.am/tasks/447568/oneclick/himnavorum.docx?token=5efbab3766c5f5aa56d3e1d88223bdbb</cp:keywords>
  <cp:lastModifiedBy>Yeranuhi Tumanyants</cp:lastModifiedBy>
  <cp:revision>42</cp:revision>
  <cp:lastPrinted>2022-07-15T05:40:00Z</cp:lastPrinted>
  <dcterms:created xsi:type="dcterms:W3CDTF">2021-09-16T06:26:00Z</dcterms:created>
  <dcterms:modified xsi:type="dcterms:W3CDTF">2022-08-05T09:38:00Z</dcterms:modified>
</cp:coreProperties>
</file>