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1D73F" w14:textId="317CD39B" w:rsidR="00002E3A" w:rsidRPr="00046FA1" w:rsidRDefault="00002E3A" w:rsidP="00045A76">
      <w:pPr>
        <w:pStyle w:val="Heading2"/>
        <w:rPr>
          <w:rFonts w:ascii="GHEA Grapalat" w:hAnsi="GHEA Grapalat" w:cstheme="minorHAnsi"/>
        </w:rPr>
      </w:pPr>
    </w:p>
    <w:p w14:paraId="02BF2966" w14:textId="6315D985" w:rsidR="00D40B0F" w:rsidRPr="00046FA1" w:rsidRDefault="009F0454" w:rsidP="00973EDD">
      <w:pPr>
        <w:spacing w:after="240"/>
        <w:ind w:firstLine="562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046FA1">
        <w:rPr>
          <w:rFonts w:ascii="GHEA Grapalat" w:hAnsi="GHEA Grapalat" w:cstheme="minorHAnsi"/>
          <w:b/>
          <w:sz w:val="24"/>
          <w:szCs w:val="24"/>
          <w:lang w:val="hy-AM"/>
        </w:rPr>
        <w:t>ՀԻՄՆԱՎՈՐՈՒՄ</w:t>
      </w:r>
    </w:p>
    <w:p w14:paraId="71E7E76C" w14:textId="392BEDBB" w:rsidR="00AF22F0" w:rsidRPr="00DF3602" w:rsidRDefault="00AF3084" w:rsidP="00DF3602">
      <w:pPr>
        <w:shd w:val="clear" w:color="auto" w:fill="FFFFFF"/>
        <w:spacing w:after="72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ՕԳՈՍՏՈՍԻ 4-Ի N 1289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-Լ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ԵՎ ԼՐԱՑՈՒՄ ԿԱՏԱՐԵԼՈՒ ՄԱՍԻՆ» ՀԱՅԱ</w:t>
      </w:r>
      <w:r w:rsidR="00D14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ՍՏԱ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ՆԻ ՀԱՆՐԱՊԵՏՈՒԹՅԱՆ ԿԱՌԱՎԱՐՈՒԹՅԱՆ</w:t>
      </w:r>
      <w:r w:rsidR="00DF36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«ՀԱՅԱՍՏԱՆԻ ՀԱՆՐԱՊԵՏՈՒԹՅԱՆ ՎԱՐՉԱՊԵՏԻ 2021 ԹՎԱԿԱՆԻ ԴԵԿՏԵՄԲԵՐԻ 17-Ի </w:t>
      </w:r>
      <w:r w:rsidR="00DF3602"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="00DF36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1443-Ա ՈՐՈՇՄԱՆ ՄԵՋ ՓՈՓՈԽՈՒԹՅՈՒՆՆԵՐ ԿԱՏԱՐԵԼՈՒ ՄԱՍԻՆ» ԵՎ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22F0"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ՎԱՐՉԱՊԵՏԻ 2019 ԹՎԱԿԱՆԻ ՕԳՈՍՏՈՍԻ 23-Ի N 1181-Լ ՈՐՈՇՄԱՆ ՄԵՋ ՓՈՓՈԽՈՒԹՅՈՒՆ ԵՎ ԼՐԱՑՈՒՄ ԿԱՏԱՐԵԼՈՒ ՄԱՍԻՆ»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AF22F0"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ՎԱՐՉԱՊԵՏԻ ՈՐՈՇՈՒՄՆԵՐԻ ՆԱԽԱԳԾԵՐԻ ՎԵՐԱԲԵՐՅԱԼ </w:t>
      </w:r>
    </w:p>
    <w:p w14:paraId="548764D5" w14:textId="0C45D905" w:rsidR="009F0454" w:rsidRPr="00046FA1" w:rsidRDefault="009F0454" w:rsidP="00045A76">
      <w:pPr>
        <w:pStyle w:val="ListParagraph"/>
        <w:numPr>
          <w:ilvl w:val="0"/>
          <w:numId w:val="36"/>
        </w:numPr>
        <w:spacing w:after="480"/>
        <w:ind w:left="922"/>
        <w:contextualSpacing w:val="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046FA1">
        <w:rPr>
          <w:rFonts w:ascii="GHEA Grapalat" w:hAnsi="GHEA Grapalat" w:cstheme="minorHAnsi"/>
          <w:b/>
          <w:sz w:val="24"/>
          <w:szCs w:val="24"/>
          <w:lang w:val="hy-AM"/>
        </w:rPr>
        <w:t>Ընթացիկ իրավիճակը</w:t>
      </w:r>
      <w:r w:rsidR="00481CE7" w:rsidRPr="00046FA1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9C6BF8" w:rsidRPr="00046FA1">
        <w:rPr>
          <w:rFonts w:ascii="GHEA Grapalat" w:hAnsi="GHEA Grapalat" w:cstheme="minorHAnsi"/>
          <w:b/>
          <w:sz w:val="24"/>
          <w:szCs w:val="24"/>
          <w:lang w:val="hy-AM"/>
        </w:rPr>
        <w:t>և Նախագծ</w:t>
      </w:r>
      <w:r w:rsidR="000665D3" w:rsidRPr="00046FA1">
        <w:rPr>
          <w:rFonts w:ascii="GHEA Grapalat" w:hAnsi="GHEA Grapalat" w:cstheme="minorHAnsi"/>
          <w:b/>
          <w:sz w:val="24"/>
          <w:szCs w:val="24"/>
          <w:lang w:val="hy-AM"/>
        </w:rPr>
        <w:t>ի ընդունման անհրաժեշտությունը</w:t>
      </w:r>
    </w:p>
    <w:p w14:paraId="7D4FD5F8" w14:textId="16D9750D" w:rsidR="00643A02" w:rsidRDefault="009F0454" w:rsidP="00643A02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6FA1">
        <w:rPr>
          <w:rFonts w:ascii="GHEA Grapalat" w:hAnsi="GHEA Grapalat" w:cstheme="minorHAnsi"/>
          <w:sz w:val="24"/>
          <w:szCs w:val="24"/>
          <w:lang w:val="hy-AM"/>
        </w:rPr>
        <w:t>2019 թվականի հուլիսի 7-ին ընդունվել և նույն թվականի օգոստոսի 4-ին ուժի մեջ է</w:t>
      </w:r>
      <w:r w:rsidR="004B647C" w:rsidRPr="00046FA1">
        <w:rPr>
          <w:rFonts w:ascii="GHEA Grapalat" w:hAnsi="GHEA Grapalat" w:cstheme="minorHAnsi"/>
          <w:sz w:val="24"/>
          <w:szCs w:val="24"/>
          <w:lang w:val="hy-AM"/>
        </w:rPr>
        <w:t>ր</w:t>
      </w:r>
      <w:r w:rsidRPr="00046FA1">
        <w:rPr>
          <w:rFonts w:ascii="GHEA Grapalat" w:hAnsi="GHEA Grapalat" w:cstheme="minorHAnsi"/>
          <w:sz w:val="24"/>
          <w:szCs w:val="24"/>
          <w:lang w:val="hy-AM"/>
        </w:rPr>
        <w:t xml:space="preserve"> մտել «Մարդու իրավունքների եվրոպական դատարանում Հ</w:t>
      </w:r>
      <w:r w:rsidR="004E6CFE" w:rsidRPr="00046FA1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Pr="00046FA1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4E6CFE" w:rsidRPr="00046FA1">
        <w:rPr>
          <w:rFonts w:ascii="GHEA Grapalat" w:hAnsi="GHEA Grapalat" w:cstheme="minorHAnsi"/>
          <w:sz w:val="24"/>
          <w:szCs w:val="24"/>
          <w:lang w:val="hy-AM"/>
        </w:rPr>
        <w:t>անրապետության</w:t>
      </w:r>
      <w:r w:rsidRPr="00046FA1">
        <w:rPr>
          <w:rFonts w:ascii="GHEA Grapalat" w:hAnsi="GHEA Grapalat" w:cstheme="minorHAnsi"/>
          <w:sz w:val="24"/>
          <w:szCs w:val="24"/>
          <w:lang w:val="hy-AM"/>
        </w:rPr>
        <w:t xml:space="preserve"> ներկայացուցչի մասին</w:t>
      </w:r>
      <w:r w:rsidR="006A0085" w:rsidRPr="00046FA1">
        <w:rPr>
          <w:rFonts w:ascii="GHEA Grapalat" w:hAnsi="GHEA Grapalat" w:cstheme="minorHAnsi"/>
          <w:sz w:val="24"/>
          <w:szCs w:val="24"/>
          <w:lang w:val="hy-AM"/>
        </w:rPr>
        <w:t>»</w:t>
      </w:r>
      <w:r w:rsidRPr="00046FA1">
        <w:rPr>
          <w:rFonts w:ascii="GHEA Grapalat" w:hAnsi="GHEA Grapalat" w:cstheme="minorHAnsi"/>
          <w:sz w:val="24"/>
          <w:szCs w:val="24"/>
          <w:lang w:val="hy-AM"/>
        </w:rPr>
        <w:t xml:space="preserve"> օրենքը</w:t>
      </w:r>
      <w:r w:rsidR="00AF22F0" w:rsidRPr="00046FA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4B647C" w:rsidRPr="00046FA1">
        <w:rPr>
          <w:rFonts w:ascii="GHEA Grapalat" w:hAnsi="GHEA Grapalat" w:cstheme="minorHAnsi"/>
          <w:sz w:val="24"/>
          <w:szCs w:val="24"/>
          <w:lang w:val="hy-AM"/>
        </w:rPr>
        <w:t>իսկ դրանում</w:t>
      </w:r>
      <w:r w:rsidR="00AF22F0" w:rsidRPr="00046FA1">
        <w:rPr>
          <w:rFonts w:ascii="GHEA Grapalat" w:hAnsi="GHEA Grapalat" w:cstheme="minorHAnsi"/>
          <w:sz w:val="24"/>
          <w:szCs w:val="24"/>
          <w:lang w:val="hy-AM"/>
        </w:rPr>
        <w:t xml:space="preserve"> լրացումներ և փոփոխություններ նախատեսող օրենքի փաթեթն ուժի մեջ </w:t>
      </w:r>
      <w:r w:rsidR="000F6BF8">
        <w:rPr>
          <w:rFonts w:ascii="GHEA Grapalat" w:hAnsi="GHEA Grapalat" w:cstheme="minorHAnsi"/>
          <w:sz w:val="24"/>
          <w:szCs w:val="24"/>
          <w:lang w:val="hy-AM"/>
        </w:rPr>
        <w:t>մտավ</w:t>
      </w:r>
      <w:r w:rsidR="00AF22F0" w:rsidRPr="00046FA1">
        <w:rPr>
          <w:rFonts w:ascii="GHEA Grapalat" w:hAnsi="GHEA Grapalat" w:cstheme="minorHAnsi"/>
          <w:sz w:val="24"/>
          <w:szCs w:val="24"/>
          <w:lang w:val="hy-AM"/>
        </w:rPr>
        <w:t xml:space="preserve"> 2021 թվականի դեկտեմբերի 16-ին</w:t>
      </w:r>
      <w:r w:rsidR="009C6BF8" w:rsidRPr="00046FA1">
        <w:rPr>
          <w:rFonts w:ascii="GHEA Grapalat" w:hAnsi="GHEA Grapalat" w:cstheme="minorHAnsi"/>
          <w:sz w:val="24"/>
          <w:szCs w:val="24"/>
          <w:lang w:val="hy-AM"/>
        </w:rPr>
        <w:t xml:space="preserve"> (այսուհետ՝ Օրենք)</w:t>
      </w:r>
      <w:r w:rsidR="00F834F9">
        <w:rPr>
          <w:rFonts w:ascii="GHEA Grapalat" w:hAnsi="GHEA Grapalat" w:cstheme="minorHAnsi"/>
          <w:sz w:val="24"/>
          <w:szCs w:val="24"/>
          <w:lang w:val="hy-AM"/>
        </w:rPr>
        <w:t xml:space="preserve">: Փոփոխությունների հիմնական նպատակը Ներկայացուցչի լիազորությունների ծավալային աճով պայմանավորված նոր լիազորությունների և կառուցակարգերի </w:t>
      </w:r>
      <w:r w:rsidR="00EA4DE8">
        <w:rPr>
          <w:rFonts w:ascii="GHEA Grapalat" w:hAnsi="GHEA Grapalat" w:cstheme="minorHAnsi"/>
          <w:sz w:val="24"/>
          <w:szCs w:val="24"/>
          <w:lang w:val="hy-AM"/>
        </w:rPr>
        <w:t xml:space="preserve">ամրագրումն էր օրենսդրական </w:t>
      </w:r>
      <w:proofErr w:type="spellStart"/>
      <w:r w:rsidR="00EA4DE8">
        <w:rPr>
          <w:rFonts w:ascii="GHEA Grapalat" w:hAnsi="GHEA Grapalat" w:cstheme="minorHAnsi"/>
          <w:sz w:val="24"/>
          <w:szCs w:val="24"/>
          <w:lang w:val="hy-AM"/>
        </w:rPr>
        <w:t>հարթությունում</w:t>
      </w:r>
      <w:proofErr w:type="spellEnd"/>
      <w:r w:rsidR="00EA4DE8">
        <w:rPr>
          <w:rFonts w:ascii="GHEA Grapalat" w:hAnsi="GHEA Grapalat" w:cstheme="minorHAnsi"/>
          <w:sz w:val="24"/>
          <w:szCs w:val="24"/>
          <w:lang w:val="hy-AM"/>
        </w:rPr>
        <w:t>: Արդյունքում</w:t>
      </w:r>
      <w:r w:rsidR="001A6C8F" w:rsidRPr="001A6C8F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1A6C8F">
        <w:rPr>
          <w:rFonts w:ascii="GHEA Grapalat" w:hAnsi="GHEA Grapalat" w:cstheme="minorHAnsi"/>
          <w:sz w:val="24"/>
          <w:szCs w:val="24"/>
          <w:lang w:val="hy-AM"/>
        </w:rPr>
        <w:t>Մարդու իրավունքների եվրոպական դատարանում Հայաստանի Հանրապետության</w:t>
      </w:r>
      <w:r w:rsidR="00EA4DE8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A6C8F">
        <w:rPr>
          <w:rFonts w:ascii="GHEA Grapalat" w:hAnsi="GHEA Grapalat" w:cstheme="minorHAnsi"/>
          <w:sz w:val="24"/>
          <w:szCs w:val="24"/>
          <w:lang w:val="hy-AM"/>
        </w:rPr>
        <w:t>ն</w:t>
      </w:r>
      <w:r w:rsidR="00EA4DE8">
        <w:rPr>
          <w:rFonts w:ascii="GHEA Grapalat" w:hAnsi="GHEA Grapalat" w:cstheme="minorHAnsi"/>
          <w:sz w:val="24"/>
          <w:szCs w:val="24"/>
          <w:lang w:val="hy-AM"/>
        </w:rPr>
        <w:t xml:space="preserve">երկայացուցչի պաշտոնը վերանվանվեց </w:t>
      </w:r>
      <w:r w:rsidR="00EA4DE8" w:rsidRPr="00F4129A">
        <w:rPr>
          <w:rFonts w:ascii="GHEA Grapalat" w:hAnsi="GHEA Grapalat" w:cstheme="minorHAnsi"/>
          <w:i/>
          <w:sz w:val="24"/>
          <w:szCs w:val="24"/>
          <w:lang w:val="hy-AM"/>
        </w:rPr>
        <w:t>Միջազգային իրավական հարցերով ներկայացուցիչ</w:t>
      </w:r>
      <w:r w:rsidR="00EA4DE8">
        <w:rPr>
          <w:rFonts w:ascii="GHEA Grapalat" w:hAnsi="GHEA Grapalat" w:cstheme="minorHAnsi"/>
          <w:sz w:val="24"/>
          <w:szCs w:val="24"/>
          <w:lang w:val="hy-AM"/>
        </w:rPr>
        <w:t>՝ հաշվի առնելով, որ բացի Եվրոպական դատարանից Հայաստանի Հանրապետության ներկայացուցչություն</w:t>
      </w:r>
      <w:r w:rsidR="00643A02">
        <w:rPr>
          <w:rFonts w:ascii="GHEA Grapalat" w:hAnsi="GHEA Grapalat" w:cstheme="minorHAnsi"/>
          <w:sz w:val="24"/>
          <w:szCs w:val="24"/>
          <w:lang w:val="hy-AM"/>
        </w:rPr>
        <w:t xml:space="preserve">ն իրականացվում </w:t>
      </w:r>
      <w:r w:rsidR="00EA4DE8">
        <w:rPr>
          <w:rFonts w:ascii="GHEA Grapalat" w:hAnsi="GHEA Grapalat" w:cstheme="minorHAnsi"/>
          <w:sz w:val="24"/>
          <w:szCs w:val="24"/>
          <w:lang w:val="hy-AM"/>
        </w:rPr>
        <w:t>է</w:t>
      </w:r>
      <w:r w:rsidR="00643A02">
        <w:rPr>
          <w:rFonts w:ascii="GHEA Grapalat" w:hAnsi="GHEA Grapalat" w:cstheme="minorHAnsi"/>
          <w:sz w:val="24"/>
          <w:szCs w:val="24"/>
          <w:lang w:val="hy-AM"/>
        </w:rPr>
        <w:t xml:space="preserve"> նաև Արդարադատության միջազգային դատարանում, միջազգային </w:t>
      </w:r>
      <w:proofErr w:type="spellStart"/>
      <w:r w:rsidR="00643A02">
        <w:rPr>
          <w:rFonts w:ascii="GHEA Grapalat" w:hAnsi="GHEA Grapalat" w:cstheme="minorHAnsi"/>
          <w:sz w:val="24"/>
          <w:szCs w:val="24"/>
          <w:lang w:val="hy-AM"/>
        </w:rPr>
        <w:t>արբիտրաժներում</w:t>
      </w:r>
      <w:proofErr w:type="spellEnd"/>
      <w:r w:rsidR="00643A02">
        <w:rPr>
          <w:rFonts w:ascii="GHEA Grapalat" w:hAnsi="GHEA Grapalat" w:cstheme="minorHAnsi"/>
          <w:sz w:val="24"/>
          <w:szCs w:val="24"/>
          <w:lang w:val="hy-AM"/>
        </w:rPr>
        <w:t xml:space="preserve"> և օտարերկրյա դատարաններում: </w:t>
      </w:r>
      <w:r w:rsidR="00643A02" w:rsidRPr="00046FA1">
        <w:rPr>
          <w:rFonts w:ascii="GHEA Grapalat" w:hAnsi="GHEA Grapalat" w:cs="Sylfaen"/>
          <w:sz w:val="24"/>
          <w:szCs w:val="24"/>
          <w:lang w:val="hy-AM"/>
        </w:rPr>
        <w:t xml:space="preserve">Նկատի ունենալով, որ Օրենքի կարգավորման առարկան գործող իրավիճակին և փաստացի կատարվող աշխատանքին է </w:t>
      </w:r>
      <w:proofErr w:type="spellStart"/>
      <w:r w:rsidR="00643A02" w:rsidRPr="00046FA1">
        <w:rPr>
          <w:rFonts w:ascii="GHEA Grapalat" w:hAnsi="GHEA Grapalat" w:cs="Sylfaen"/>
          <w:sz w:val="24"/>
          <w:szCs w:val="24"/>
          <w:lang w:val="hy-AM"/>
        </w:rPr>
        <w:t>համապատասխանեցվել</w:t>
      </w:r>
      <w:proofErr w:type="spellEnd"/>
      <w:r w:rsidR="00643A02" w:rsidRPr="00046FA1">
        <w:rPr>
          <w:rFonts w:ascii="GHEA Grapalat" w:hAnsi="GHEA Grapalat" w:cs="Sylfaen"/>
          <w:sz w:val="24"/>
          <w:szCs w:val="24"/>
          <w:lang w:val="hy-AM"/>
        </w:rPr>
        <w:t xml:space="preserve"> և Ներկայացուցչի կողմից ներկա պահին իրականացվող բոլոր </w:t>
      </w:r>
      <w:r w:rsidR="00643A02" w:rsidRPr="00046FA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լիազորություններն օրենսդրորեն ամրագրում են ստացել՝ </w:t>
      </w:r>
      <w:r w:rsidR="00643A02">
        <w:rPr>
          <w:rFonts w:ascii="GHEA Grapalat" w:hAnsi="GHEA Grapalat" w:cs="Sylfaen"/>
          <w:sz w:val="24"/>
          <w:szCs w:val="24"/>
          <w:lang w:val="hy-AM"/>
        </w:rPr>
        <w:t xml:space="preserve">հիշյալ փոփոխություններն </w:t>
      </w:r>
      <w:r w:rsidR="00DB0EEC">
        <w:rPr>
          <w:rFonts w:ascii="GHEA Grapalat" w:hAnsi="GHEA Grapalat" w:cs="Sylfaen"/>
          <w:sz w:val="24"/>
          <w:szCs w:val="24"/>
          <w:lang w:val="hy-AM"/>
        </w:rPr>
        <w:t>արտացոլվել</w:t>
      </w:r>
      <w:r w:rsidR="00643A02">
        <w:rPr>
          <w:rFonts w:ascii="GHEA Grapalat" w:hAnsi="GHEA Grapalat" w:cs="Sylfaen"/>
          <w:sz w:val="24"/>
          <w:szCs w:val="24"/>
          <w:lang w:val="hy-AM"/>
        </w:rPr>
        <w:t xml:space="preserve"> են նաև</w:t>
      </w:r>
      <w:r w:rsidR="00643A02" w:rsidRPr="00046F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3A02">
        <w:rPr>
          <w:rFonts w:ascii="GHEA Grapalat" w:hAnsi="GHEA Grapalat" w:cs="Sylfaen"/>
          <w:sz w:val="24"/>
          <w:szCs w:val="24"/>
          <w:lang w:val="hy-AM"/>
        </w:rPr>
        <w:t>Ներկայացուցչի գ</w:t>
      </w:r>
      <w:r w:rsidR="00643A02" w:rsidRPr="00046FA1">
        <w:rPr>
          <w:rFonts w:ascii="GHEA Grapalat" w:hAnsi="GHEA Grapalat" w:cs="Sylfaen"/>
          <w:sz w:val="24"/>
          <w:szCs w:val="24"/>
          <w:lang w:val="hy-AM"/>
        </w:rPr>
        <w:t>րասենյակի</w:t>
      </w:r>
      <w:r w:rsidR="00DB0EEC">
        <w:rPr>
          <w:rFonts w:ascii="GHEA Grapalat" w:hAnsi="GHEA Grapalat" w:cs="Sylfaen"/>
          <w:sz w:val="24"/>
          <w:szCs w:val="24"/>
          <w:lang w:val="hy-AM"/>
        </w:rPr>
        <w:t>, ինչպես նաև Վարչապետի աշխատակազմի</w:t>
      </w:r>
      <w:r w:rsidR="00643A02" w:rsidRPr="00046FA1">
        <w:rPr>
          <w:rFonts w:ascii="GHEA Grapalat" w:hAnsi="GHEA Grapalat" w:cs="Sylfaen"/>
          <w:sz w:val="24"/>
          <w:szCs w:val="24"/>
          <w:lang w:val="hy-AM"/>
        </w:rPr>
        <w:t xml:space="preserve"> կանոնադրությ</w:t>
      </w:r>
      <w:r w:rsidR="00DB0EEC">
        <w:rPr>
          <w:rFonts w:ascii="GHEA Grapalat" w:hAnsi="GHEA Grapalat" w:cs="Sylfaen"/>
          <w:sz w:val="24"/>
          <w:szCs w:val="24"/>
          <w:lang w:val="hy-AM"/>
        </w:rPr>
        <w:t>ունների</w:t>
      </w:r>
      <w:r w:rsidR="00643A02">
        <w:rPr>
          <w:rFonts w:ascii="GHEA Grapalat" w:hAnsi="GHEA Grapalat" w:cs="Sylfaen"/>
          <w:sz w:val="24"/>
          <w:szCs w:val="24"/>
          <w:lang w:val="hy-AM"/>
        </w:rPr>
        <w:t xml:space="preserve"> մեջ: </w:t>
      </w:r>
    </w:p>
    <w:p w14:paraId="3A1B382D" w14:textId="70D78998" w:rsidR="001A6C8F" w:rsidRPr="00306B8B" w:rsidRDefault="001A6C8F" w:rsidP="001A6C8F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Միևնույն ժամանակ, հարկ է նկատի ունենալ, որ «Մարդու իրավունքների եվրոպական դատարանում Հայաստանի Հանրապետության ներկայացուցչի լիազորությունների իրականացման կարգը հաստատելու մասին» Հայաստանի Հանրապետության կառավարության 2019 թվականի օգոստոսի 4-ի </w:t>
      </w:r>
      <w:r w:rsidRPr="00643A02"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1289-Լ</w:t>
      </w:r>
      <w:r w:rsidR="00C8547D">
        <w:rPr>
          <w:rFonts w:ascii="GHEA Grapalat" w:hAnsi="GHEA Grapalat" w:cs="Sylfaen"/>
          <w:sz w:val="24"/>
          <w:szCs w:val="24"/>
          <w:lang w:val="hy-AM"/>
        </w:rPr>
        <w:t xml:space="preserve">, ինչպես նաև «Միջգերատեսչական հանձնաժողով ստեղծելու, դրա կազմը և աշխատակարգը հաստատելու մասին» Հայաստանի Հանրապետության վարչապետի 2021 </w:t>
      </w:r>
      <w:r w:rsidR="0000098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C8547D">
        <w:rPr>
          <w:rFonts w:ascii="GHEA Grapalat" w:hAnsi="GHEA Grapalat" w:cs="Sylfaen"/>
          <w:sz w:val="24"/>
          <w:szCs w:val="24"/>
          <w:lang w:val="hy-AM"/>
        </w:rPr>
        <w:t xml:space="preserve"> դեկտեմբերի 17-ի </w:t>
      </w:r>
      <w:r w:rsidR="00C8547D" w:rsidRPr="00C854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="00C854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547D" w:rsidRPr="00C854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1443-Ա</w:t>
      </w:r>
      <w:r w:rsidR="00C854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կարգավորումները ևս պետք է համապատասխանեցնել </w:t>
      </w:r>
      <w:r w:rsidR="00C8547D">
        <w:rPr>
          <w:rFonts w:ascii="GHEA Grapalat" w:hAnsi="GHEA Grapalat" w:cs="Sylfaen"/>
          <w:sz w:val="24"/>
          <w:szCs w:val="24"/>
          <w:lang w:val="hy-AM"/>
        </w:rPr>
        <w:t>առկա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կարգավորումներին: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Հիշյալ </w:t>
      </w:r>
      <w:r w:rsidR="00C8547D">
        <w:rPr>
          <w:rFonts w:ascii="GHEA Grapalat" w:hAnsi="GHEA Grapalat" w:cstheme="minorHAnsi"/>
          <w:sz w:val="24"/>
          <w:szCs w:val="24"/>
          <w:lang w:val="hy-AM"/>
        </w:rPr>
        <w:t>որոշումներում փոփոխությունների</w:t>
      </w:r>
      <w:r w:rsidR="00DB0EEC">
        <w:rPr>
          <w:rFonts w:ascii="GHEA Grapalat" w:hAnsi="GHEA Grapalat" w:cstheme="minorHAnsi"/>
          <w:sz w:val="24"/>
          <w:szCs w:val="24"/>
          <w:lang w:val="hy-AM"/>
        </w:rPr>
        <w:t xml:space="preserve"> և լրացումների</w:t>
      </w:r>
      <w:r w:rsidRPr="009268F6">
        <w:rPr>
          <w:rFonts w:ascii="GHEA Grapalat" w:hAnsi="GHEA Grapalat" w:cstheme="minorHAnsi"/>
          <w:sz w:val="24"/>
          <w:szCs w:val="24"/>
          <w:lang w:val="hy-AM"/>
        </w:rPr>
        <w:t xml:space="preserve"> անհրաժեշտությունը բխում է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նաև «</w:t>
      </w:r>
      <w:r w:rsidRPr="009268F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արդու իրավունքների եվրոպական դատարանում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անրապետության ներկայացուցչի մասին» օրենքում փոփոխություններ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մասին» </w:t>
      </w:r>
      <w:r>
        <w:rPr>
          <w:rFonts w:ascii="GHEA Grapalat" w:hAnsi="GHEA Grapalat"/>
          <w:sz w:val="24"/>
          <w:szCs w:val="24"/>
          <w:lang w:val="hy-AM"/>
        </w:rPr>
        <w:t>ՀՕ</w:t>
      </w:r>
      <w:r w:rsidRPr="009268F6">
        <w:rPr>
          <w:rFonts w:ascii="GHEA Grapalat" w:hAnsi="GHEA Grapalat"/>
          <w:sz w:val="24"/>
          <w:szCs w:val="24"/>
          <w:lang w:val="hy-AM"/>
        </w:rPr>
        <w:t>-414-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9268F6">
        <w:rPr>
          <w:rFonts w:ascii="GHEA Grapalat" w:hAnsi="GHEA Grapalat"/>
          <w:sz w:val="24"/>
          <w:szCs w:val="24"/>
          <w:lang w:val="hy-AM"/>
        </w:rPr>
        <w:t>, «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ետական պաշտոններ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 պետական ծառայության պաշտոններ զբաղեցնող անձանց վարձատրության մասին» օրենքում փոփոխություններ կատարելու մասին» </w:t>
      </w:r>
      <w:r>
        <w:rPr>
          <w:rFonts w:ascii="GHEA Grapalat" w:hAnsi="GHEA Grapalat"/>
          <w:sz w:val="24"/>
          <w:szCs w:val="24"/>
          <w:lang w:val="hy-AM"/>
        </w:rPr>
        <w:t>ՀՕ</w:t>
      </w:r>
      <w:r w:rsidRPr="009268F6">
        <w:rPr>
          <w:rFonts w:ascii="GHEA Grapalat" w:hAnsi="GHEA Grapalat"/>
          <w:sz w:val="24"/>
          <w:szCs w:val="24"/>
          <w:lang w:val="hy-AM"/>
        </w:rPr>
        <w:t>-415-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9268F6">
        <w:rPr>
          <w:rFonts w:ascii="GHEA Grapalat" w:hAnsi="GHEA Grapalat"/>
          <w:sz w:val="24"/>
          <w:szCs w:val="24"/>
          <w:lang w:val="hy-AM"/>
        </w:rPr>
        <w:t>, 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անրային ծառայության մասին» օրենքում փոփոխություններ կատարելու մասին» </w:t>
      </w:r>
      <w:r>
        <w:rPr>
          <w:rFonts w:ascii="GHEA Grapalat" w:hAnsi="GHEA Grapalat"/>
          <w:sz w:val="24"/>
          <w:szCs w:val="24"/>
          <w:lang w:val="hy-AM"/>
        </w:rPr>
        <w:t>ՀՕ</w:t>
      </w:r>
      <w:r w:rsidRPr="009268F6">
        <w:rPr>
          <w:rFonts w:ascii="GHEA Grapalat" w:hAnsi="GHEA Grapalat"/>
          <w:sz w:val="24"/>
          <w:szCs w:val="24"/>
          <w:lang w:val="hy-AM"/>
        </w:rPr>
        <w:t>-416-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9268F6">
        <w:rPr>
          <w:rFonts w:ascii="GHEA Grapalat" w:hAnsi="GHEA Grapalat"/>
          <w:sz w:val="24"/>
          <w:szCs w:val="24"/>
          <w:lang w:val="hy-AM"/>
        </w:rPr>
        <w:t>, «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առավարության կառուցվածքի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 գործունեության մասին» օրենքում փոփոխություն կատարելու մասին» </w:t>
      </w:r>
      <w:r>
        <w:rPr>
          <w:rFonts w:ascii="GHEA Grapalat" w:hAnsi="GHEA Grapalat"/>
          <w:sz w:val="24"/>
          <w:szCs w:val="24"/>
          <w:lang w:val="hy-AM"/>
        </w:rPr>
        <w:t>ՀՕ</w:t>
      </w:r>
      <w:r w:rsidRPr="009268F6">
        <w:rPr>
          <w:rFonts w:ascii="GHEA Grapalat" w:hAnsi="GHEA Grapalat"/>
          <w:sz w:val="24"/>
          <w:szCs w:val="24"/>
          <w:lang w:val="hy-AM"/>
        </w:rPr>
        <w:t>-417-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9268F6">
        <w:rPr>
          <w:rFonts w:ascii="GHEA Grapalat" w:hAnsi="GHEA Grapalat"/>
          <w:sz w:val="24"/>
          <w:szCs w:val="24"/>
          <w:lang w:val="hy-AM"/>
        </w:rPr>
        <w:t>, «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զգային ժողովի կանոնակարգ» սահմանադրական օրենքում փոփոխություն կատարելու մասին» </w:t>
      </w:r>
      <w:r>
        <w:rPr>
          <w:rFonts w:ascii="GHEA Grapalat" w:hAnsi="GHEA Grapalat"/>
          <w:sz w:val="24"/>
          <w:szCs w:val="24"/>
          <w:lang w:val="hy-AM"/>
        </w:rPr>
        <w:t>ՀՕ</w:t>
      </w:r>
      <w:r w:rsidRPr="009268F6">
        <w:rPr>
          <w:rFonts w:ascii="GHEA Grapalat" w:hAnsi="GHEA Grapalat"/>
          <w:sz w:val="24"/>
          <w:szCs w:val="24"/>
          <w:lang w:val="hy-AM"/>
        </w:rPr>
        <w:t>-418-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9268F6">
        <w:rPr>
          <w:rFonts w:ascii="GHEA Grapalat" w:hAnsi="GHEA Grapalat"/>
          <w:sz w:val="24"/>
          <w:szCs w:val="24"/>
          <w:lang w:val="hy-AM"/>
        </w:rPr>
        <w:t xml:space="preserve"> օրենքների </w:t>
      </w:r>
      <w:proofErr w:type="spellStart"/>
      <w:r w:rsidRPr="009268F6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Pr="009268F6">
        <w:rPr>
          <w:rFonts w:ascii="GHEA Grapalat" w:hAnsi="GHEA Grapalat"/>
          <w:sz w:val="24"/>
          <w:szCs w:val="24"/>
          <w:lang w:val="hy-AM"/>
        </w:rPr>
        <w:t xml:space="preserve"> ապահովող միջոցառումները հաստատելու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Վարչապետի 2022 թվականի </w:t>
      </w:r>
      <w:r w:rsidRPr="009268F6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276-Ա որոշմամբ հաստատված հավելվածի</w:t>
      </w:r>
      <w:r w:rsidR="00EF03A4">
        <w:rPr>
          <w:rFonts w:ascii="GHEA Grapalat" w:hAnsi="GHEA Grapalat"/>
          <w:sz w:val="24"/>
          <w:szCs w:val="24"/>
          <w:lang w:val="hy-AM"/>
        </w:rPr>
        <w:t xml:space="preserve"> 1-ին և 4-րդ</w:t>
      </w:r>
      <w:r>
        <w:rPr>
          <w:rFonts w:ascii="GHEA Grapalat" w:hAnsi="GHEA Grapalat"/>
          <w:sz w:val="24"/>
          <w:szCs w:val="24"/>
          <w:lang w:val="hy-AM"/>
        </w:rPr>
        <w:t xml:space="preserve"> կետերից:</w:t>
      </w:r>
    </w:p>
    <w:p w14:paraId="2D6EC0F2" w14:textId="359FE543" w:rsidR="001A6C8F" w:rsidRDefault="001A6C8F" w:rsidP="00643A02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4B8988D" w14:textId="77777777" w:rsidR="00E67B88" w:rsidRPr="00046FA1" w:rsidRDefault="00E67B88" w:rsidP="00E67B88">
      <w:pPr>
        <w:pStyle w:val="ListParagraph"/>
        <w:spacing w:after="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03AE753E" w14:textId="77777777" w:rsidR="00937C14" w:rsidRPr="00046FA1" w:rsidRDefault="00937C14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046FA1">
        <w:rPr>
          <w:rFonts w:ascii="GHEA Grapalat" w:hAnsi="GHEA Grapalat" w:cs="Tahoma Armenian"/>
          <w:b/>
          <w:sz w:val="24"/>
          <w:szCs w:val="24"/>
          <w:lang w:val="hy-AM"/>
        </w:rPr>
        <w:t>Առաջարկվող կարգավորման բնույթը</w:t>
      </w:r>
    </w:p>
    <w:p w14:paraId="7EA24B45" w14:textId="30280C16" w:rsidR="009E61C1" w:rsidRDefault="009224F5" w:rsidP="000C089F">
      <w:pPr>
        <w:pStyle w:val="ListParagraph"/>
        <w:spacing w:after="12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6FA1">
        <w:rPr>
          <w:rFonts w:ascii="GHEA Grapalat" w:hAnsi="GHEA Grapalat" w:cs="Sylfaen"/>
          <w:sz w:val="24"/>
          <w:szCs w:val="24"/>
          <w:lang w:val="hy-AM"/>
        </w:rPr>
        <w:t>Նկատի ունենալով</w:t>
      </w:r>
      <w:r w:rsidR="00E67B88" w:rsidRPr="00046FA1">
        <w:rPr>
          <w:rFonts w:ascii="GHEA Grapalat" w:hAnsi="GHEA Grapalat" w:cs="Sylfaen"/>
          <w:sz w:val="24"/>
          <w:szCs w:val="24"/>
          <w:lang w:val="hy-AM"/>
        </w:rPr>
        <w:t>, որ</w:t>
      </w:r>
      <w:r w:rsidRPr="00046FA1">
        <w:rPr>
          <w:rFonts w:ascii="GHEA Grapalat" w:hAnsi="GHEA Grapalat" w:cs="Sylfaen"/>
          <w:sz w:val="24"/>
          <w:szCs w:val="24"/>
          <w:lang w:val="hy-AM"/>
        </w:rPr>
        <w:t xml:space="preserve"> Օրենքի կարգավորման առարկան գործող իրավիճակին </w:t>
      </w:r>
      <w:r w:rsidR="00F859BE" w:rsidRPr="00046FA1">
        <w:rPr>
          <w:rFonts w:ascii="GHEA Grapalat" w:hAnsi="GHEA Grapalat" w:cs="Sylfaen"/>
          <w:sz w:val="24"/>
          <w:szCs w:val="24"/>
          <w:lang w:val="hy-AM"/>
        </w:rPr>
        <w:t>և փաստացի կատարվող աշխատանքին</w:t>
      </w:r>
      <w:r w:rsidR="00E67B88" w:rsidRPr="00046FA1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F859BE" w:rsidRPr="00046F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46FA1">
        <w:rPr>
          <w:rFonts w:ascii="GHEA Grapalat" w:hAnsi="GHEA Grapalat" w:cs="Sylfaen"/>
          <w:sz w:val="24"/>
          <w:szCs w:val="24"/>
          <w:lang w:val="hy-AM"/>
        </w:rPr>
        <w:t>համապատասխանեց</w:t>
      </w:r>
      <w:r w:rsidR="00E67B88" w:rsidRPr="00046FA1">
        <w:rPr>
          <w:rFonts w:ascii="GHEA Grapalat" w:hAnsi="GHEA Grapalat" w:cs="Sylfaen"/>
          <w:sz w:val="24"/>
          <w:szCs w:val="24"/>
          <w:lang w:val="hy-AM"/>
        </w:rPr>
        <w:t>վել</w:t>
      </w:r>
      <w:proofErr w:type="spellEnd"/>
      <w:r w:rsidR="004B647C" w:rsidRPr="00046FA1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046FA1">
        <w:rPr>
          <w:rFonts w:ascii="GHEA Grapalat" w:hAnsi="GHEA Grapalat" w:cs="Sylfaen"/>
          <w:sz w:val="24"/>
          <w:szCs w:val="24"/>
          <w:lang w:val="hy-AM"/>
        </w:rPr>
        <w:t xml:space="preserve"> Ներկայացուցչի կողմից ներկա պահին իրականացվող բոլոր լիազորություններն օրենսդրորեն ամրագր</w:t>
      </w:r>
      <w:r w:rsidR="00E67B88" w:rsidRPr="00046FA1">
        <w:rPr>
          <w:rFonts w:ascii="GHEA Grapalat" w:hAnsi="GHEA Grapalat" w:cs="Sylfaen"/>
          <w:sz w:val="24"/>
          <w:szCs w:val="24"/>
          <w:lang w:val="hy-AM"/>
        </w:rPr>
        <w:t xml:space="preserve">ում են </w:t>
      </w:r>
      <w:r w:rsidR="002C0892">
        <w:rPr>
          <w:rFonts w:ascii="GHEA Grapalat" w:hAnsi="GHEA Grapalat" w:cs="Sylfaen"/>
          <w:sz w:val="24"/>
          <w:szCs w:val="24"/>
          <w:lang w:val="hy-AM"/>
        </w:rPr>
        <w:t>ստացել, ինչպես նաև այն, որ</w:t>
      </w:r>
      <w:r w:rsidR="00E67B88" w:rsidRPr="00046F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C0892">
        <w:rPr>
          <w:rFonts w:ascii="GHEA Grapalat" w:hAnsi="GHEA Grapalat" w:cs="Sylfaen"/>
          <w:sz w:val="24"/>
          <w:szCs w:val="24"/>
          <w:lang w:val="hy-AM"/>
        </w:rPr>
        <w:t>ասվածով</w:t>
      </w:r>
      <w:r w:rsidR="009E61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0984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="009E61C1">
        <w:rPr>
          <w:rFonts w:ascii="GHEA Grapalat" w:hAnsi="GHEA Grapalat" w:cs="Sylfaen"/>
          <w:sz w:val="24"/>
          <w:szCs w:val="24"/>
          <w:lang w:val="hy-AM"/>
        </w:rPr>
        <w:t xml:space="preserve"> արդեն իսկ փոփոխություններ են կատարվել </w:t>
      </w:r>
      <w:r w:rsidR="00000984">
        <w:rPr>
          <w:rFonts w:ascii="GHEA Grapalat" w:hAnsi="GHEA Grapalat" w:cs="Sylfaen"/>
          <w:sz w:val="24"/>
          <w:szCs w:val="24"/>
          <w:lang w:val="hy-AM"/>
        </w:rPr>
        <w:t>Ներկայացուցչի</w:t>
      </w:r>
      <w:r w:rsidR="00DB0EEC">
        <w:rPr>
          <w:rFonts w:ascii="GHEA Grapalat" w:hAnsi="GHEA Grapalat" w:cs="Sylfaen"/>
          <w:sz w:val="24"/>
          <w:szCs w:val="24"/>
          <w:lang w:val="hy-AM"/>
        </w:rPr>
        <w:t xml:space="preserve"> գրասենյակի և Վարչապետի </w:t>
      </w:r>
      <w:r w:rsidR="00DB0EEC">
        <w:rPr>
          <w:rFonts w:ascii="GHEA Grapalat" w:hAnsi="GHEA Grapalat" w:cs="Sylfaen"/>
          <w:sz w:val="24"/>
          <w:szCs w:val="24"/>
          <w:lang w:val="hy-AM"/>
        </w:rPr>
        <w:lastRenderedPageBreak/>
        <w:t>աշխատակազմի կանոնադրություններում՝</w:t>
      </w:r>
      <w:r w:rsidR="009E61C1">
        <w:rPr>
          <w:rFonts w:ascii="GHEA Grapalat" w:hAnsi="GHEA Grapalat" w:cs="Sylfaen"/>
          <w:sz w:val="24"/>
          <w:szCs w:val="24"/>
          <w:lang w:val="hy-AM"/>
        </w:rPr>
        <w:t xml:space="preserve"> որպես</w:t>
      </w:r>
      <w:r w:rsidR="002C0892">
        <w:rPr>
          <w:rFonts w:ascii="GHEA Grapalat" w:hAnsi="GHEA Grapalat" w:cs="Sylfaen"/>
          <w:sz w:val="24"/>
          <w:szCs w:val="24"/>
          <w:lang w:val="hy-AM"/>
        </w:rPr>
        <w:t xml:space="preserve"> սույն գործընթացի</w:t>
      </w:r>
      <w:r w:rsidR="009E61C1">
        <w:rPr>
          <w:rFonts w:ascii="GHEA Grapalat" w:hAnsi="GHEA Grapalat" w:cs="Sylfaen"/>
          <w:sz w:val="24"/>
          <w:szCs w:val="24"/>
          <w:lang w:val="hy-AM"/>
        </w:rPr>
        <w:t xml:space="preserve"> շղթայական </w:t>
      </w:r>
      <w:r w:rsidR="002C0892">
        <w:rPr>
          <w:rFonts w:ascii="GHEA Grapalat" w:hAnsi="GHEA Grapalat" w:cs="Sylfaen"/>
          <w:sz w:val="24"/>
          <w:szCs w:val="24"/>
          <w:lang w:val="hy-AM"/>
        </w:rPr>
        <w:t xml:space="preserve">և տրամաբանական </w:t>
      </w:r>
      <w:r w:rsidR="009E61C1">
        <w:rPr>
          <w:rFonts w:ascii="GHEA Grapalat" w:hAnsi="GHEA Grapalat" w:cs="Sylfaen"/>
          <w:sz w:val="24"/>
          <w:szCs w:val="24"/>
          <w:lang w:val="hy-AM"/>
        </w:rPr>
        <w:t xml:space="preserve">շարունակություն նոր կարգավորումները </w:t>
      </w:r>
      <w:r w:rsidR="00DB0EEC">
        <w:rPr>
          <w:rFonts w:ascii="GHEA Grapalat" w:hAnsi="GHEA Grapalat" w:cs="Sylfaen"/>
          <w:sz w:val="24"/>
          <w:szCs w:val="24"/>
          <w:lang w:val="hy-AM"/>
        </w:rPr>
        <w:t>պետք է արտացոլվեն նաև</w:t>
      </w:r>
      <w:r w:rsidR="009E61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C0892">
        <w:rPr>
          <w:rFonts w:ascii="GHEA Grapalat" w:hAnsi="GHEA Grapalat" w:cs="Sylfaen"/>
          <w:sz w:val="24"/>
          <w:szCs w:val="24"/>
          <w:lang w:val="hy-AM"/>
        </w:rPr>
        <w:t>վերոթվյալ</w:t>
      </w:r>
      <w:r w:rsidR="009E61C1">
        <w:rPr>
          <w:rFonts w:ascii="GHEA Grapalat" w:hAnsi="GHEA Grapalat" w:cs="Sylfaen"/>
          <w:sz w:val="24"/>
          <w:szCs w:val="24"/>
          <w:lang w:val="hy-AM"/>
        </w:rPr>
        <w:t xml:space="preserve"> ակտերում: Մասնավորապես, հիշյալ </w:t>
      </w:r>
      <w:r w:rsidR="00DB0EEC">
        <w:rPr>
          <w:rFonts w:ascii="GHEA Grapalat" w:hAnsi="GHEA Grapalat" w:cs="Sylfaen"/>
          <w:sz w:val="24"/>
          <w:szCs w:val="24"/>
          <w:lang w:val="hy-AM"/>
        </w:rPr>
        <w:t xml:space="preserve">ենթաօրենսդրական </w:t>
      </w:r>
      <w:r w:rsidR="009E61C1">
        <w:rPr>
          <w:rFonts w:ascii="GHEA Grapalat" w:hAnsi="GHEA Grapalat" w:cs="Sylfaen"/>
          <w:sz w:val="24"/>
          <w:szCs w:val="24"/>
          <w:lang w:val="hy-AM"/>
        </w:rPr>
        <w:t xml:space="preserve">ակտերում առաջարկվող փոփոխությունները հիմնականում վերաբերում են Ներկայացուցչի անվան և համապատասխանաբար Գրասենյակի անվան փոփոխություններին, ինչպես նաև օրենսդրական մակարդակում նորովի ամրագրում ստացած լիազորության, այն է՝ միջպետական վեճերում </w:t>
      </w:r>
      <w:r w:rsidR="004E40B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9E61C1">
        <w:rPr>
          <w:rFonts w:ascii="GHEA Grapalat" w:hAnsi="GHEA Grapalat" w:cs="Sylfaen"/>
          <w:sz w:val="24"/>
          <w:szCs w:val="24"/>
          <w:lang w:val="hy-AM"/>
        </w:rPr>
        <w:t xml:space="preserve">ներկայացուցչությունը, իրականացման կարգի սահմանումը: </w:t>
      </w:r>
      <w:r w:rsidR="00DB0EEC">
        <w:rPr>
          <w:rFonts w:ascii="GHEA Grapalat" w:hAnsi="GHEA Grapalat" w:cs="Sylfaen"/>
          <w:sz w:val="24"/>
          <w:szCs w:val="24"/>
          <w:lang w:val="hy-AM"/>
        </w:rPr>
        <w:t xml:space="preserve">Միևնույն ժամանակ, </w:t>
      </w:r>
      <w:r w:rsidR="004E40B6">
        <w:rPr>
          <w:rFonts w:ascii="GHEA Grapalat" w:hAnsi="GHEA Grapalat" w:cs="Sylfaen"/>
          <w:sz w:val="24"/>
          <w:szCs w:val="24"/>
          <w:lang w:val="hy-AM"/>
        </w:rPr>
        <w:t>պետք է նկատել,</w:t>
      </w:r>
      <w:r w:rsidR="00DB0EEC">
        <w:rPr>
          <w:rFonts w:ascii="GHEA Grapalat" w:hAnsi="GHEA Grapalat" w:cs="Sylfaen"/>
          <w:sz w:val="24"/>
          <w:szCs w:val="24"/>
          <w:lang w:val="hy-AM"/>
        </w:rPr>
        <w:t xml:space="preserve"> որ նախկին </w:t>
      </w:r>
      <w:r w:rsidR="00F3722E">
        <w:rPr>
          <w:rFonts w:ascii="GHEA Grapalat" w:hAnsi="GHEA Grapalat" w:cs="Sylfaen"/>
          <w:sz w:val="24"/>
          <w:szCs w:val="24"/>
          <w:lang w:val="hy-AM"/>
        </w:rPr>
        <w:t xml:space="preserve">փոփոխությունների </w:t>
      </w:r>
      <w:r w:rsidR="00DB0EEC">
        <w:rPr>
          <w:rFonts w:ascii="GHEA Grapalat" w:hAnsi="GHEA Grapalat" w:cs="Sylfaen"/>
          <w:sz w:val="24"/>
          <w:szCs w:val="24"/>
          <w:lang w:val="hy-AM"/>
        </w:rPr>
        <w:t xml:space="preserve">փաթեթի շրջանակներում տեխնիկական վրիպակի </w:t>
      </w:r>
      <w:r w:rsidR="004E40B6">
        <w:rPr>
          <w:rFonts w:ascii="GHEA Grapalat" w:hAnsi="GHEA Grapalat" w:cs="Sylfaen"/>
          <w:sz w:val="24"/>
          <w:szCs w:val="24"/>
          <w:lang w:val="hy-AM"/>
        </w:rPr>
        <w:t xml:space="preserve">հետևանքով </w:t>
      </w:r>
      <w:r w:rsidR="00DB0EEC">
        <w:rPr>
          <w:rFonts w:ascii="GHEA Grapalat" w:hAnsi="GHEA Grapalat" w:cs="Sylfaen"/>
          <w:sz w:val="24"/>
          <w:szCs w:val="24"/>
          <w:lang w:val="hy-AM"/>
        </w:rPr>
        <w:t>Գրասենյակի «Մարդու իրավունքների եվրոպական դատարանում</w:t>
      </w:r>
      <w:r w:rsidR="00F3722E">
        <w:rPr>
          <w:rFonts w:ascii="GHEA Grapalat" w:hAnsi="GHEA Grapalat" w:cs="Sylfaen"/>
          <w:sz w:val="24"/>
          <w:szCs w:val="24"/>
          <w:lang w:val="hy-AM"/>
        </w:rPr>
        <w:t xml:space="preserve"> Հ</w:t>
      </w:r>
      <w:r w:rsidR="004E40B6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3722E">
        <w:rPr>
          <w:rFonts w:ascii="GHEA Grapalat" w:hAnsi="GHEA Grapalat" w:cs="Sylfaen"/>
          <w:sz w:val="24"/>
          <w:szCs w:val="24"/>
          <w:lang w:val="hy-AM"/>
        </w:rPr>
        <w:t>Հ</w:t>
      </w:r>
      <w:r w:rsidR="004E40B6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F3722E">
        <w:rPr>
          <w:rFonts w:ascii="GHEA Grapalat" w:hAnsi="GHEA Grapalat" w:cs="Sylfaen"/>
          <w:sz w:val="24"/>
          <w:szCs w:val="24"/>
          <w:lang w:val="hy-AM"/>
        </w:rPr>
        <w:t xml:space="preserve"> շահերի պաշտպանության</w:t>
      </w:r>
      <w:r w:rsidR="00F4129A">
        <w:rPr>
          <w:rFonts w:ascii="GHEA Grapalat" w:hAnsi="GHEA Grapalat" w:cs="Sylfaen"/>
          <w:sz w:val="24"/>
          <w:szCs w:val="24"/>
          <w:lang w:val="hy-AM"/>
        </w:rPr>
        <w:t>»</w:t>
      </w:r>
      <w:bookmarkStart w:id="0" w:name="_GoBack"/>
      <w:bookmarkEnd w:id="0"/>
      <w:r w:rsidR="00F3722E">
        <w:rPr>
          <w:rFonts w:ascii="GHEA Grapalat" w:hAnsi="GHEA Grapalat" w:cs="Sylfaen"/>
          <w:sz w:val="24"/>
          <w:szCs w:val="24"/>
          <w:lang w:val="hy-AM"/>
        </w:rPr>
        <w:t xml:space="preserve"> վարչության </w:t>
      </w:r>
      <w:r w:rsidR="000C089F">
        <w:rPr>
          <w:rFonts w:ascii="GHEA Grapalat" w:hAnsi="GHEA Grapalat" w:cs="Sylfaen"/>
          <w:sz w:val="24"/>
          <w:szCs w:val="24"/>
          <w:lang w:val="hy-AM"/>
        </w:rPr>
        <w:t>անունը ևս փոփոխվել էր, այնինչ, սույն վարչության լիազորությունները և գործառույթները որևէ փոփոխության չեն ենթարկվել, հետևաբար, վարչության անունը ևս ենթակա չէ փոփոխման:</w:t>
      </w:r>
      <w:r w:rsidR="004E40B6">
        <w:rPr>
          <w:rFonts w:ascii="GHEA Grapalat" w:hAnsi="GHEA Grapalat" w:cs="Sylfaen"/>
          <w:sz w:val="24"/>
          <w:szCs w:val="24"/>
          <w:lang w:val="hy-AM"/>
        </w:rPr>
        <w:t xml:space="preserve"> Սույն նախագիծը միտված է նաև տեղի ունեցած տեխնիկական վրիպակի շտկմանը: </w:t>
      </w:r>
      <w:r w:rsidR="000C089F">
        <w:rPr>
          <w:rFonts w:ascii="GHEA Grapalat" w:hAnsi="GHEA Grapalat" w:cs="Sylfaen"/>
          <w:sz w:val="24"/>
          <w:szCs w:val="24"/>
          <w:lang w:val="hy-AM"/>
        </w:rPr>
        <w:t xml:space="preserve">Բացի այդ, կանոնադրության մեջ անհրաժեշտ է </w:t>
      </w:r>
      <w:r w:rsidR="004E40B6">
        <w:rPr>
          <w:rFonts w:ascii="GHEA Grapalat" w:hAnsi="GHEA Grapalat" w:cs="Sylfaen"/>
          <w:sz w:val="24"/>
          <w:szCs w:val="24"/>
          <w:lang w:val="hy-AM"/>
        </w:rPr>
        <w:t>լրացում կատարել</w:t>
      </w:r>
      <w:r w:rsidR="000C089F">
        <w:rPr>
          <w:rFonts w:ascii="GHEA Grapalat" w:hAnsi="GHEA Grapalat" w:cs="Sylfaen"/>
          <w:sz w:val="24"/>
          <w:szCs w:val="24"/>
          <w:lang w:val="hy-AM"/>
        </w:rPr>
        <w:t xml:space="preserve"> առ այն, որ Գրասենյակի կողմից է իրականացվում Հայաստանի Հանրապետության կառավարության կողմից եվրոպական դատարան ներկայացվող միջանկյալ միջոցի պահանջի նախագծմանն ուղղված աշխատանքները:</w:t>
      </w:r>
      <w:r w:rsidR="004E40B6">
        <w:rPr>
          <w:rFonts w:ascii="GHEA Grapalat" w:hAnsi="GHEA Grapalat" w:cs="Sylfaen"/>
          <w:sz w:val="24"/>
          <w:szCs w:val="24"/>
          <w:lang w:val="hy-AM"/>
        </w:rPr>
        <w:t xml:space="preserve"> Սույն լիազորությունը բխում է Օրենքի 7-րդ հոդվածի 2-րդ մասից:</w:t>
      </w:r>
    </w:p>
    <w:p w14:paraId="17880E2E" w14:textId="77777777" w:rsidR="000C089F" w:rsidRPr="000C089F" w:rsidRDefault="000C089F" w:rsidP="000C089F">
      <w:pPr>
        <w:pStyle w:val="ListParagraph"/>
        <w:spacing w:after="12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944DE15" w14:textId="4998306B" w:rsidR="006B6B74" w:rsidRPr="00046FA1" w:rsidRDefault="008A2E20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046FA1">
        <w:rPr>
          <w:rFonts w:ascii="GHEA Grapalat" w:hAnsi="GHEA Grapalat" w:cs="Tahoma Armenian"/>
          <w:b/>
          <w:sz w:val="24"/>
          <w:szCs w:val="24"/>
          <w:lang w:val="hy-AM"/>
        </w:rPr>
        <w:t>Նախագիծը մշակող մարմինը</w:t>
      </w:r>
    </w:p>
    <w:p w14:paraId="14E2B2B5" w14:textId="674E3CB7" w:rsidR="008A2E20" w:rsidRPr="00046FA1" w:rsidRDefault="008A2E20" w:rsidP="00955F25">
      <w:pPr>
        <w:pStyle w:val="ListParagraph"/>
        <w:spacing w:after="720"/>
        <w:ind w:left="86" w:firstLine="446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 w:rsidRPr="00046FA1">
        <w:rPr>
          <w:rFonts w:ascii="GHEA Grapalat" w:hAnsi="GHEA Grapalat" w:cs="Tahoma Armenian"/>
          <w:sz w:val="24"/>
          <w:szCs w:val="24"/>
          <w:lang w:val="hy-AM"/>
        </w:rPr>
        <w:t xml:space="preserve">Նախագիծը մշակվել է Վարչապետի աշխատակազմի </w:t>
      </w:r>
      <w:r w:rsidR="00E67B88" w:rsidRPr="00046FA1">
        <w:rPr>
          <w:rFonts w:ascii="GHEA Grapalat" w:hAnsi="GHEA Grapalat" w:cs="Tahoma Armenian"/>
          <w:sz w:val="24"/>
          <w:szCs w:val="24"/>
          <w:lang w:val="hy-AM"/>
        </w:rPr>
        <w:t>Միջազգային իրավական հարցերով</w:t>
      </w:r>
      <w:r w:rsidRPr="00046FA1">
        <w:rPr>
          <w:rFonts w:ascii="GHEA Grapalat" w:hAnsi="GHEA Grapalat" w:cs="Tahoma Armenian"/>
          <w:sz w:val="24"/>
          <w:szCs w:val="24"/>
          <w:lang w:val="hy-AM"/>
        </w:rPr>
        <w:t xml:space="preserve"> ներկայացուցչի գրասենյակի կողմից:</w:t>
      </w:r>
    </w:p>
    <w:p w14:paraId="0B2B8BBD" w14:textId="78EE3207" w:rsidR="008A2E20" w:rsidRPr="00046FA1" w:rsidRDefault="0061774A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>
        <w:rPr>
          <w:rFonts w:ascii="GHEA Grapalat" w:hAnsi="GHEA Grapalat" w:cs="Tahoma Armenian"/>
          <w:b/>
          <w:sz w:val="24"/>
          <w:szCs w:val="24"/>
          <w:lang w:val="hy-AM"/>
        </w:rPr>
        <w:t>Կապը այլ ռազմավարական փաստաթղթերի հետ</w:t>
      </w:r>
    </w:p>
    <w:p w14:paraId="642F6472" w14:textId="42656283" w:rsidR="0068167B" w:rsidRPr="00242766" w:rsidRDefault="00E44D67" w:rsidP="00242766">
      <w:pPr>
        <w:pStyle w:val="ListParagraph"/>
        <w:spacing w:after="120"/>
        <w:ind w:left="86" w:firstLine="446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>Նախագծի ընդունման անհրաժեշտությունը չի բխում այլ ռազմավարական փաստաթղթերից:</w:t>
      </w:r>
      <w:r w:rsidR="000C089F">
        <w:rPr>
          <w:rFonts w:ascii="GHEA Grapalat" w:hAnsi="GHEA Grapalat" w:cstheme="minorHAnsi"/>
          <w:sz w:val="24"/>
          <w:szCs w:val="24"/>
          <w:lang w:val="hy-AM"/>
        </w:rPr>
        <w:br w:type="page"/>
      </w:r>
    </w:p>
    <w:p w14:paraId="754F6BD1" w14:textId="3A55E30A" w:rsidR="0061774A" w:rsidRPr="0061774A" w:rsidRDefault="0061774A" w:rsidP="0061774A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61774A">
        <w:rPr>
          <w:rFonts w:ascii="GHEA Grapalat" w:hAnsi="GHEA Grapalat" w:cs="Tahoma Armenian"/>
          <w:b/>
          <w:sz w:val="24"/>
          <w:szCs w:val="24"/>
          <w:lang w:val="hy-AM"/>
        </w:rPr>
        <w:lastRenderedPageBreak/>
        <w:t>Ակնկալվող արդյունքը</w:t>
      </w:r>
    </w:p>
    <w:p w14:paraId="02E83328" w14:textId="5C396FA2" w:rsidR="0061774A" w:rsidRPr="0061774A" w:rsidRDefault="0061774A" w:rsidP="0061774A">
      <w:pPr>
        <w:pStyle w:val="ListParagraph"/>
        <w:spacing w:after="120"/>
        <w:ind w:left="86" w:firstLine="446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 w:rsidRPr="00046FA1">
        <w:rPr>
          <w:rFonts w:ascii="GHEA Grapalat" w:hAnsi="GHEA Grapalat" w:cs="Tahoma Armenian"/>
          <w:sz w:val="24"/>
          <w:szCs w:val="24"/>
          <w:lang w:val="hy-AM"/>
        </w:rPr>
        <w:t xml:space="preserve">Նախագծով առաջարկվող կարգավորումների ընդունման արդյունքում համարժեք </w:t>
      </w:r>
      <w:proofErr w:type="spellStart"/>
      <w:r w:rsidRPr="00046FA1">
        <w:rPr>
          <w:rFonts w:ascii="GHEA Grapalat" w:hAnsi="GHEA Grapalat" w:cs="Tahoma Armenian"/>
          <w:sz w:val="24"/>
          <w:szCs w:val="24"/>
          <w:lang w:val="hy-AM"/>
        </w:rPr>
        <w:t>կարգավորումներ</w:t>
      </w:r>
      <w:proofErr w:type="spellEnd"/>
      <w:r w:rsidRPr="00046FA1">
        <w:rPr>
          <w:rFonts w:ascii="GHEA Grapalat" w:hAnsi="GHEA Grapalat" w:cs="Tahoma Armenian"/>
          <w:sz w:val="24"/>
          <w:szCs w:val="24"/>
          <w:lang w:val="hy-AM"/>
        </w:rPr>
        <w:t xml:space="preserve"> կնախատեսվեն Օրենքից բխող </w:t>
      </w:r>
      <w:r w:rsidR="000C089F">
        <w:rPr>
          <w:rFonts w:ascii="GHEA Grapalat" w:hAnsi="GHEA Grapalat" w:cs="Tahoma Armenian"/>
          <w:sz w:val="24"/>
          <w:szCs w:val="24"/>
          <w:lang w:val="hy-AM"/>
        </w:rPr>
        <w:t xml:space="preserve">մնացած </w:t>
      </w:r>
      <w:r w:rsidRPr="00046FA1">
        <w:rPr>
          <w:rFonts w:ascii="GHEA Grapalat" w:hAnsi="GHEA Grapalat" w:cs="Tahoma Armenian"/>
          <w:sz w:val="24"/>
          <w:szCs w:val="24"/>
          <w:lang w:val="hy-AM"/>
        </w:rPr>
        <w:t>ենթաօրենսդրական ակտում։</w:t>
      </w:r>
      <w:r>
        <w:rPr>
          <w:rFonts w:ascii="GHEA Grapalat" w:hAnsi="GHEA Grapalat" w:cs="Tahoma Armenian"/>
          <w:sz w:val="24"/>
          <w:szCs w:val="24"/>
          <w:lang w:val="hy-AM"/>
        </w:rPr>
        <w:t xml:space="preserve"> </w:t>
      </w:r>
    </w:p>
    <w:p w14:paraId="2099DD65" w14:textId="77777777" w:rsidR="0061774A" w:rsidRPr="00046FA1" w:rsidRDefault="0061774A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3C190DB6" w14:textId="1B7B440A" w:rsidR="00045A76" w:rsidRPr="00046FA1" w:rsidRDefault="00045A76" w:rsidP="00045A76">
      <w:pPr>
        <w:rPr>
          <w:rFonts w:ascii="GHEA Grapalat" w:hAnsi="GHEA Grapalat" w:cstheme="minorHAnsi"/>
          <w:sz w:val="24"/>
          <w:szCs w:val="24"/>
          <w:lang w:val="hy-AM"/>
        </w:rPr>
      </w:pPr>
      <w:r w:rsidRPr="00046FA1">
        <w:rPr>
          <w:rFonts w:ascii="GHEA Grapalat" w:hAnsi="GHEA Grapalat" w:cstheme="minorHAnsi"/>
          <w:sz w:val="24"/>
          <w:szCs w:val="24"/>
          <w:lang w:val="hy-AM"/>
        </w:rPr>
        <w:br w:type="page"/>
      </w:r>
    </w:p>
    <w:p w14:paraId="00B04C2E" w14:textId="77777777" w:rsidR="00045A76" w:rsidRPr="00046FA1" w:rsidRDefault="00045A76" w:rsidP="00973EDD">
      <w:pPr>
        <w:spacing w:after="24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46FA1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066728A7" w14:textId="0E6768E2" w:rsidR="00045A76" w:rsidRPr="00046FA1" w:rsidRDefault="00D14FE1" w:rsidP="00973EDD">
      <w:pPr>
        <w:shd w:val="clear" w:color="auto" w:fill="FFFFFF"/>
        <w:spacing w:after="72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ՕԳՈՍՏՈՍԻ 4-Ի N 1289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-Լ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ԵՎ ԼՐԱՑՈՒՄ ԿԱՏԱՐԵԼՈՒ ՄԱՍԻՆ» ՀԱՅԱՍՏԱՆԻ ՀԱՆՐԱՊԵՏՈՒԹՅԱՆ ԿԱՌԱՎԱՐՈՒԹՅԱՆ, «ՀԱՅԱՍՏԱՆԻ ՀԱՆՐԱՊԵՏՈՒԹՅԱՆ ՎԱՐՉԱՊԵՏԻ 2021 ԹՎԱԿԱՆԻ ԴԵԿՏԵՄԲԵՐԻ 17-Ի 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1443-Ա ՈՐՈՇՄԱՆ ՄԵՋ ՓՈՓՈԽՈՒԹՅՈՒՆՆԵՐ ԿԱՏԱՐԵԼՈՒ ՄԱՍԻՆ» ԵՎ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ՎԱՐՉԱՊԵՏԻ 2019 ԹՎԱԿԱՆԻ ՕԳՈՍՏՈՍԻ 23-Ի N 1181-Լ ՈՐՈՇՄԱՆ ՄԵՋ ՓՈՓՈԽՈՒԹՅՈՒՆ ԵՎ ԼՐԱՑՈՒՄ ԿԱՏԱՐԵԼՈՒ ՄԱՍԻՆ»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ՎԱՐՉԱՊԵՏԻ ՈՐՈՇՈՒՄՆԵՐԻ ՆԱԽԱԳԾԵՐԻ </w:t>
      </w:r>
      <w:r w:rsidR="00045A76" w:rsidRPr="00046FA1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ԸՆԴՈՒՆՄԱՆ </w:t>
      </w:r>
      <w:r w:rsidR="00045A76" w:rsidRPr="00046FA1">
        <w:rPr>
          <w:rFonts w:ascii="GHEA Grapalat" w:hAnsi="GHEA Grapalat"/>
          <w:b/>
          <w:sz w:val="24"/>
          <w:szCs w:val="24"/>
          <w:lang w:val="hy-AM"/>
        </w:rPr>
        <w:t xml:space="preserve">ԿԱՊԱԿՑՈՒԹՅԱՄԲ </w:t>
      </w:r>
      <w:r w:rsidR="00045A76" w:rsidRPr="00046FA1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14:paraId="3E8F3B07" w14:textId="376EF1AB" w:rsidR="00045A76" w:rsidRPr="00046FA1" w:rsidRDefault="00D14FE1" w:rsidP="00045A76">
      <w:pPr>
        <w:autoSpaceDE w:val="0"/>
        <w:autoSpaceDN w:val="0"/>
        <w:adjustRightInd w:val="0"/>
        <w:spacing w:after="96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>անրապետության կառավարության 2020 թվականի օգոստոսի 4-ի</w:t>
      </w:r>
      <w:r w:rsidR="002359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359A9" w:rsidRPr="002359A9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1289-</w:t>
      </w:r>
      <w:r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լրացում կատարելու մասին»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>անրապետության կառավարության, «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անրապետության վարչապետի 2021 թվականի դեկտեմբերի 17-ի </w:t>
      </w:r>
      <w:r w:rsidR="009E5C66" w:rsidRPr="009E5C66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1443-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փոփոխություններ կատարելու մասին» 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>անրապետության վարչապետի 2019 թվականի օգոստոսի 23-ի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9E5C66" w:rsidRPr="009E5C66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1181-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փոփոխություն 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լրացում կատարելու մասին» 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9E5C66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>անրապետության վարչապետի որոշումների նախագծերի</w:t>
      </w:r>
      <w:r w:rsidRPr="00D14FE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="00045A76" w:rsidRPr="00046FA1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045A76" w:rsidRPr="00046FA1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="00045A76" w:rsidRPr="00046FA1">
        <w:rPr>
          <w:rFonts w:ascii="GHEA Grapalat" w:eastAsia="GHEAGrapalat" w:hAnsi="GHEA Grapalat" w:cs="Sylfaen"/>
          <w:sz w:val="24"/>
          <w:szCs w:val="24"/>
          <w:lang w:val="hy-AM"/>
        </w:rPr>
        <w:t>բյուջեում</w:t>
      </w:r>
      <w:r w:rsidR="00045A76" w:rsidRPr="00046FA1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046FA1">
        <w:rPr>
          <w:rFonts w:ascii="GHEA Grapalat" w:eastAsia="GHEAGrapalat" w:hAnsi="GHEA Grapalat" w:cs="Sylfaen"/>
          <w:sz w:val="24"/>
          <w:szCs w:val="24"/>
          <w:lang w:val="hy-AM"/>
        </w:rPr>
        <w:t>ծախսերի</w:t>
      </w:r>
      <w:r w:rsidR="00045A76" w:rsidRPr="00046FA1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046FA1">
        <w:rPr>
          <w:rFonts w:ascii="GHEA Grapalat" w:eastAsia="GHEAGrapalat" w:hAnsi="GHEA Grapalat" w:cs="Sylfaen"/>
          <w:sz w:val="24"/>
          <w:szCs w:val="24"/>
          <w:lang w:val="hy-AM"/>
        </w:rPr>
        <w:t>ավելացում</w:t>
      </w:r>
      <w:r w:rsidR="00045A76" w:rsidRPr="00046FA1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9E5C66">
        <w:rPr>
          <w:rFonts w:ascii="GHEA Grapalat" w:eastAsia="GHEAGrapalat" w:hAnsi="GHEA Grapalat" w:cs="Sylfaen"/>
          <w:sz w:val="24"/>
          <w:szCs w:val="24"/>
          <w:lang w:val="hy-AM"/>
        </w:rPr>
        <w:t>չի</w:t>
      </w:r>
      <w:r w:rsidR="00045A76" w:rsidRPr="00046FA1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046FA1">
        <w:rPr>
          <w:rFonts w:ascii="GHEA Grapalat" w:eastAsia="GHEAGrapalat" w:hAnsi="GHEA Grapalat" w:cs="Sylfaen"/>
          <w:sz w:val="24"/>
          <w:szCs w:val="24"/>
          <w:lang w:val="hy-AM"/>
        </w:rPr>
        <w:t>նախատեսվում:</w:t>
      </w:r>
    </w:p>
    <w:p w14:paraId="5D8A1D23" w14:textId="77777777" w:rsidR="00045A76" w:rsidRPr="00046FA1" w:rsidRDefault="00045A76" w:rsidP="00045A76">
      <w:pPr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46FA1">
        <w:rPr>
          <w:rFonts w:ascii="GHEA Grapalat" w:eastAsia="Times New Roman" w:hAnsi="GHEA Grapalat"/>
          <w:b/>
          <w:bCs/>
          <w:sz w:val="24"/>
          <w:szCs w:val="24"/>
          <w:lang w:val="hy-AM"/>
        </w:rPr>
        <w:br w:type="page"/>
      </w:r>
    </w:p>
    <w:p w14:paraId="17D84EE6" w14:textId="114D4CDB" w:rsidR="00045A76" w:rsidRPr="00046FA1" w:rsidRDefault="00045A76" w:rsidP="00973EDD">
      <w:pPr>
        <w:spacing w:after="24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46FA1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1A28A89F" w14:textId="6DC731E1" w:rsidR="00045A76" w:rsidRPr="00046FA1" w:rsidRDefault="009E5C66" w:rsidP="003B2A8F">
      <w:pPr>
        <w:shd w:val="clear" w:color="auto" w:fill="FFFFFF"/>
        <w:spacing w:after="720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ՕԳՈՍՏՈՍԻ 4-Ի N 1289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-Լ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ԵՎ ԼՐԱՑՈՒՄ ԿԱՏԱՐԵԼՈՒ ՄԱՍԻՆ» ՀԱՅԱՍՏԱՆԻ ՀԱՆՐԱՊԵՏՈՒԹՅԱՆ ԿԱՌԱՎԱՐՈՒԹՅԱՆ, «ՀԱՅԱՍՏԱՆԻ ՀԱՆՐԱՊԵՏՈՒԹՅԱՆ ՎԱՐՉԱՊԵՏԻ 2021 ԹՎԱԿԱՆԻ ԴԵԿՏԵՄԲԵՐԻ 17-Ի 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1443-Ա ՈՐՈՇՄԱՆ ՄԵՋ ՓՈՓՈԽՈՒԹՅՈՒՆՆԵՐ ԿԱՏԱՐԵԼՈՒ ՄԱՍԻՆ» ԵՎ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ՎԱՐՉԱՊԵՏԻ 2019 ԹՎԱԿԱՆԻ ՕԳՈՍՏՈՍԻ 23-Ի N 1181-Լ ՈՐՈՇՄԱՆ ՄԵՋ ՓՈՓՈԽՈՒԹՅՈՒՆ ԵՎ ԼՐԱՑՈՒՄ ԿԱՏԱՐԵԼՈՒ ՄԱՍԻՆ»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046F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ՎԱՐՉԱՊԵՏԻ ՈՐՈՇՈՒՄՆԵՐԻ ՆԱԽԱԳԾԵՐԻ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ԸՆԴՈՒՆՄԱՆ</w:t>
      </w:r>
      <w:r w:rsidR="003B2A8F" w:rsidRPr="00046FA1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045A76" w:rsidRPr="00046FA1">
        <w:rPr>
          <w:rFonts w:ascii="GHEA Grapalat" w:hAnsi="GHEA Grapalat"/>
          <w:b/>
          <w:sz w:val="24"/>
          <w:szCs w:val="24"/>
          <w:lang w:val="hy-AM"/>
        </w:rPr>
        <w:t>ԿԱՊԱԿՑՈՒԹՅԱՄԲ ԱՅԼ ԻՐԱՎԱԿԱՆ ԱԿՏԵՐՈՒՄ ՓՈՓՈԽՈՒԹՅՈՒՆՆԵՐ ԿԱՏԱՐԵԼՈՒ ԱՆՀՐԱԺԵՇՏՈՒԹՅԱՆ ՄԱՍԻՆ</w:t>
      </w:r>
    </w:p>
    <w:p w14:paraId="24D9990E" w14:textId="345D92CD" w:rsidR="00045A76" w:rsidRPr="00046FA1" w:rsidRDefault="009E5C66" w:rsidP="00045A76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>անրապետության կառավարության 2020 թվականի օգոստոսի 4-ի</w:t>
      </w:r>
      <w:r w:rsidR="002359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359A9" w:rsidRPr="002359A9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1289-</w:t>
      </w:r>
      <w:r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լրացում կատարելու մասին»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>անրապետության կառավարության, «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անրապետության վարչապետի 2021 թվականի դեկտեմբերի 17-ի </w:t>
      </w:r>
      <w:r w:rsidRPr="009E5C66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1443-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փոփոխություններ կատարելու մասին»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>անրապետության վարչապետի 2019 թվականի օգոստոսի 23-ի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9E5C66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1181-</w:t>
      </w:r>
      <w:r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փոփոխություն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 լրացում կատարելու մասին»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D14FE1">
        <w:rPr>
          <w:rFonts w:ascii="GHEA Grapalat" w:hAnsi="GHEA Grapalat" w:cs="Sylfaen"/>
          <w:bCs/>
          <w:sz w:val="24"/>
          <w:szCs w:val="24"/>
          <w:lang w:val="hy-AM"/>
        </w:rPr>
        <w:t>անրապետության վարչապետի որոշումների նախագծերի</w:t>
      </w:r>
      <w:r w:rsidRPr="00D14FE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Pr="00046FA1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B2A8F" w:rsidRPr="00046FA1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76" w:rsidRPr="00046FA1">
        <w:rPr>
          <w:rFonts w:ascii="GHEA Grapalat" w:hAnsi="GHEA Grapalat"/>
          <w:sz w:val="24"/>
          <w:szCs w:val="24"/>
          <w:lang w:val="hy-AM"/>
        </w:rPr>
        <w:t xml:space="preserve">այլ իրավական ակտերում փոփոխություններ կատարելու անհրաժեշտություն </w:t>
      </w:r>
      <w:r>
        <w:rPr>
          <w:rFonts w:ascii="GHEA Grapalat" w:hAnsi="GHEA Grapalat"/>
          <w:sz w:val="24"/>
          <w:szCs w:val="24"/>
          <w:lang w:val="hy-AM"/>
        </w:rPr>
        <w:t>չի</w:t>
      </w:r>
      <w:r w:rsidR="00045A76" w:rsidRPr="00046FA1">
        <w:rPr>
          <w:rFonts w:ascii="GHEA Grapalat" w:hAnsi="GHEA Grapalat"/>
          <w:sz w:val="24"/>
          <w:szCs w:val="24"/>
          <w:lang w:val="hy-AM"/>
        </w:rPr>
        <w:t xml:space="preserve"> առաջանում</w:t>
      </w:r>
      <w:r w:rsidR="00045A76" w:rsidRPr="00046FA1">
        <w:rPr>
          <w:rFonts w:ascii="GHEA Grapalat" w:eastAsia="GHEAGrapalat" w:hAnsi="GHEA Grapalat" w:cs="Sylfaen"/>
          <w:sz w:val="24"/>
          <w:szCs w:val="24"/>
          <w:lang w:val="hy-AM"/>
        </w:rPr>
        <w:t>:</w:t>
      </w:r>
    </w:p>
    <w:p w14:paraId="4AD177E4" w14:textId="77777777" w:rsidR="00045A76" w:rsidRPr="00046FA1" w:rsidRDefault="00045A76" w:rsidP="00045A76">
      <w:pPr>
        <w:jc w:val="both"/>
        <w:rPr>
          <w:rFonts w:ascii="GHEA Grapalat" w:hAnsi="GHEA Grapalat" w:cs="Tahoma Armenian"/>
          <w:sz w:val="24"/>
          <w:szCs w:val="24"/>
          <w:lang w:val="hy-AM"/>
        </w:rPr>
      </w:pPr>
    </w:p>
    <w:p w14:paraId="62EDF8B7" w14:textId="77777777" w:rsidR="0068167B" w:rsidRPr="00046FA1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15B01053" w14:textId="17836554" w:rsidR="005456B8" w:rsidRPr="00046FA1" w:rsidRDefault="005456B8" w:rsidP="00045A76">
      <w:p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sectPr w:rsidR="005456B8" w:rsidRPr="00046FA1" w:rsidSect="00DA1E5F">
      <w:headerReference w:type="default" r:id="rId8"/>
      <w:footerReference w:type="even" r:id="rId9"/>
      <w:footerReference w:type="default" r:id="rId10"/>
      <w:pgSz w:w="12240" w:h="15840"/>
      <w:pgMar w:top="2127" w:right="850" w:bottom="171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30B696" w14:textId="77777777" w:rsidR="00F8731A" w:rsidRDefault="00F8731A" w:rsidP="0090294F">
      <w:pPr>
        <w:spacing w:after="0" w:line="240" w:lineRule="auto"/>
      </w:pPr>
      <w:r>
        <w:separator/>
      </w:r>
    </w:p>
  </w:endnote>
  <w:endnote w:type="continuationSeparator" w:id="0">
    <w:p w14:paraId="113221FF" w14:textId="77777777" w:rsidR="00F8731A" w:rsidRDefault="00F8731A" w:rsidP="00902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Grapala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3270286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B113E3" w14:textId="6DF44096" w:rsidR="004A0E49" w:rsidRDefault="004A0E49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7BAD39" w14:textId="77777777" w:rsidR="004A0E49" w:rsidRDefault="004A0E49" w:rsidP="00E84F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9850873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AA38208" w14:textId="0D0D3E1B" w:rsidR="004A0E49" w:rsidRDefault="004A0E49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4129A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0113AB69" w14:textId="77777777" w:rsidR="004A0E49" w:rsidRDefault="004A0E49" w:rsidP="00E84F4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67E46" w14:textId="77777777" w:rsidR="00F8731A" w:rsidRDefault="00F8731A" w:rsidP="0090294F">
      <w:pPr>
        <w:spacing w:after="0" w:line="240" w:lineRule="auto"/>
      </w:pPr>
      <w:r>
        <w:separator/>
      </w:r>
    </w:p>
  </w:footnote>
  <w:footnote w:type="continuationSeparator" w:id="0">
    <w:p w14:paraId="1862CEE6" w14:textId="77777777" w:rsidR="00F8731A" w:rsidRDefault="00F8731A" w:rsidP="00902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602BA" w14:textId="6652AA7C" w:rsidR="004A0E49" w:rsidRPr="00046FA1" w:rsidRDefault="00046FA1" w:rsidP="00046FA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64" w:lineRule="auto"/>
      <w:ind w:left="630"/>
      <w:rPr>
        <w:rFonts w:ascii="Tahoma" w:eastAsia="Calibri" w:hAnsi="Tahoma" w:cs="Calibri"/>
        <w:color w:val="7F7F7F" w:themeColor="text1" w:themeTint="80"/>
        <w:lang w:val="hy-AM"/>
      </w:rPr>
    </w:pPr>
    <w:r>
      <w:rPr>
        <w:rFonts w:ascii="Tahoma" w:eastAsia="Calibri" w:hAnsi="Tahoma" w:cs="Calibri"/>
        <w:color w:val="7F7F7F" w:themeColor="text1" w:themeTint="80"/>
        <w:lang w:val="hy-AM"/>
      </w:rPr>
      <w:t>Մ</w:t>
    </w:r>
    <w:r w:rsidR="004A0E49" w:rsidRPr="00866D19">
      <w:rPr>
        <w:noProof/>
        <w:color w:val="7F7F7F" w:themeColor="text1" w:themeTint="80"/>
      </w:rPr>
      <w:drawing>
        <wp:anchor distT="0" distB="0" distL="0" distR="0" simplePos="0" relativeHeight="251659264" behindDoc="0" locked="0" layoutInCell="1" hidden="0" allowOverlap="1" wp14:anchorId="69C08F36" wp14:editId="1B42FBC3">
          <wp:simplePos x="0" y="0"/>
          <wp:positionH relativeFrom="column">
            <wp:posOffset>185420</wp:posOffset>
          </wp:positionH>
          <wp:positionV relativeFrom="paragraph">
            <wp:posOffset>-56355</wp:posOffset>
          </wp:positionV>
          <wp:extent cx="102870" cy="710565"/>
          <wp:effectExtent l="0" t="0" r="0" b="0"/>
          <wp:wrapSquare wrapText="bothSides" distT="0" distB="0" distL="0" distR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29054" t="38576" r="67942" b="24795"/>
                  <a:stretch>
                    <a:fillRect/>
                  </a:stretch>
                </pic:blipFill>
                <pic:spPr>
                  <a:xfrm>
                    <a:off x="0" y="0"/>
                    <a:ext cx="102870" cy="7105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4A0E49" w:rsidRPr="00866D19">
      <w:rPr>
        <w:noProof/>
        <w:color w:val="7F7F7F" w:themeColor="text1" w:themeTint="80"/>
      </w:rPr>
      <w:drawing>
        <wp:anchor distT="0" distB="0" distL="114300" distR="114300" simplePos="0" relativeHeight="251660288" behindDoc="0" locked="0" layoutInCell="1" hidden="0" allowOverlap="1" wp14:anchorId="73C125F4" wp14:editId="53D9F1BC">
          <wp:simplePos x="0" y="0"/>
          <wp:positionH relativeFrom="column">
            <wp:posOffset>-449579</wp:posOffset>
          </wp:positionH>
          <wp:positionV relativeFrom="paragraph">
            <wp:posOffset>16510</wp:posOffset>
          </wp:positionV>
          <wp:extent cx="563880" cy="535305"/>
          <wp:effectExtent l="0" t="0" r="0" b="0"/>
          <wp:wrapSquare wrapText="bothSides" distT="0" distB="0" distL="114300" distR="11430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3880" cy="5353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ahoma" w:eastAsia="Calibri" w:hAnsi="Tahoma" w:cs="Calibri"/>
        <w:color w:val="7F7F7F" w:themeColor="text1" w:themeTint="80"/>
        <w:lang w:val="hy-AM"/>
      </w:rPr>
      <w:t>ԻՋԱԶԳԱՅԻՆ ԻՐԱՎԱԿԱՆ ՀԱՐՑԵՐՈՎ</w:t>
    </w:r>
    <w:r w:rsidR="004A0E49" w:rsidRPr="00866D19">
      <w:rPr>
        <w:rFonts w:ascii="Tahoma" w:hAnsi="Tahoma"/>
        <w:color w:val="7F7F7F" w:themeColor="text1" w:themeTint="80"/>
        <w:lang w:val="hy-AM"/>
      </w:rPr>
      <w:t xml:space="preserve"> ՀԱՆՐԱՊԵՏՈՒԹՅԱՆ</w:t>
    </w:r>
  </w:p>
  <w:p w14:paraId="3AC37D3A" w14:textId="45B4FE12" w:rsidR="004A0E49" w:rsidRPr="00866D19" w:rsidRDefault="004A0E49" w:rsidP="00E84F4F">
    <w:pPr>
      <w:pStyle w:val="Header"/>
      <w:snapToGrid w:val="0"/>
      <w:spacing w:line="264" w:lineRule="auto"/>
      <w:ind w:left="630"/>
      <w:contextualSpacing/>
      <w:rPr>
        <w:rFonts w:ascii="Tahoma" w:hAnsi="Tahoma"/>
        <w:color w:val="7F7F7F" w:themeColor="text1" w:themeTint="80"/>
        <w:lang w:val="hy-AM"/>
      </w:rPr>
    </w:pPr>
    <w:r w:rsidRPr="00866D19">
      <w:rPr>
        <w:rFonts w:ascii="Tahoma" w:hAnsi="Tahoma"/>
        <w:color w:val="7F7F7F" w:themeColor="text1" w:themeTint="80"/>
        <w:lang w:val="hy-AM"/>
      </w:rPr>
      <w:t>ՆԵՐԿԱՅԱՑՈՒՑՉԻ ԳՐԱՍԵՆՅԱԿ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379E"/>
    <w:multiLevelType w:val="multilevel"/>
    <w:tmpl w:val="04DCCC0C"/>
    <w:lvl w:ilvl="0">
      <w:start w:val="1"/>
      <w:numFmt w:val="decimal"/>
      <w:lvlText w:val="%1)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1" w15:restartNumberingAfterBreak="0">
    <w:nsid w:val="03876F31"/>
    <w:multiLevelType w:val="hybridMultilevel"/>
    <w:tmpl w:val="B9547E8E"/>
    <w:lvl w:ilvl="0" w:tplc="30AE0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8A4C12"/>
    <w:multiLevelType w:val="hybridMultilevel"/>
    <w:tmpl w:val="6DD4D9AC"/>
    <w:lvl w:ilvl="0" w:tplc="97B471FC">
      <w:start w:val="1"/>
      <w:numFmt w:val="decimal"/>
      <w:lvlText w:val="%1."/>
      <w:lvlJc w:val="left"/>
      <w:pPr>
        <w:ind w:left="8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2" w:hanging="360"/>
      </w:pPr>
    </w:lvl>
    <w:lvl w:ilvl="2" w:tplc="0409001B" w:tentative="1">
      <w:start w:val="1"/>
      <w:numFmt w:val="lowerRoman"/>
      <w:lvlText w:val="%3."/>
      <w:lvlJc w:val="right"/>
      <w:pPr>
        <w:ind w:left="2332" w:hanging="180"/>
      </w:pPr>
    </w:lvl>
    <w:lvl w:ilvl="3" w:tplc="0409000F" w:tentative="1">
      <w:start w:val="1"/>
      <w:numFmt w:val="decimal"/>
      <w:lvlText w:val="%4."/>
      <w:lvlJc w:val="left"/>
      <w:pPr>
        <w:ind w:left="3052" w:hanging="360"/>
      </w:pPr>
    </w:lvl>
    <w:lvl w:ilvl="4" w:tplc="04090019" w:tentative="1">
      <w:start w:val="1"/>
      <w:numFmt w:val="lowerLetter"/>
      <w:lvlText w:val="%5."/>
      <w:lvlJc w:val="left"/>
      <w:pPr>
        <w:ind w:left="3772" w:hanging="360"/>
      </w:pPr>
    </w:lvl>
    <w:lvl w:ilvl="5" w:tplc="0409001B" w:tentative="1">
      <w:start w:val="1"/>
      <w:numFmt w:val="lowerRoman"/>
      <w:lvlText w:val="%6."/>
      <w:lvlJc w:val="right"/>
      <w:pPr>
        <w:ind w:left="4492" w:hanging="180"/>
      </w:pPr>
    </w:lvl>
    <w:lvl w:ilvl="6" w:tplc="0409000F" w:tentative="1">
      <w:start w:val="1"/>
      <w:numFmt w:val="decimal"/>
      <w:lvlText w:val="%7."/>
      <w:lvlJc w:val="left"/>
      <w:pPr>
        <w:ind w:left="5212" w:hanging="360"/>
      </w:pPr>
    </w:lvl>
    <w:lvl w:ilvl="7" w:tplc="04090019" w:tentative="1">
      <w:start w:val="1"/>
      <w:numFmt w:val="lowerLetter"/>
      <w:lvlText w:val="%8."/>
      <w:lvlJc w:val="left"/>
      <w:pPr>
        <w:ind w:left="5932" w:hanging="360"/>
      </w:pPr>
    </w:lvl>
    <w:lvl w:ilvl="8" w:tplc="0409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3" w15:restartNumberingAfterBreak="0">
    <w:nsid w:val="04C06F78"/>
    <w:multiLevelType w:val="hybridMultilevel"/>
    <w:tmpl w:val="3BA48A66"/>
    <w:lvl w:ilvl="0" w:tplc="C74A01E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91A6F"/>
    <w:multiLevelType w:val="hybridMultilevel"/>
    <w:tmpl w:val="212E474A"/>
    <w:lvl w:ilvl="0" w:tplc="9D80ACA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A8C5F21"/>
    <w:multiLevelType w:val="hybridMultilevel"/>
    <w:tmpl w:val="641CFC2E"/>
    <w:lvl w:ilvl="0" w:tplc="CA024090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47549"/>
    <w:multiLevelType w:val="hybridMultilevel"/>
    <w:tmpl w:val="99F824B2"/>
    <w:lvl w:ilvl="0" w:tplc="D9FE71C2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90D1E"/>
    <w:multiLevelType w:val="hybridMultilevel"/>
    <w:tmpl w:val="340ACE8A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22C4A39"/>
    <w:multiLevelType w:val="hybridMultilevel"/>
    <w:tmpl w:val="AA286D12"/>
    <w:lvl w:ilvl="0" w:tplc="D1F2CDFC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30612A2"/>
    <w:multiLevelType w:val="hybridMultilevel"/>
    <w:tmpl w:val="EA484BAC"/>
    <w:lvl w:ilvl="0" w:tplc="9D0094E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3D1DC2"/>
    <w:multiLevelType w:val="hybridMultilevel"/>
    <w:tmpl w:val="AE58F4AA"/>
    <w:lvl w:ilvl="0" w:tplc="16DEA04E">
      <w:start w:val="1"/>
      <w:numFmt w:val="decimal"/>
      <w:lvlText w:val="%1."/>
      <w:lvlJc w:val="left"/>
      <w:pPr>
        <w:ind w:left="2138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56C11B8"/>
    <w:multiLevelType w:val="hybridMultilevel"/>
    <w:tmpl w:val="CC58EE6C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71D6123"/>
    <w:multiLevelType w:val="hybridMultilevel"/>
    <w:tmpl w:val="7D5A50C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B3C04CE"/>
    <w:multiLevelType w:val="hybridMultilevel"/>
    <w:tmpl w:val="6BB8F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7C75AC"/>
    <w:multiLevelType w:val="hybridMultilevel"/>
    <w:tmpl w:val="2B2241E2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1F2D293A"/>
    <w:multiLevelType w:val="hybridMultilevel"/>
    <w:tmpl w:val="78A283D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09C2EC3"/>
    <w:multiLevelType w:val="hybridMultilevel"/>
    <w:tmpl w:val="9384BF18"/>
    <w:lvl w:ilvl="0" w:tplc="150845D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084172"/>
    <w:multiLevelType w:val="hybridMultilevel"/>
    <w:tmpl w:val="9384BF18"/>
    <w:lvl w:ilvl="0" w:tplc="150845D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195991"/>
    <w:multiLevelType w:val="hybridMultilevel"/>
    <w:tmpl w:val="BACA5E2E"/>
    <w:lvl w:ilvl="0" w:tplc="8C4A67B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2617D2"/>
    <w:multiLevelType w:val="hybridMultilevel"/>
    <w:tmpl w:val="4784F956"/>
    <w:lvl w:ilvl="0" w:tplc="16DEA04E">
      <w:start w:val="1"/>
      <w:numFmt w:val="decimal"/>
      <w:lvlText w:val="%1."/>
      <w:lvlJc w:val="left"/>
      <w:pPr>
        <w:ind w:left="1287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8591C6B"/>
    <w:multiLevelType w:val="hybridMultilevel"/>
    <w:tmpl w:val="ED0685CC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F726896"/>
    <w:multiLevelType w:val="hybridMultilevel"/>
    <w:tmpl w:val="43F20C84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59265A2"/>
    <w:multiLevelType w:val="hybridMultilevel"/>
    <w:tmpl w:val="96A0E9EC"/>
    <w:lvl w:ilvl="0" w:tplc="DC0AFFCA">
      <w:start w:val="3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D27CDB"/>
    <w:multiLevelType w:val="hybridMultilevel"/>
    <w:tmpl w:val="9238E782"/>
    <w:lvl w:ilvl="0" w:tplc="99B8ABA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886F7D"/>
    <w:multiLevelType w:val="hybridMultilevel"/>
    <w:tmpl w:val="DFAE9D8A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F5737B3"/>
    <w:multiLevelType w:val="multilevel"/>
    <w:tmpl w:val="046A9394"/>
    <w:lvl w:ilvl="0">
      <w:start w:val="1"/>
      <w:numFmt w:val="decimal"/>
      <w:lvlText w:val="%1."/>
      <w:lvlJc w:val="left"/>
      <w:pPr>
        <w:ind w:left="0" w:firstLine="45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26" w15:restartNumberingAfterBreak="0">
    <w:nsid w:val="3FA030F2"/>
    <w:multiLevelType w:val="hybridMultilevel"/>
    <w:tmpl w:val="57FA7E50"/>
    <w:lvl w:ilvl="0" w:tplc="4DCC2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D77C8E"/>
    <w:multiLevelType w:val="hybridMultilevel"/>
    <w:tmpl w:val="99CEF228"/>
    <w:lvl w:ilvl="0" w:tplc="31BC7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9A202EC"/>
    <w:multiLevelType w:val="multilevel"/>
    <w:tmpl w:val="83CCB502"/>
    <w:lvl w:ilvl="0">
      <w:start w:val="1"/>
      <w:numFmt w:val="decimal"/>
      <w:lvlText w:val="%1."/>
      <w:lvlJc w:val="left"/>
      <w:pPr>
        <w:ind w:left="0" w:firstLine="630"/>
      </w:pPr>
      <w:rPr>
        <w:b w:val="0"/>
        <w:i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29" w15:restartNumberingAfterBreak="0">
    <w:nsid w:val="4DD120A8"/>
    <w:multiLevelType w:val="hybridMultilevel"/>
    <w:tmpl w:val="735C2B5E"/>
    <w:lvl w:ilvl="0" w:tplc="823CC588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DF2E32"/>
    <w:multiLevelType w:val="hybridMultilevel"/>
    <w:tmpl w:val="57BA04B4"/>
    <w:lvl w:ilvl="0" w:tplc="35CE6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B70CE5"/>
    <w:multiLevelType w:val="hybridMultilevel"/>
    <w:tmpl w:val="DDF4863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76345D7"/>
    <w:multiLevelType w:val="hybridMultilevel"/>
    <w:tmpl w:val="0282AFF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8A03D31"/>
    <w:multiLevelType w:val="multilevel"/>
    <w:tmpl w:val="4DA2B902"/>
    <w:lvl w:ilvl="0">
      <w:start w:val="15"/>
      <w:numFmt w:val="decimal"/>
      <w:lvlText w:val="%1."/>
      <w:lvlJc w:val="left"/>
      <w:pPr>
        <w:ind w:left="990" w:hanging="360"/>
      </w:pPr>
      <w:rPr>
        <w:rFonts w:hint="default"/>
        <w:b w:val="0"/>
        <w:i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34" w15:restartNumberingAfterBreak="0">
    <w:nsid w:val="5CC651D8"/>
    <w:multiLevelType w:val="hybridMultilevel"/>
    <w:tmpl w:val="1B469E00"/>
    <w:lvl w:ilvl="0" w:tplc="7DD28882">
      <w:start w:val="26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514EB2A8">
      <w:start w:val="1"/>
      <w:numFmt w:val="decimal"/>
      <w:lvlText w:val="%2)"/>
      <w:lvlJc w:val="left"/>
      <w:pPr>
        <w:ind w:left="1884" w:hanging="3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5" w15:restartNumberingAfterBreak="0">
    <w:nsid w:val="5EC317A1"/>
    <w:multiLevelType w:val="hybridMultilevel"/>
    <w:tmpl w:val="F836B866"/>
    <w:lvl w:ilvl="0" w:tplc="7DD28882">
      <w:start w:val="26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5C42D5D8">
      <w:start w:val="33"/>
      <w:numFmt w:val="decimal"/>
      <w:lvlText w:val="%2."/>
      <w:lvlJc w:val="left"/>
      <w:pPr>
        <w:ind w:left="186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6" w15:restartNumberingAfterBreak="0">
    <w:nsid w:val="61BB0F4D"/>
    <w:multiLevelType w:val="hybridMultilevel"/>
    <w:tmpl w:val="FD901FF6"/>
    <w:lvl w:ilvl="0" w:tplc="301C244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724DA"/>
    <w:multiLevelType w:val="hybridMultilevel"/>
    <w:tmpl w:val="BD5C0648"/>
    <w:lvl w:ilvl="0" w:tplc="0F9A0E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C46EDD"/>
    <w:multiLevelType w:val="hybridMultilevel"/>
    <w:tmpl w:val="E66426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50B246D"/>
    <w:multiLevelType w:val="hybridMultilevel"/>
    <w:tmpl w:val="A2B43EC0"/>
    <w:lvl w:ilvl="0" w:tplc="D996CAF2">
      <w:start w:val="1"/>
      <w:numFmt w:val="decimal"/>
      <w:lvlText w:val="%1."/>
      <w:lvlJc w:val="left"/>
      <w:pPr>
        <w:ind w:left="1287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6865DC6"/>
    <w:multiLevelType w:val="hybridMultilevel"/>
    <w:tmpl w:val="99F824B2"/>
    <w:lvl w:ilvl="0" w:tplc="D9FE71C2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1D57D5"/>
    <w:multiLevelType w:val="hybridMultilevel"/>
    <w:tmpl w:val="7B804246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C967E18"/>
    <w:multiLevelType w:val="hybridMultilevel"/>
    <w:tmpl w:val="DAA6AE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062A2E"/>
    <w:multiLevelType w:val="hybridMultilevel"/>
    <w:tmpl w:val="D5D868CA"/>
    <w:lvl w:ilvl="0" w:tplc="14D222F8">
      <w:start w:val="2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4" w15:restartNumberingAfterBreak="0">
    <w:nsid w:val="6E7D6ECB"/>
    <w:multiLevelType w:val="multilevel"/>
    <w:tmpl w:val="575A7C46"/>
    <w:lvl w:ilvl="0">
      <w:start w:val="1"/>
      <w:numFmt w:val="decimal"/>
      <w:lvlText w:val="%1."/>
      <w:lvlJc w:val="left"/>
      <w:pPr>
        <w:ind w:left="0" w:firstLine="630"/>
      </w:pPr>
      <w:rPr>
        <w:b w:val="0"/>
        <w:i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45" w15:restartNumberingAfterBreak="0">
    <w:nsid w:val="73375323"/>
    <w:multiLevelType w:val="hybridMultilevel"/>
    <w:tmpl w:val="53D0DA64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A420A78"/>
    <w:multiLevelType w:val="hybridMultilevel"/>
    <w:tmpl w:val="C37AC8E2"/>
    <w:lvl w:ilvl="0" w:tplc="34EA6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C3C54A0"/>
    <w:multiLevelType w:val="hybridMultilevel"/>
    <w:tmpl w:val="F5C07E64"/>
    <w:lvl w:ilvl="0" w:tplc="DCEE5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2"/>
  </w:num>
  <w:num w:numId="2">
    <w:abstractNumId w:val="12"/>
  </w:num>
  <w:num w:numId="3">
    <w:abstractNumId w:val="27"/>
  </w:num>
  <w:num w:numId="4">
    <w:abstractNumId w:val="1"/>
  </w:num>
  <w:num w:numId="5">
    <w:abstractNumId w:val="3"/>
  </w:num>
  <w:num w:numId="6">
    <w:abstractNumId w:val="14"/>
  </w:num>
  <w:num w:numId="7">
    <w:abstractNumId w:val="9"/>
  </w:num>
  <w:num w:numId="8">
    <w:abstractNumId w:val="44"/>
  </w:num>
  <w:num w:numId="9">
    <w:abstractNumId w:val="33"/>
  </w:num>
  <w:num w:numId="10">
    <w:abstractNumId w:val="0"/>
  </w:num>
  <w:num w:numId="11">
    <w:abstractNumId w:val="34"/>
  </w:num>
  <w:num w:numId="12">
    <w:abstractNumId w:val="35"/>
  </w:num>
  <w:num w:numId="13">
    <w:abstractNumId w:val="25"/>
  </w:num>
  <w:num w:numId="14">
    <w:abstractNumId w:val="13"/>
  </w:num>
  <w:num w:numId="15">
    <w:abstractNumId w:val="28"/>
  </w:num>
  <w:num w:numId="16">
    <w:abstractNumId w:val="18"/>
  </w:num>
  <w:num w:numId="17">
    <w:abstractNumId w:val="23"/>
  </w:num>
  <w:num w:numId="18">
    <w:abstractNumId w:val="36"/>
  </w:num>
  <w:num w:numId="19">
    <w:abstractNumId w:val="5"/>
  </w:num>
  <w:num w:numId="20">
    <w:abstractNumId w:val="29"/>
  </w:num>
  <w:num w:numId="21">
    <w:abstractNumId w:val="22"/>
  </w:num>
  <w:num w:numId="22">
    <w:abstractNumId w:val="31"/>
  </w:num>
  <w:num w:numId="23">
    <w:abstractNumId w:val="7"/>
  </w:num>
  <w:num w:numId="24">
    <w:abstractNumId w:val="21"/>
  </w:num>
  <w:num w:numId="25">
    <w:abstractNumId w:val="41"/>
  </w:num>
  <w:num w:numId="26">
    <w:abstractNumId w:val="38"/>
  </w:num>
  <w:num w:numId="27">
    <w:abstractNumId w:val="45"/>
  </w:num>
  <w:num w:numId="28">
    <w:abstractNumId w:val="42"/>
  </w:num>
  <w:num w:numId="29">
    <w:abstractNumId w:val="15"/>
  </w:num>
  <w:num w:numId="30">
    <w:abstractNumId w:val="39"/>
  </w:num>
  <w:num w:numId="31">
    <w:abstractNumId w:val="19"/>
  </w:num>
  <w:num w:numId="32">
    <w:abstractNumId w:val="10"/>
  </w:num>
  <w:num w:numId="33">
    <w:abstractNumId w:val="20"/>
  </w:num>
  <w:num w:numId="34">
    <w:abstractNumId w:val="24"/>
  </w:num>
  <w:num w:numId="35">
    <w:abstractNumId w:val="11"/>
  </w:num>
  <w:num w:numId="36">
    <w:abstractNumId w:val="46"/>
  </w:num>
  <w:num w:numId="37">
    <w:abstractNumId w:val="30"/>
  </w:num>
  <w:num w:numId="38">
    <w:abstractNumId w:val="4"/>
  </w:num>
  <w:num w:numId="39">
    <w:abstractNumId w:val="43"/>
  </w:num>
  <w:num w:numId="40">
    <w:abstractNumId w:val="37"/>
  </w:num>
  <w:num w:numId="41">
    <w:abstractNumId w:val="8"/>
  </w:num>
  <w:num w:numId="42">
    <w:abstractNumId w:val="40"/>
  </w:num>
  <w:num w:numId="43">
    <w:abstractNumId w:val="47"/>
  </w:num>
  <w:num w:numId="44">
    <w:abstractNumId w:val="17"/>
  </w:num>
  <w:num w:numId="45">
    <w:abstractNumId w:val="16"/>
  </w:num>
  <w:num w:numId="46">
    <w:abstractNumId w:val="2"/>
  </w:num>
  <w:num w:numId="47">
    <w:abstractNumId w:val="26"/>
  </w:num>
  <w:num w:numId="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36E"/>
    <w:rsid w:val="00000984"/>
    <w:rsid w:val="00002E3A"/>
    <w:rsid w:val="00025402"/>
    <w:rsid w:val="00026D07"/>
    <w:rsid w:val="00030E0C"/>
    <w:rsid w:val="00037F55"/>
    <w:rsid w:val="00040183"/>
    <w:rsid w:val="00043E68"/>
    <w:rsid w:val="00044127"/>
    <w:rsid w:val="00045A76"/>
    <w:rsid w:val="00046FA1"/>
    <w:rsid w:val="00047435"/>
    <w:rsid w:val="00047783"/>
    <w:rsid w:val="000643EE"/>
    <w:rsid w:val="000665D3"/>
    <w:rsid w:val="0006782F"/>
    <w:rsid w:val="0007091D"/>
    <w:rsid w:val="00071A0A"/>
    <w:rsid w:val="000744B3"/>
    <w:rsid w:val="00076296"/>
    <w:rsid w:val="000776B2"/>
    <w:rsid w:val="00083DE0"/>
    <w:rsid w:val="00083E48"/>
    <w:rsid w:val="000869A3"/>
    <w:rsid w:val="000913F7"/>
    <w:rsid w:val="00091BF4"/>
    <w:rsid w:val="00094ED9"/>
    <w:rsid w:val="000A3A64"/>
    <w:rsid w:val="000B2087"/>
    <w:rsid w:val="000B26E0"/>
    <w:rsid w:val="000C089F"/>
    <w:rsid w:val="000C3025"/>
    <w:rsid w:val="000C404A"/>
    <w:rsid w:val="000C6AA4"/>
    <w:rsid w:val="000D5452"/>
    <w:rsid w:val="000E7D8D"/>
    <w:rsid w:val="000F0A08"/>
    <w:rsid w:val="000F0F3B"/>
    <w:rsid w:val="000F2404"/>
    <w:rsid w:val="000F69E2"/>
    <w:rsid w:val="000F6BF8"/>
    <w:rsid w:val="00101B6F"/>
    <w:rsid w:val="00103823"/>
    <w:rsid w:val="0010403A"/>
    <w:rsid w:val="001115EF"/>
    <w:rsid w:val="00123C16"/>
    <w:rsid w:val="00124AF5"/>
    <w:rsid w:val="00140702"/>
    <w:rsid w:val="0014331D"/>
    <w:rsid w:val="00145E3D"/>
    <w:rsid w:val="001509A8"/>
    <w:rsid w:val="00152D6D"/>
    <w:rsid w:val="0016281F"/>
    <w:rsid w:val="00167DD0"/>
    <w:rsid w:val="00176627"/>
    <w:rsid w:val="00183954"/>
    <w:rsid w:val="00186AAA"/>
    <w:rsid w:val="00187D5D"/>
    <w:rsid w:val="001945E3"/>
    <w:rsid w:val="001A13EC"/>
    <w:rsid w:val="001A1BCF"/>
    <w:rsid w:val="001A426E"/>
    <w:rsid w:val="001A6C8F"/>
    <w:rsid w:val="001A6DFC"/>
    <w:rsid w:val="001B5063"/>
    <w:rsid w:val="001C2447"/>
    <w:rsid w:val="001C2A66"/>
    <w:rsid w:val="001C39E1"/>
    <w:rsid w:val="001C754C"/>
    <w:rsid w:val="001D17D1"/>
    <w:rsid w:val="001D2085"/>
    <w:rsid w:val="001D5AE3"/>
    <w:rsid w:val="001D6F2C"/>
    <w:rsid w:val="001D7FB9"/>
    <w:rsid w:val="001E1A58"/>
    <w:rsid w:val="001E1F67"/>
    <w:rsid w:val="001E3FE0"/>
    <w:rsid w:val="001E5CE4"/>
    <w:rsid w:val="001E6E9B"/>
    <w:rsid w:val="001F1AC8"/>
    <w:rsid w:val="001F2CA8"/>
    <w:rsid w:val="001F4D23"/>
    <w:rsid w:val="001F67BE"/>
    <w:rsid w:val="00200287"/>
    <w:rsid w:val="00205824"/>
    <w:rsid w:val="002149A4"/>
    <w:rsid w:val="00214AE6"/>
    <w:rsid w:val="0022195E"/>
    <w:rsid w:val="002252C1"/>
    <w:rsid w:val="00231717"/>
    <w:rsid w:val="00231EFF"/>
    <w:rsid w:val="002325D1"/>
    <w:rsid w:val="002355E2"/>
    <w:rsid w:val="002359A9"/>
    <w:rsid w:val="00237CD1"/>
    <w:rsid w:val="00241DB8"/>
    <w:rsid w:val="00242766"/>
    <w:rsid w:val="00251C3C"/>
    <w:rsid w:val="00253FCD"/>
    <w:rsid w:val="00265A22"/>
    <w:rsid w:val="00265C76"/>
    <w:rsid w:val="00271829"/>
    <w:rsid w:val="00276CE0"/>
    <w:rsid w:val="00280056"/>
    <w:rsid w:val="00280BBF"/>
    <w:rsid w:val="002834F2"/>
    <w:rsid w:val="002861C6"/>
    <w:rsid w:val="00287DDA"/>
    <w:rsid w:val="00293EA6"/>
    <w:rsid w:val="002942D8"/>
    <w:rsid w:val="002955E3"/>
    <w:rsid w:val="00296A6B"/>
    <w:rsid w:val="00297DE5"/>
    <w:rsid w:val="002A3ACC"/>
    <w:rsid w:val="002A4FF3"/>
    <w:rsid w:val="002A767C"/>
    <w:rsid w:val="002B2293"/>
    <w:rsid w:val="002B5462"/>
    <w:rsid w:val="002B6231"/>
    <w:rsid w:val="002C0892"/>
    <w:rsid w:val="002C4854"/>
    <w:rsid w:val="002C7C6A"/>
    <w:rsid w:val="002D1735"/>
    <w:rsid w:val="002D5F27"/>
    <w:rsid w:val="002E23A9"/>
    <w:rsid w:val="002E42A0"/>
    <w:rsid w:val="002E4DCD"/>
    <w:rsid w:val="002E56D4"/>
    <w:rsid w:val="002F1A5C"/>
    <w:rsid w:val="002F26FC"/>
    <w:rsid w:val="002F77AE"/>
    <w:rsid w:val="00300859"/>
    <w:rsid w:val="00303573"/>
    <w:rsid w:val="003035EB"/>
    <w:rsid w:val="00303A1F"/>
    <w:rsid w:val="00305EE0"/>
    <w:rsid w:val="00306B8B"/>
    <w:rsid w:val="003146F5"/>
    <w:rsid w:val="00315682"/>
    <w:rsid w:val="003204C0"/>
    <w:rsid w:val="00327DD1"/>
    <w:rsid w:val="00332980"/>
    <w:rsid w:val="00336E04"/>
    <w:rsid w:val="00341D3A"/>
    <w:rsid w:val="00345925"/>
    <w:rsid w:val="003472D2"/>
    <w:rsid w:val="003618F0"/>
    <w:rsid w:val="00361ADC"/>
    <w:rsid w:val="0036359E"/>
    <w:rsid w:val="00365DF8"/>
    <w:rsid w:val="00367F36"/>
    <w:rsid w:val="0037232C"/>
    <w:rsid w:val="00374B9C"/>
    <w:rsid w:val="0037564E"/>
    <w:rsid w:val="003872AE"/>
    <w:rsid w:val="00387E32"/>
    <w:rsid w:val="00394B6B"/>
    <w:rsid w:val="003A44C4"/>
    <w:rsid w:val="003A46AA"/>
    <w:rsid w:val="003A4DAE"/>
    <w:rsid w:val="003A50F9"/>
    <w:rsid w:val="003B2A8F"/>
    <w:rsid w:val="003B7A58"/>
    <w:rsid w:val="003C150B"/>
    <w:rsid w:val="003C3419"/>
    <w:rsid w:val="003C6963"/>
    <w:rsid w:val="003C7325"/>
    <w:rsid w:val="003D0210"/>
    <w:rsid w:val="003D17D2"/>
    <w:rsid w:val="003D2204"/>
    <w:rsid w:val="003D372B"/>
    <w:rsid w:val="003D57C2"/>
    <w:rsid w:val="003D6DEF"/>
    <w:rsid w:val="003D7242"/>
    <w:rsid w:val="003E2EF0"/>
    <w:rsid w:val="003E3BD1"/>
    <w:rsid w:val="003E6427"/>
    <w:rsid w:val="003E793D"/>
    <w:rsid w:val="003F2107"/>
    <w:rsid w:val="00401C51"/>
    <w:rsid w:val="004037D6"/>
    <w:rsid w:val="00411FC9"/>
    <w:rsid w:val="00414EFC"/>
    <w:rsid w:val="00415A66"/>
    <w:rsid w:val="00425E5A"/>
    <w:rsid w:val="004265B8"/>
    <w:rsid w:val="00431E7D"/>
    <w:rsid w:val="0043215F"/>
    <w:rsid w:val="00434001"/>
    <w:rsid w:val="00444010"/>
    <w:rsid w:val="00446127"/>
    <w:rsid w:val="004551E4"/>
    <w:rsid w:val="00455C53"/>
    <w:rsid w:val="00460553"/>
    <w:rsid w:val="00461798"/>
    <w:rsid w:val="00463748"/>
    <w:rsid w:val="004703A3"/>
    <w:rsid w:val="00472E03"/>
    <w:rsid w:val="004740BE"/>
    <w:rsid w:val="00474428"/>
    <w:rsid w:val="004776E3"/>
    <w:rsid w:val="00481CE7"/>
    <w:rsid w:val="00483BE6"/>
    <w:rsid w:val="004903BC"/>
    <w:rsid w:val="00492598"/>
    <w:rsid w:val="00497195"/>
    <w:rsid w:val="004A0E49"/>
    <w:rsid w:val="004A4EBF"/>
    <w:rsid w:val="004A70A9"/>
    <w:rsid w:val="004B5F81"/>
    <w:rsid w:val="004B647C"/>
    <w:rsid w:val="004C5725"/>
    <w:rsid w:val="004C5F2B"/>
    <w:rsid w:val="004D0DFE"/>
    <w:rsid w:val="004D2339"/>
    <w:rsid w:val="004D41B0"/>
    <w:rsid w:val="004D58C9"/>
    <w:rsid w:val="004E2BB0"/>
    <w:rsid w:val="004E40B6"/>
    <w:rsid w:val="004E6CFE"/>
    <w:rsid w:val="004F0FF8"/>
    <w:rsid w:val="004F2050"/>
    <w:rsid w:val="004F2C27"/>
    <w:rsid w:val="004F2F66"/>
    <w:rsid w:val="004F342F"/>
    <w:rsid w:val="004F368F"/>
    <w:rsid w:val="00505347"/>
    <w:rsid w:val="00505E9A"/>
    <w:rsid w:val="005130B6"/>
    <w:rsid w:val="0051509A"/>
    <w:rsid w:val="00515504"/>
    <w:rsid w:val="00516A57"/>
    <w:rsid w:val="005207AC"/>
    <w:rsid w:val="005372E6"/>
    <w:rsid w:val="0054028C"/>
    <w:rsid w:val="00540E5B"/>
    <w:rsid w:val="00542109"/>
    <w:rsid w:val="0054257B"/>
    <w:rsid w:val="005430F0"/>
    <w:rsid w:val="005434EE"/>
    <w:rsid w:val="005456B8"/>
    <w:rsid w:val="005465A9"/>
    <w:rsid w:val="00546C96"/>
    <w:rsid w:val="00555DC4"/>
    <w:rsid w:val="0056060A"/>
    <w:rsid w:val="0057350E"/>
    <w:rsid w:val="005805F4"/>
    <w:rsid w:val="00580F6B"/>
    <w:rsid w:val="00584FDB"/>
    <w:rsid w:val="00586957"/>
    <w:rsid w:val="00590351"/>
    <w:rsid w:val="005A517A"/>
    <w:rsid w:val="005A5273"/>
    <w:rsid w:val="005B1AAD"/>
    <w:rsid w:val="005B70BC"/>
    <w:rsid w:val="005B76F2"/>
    <w:rsid w:val="005C0BFE"/>
    <w:rsid w:val="005C5523"/>
    <w:rsid w:val="005D3392"/>
    <w:rsid w:val="005D449A"/>
    <w:rsid w:val="005E2381"/>
    <w:rsid w:val="005E28F0"/>
    <w:rsid w:val="005F4818"/>
    <w:rsid w:val="005F5B6D"/>
    <w:rsid w:val="00600DBA"/>
    <w:rsid w:val="0060542C"/>
    <w:rsid w:val="00607E94"/>
    <w:rsid w:val="0061033E"/>
    <w:rsid w:val="00611562"/>
    <w:rsid w:val="0061218C"/>
    <w:rsid w:val="00614A54"/>
    <w:rsid w:val="0061774A"/>
    <w:rsid w:val="00620451"/>
    <w:rsid w:val="00624923"/>
    <w:rsid w:val="00633C44"/>
    <w:rsid w:val="00637E82"/>
    <w:rsid w:val="00642E75"/>
    <w:rsid w:val="00643A02"/>
    <w:rsid w:val="0065297D"/>
    <w:rsid w:val="00656465"/>
    <w:rsid w:val="0066286B"/>
    <w:rsid w:val="00673423"/>
    <w:rsid w:val="006747EE"/>
    <w:rsid w:val="006765DF"/>
    <w:rsid w:val="006774A1"/>
    <w:rsid w:val="00677510"/>
    <w:rsid w:val="00680252"/>
    <w:rsid w:val="0068167B"/>
    <w:rsid w:val="00682174"/>
    <w:rsid w:val="0068367E"/>
    <w:rsid w:val="00683E23"/>
    <w:rsid w:val="00692091"/>
    <w:rsid w:val="00692CB7"/>
    <w:rsid w:val="006979D8"/>
    <w:rsid w:val="006A0085"/>
    <w:rsid w:val="006B2676"/>
    <w:rsid w:val="006B3A66"/>
    <w:rsid w:val="006B4A1A"/>
    <w:rsid w:val="006B52EE"/>
    <w:rsid w:val="006B6B74"/>
    <w:rsid w:val="006C0863"/>
    <w:rsid w:val="006C74D2"/>
    <w:rsid w:val="006D4623"/>
    <w:rsid w:val="006D51FB"/>
    <w:rsid w:val="006D62ED"/>
    <w:rsid w:val="006E7B2A"/>
    <w:rsid w:val="006F03CF"/>
    <w:rsid w:val="006F256D"/>
    <w:rsid w:val="007034C4"/>
    <w:rsid w:val="00706058"/>
    <w:rsid w:val="0071515E"/>
    <w:rsid w:val="007204A0"/>
    <w:rsid w:val="00723426"/>
    <w:rsid w:val="007241FB"/>
    <w:rsid w:val="00727E6B"/>
    <w:rsid w:val="0073216A"/>
    <w:rsid w:val="00755052"/>
    <w:rsid w:val="00755DE8"/>
    <w:rsid w:val="00756873"/>
    <w:rsid w:val="00764B97"/>
    <w:rsid w:val="00766890"/>
    <w:rsid w:val="007678E4"/>
    <w:rsid w:val="00767A72"/>
    <w:rsid w:val="00771BBA"/>
    <w:rsid w:val="0077277F"/>
    <w:rsid w:val="00780998"/>
    <w:rsid w:val="00782F45"/>
    <w:rsid w:val="007919AA"/>
    <w:rsid w:val="007954D2"/>
    <w:rsid w:val="007979A7"/>
    <w:rsid w:val="007B4DF6"/>
    <w:rsid w:val="007B6B17"/>
    <w:rsid w:val="007C0231"/>
    <w:rsid w:val="007C1A5E"/>
    <w:rsid w:val="007D058A"/>
    <w:rsid w:val="007D327C"/>
    <w:rsid w:val="007D3A27"/>
    <w:rsid w:val="007D40C7"/>
    <w:rsid w:val="007D6086"/>
    <w:rsid w:val="007E1167"/>
    <w:rsid w:val="007E26D5"/>
    <w:rsid w:val="007E2FB1"/>
    <w:rsid w:val="007E37BA"/>
    <w:rsid w:val="007F6E32"/>
    <w:rsid w:val="007F6FFA"/>
    <w:rsid w:val="007F7AE5"/>
    <w:rsid w:val="00807500"/>
    <w:rsid w:val="008131EC"/>
    <w:rsid w:val="00814B34"/>
    <w:rsid w:val="00815C0C"/>
    <w:rsid w:val="00821735"/>
    <w:rsid w:val="00827AAF"/>
    <w:rsid w:val="0083115B"/>
    <w:rsid w:val="00841AE0"/>
    <w:rsid w:val="00845775"/>
    <w:rsid w:val="0085331A"/>
    <w:rsid w:val="00854E23"/>
    <w:rsid w:val="00856010"/>
    <w:rsid w:val="00861D3F"/>
    <w:rsid w:val="00866D19"/>
    <w:rsid w:val="00867B2A"/>
    <w:rsid w:val="00871A70"/>
    <w:rsid w:val="00873C26"/>
    <w:rsid w:val="00873C37"/>
    <w:rsid w:val="00875A52"/>
    <w:rsid w:val="00882B2B"/>
    <w:rsid w:val="008905E2"/>
    <w:rsid w:val="008915B2"/>
    <w:rsid w:val="008936D8"/>
    <w:rsid w:val="008A0AEA"/>
    <w:rsid w:val="008A2E20"/>
    <w:rsid w:val="008B12DC"/>
    <w:rsid w:val="008B3C3B"/>
    <w:rsid w:val="008B4C88"/>
    <w:rsid w:val="008B79EF"/>
    <w:rsid w:val="008B7CF3"/>
    <w:rsid w:val="008C35E6"/>
    <w:rsid w:val="008C38EE"/>
    <w:rsid w:val="008C4641"/>
    <w:rsid w:val="008D0CC4"/>
    <w:rsid w:val="008D15BB"/>
    <w:rsid w:val="008D2D56"/>
    <w:rsid w:val="008D320C"/>
    <w:rsid w:val="008E5871"/>
    <w:rsid w:val="008E7A8B"/>
    <w:rsid w:val="008F03BF"/>
    <w:rsid w:val="008F1306"/>
    <w:rsid w:val="008F6FFE"/>
    <w:rsid w:val="008F7189"/>
    <w:rsid w:val="0090294F"/>
    <w:rsid w:val="00910B92"/>
    <w:rsid w:val="00913038"/>
    <w:rsid w:val="00921CDD"/>
    <w:rsid w:val="009224F5"/>
    <w:rsid w:val="009265DE"/>
    <w:rsid w:val="009268F6"/>
    <w:rsid w:val="00926A19"/>
    <w:rsid w:val="00930EB9"/>
    <w:rsid w:val="00934245"/>
    <w:rsid w:val="00937C14"/>
    <w:rsid w:val="00942A63"/>
    <w:rsid w:val="00945334"/>
    <w:rsid w:val="00947A8D"/>
    <w:rsid w:val="00954B3E"/>
    <w:rsid w:val="00955F25"/>
    <w:rsid w:val="00962035"/>
    <w:rsid w:val="00962EDD"/>
    <w:rsid w:val="00964CAB"/>
    <w:rsid w:val="009650D7"/>
    <w:rsid w:val="00973EDD"/>
    <w:rsid w:val="00974BB9"/>
    <w:rsid w:val="00976D21"/>
    <w:rsid w:val="00977649"/>
    <w:rsid w:val="00980ECA"/>
    <w:rsid w:val="009834C4"/>
    <w:rsid w:val="00983796"/>
    <w:rsid w:val="00985EB6"/>
    <w:rsid w:val="00987DD6"/>
    <w:rsid w:val="00995C91"/>
    <w:rsid w:val="009967A7"/>
    <w:rsid w:val="0099687D"/>
    <w:rsid w:val="00997391"/>
    <w:rsid w:val="009B4FF6"/>
    <w:rsid w:val="009C0A40"/>
    <w:rsid w:val="009C2802"/>
    <w:rsid w:val="009C2E88"/>
    <w:rsid w:val="009C4974"/>
    <w:rsid w:val="009C6BF8"/>
    <w:rsid w:val="009E5C66"/>
    <w:rsid w:val="009E61C1"/>
    <w:rsid w:val="009F0454"/>
    <w:rsid w:val="009F1F31"/>
    <w:rsid w:val="009F3AE6"/>
    <w:rsid w:val="009F6414"/>
    <w:rsid w:val="00A00A0B"/>
    <w:rsid w:val="00A02D5D"/>
    <w:rsid w:val="00A0365D"/>
    <w:rsid w:val="00A11A7F"/>
    <w:rsid w:val="00A16852"/>
    <w:rsid w:val="00A16E82"/>
    <w:rsid w:val="00A16EBA"/>
    <w:rsid w:val="00A232FC"/>
    <w:rsid w:val="00A27BB5"/>
    <w:rsid w:val="00A31AD2"/>
    <w:rsid w:val="00A34387"/>
    <w:rsid w:val="00A41851"/>
    <w:rsid w:val="00A4515B"/>
    <w:rsid w:val="00A47F55"/>
    <w:rsid w:val="00A614A7"/>
    <w:rsid w:val="00A640D7"/>
    <w:rsid w:val="00A6709E"/>
    <w:rsid w:val="00A67261"/>
    <w:rsid w:val="00A70718"/>
    <w:rsid w:val="00A70D7D"/>
    <w:rsid w:val="00A71164"/>
    <w:rsid w:val="00A75A6E"/>
    <w:rsid w:val="00A773F3"/>
    <w:rsid w:val="00A80FC2"/>
    <w:rsid w:val="00A83B0F"/>
    <w:rsid w:val="00A85972"/>
    <w:rsid w:val="00A8674F"/>
    <w:rsid w:val="00A871ED"/>
    <w:rsid w:val="00A8786A"/>
    <w:rsid w:val="00A9023D"/>
    <w:rsid w:val="00A91674"/>
    <w:rsid w:val="00A925CD"/>
    <w:rsid w:val="00A938C3"/>
    <w:rsid w:val="00AA13D7"/>
    <w:rsid w:val="00AA6F3E"/>
    <w:rsid w:val="00AB4BED"/>
    <w:rsid w:val="00AB6D9B"/>
    <w:rsid w:val="00AB6FC4"/>
    <w:rsid w:val="00AC08DE"/>
    <w:rsid w:val="00AC55FC"/>
    <w:rsid w:val="00AD593D"/>
    <w:rsid w:val="00AD6208"/>
    <w:rsid w:val="00AE7693"/>
    <w:rsid w:val="00AE7D38"/>
    <w:rsid w:val="00AF22F0"/>
    <w:rsid w:val="00AF3084"/>
    <w:rsid w:val="00AF5DAF"/>
    <w:rsid w:val="00B009CD"/>
    <w:rsid w:val="00B04636"/>
    <w:rsid w:val="00B10A69"/>
    <w:rsid w:val="00B13EC2"/>
    <w:rsid w:val="00B14A21"/>
    <w:rsid w:val="00B2249C"/>
    <w:rsid w:val="00B278D0"/>
    <w:rsid w:val="00B32E5D"/>
    <w:rsid w:val="00B3659A"/>
    <w:rsid w:val="00B4429A"/>
    <w:rsid w:val="00B468C3"/>
    <w:rsid w:val="00B46B36"/>
    <w:rsid w:val="00B4777F"/>
    <w:rsid w:val="00B54356"/>
    <w:rsid w:val="00B56C58"/>
    <w:rsid w:val="00B575F9"/>
    <w:rsid w:val="00B63944"/>
    <w:rsid w:val="00B66B64"/>
    <w:rsid w:val="00B72BB1"/>
    <w:rsid w:val="00B731E8"/>
    <w:rsid w:val="00B8539A"/>
    <w:rsid w:val="00B96A5A"/>
    <w:rsid w:val="00B9753D"/>
    <w:rsid w:val="00BA005E"/>
    <w:rsid w:val="00BA00F0"/>
    <w:rsid w:val="00BE2CA1"/>
    <w:rsid w:val="00BE37EE"/>
    <w:rsid w:val="00BF282A"/>
    <w:rsid w:val="00BF41D8"/>
    <w:rsid w:val="00BF44C0"/>
    <w:rsid w:val="00BF5981"/>
    <w:rsid w:val="00BF6514"/>
    <w:rsid w:val="00C010BC"/>
    <w:rsid w:val="00C011B9"/>
    <w:rsid w:val="00C03C83"/>
    <w:rsid w:val="00C03F6A"/>
    <w:rsid w:val="00C044C3"/>
    <w:rsid w:val="00C049A0"/>
    <w:rsid w:val="00C111A0"/>
    <w:rsid w:val="00C16175"/>
    <w:rsid w:val="00C205EA"/>
    <w:rsid w:val="00C264C4"/>
    <w:rsid w:val="00C26E50"/>
    <w:rsid w:val="00C27DD6"/>
    <w:rsid w:val="00C35C0B"/>
    <w:rsid w:val="00C36121"/>
    <w:rsid w:val="00C55498"/>
    <w:rsid w:val="00C60BD7"/>
    <w:rsid w:val="00C60E8E"/>
    <w:rsid w:val="00C72662"/>
    <w:rsid w:val="00C738A3"/>
    <w:rsid w:val="00C763D8"/>
    <w:rsid w:val="00C76867"/>
    <w:rsid w:val="00C80278"/>
    <w:rsid w:val="00C82E37"/>
    <w:rsid w:val="00C8547D"/>
    <w:rsid w:val="00C872DF"/>
    <w:rsid w:val="00C9075A"/>
    <w:rsid w:val="00CA0164"/>
    <w:rsid w:val="00CA397A"/>
    <w:rsid w:val="00CB7701"/>
    <w:rsid w:val="00CD2515"/>
    <w:rsid w:val="00CD33E8"/>
    <w:rsid w:val="00CD69E1"/>
    <w:rsid w:val="00CE0FDD"/>
    <w:rsid w:val="00CE1A97"/>
    <w:rsid w:val="00CE1E5E"/>
    <w:rsid w:val="00CE536E"/>
    <w:rsid w:val="00CE7517"/>
    <w:rsid w:val="00CF020F"/>
    <w:rsid w:val="00CF220A"/>
    <w:rsid w:val="00CF5684"/>
    <w:rsid w:val="00CF5FDB"/>
    <w:rsid w:val="00CF71E6"/>
    <w:rsid w:val="00D036B6"/>
    <w:rsid w:val="00D03FD6"/>
    <w:rsid w:val="00D126B3"/>
    <w:rsid w:val="00D14FE1"/>
    <w:rsid w:val="00D16733"/>
    <w:rsid w:val="00D175CB"/>
    <w:rsid w:val="00D17EE9"/>
    <w:rsid w:val="00D2640E"/>
    <w:rsid w:val="00D40B0F"/>
    <w:rsid w:val="00D439A7"/>
    <w:rsid w:val="00D5603B"/>
    <w:rsid w:val="00D600C6"/>
    <w:rsid w:val="00D738BB"/>
    <w:rsid w:val="00D743B6"/>
    <w:rsid w:val="00D746C3"/>
    <w:rsid w:val="00D82126"/>
    <w:rsid w:val="00D82A0C"/>
    <w:rsid w:val="00D90A47"/>
    <w:rsid w:val="00D91ACA"/>
    <w:rsid w:val="00D96E41"/>
    <w:rsid w:val="00DA1149"/>
    <w:rsid w:val="00DA1E5F"/>
    <w:rsid w:val="00DA73C4"/>
    <w:rsid w:val="00DB0EE5"/>
    <w:rsid w:val="00DB0EEC"/>
    <w:rsid w:val="00DB2BE4"/>
    <w:rsid w:val="00DC002C"/>
    <w:rsid w:val="00DC0F77"/>
    <w:rsid w:val="00DC29B5"/>
    <w:rsid w:val="00DC3E58"/>
    <w:rsid w:val="00DC5B69"/>
    <w:rsid w:val="00DC6D3D"/>
    <w:rsid w:val="00DD2BCC"/>
    <w:rsid w:val="00DD3E4C"/>
    <w:rsid w:val="00DD47CB"/>
    <w:rsid w:val="00DE260A"/>
    <w:rsid w:val="00DE505F"/>
    <w:rsid w:val="00DF3602"/>
    <w:rsid w:val="00E13E36"/>
    <w:rsid w:val="00E14D4F"/>
    <w:rsid w:val="00E14D75"/>
    <w:rsid w:val="00E243A0"/>
    <w:rsid w:val="00E26A2E"/>
    <w:rsid w:val="00E34FD8"/>
    <w:rsid w:val="00E3578C"/>
    <w:rsid w:val="00E4494C"/>
    <w:rsid w:val="00E44D67"/>
    <w:rsid w:val="00E540E4"/>
    <w:rsid w:val="00E614D2"/>
    <w:rsid w:val="00E62C9C"/>
    <w:rsid w:val="00E67B88"/>
    <w:rsid w:val="00E82588"/>
    <w:rsid w:val="00E84F4F"/>
    <w:rsid w:val="00E90766"/>
    <w:rsid w:val="00E91119"/>
    <w:rsid w:val="00E941AB"/>
    <w:rsid w:val="00E9696B"/>
    <w:rsid w:val="00EA2F2E"/>
    <w:rsid w:val="00EA4DE8"/>
    <w:rsid w:val="00EB191B"/>
    <w:rsid w:val="00EC288D"/>
    <w:rsid w:val="00EC2E15"/>
    <w:rsid w:val="00ED21F9"/>
    <w:rsid w:val="00ED2E53"/>
    <w:rsid w:val="00ED3DC2"/>
    <w:rsid w:val="00ED40C6"/>
    <w:rsid w:val="00ED4228"/>
    <w:rsid w:val="00EE336C"/>
    <w:rsid w:val="00EF03A4"/>
    <w:rsid w:val="00EF18DB"/>
    <w:rsid w:val="00EF72B4"/>
    <w:rsid w:val="00EF78D1"/>
    <w:rsid w:val="00F03401"/>
    <w:rsid w:val="00F1396F"/>
    <w:rsid w:val="00F14DFF"/>
    <w:rsid w:val="00F21821"/>
    <w:rsid w:val="00F22BBC"/>
    <w:rsid w:val="00F230AB"/>
    <w:rsid w:val="00F237C8"/>
    <w:rsid w:val="00F26E08"/>
    <w:rsid w:val="00F314E7"/>
    <w:rsid w:val="00F31AFE"/>
    <w:rsid w:val="00F36A31"/>
    <w:rsid w:val="00F3722E"/>
    <w:rsid w:val="00F40320"/>
    <w:rsid w:val="00F4055E"/>
    <w:rsid w:val="00F4129A"/>
    <w:rsid w:val="00F4401D"/>
    <w:rsid w:val="00F50AA8"/>
    <w:rsid w:val="00F61403"/>
    <w:rsid w:val="00F61A9E"/>
    <w:rsid w:val="00F61F63"/>
    <w:rsid w:val="00F700F7"/>
    <w:rsid w:val="00F72BC7"/>
    <w:rsid w:val="00F72F50"/>
    <w:rsid w:val="00F74879"/>
    <w:rsid w:val="00F756A4"/>
    <w:rsid w:val="00F75C7C"/>
    <w:rsid w:val="00F75EED"/>
    <w:rsid w:val="00F774E6"/>
    <w:rsid w:val="00F834F9"/>
    <w:rsid w:val="00F859BE"/>
    <w:rsid w:val="00F86007"/>
    <w:rsid w:val="00F86525"/>
    <w:rsid w:val="00F8658F"/>
    <w:rsid w:val="00F8731A"/>
    <w:rsid w:val="00F9268E"/>
    <w:rsid w:val="00F94329"/>
    <w:rsid w:val="00F966FE"/>
    <w:rsid w:val="00FA6B36"/>
    <w:rsid w:val="00FB09EC"/>
    <w:rsid w:val="00FB272C"/>
    <w:rsid w:val="00FB2DD7"/>
    <w:rsid w:val="00FB314F"/>
    <w:rsid w:val="00FB75E5"/>
    <w:rsid w:val="00FB78FA"/>
    <w:rsid w:val="00FC15FA"/>
    <w:rsid w:val="00FC60CB"/>
    <w:rsid w:val="00FC664B"/>
    <w:rsid w:val="00FD3FEF"/>
    <w:rsid w:val="00FD6683"/>
    <w:rsid w:val="00FD6B87"/>
    <w:rsid w:val="00FF2CF3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23082"/>
  <w15:docId w15:val="{0E3F439E-7D9D-7945-AE23-8DA329EE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A72"/>
  </w:style>
  <w:style w:type="paragraph" w:styleId="Heading1">
    <w:name w:val="heading 1"/>
    <w:basedOn w:val="Normal"/>
    <w:next w:val="Normal"/>
    <w:link w:val="Heading1Char"/>
    <w:uiPriority w:val="9"/>
    <w:qFormat/>
    <w:rsid w:val="008131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5F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536E"/>
    <w:rPr>
      <w:b/>
      <w:bCs/>
    </w:rPr>
  </w:style>
  <w:style w:type="paragraph" w:styleId="NormalWeb">
    <w:name w:val="Normal (Web)"/>
    <w:basedOn w:val="Normal"/>
    <w:uiPriority w:val="99"/>
    <w:unhideWhenUsed/>
    <w:rsid w:val="00CE5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E536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5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36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249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29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29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294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0294F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A31A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1AD2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1AD2"/>
    <w:rPr>
      <w:sz w:val="20"/>
      <w:szCs w:val="20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D19"/>
  </w:style>
  <w:style w:type="paragraph" w:styleId="Footer">
    <w:name w:val="footer"/>
    <w:basedOn w:val="Normal"/>
    <w:link w:val="Foot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D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55F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55FC"/>
    <w:rPr>
      <w:b/>
      <w:bCs/>
      <w:sz w:val="20"/>
      <w:szCs w:val="20"/>
      <w:lang w:val="ru-RU"/>
    </w:rPr>
  </w:style>
  <w:style w:type="character" w:styleId="PageNumber">
    <w:name w:val="page number"/>
    <w:basedOn w:val="DefaultParagraphFont"/>
    <w:uiPriority w:val="99"/>
    <w:semiHidden/>
    <w:unhideWhenUsed/>
    <w:rsid w:val="00997391"/>
  </w:style>
  <w:style w:type="paragraph" w:styleId="Revision">
    <w:name w:val="Revision"/>
    <w:hidden/>
    <w:uiPriority w:val="99"/>
    <w:semiHidden/>
    <w:rsid w:val="008905E2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C0A40"/>
    <w:rPr>
      <w:color w:val="808080"/>
    </w:rPr>
  </w:style>
  <w:style w:type="paragraph" w:customStyle="1" w:styleId="bc2b">
    <w:name w:val="bc2b"/>
    <w:basedOn w:val="Normal"/>
    <w:rsid w:val="00EB191B"/>
    <w:pPr>
      <w:spacing w:after="0" w:line="1" w:lineRule="atLeast"/>
      <w:ind w:leftChars="-1" w:left="-1" w:hangingChars="1" w:hanging="1"/>
      <w:jc w:val="center"/>
      <w:textAlignment w:val="top"/>
      <w:outlineLvl w:val="0"/>
    </w:pPr>
    <w:rPr>
      <w:rFonts w:ascii="Times New Roman" w:eastAsia="Times New Roman" w:hAnsi="Times New Roman" w:cs="Times New Roman"/>
      <w:b/>
      <w:bCs/>
      <w:position w:val="-1"/>
      <w:sz w:val="24"/>
      <w:szCs w:val="24"/>
    </w:rPr>
  </w:style>
  <w:style w:type="paragraph" w:customStyle="1" w:styleId="Default">
    <w:name w:val="Default"/>
    <w:rsid w:val="00E13E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14D7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31E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5F2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6b621b36">
    <w:name w:val="s6b621b36"/>
    <w:basedOn w:val="DefaultParagraphFont"/>
    <w:rsid w:val="002E42A0"/>
  </w:style>
  <w:style w:type="character" w:customStyle="1" w:styleId="sb8d990e2">
    <w:name w:val="sb8d990e2"/>
    <w:basedOn w:val="DefaultParagraphFont"/>
    <w:rsid w:val="002E42A0"/>
  </w:style>
  <w:style w:type="character" w:customStyle="1" w:styleId="column">
    <w:name w:val="column"/>
    <w:basedOn w:val="DefaultParagraphFont"/>
    <w:rsid w:val="00123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CE3C5-ABA9-49DD-B4D9-6EF8953CF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6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Harutyunyan</dc:creator>
  <cp:keywords/>
  <dc:description/>
  <cp:lastModifiedBy>Anahit Harutyunyan</cp:lastModifiedBy>
  <cp:revision>42</cp:revision>
  <dcterms:created xsi:type="dcterms:W3CDTF">2021-11-11T12:21:00Z</dcterms:created>
  <dcterms:modified xsi:type="dcterms:W3CDTF">2022-07-06T10:27:00Z</dcterms:modified>
</cp:coreProperties>
</file>