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B717B" w14:textId="77777777" w:rsidR="00A947EB" w:rsidRDefault="00A947EB" w:rsidP="00A947EB">
      <w:pPr>
        <w:spacing w:line="360" w:lineRule="auto"/>
        <w:ind w:left="-360" w:firstLine="360"/>
        <w:jc w:val="right"/>
        <w:rPr>
          <w:rFonts w:ascii="GHEA Grapalat" w:hAnsi="GHEA Grapalat" w:cs="Sylfaen"/>
          <w:u w:val="single"/>
          <w:lang w:val="en-US"/>
        </w:rPr>
      </w:pPr>
    </w:p>
    <w:p w14:paraId="366D69C1" w14:textId="77777777" w:rsidR="00A947EB" w:rsidRPr="00941512" w:rsidRDefault="00A947EB" w:rsidP="00A947EB">
      <w:pPr>
        <w:spacing w:line="360" w:lineRule="auto"/>
        <w:ind w:left="-360" w:firstLine="360"/>
        <w:jc w:val="center"/>
        <w:rPr>
          <w:rFonts w:ascii="GHEA Grapalat" w:hAnsi="GHEA Grapalat" w:cs="Sylfaen"/>
          <w:b/>
          <w:lang w:val="en-US"/>
        </w:rPr>
      </w:pPr>
      <w:r w:rsidRPr="00941512">
        <w:rPr>
          <w:rFonts w:ascii="GHEA Grapalat" w:hAnsi="GHEA Grapalat" w:cs="Sylfaen"/>
          <w:b/>
          <w:lang w:val="en-US"/>
        </w:rPr>
        <w:t>ՀԻՄՆԱՎՈՐՈՒՄ</w:t>
      </w:r>
    </w:p>
    <w:p w14:paraId="1E7EE483" w14:textId="77777777" w:rsidR="00A947EB" w:rsidRDefault="00A947EB" w:rsidP="00A947EB">
      <w:pPr>
        <w:spacing w:line="360" w:lineRule="auto"/>
        <w:ind w:left="-360" w:firstLine="360"/>
        <w:jc w:val="center"/>
        <w:rPr>
          <w:rFonts w:ascii="GHEA Grapalat" w:hAnsi="GHEA Grapalat"/>
          <w:b/>
          <w:lang w:val="en-US"/>
        </w:rPr>
      </w:pPr>
      <w:r w:rsidRPr="00941512">
        <w:rPr>
          <w:rFonts w:ascii="GHEA Grapalat" w:hAnsi="GHEA Grapalat"/>
          <w:b/>
          <w:lang w:val="en-US"/>
        </w:rPr>
        <w:t>«ԳՈՒՅՔ ՀԵՏ ՎԵՐՑՆԵԼՈՒ ԵՎ ԱՄՐԱՑՆԵԼՈՒ ՄԱՍԻՆ» ԿԱՌԱՎԱՐՈՒԹՅԱՆ ՈՐՈՇՄԱՆ ՆԱԽԱԳԾԻ ՎԵՐԱԲԵՐՅԱԼ</w:t>
      </w:r>
    </w:p>
    <w:p w14:paraId="05112F70" w14:textId="77777777" w:rsidR="00A947EB" w:rsidRPr="00795D9A" w:rsidRDefault="00A947EB" w:rsidP="00A947EB">
      <w:pPr>
        <w:spacing w:line="360" w:lineRule="auto"/>
        <w:ind w:left="-360" w:firstLine="360"/>
        <w:jc w:val="center"/>
        <w:rPr>
          <w:rFonts w:ascii="GHEA Grapalat" w:hAnsi="GHEA Grapalat"/>
          <w:b/>
          <w:lang w:val="en-US"/>
        </w:rPr>
      </w:pPr>
    </w:p>
    <w:p w14:paraId="7F5597DA" w14:textId="77777777" w:rsidR="00A947EB" w:rsidRDefault="00A947EB" w:rsidP="00A947EB">
      <w:pPr>
        <w:spacing w:line="360" w:lineRule="auto"/>
        <w:ind w:left="-360" w:firstLine="360"/>
        <w:jc w:val="both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Sylfaen"/>
          <w:b/>
        </w:rPr>
        <w:t>Ընթացիկ</w:t>
      </w:r>
      <w:r>
        <w:rPr>
          <w:rFonts w:ascii="GHEA Grapalat" w:hAnsi="GHEA Grapalat" w:cs="Sylfaen"/>
          <w:b/>
          <w:lang w:val="es-ES_tradnl"/>
        </w:rPr>
        <w:t xml:space="preserve"> իրա</w:t>
      </w:r>
      <w:r>
        <w:rPr>
          <w:rFonts w:ascii="GHEA Grapalat" w:hAnsi="GHEA Grapalat" w:cs="Sylfaen"/>
          <w:b/>
        </w:rPr>
        <w:t>վիճակը</w:t>
      </w:r>
      <w:r>
        <w:rPr>
          <w:rFonts w:ascii="GHEA Grapalat" w:hAnsi="GHEA Grapalat" w:cs="Sylfaen"/>
          <w:b/>
          <w:lang w:val="es-ES_tradnl"/>
        </w:rPr>
        <w:t xml:space="preserve"> </w:t>
      </w:r>
      <w:r>
        <w:rPr>
          <w:rFonts w:ascii="GHEA Grapalat" w:hAnsi="GHEA Grapalat" w:cs="Sylfaen"/>
          <w:b/>
        </w:rPr>
        <w:t>և</w:t>
      </w:r>
      <w:r>
        <w:rPr>
          <w:rFonts w:ascii="GHEA Grapalat" w:hAnsi="GHEA Grapalat" w:cs="Sylfaen"/>
          <w:b/>
          <w:lang w:val="es-ES_tradnl"/>
        </w:rPr>
        <w:t xml:space="preserve"> </w:t>
      </w:r>
      <w:r>
        <w:rPr>
          <w:rFonts w:ascii="GHEA Grapalat" w:hAnsi="GHEA Grapalat" w:cs="Sylfaen"/>
          <w:b/>
        </w:rPr>
        <w:t>իրավական</w:t>
      </w:r>
      <w:r>
        <w:rPr>
          <w:rFonts w:ascii="GHEA Grapalat" w:hAnsi="GHEA Grapalat" w:cs="Sylfaen"/>
          <w:b/>
          <w:lang w:val="es-ES_tradnl"/>
        </w:rPr>
        <w:t xml:space="preserve"> </w:t>
      </w:r>
      <w:r>
        <w:rPr>
          <w:rFonts w:ascii="GHEA Grapalat" w:hAnsi="GHEA Grapalat" w:cs="Sylfaen"/>
          <w:b/>
        </w:rPr>
        <w:t>ակտի</w:t>
      </w:r>
      <w:r>
        <w:rPr>
          <w:rFonts w:ascii="GHEA Grapalat" w:hAnsi="GHEA Grapalat" w:cs="Sylfaen"/>
          <w:b/>
          <w:lang w:val="es-ES_tradnl"/>
        </w:rPr>
        <w:t xml:space="preserve"> </w:t>
      </w:r>
      <w:r>
        <w:rPr>
          <w:rFonts w:ascii="GHEA Grapalat" w:hAnsi="GHEA Grapalat" w:cs="Sylfaen"/>
          <w:b/>
        </w:rPr>
        <w:t>ընդունման</w:t>
      </w:r>
      <w:r>
        <w:rPr>
          <w:rFonts w:ascii="GHEA Grapalat" w:hAnsi="GHEA Grapalat" w:cs="Sylfaen"/>
          <w:b/>
          <w:lang w:val="es-ES_tradnl"/>
        </w:rPr>
        <w:t xml:space="preserve"> </w:t>
      </w:r>
      <w:r>
        <w:rPr>
          <w:rFonts w:ascii="GHEA Grapalat" w:hAnsi="GHEA Grapalat" w:cs="Sylfaen"/>
          <w:b/>
        </w:rPr>
        <w:t>անհրաժեշտու</w:t>
      </w:r>
      <w:r w:rsidRPr="00EF003B">
        <w:rPr>
          <w:rFonts w:ascii="GHEA Grapalat" w:hAnsi="GHEA Grapalat" w:cs="Sylfaen"/>
          <w:b/>
          <w:lang w:val="en-US"/>
        </w:rPr>
        <w:softHyphen/>
      </w:r>
      <w:r>
        <w:rPr>
          <w:rFonts w:ascii="GHEA Grapalat" w:hAnsi="GHEA Grapalat" w:cs="Sylfaen"/>
          <w:b/>
        </w:rPr>
        <w:t>թյունը</w:t>
      </w:r>
    </w:p>
    <w:p w14:paraId="11AF80EE" w14:textId="39BF94D5" w:rsidR="00A947EB" w:rsidRPr="00714A95" w:rsidRDefault="00A947EB" w:rsidP="00A947EB">
      <w:pPr>
        <w:spacing w:line="360" w:lineRule="auto"/>
        <w:ind w:left="-360" w:firstLine="36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en-US"/>
        </w:rPr>
        <w:t xml:space="preserve">«Գույք հետ վերցնելու և ամրացնելու մասին» Կառավարության որոշման նախագծի ընդունումը պայմանավորված է </w:t>
      </w:r>
      <w:r w:rsidR="00714A95">
        <w:rPr>
          <w:rFonts w:ascii="GHEA Grapalat" w:hAnsi="GHEA Grapalat"/>
          <w:lang w:val="en-US"/>
        </w:rPr>
        <w:t>Հայաստանի</w:t>
      </w:r>
      <w:r w:rsidR="00714A95" w:rsidRPr="002439D4">
        <w:rPr>
          <w:rFonts w:ascii="GHEA Grapalat" w:hAnsi="GHEA Grapalat"/>
          <w:lang w:val="es-ES_tradnl"/>
        </w:rPr>
        <w:t xml:space="preserve"> </w:t>
      </w:r>
      <w:r w:rsidR="00714A95">
        <w:rPr>
          <w:rFonts w:ascii="GHEA Grapalat" w:hAnsi="GHEA Grapalat"/>
          <w:lang w:val="en-US"/>
        </w:rPr>
        <w:t>Հանրապետության</w:t>
      </w:r>
      <w:r w:rsidRPr="003237E1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ազգային անվտան</w:t>
      </w:r>
      <w:r w:rsidR="009008A5">
        <w:rPr>
          <w:rFonts w:ascii="GHEA Grapalat" w:hAnsi="GHEA Grapalat" w:cs="Sylfaen"/>
          <w:lang w:val="en-US"/>
        </w:rPr>
        <w:softHyphen/>
      </w:r>
      <w:r>
        <w:rPr>
          <w:rFonts w:ascii="GHEA Grapalat" w:hAnsi="GHEA Grapalat" w:cs="Sylfaen"/>
          <w:lang w:val="en-US"/>
        </w:rPr>
        <w:t xml:space="preserve">գության ծառայության </w:t>
      </w:r>
      <w:r w:rsidR="00714A95">
        <w:rPr>
          <w:rFonts w:ascii="GHEA Grapalat" w:hAnsi="GHEA Grapalat" w:cs="Sylfaen"/>
          <w:lang w:val="hy-AM"/>
        </w:rPr>
        <w:t>սահմանապահ զորքերի</w:t>
      </w:r>
      <w:r w:rsidR="000D608B">
        <w:rPr>
          <w:rFonts w:ascii="GHEA Grapalat" w:hAnsi="GHEA Grapalat" w:cs="Sylfaen"/>
          <w:lang w:val="hy-AM"/>
        </w:rPr>
        <w:t xml:space="preserve"> ստորաբաժանումների </w:t>
      </w:r>
      <w:r w:rsidR="00714A95">
        <w:rPr>
          <w:rFonts w:ascii="GHEA Grapalat" w:hAnsi="GHEA Grapalat" w:cs="Sylfaen"/>
          <w:lang w:val="hy-AM"/>
        </w:rPr>
        <w:t xml:space="preserve">կողմից պահպանվող տեղամասերում սահմանային ծառայության արդյունավետության բարձրացման անհրաժեշտությամբ։ </w:t>
      </w:r>
    </w:p>
    <w:p w14:paraId="14F1F252" w14:textId="77777777" w:rsidR="00A947EB" w:rsidRDefault="00A947EB" w:rsidP="00A947EB">
      <w:pPr>
        <w:spacing w:line="360" w:lineRule="auto"/>
        <w:ind w:left="-360" w:firstLine="360"/>
        <w:jc w:val="both"/>
        <w:rPr>
          <w:rFonts w:ascii="GHEA Grapalat" w:hAnsi="GHEA Grapalat" w:cs="Sylfaen"/>
          <w:lang w:val="es-ES_tradnl"/>
        </w:rPr>
      </w:pPr>
      <w:r w:rsidRPr="0030275F">
        <w:rPr>
          <w:rFonts w:ascii="GHEA Grapalat" w:hAnsi="GHEA Grapalat" w:cs="Sylfaen"/>
          <w:b/>
          <w:lang w:val="hy-AM"/>
        </w:rPr>
        <w:t>Առաջարկվող</w:t>
      </w:r>
      <w:r>
        <w:rPr>
          <w:rFonts w:ascii="GHEA Grapalat" w:hAnsi="GHEA Grapalat" w:cs="Sylfaen"/>
          <w:b/>
          <w:lang w:val="fr-FR"/>
        </w:rPr>
        <w:t xml:space="preserve"> </w:t>
      </w:r>
      <w:r w:rsidRPr="0030275F">
        <w:rPr>
          <w:rFonts w:ascii="GHEA Grapalat" w:hAnsi="GHEA Grapalat" w:cs="Sylfaen"/>
          <w:b/>
          <w:lang w:val="hy-AM"/>
        </w:rPr>
        <w:t>կարգավորման</w:t>
      </w:r>
      <w:r>
        <w:rPr>
          <w:rFonts w:ascii="GHEA Grapalat" w:hAnsi="GHEA Grapalat" w:cs="Sylfaen"/>
          <w:b/>
          <w:lang w:val="fr-FR"/>
        </w:rPr>
        <w:t xml:space="preserve"> </w:t>
      </w:r>
      <w:r w:rsidRPr="0030275F">
        <w:rPr>
          <w:rFonts w:ascii="GHEA Grapalat" w:hAnsi="GHEA Grapalat" w:cs="Sylfaen"/>
          <w:b/>
          <w:lang w:val="hy-AM"/>
        </w:rPr>
        <w:t>բնույթը</w:t>
      </w:r>
      <w:r>
        <w:rPr>
          <w:rFonts w:ascii="GHEA Grapalat" w:hAnsi="GHEA Grapalat" w:cs="Sylfaen"/>
          <w:lang w:val="es-ES_tradnl"/>
        </w:rPr>
        <w:t xml:space="preserve">   </w:t>
      </w:r>
    </w:p>
    <w:p w14:paraId="20E9EEAF" w14:textId="508AAAEC" w:rsidR="00A947EB" w:rsidRPr="006001C3" w:rsidRDefault="00A947EB" w:rsidP="00A947EB">
      <w:pPr>
        <w:spacing w:line="360" w:lineRule="auto"/>
        <w:ind w:left="-360" w:firstLine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es-ES_tradnl"/>
        </w:rPr>
        <w:t xml:space="preserve">Նախագծով առաջարկվում է </w:t>
      </w:r>
      <w:r w:rsidRPr="0030275F">
        <w:rPr>
          <w:rFonts w:ascii="GHEA Grapalat" w:hAnsi="GHEA Grapalat"/>
          <w:lang w:val="hy-AM"/>
        </w:rPr>
        <w:t>Հայաստանի</w:t>
      </w:r>
      <w:r w:rsidRPr="002439D4">
        <w:rPr>
          <w:rFonts w:ascii="GHEA Grapalat" w:hAnsi="GHEA Grapalat"/>
          <w:lang w:val="es-ES_tradnl"/>
        </w:rPr>
        <w:t xml:space="preserve"> </w:t>
      </w:r>
      <w:r w:rsidRPr="0030275F">
        <w:rPr>
          <w:rFonts w:ascii="GHEA Grapalat" w:hAnsi="GHEA Grapalat"/>
          <w:lang w:val="hy-AM"/>
        </w:rPr>
        <w:t>Հանրապետության</w:t>
      </w:r>
      <w:r>
        <w:rPr>
          <w:rFonts w:ascii="GHEA Grapalat" w:hAnsi="GHEA Grapalat" w:cs="Sylfaen"/>
          <w:lang w:val="es-ES_tradnl"/>
        </w:rPr>
        <w:t xml:space="preserve"> պաշտպանության նա</w:t>
      </w:r>
      <w:r>
        <w:rPr>
          <w:rFonts w:ascii="GHEA Grapalat" w:hAnsi="GHEA Grapalat" w:cs="Sylfaen"/>
          <w:lang w:val="es-ES_tradnl"/>
        </w:rPr>
        <w:softHyphen/>
        <w:t>խա</w:t>
      </w:r>
      <w:r>
        <w:rPr>
          <w:rFonts w:ascii="GHEA Grapalat" w:hAnsi="GHEA Grapalat" w:cs="Sylfaen"/>
          <w:lang w:val="es-ES_tradnl"/>
        </w:rPr>
        <w:softHyphen/>
      </w:r>
      <w:r>
        <w:rPr>
          <w:rFonts w:ascii="GHEA Grapalat" w:hAnsi="GHEA Grapalat" w:cs="Sylfaen"/>
          <w:lang w:val="es-ES_tradnl"/>
        </w:rPr>
        <w:softHyphen/>
        <w:t>րարու</w:t>
      </w:r>
      <w:r>
        <w:rPr>
          <w:rFonts w:ascii="GHEA Grapalat" w:hAnsi="GHEA Grapalat" w:cs="Sylfaen"/>
          <w:lang w:val="es-ES_tradnl"/>
        </w:rPr>
        <w:softHyphen/>
        <w:t>թյանն ամրացված</w:t>
      </w:r>
      <w:r w:rsidR="006001C3">
        <w:rPr>
          <w:rFonts w:ascii="GHEA Grapalat" w:hAnsi="GHEA Grapalat" w:cs="Sylfaen"/>
          <w:lang w:val="hy-AM"/>
        </w:rPr>
        <w:t xml:space="preserve"> գույքը</w:t>
      </w:r>
      <w:r w:rsidR="0030275F">
        <w:rPr>
          <w:rFonts w:ascii="GHEA Grapalat" w:hAnsi="GHEA Grapalat" w:cs="Sylfaen"/>
          <w:lang w:val="hy-AM"/>
        </w:rPr>
        <w:t>՝ 100 հատ ծխագլանակ, 400 հատ ազդանշանային ական, 20 լրակազմ քողարկման ցանց</w:t>
      </w:r>
      <w:r w:rsidR="006001C3">
        <w:rPr>
          <w:rFonts w:ascii="GHEA Grapalat" w:hAnsi="GHEA Grapalat" w:cs="Sylfaen"/>
          <w:lang w:val="hy-AM"/>
        </w:rPr>
        <w:t>,</w:t>
      </w:r>
      <w:r w:rsidR="0030275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es-ES_tradnl"/>
        </w:rPr>
        <w:t xml:space="preserve">հետ վերցնել և ամրացնել </w:t>
      </w:r>
      <w:r w:rsidRPr="0030275F">
        <w:rPr>
          <w:rFonts w:ascii="GHEA Grapalat" w:hAnsi="GHEA Grapalat"/>
          <w:lang w:val="hy-AM"/>
        </w:rPr>
        <w:t>Հայաստանի</w:t>
      </w:r>
      <w:r w:rsidRPr="00D0403D">
        <w:rPr>
          <w:rFonts w:ascii="GHEA Grapalat" w:hAnsi="GHEA Grapalat"/>
          <w:lang w:val="es-ES_tradnl"/>
        </w:rPr>
        <w:t xml:space="preserve"> </w:t>
      </w:r>
      <w:r w:rsidRPr="0030275F">
        <w:rPr>
          <w:rFonts w:ascii="GHEA Grapalat" w:hAnsi="GHEA Grapalat"/>
          <w:lang w:val="hy-AM"/>
        </w:rPr>
        <w:t>Հանրապետության</w:t>
      </w:r>
      <w:r>
        <w:rPr>
          <w:rFonts w:ascii="GHEA Grapalat" w:hAnsi="GHEA Grapalat" w:cs="Sylfaen"/>
          <w:lang w:val="es-ES_tradnl"/>
        </w:rPr>
        <w:t xml:space="preserve"> ազգային անվտանգության ծա</w:t>
      </w:r>
      <w:r>
        <w:rPr>
          <w:rFonts w:ascii="GHEA Grapalat" w:hAnsi="GHEA Grapalat" w:cs="Sylfaen"/>
          <w:lang w:val="es-ES_tradnl"/>
        </w:rPr>
        <w:softHyphen/>
        <w:t>ռա</w:t>
      </w:r>
      <w:r>
        <w:rPr>
          <w:rFonts w:ascii="GHEA Grapalat" w:hAnsi="GHEA Grapalat" w:cs="Sylfaen"/>
          <w:lang w:val="es-ES_tradnl"/>
        </w:rPr>
        <w:softHyphen/>
        <w:t xml:space="preserve">յությանը: </w:t>
      </w:r>
    </w:p>
    <w:p w14:paraId="4095CC53" w14:textId="77777777" w:rsidR="009008A5" w:rsidRPr="00631CF4" w:rsidRDefault="009008A5" w:rsidP="009008A5">
      <w:pPr>
        <w:tabs>
          <w:tab w:val="left" w:pos="10080"/>
        </w:tabs>
        <w:spacing w:line="360" w:lineRule="auto"/>
        <w:ind w:left="-360" w:right="36" w:firstLine="360"/>
        <w:jc w:val="both"/>
        <w:rPr>
          <w:rFonts w:ascii="GHEA Grapalat" w:hAnsi="GHEA Grapalat"/>
          <w:bCs/>
          <w:color w:val="000000"/>
          <w:lang w:val="es-ES_tradnl"/>
        </w:rPr>
      </w:pPr>
      <w:r>
        <w:rPr>
          <w:rFonts w:ascii="GHEA Grapalat" w:hAnsi="GHEA Grapalat" w:cs="Sylfaen"/>
          <w:lang w:val="es-ES_tradnl"/>
        </w:rPr>
        <w:t>Որոշման</w:t>
      </w:r>
      <w:r>
        <w:rPr>
          <w:rFonts w:ascii="GHEA Grapalat" w:hAnsi="GHEA Grapalat"/>
          <w:color w:val="000000"/>
          <w:lang w:val="fr-FR"/>
        </w:rPr>
        <w:t xml:space="preserve"> ընդունումից</w:t>
      </w:r>
      <w:r>
        <w:rPr>
          <w:rFonts w:ascii="GHEA Grapalat" w:hAnsi="GHEA Grapalat" w:cs="Times Armenian"/>
          <w:lang w:val="es-ES_tradnl"/>
        </w:rPr>
        <w:t xml:space="preserve"> </w:t>
      </w:r>
      <w:r>
        <w:rPr>
          <w:rFonts w:ascii="GHEA Grapalat" w:hAnsi="GHEA Grapalat" w:cs="Sylfaen"/>
          <w:lang w:val="es-ES_tradnl"/>
        </w:rPr>
        <w:t>հետո</w:t>
      </w:r>
      <w:r>
        <w:rPr>
          <w:rFonts w:ascii="GHEA Grapalat" w:hAnsi="GHEA Grapalat"/>
          <w:lang w:val="es-ES_tradnl"/>
        </w:rPr>
        <w:t xml:space="preserve"> </w:t>
      </w:r>
      <w:r>
        <w:rPr>
          <w:rFonts w:ascii="GHEA Grapalat" w:hAnsi="GHEA Grapalat" w:cs="Sylfaen"/>
          <w:lang w:val="es-ES_tradnl"/>
        </w:rPr>
        <w:t>պետական</w:t>
      </w:r>
      <w:r>
        <w:rPr>
          <w:rFonts w:ascii="GHEA Grapalat" w:hAnsi="GHEA Grapalat" w:cs="Times Armenian"/>
          <w:lang w:val="es-ES_tradnl"/>
        </w:rPr>
        <w:t xml:space="preserve"> </w:t>
      </w:r>
      <w:r>
        <w:rPr>
          <w:rFonts w:ascii="GHEA Grapalat" w:hAnsi="GHEA Grapalat" w:cs="Sylfaen"/>
          <w:lang w:val="es-ES_tradnl"/>
        </w:rPr>
        <w:t>եկամուտներում</w:t>
      </w:r>
      <w:r>
        <w:rPr>
          <w:rFonts w:ascii="GHEA Grapalat" w:hAnsi="GHEA Grapalat" w:cs="Times Armenian"/>
          <w:lang w:val="es-ES_tradnl"/>
        </w:rPr>
        <w:t xml:space="preserve"> </w:t>
      </w:r>
      <w:r>
        <w:rPr>
          <w:rFonts w:ascii="GHEA Grapalat" w:hAnsi="GHEA Grapalat" w:cs="Sylfaen"/>
          <w:lang w:val="es-ES_tradnl"/>
        </w:rPr>
        <w:t>և</w:t>
      </w:r>
      <w:r>
        <w:rPr>
          <w:rFonts w:ascii="GHEA Grapalat" w:hAnsi="GHEA Grapalat" w:cs="Times Armenian"/>
          <w:lang w:val="es-ES_tradnl"/>
        </w:rPr>
        <w:t xml:space="preserve"> </w:t>
      </w:r>
      <w:r>
        <w:rPr>
          <w:rFonts w:ascii="GHEA Grapalat" w:hAnsi="GHEA Grapalat" w:cs="Sylfaen"/>
          <w:lang w:val="es-ES_tradnl"/>
        </w:rPr>
        <w:t>ծախսերում</w:t>
      </w:r>
      <w:r>
        <w:rPr>
          <w:rFonts w:ascii="GHEA Grapalat" w:hAnsi="GHEA Grapalat" w:cs="Times Armenian"/>
          <w:lang w:val="es-ES_tradnl"/>
        </w:rPr>
        <w:t xml:space="preserve"> </w:t>
      </w:r>
      <w:r>
        <w:rPr>
          <w:rFonts w:ascii="GHEA Grapalat" w:hAnsi="GHEA Grapalat" w:cs="Sylfaen"/>
          <w:lang w:val="es-ES_tradnl"/>
        </w:rPr>
        <w:t>փոփոխու</w:t>
      </w:r>
      <w:r>
        <w:rPr>
          <w:rFonts w:ascii="GHEA Grapalat" w:hAnsi="GHEA Grapalat" w:cs="Sylfaen"/>
          <w:lang w:val="es-ES_tradnl"/>
        </w:rPr>
        <w:softHyphen/>
        <w:t>թյուններ</w:t>
      </w:r>
      <w:r>
        <w:rPr>
          <w:rFonts w:ascii="GHEA Grapalat" w:hAnsi="GHEA Grapalat" w:cs="Times Armenian"/>
          <w:lang w:val="es-ES_tradnl"/>
        </w:rPr>
        <w:t xml:space="preserve"> </w:t>
      </w:r>
      <w:r>
        <w:rPr>
          <w:rFonts w:ascii="GHEA Grapalat" w:hAnsi="GHEA Grapalat" w:cs="Sylfaen"/>
          <w:lang w:val="es-ES_tradnl"/>
        </w:rPr>
        <w:t>չեն առաջանա:</w:t>
      </w:r>
      <w:r>
        <w:rPr>
          <w:rFonts w:ascii="GHEA Grapalat" w:hAnsi="GHEA Grapalat" w:cs="Times Armenian"/>
          <w:lang w:val="es-ES_tradnl"/>
        </w:rPr>
        <w:t xml:space="preserve"> </w:t>
      </w:r>
    </w:p>
    <w:p w14:paraId="622F4870" w14:textId="47994FF8" w:rsidR="00A947EB" w:rsidRPr="005B2BC6" w:rsidRDefault="00A947EB" w:rsidP="00A947EB">
      <w:pPr>
        <w:spacing w:line="360" w:lineRule="auto"/>
        <w:ind w:left="-360" w:firstLine="360"/>
        <w:jc w:val="both"/>
        <w:rPr>
          <w:rFonts w:ascii="GHEA Grapalat" w:hAnsi="GHEA Grapalat" w:cs="Sylfaen"/>
          <w:b/>
          <w:lang w:val="es-ES_tradnl"/>
        </w:rPr>
      </w:pPr>
      <w:r>
        <w:rPr>
          <w:rFonts w:ascii="GHEA Grapalat" w:hAnsi="GHEA Grapalat" w:cs="Sylfaen"/>
          <w:b/>
        </w:rPr>
        <w:t>Ակնկալվող</w:t>
      </w:r>
      <w:r>
        <w:rPr>
          <w:rFonts w:ascii="GHEA Grapalat" w:hAnsi="GHEA Grapalat" w:cs="Sylfaen"/>
          <w:b/>
          <w:lang w:val="es-ES_tradnl"/>
        </w:rPr>
        <w:t xml:space="preserve"> </w:t>
      </w:r>
      <w:r>
        <w:rPr>
          <w:rFonts w:ascii="GHEA Grapalat" w:hAnsi="GHEA Grapalat" w:cs="Sylfaen"/>
          <w:b/>
        </w:rPr>
        <w:t>արդյունքը</w:t>
      </w:r>
    </w:p>
    <w:p w14:paraId="4AFAE400" w14:textId="08A16B6E" w:rsidR="00A947EB" w:rsidRDefault="00A947EB" w:rsidP="00A947EB">
      <w:pPr>
        <w:spacing w:line="360" w:lineRule="auto"/>
        <w:ind w:left="-360" w:firstLine="360"/>
        <w:jc w:val="both"/>
        <w:rPr>
          <w:rFonts w:ascii="GHEA Grapalat" w:hAnsi="GHEA Grapalat"/>
          <w:lang w:val="es-ES_tradnl"/>
        </w:rPr>
      </w:pPr>
      <w:r>
        <w:rPr>
          <w:rFonts w:ascii="GHEA Grapalat" w:hAnsi="GHEA Grapalat" w:cs="Sylfaen"/>
          <w:lang w:val="en-US"/>
        </w:rPr>
        <w:t>Նախագծի</w:t>
      </w:r>
      <w:r w:rsidRPr="005B2BC6">
        <w:rPr>
          <w:rFonts w:ascii="GHEA Grapalat" w:hAnsi="GHEA Grapalat" w:cs="Sylfaen"/>
          <w:lang w:val="es-ES_tradnl"/>
        </w:rPr>
        <w:t xml:space="preserve"> </w:t>
      </w:r>
      <w:r>
        <w:rPr>
          <w:rFonts w:ascii="GHEA Grapalat" w:hAnsi="GHEA Grapalat" w:cs="Sylfaen"/>
          <w:lang w:val="en-US"/>
        </w:rPr>
        <w:t>ընդունման</w:t>
      </w:r>
      <w:r w:rsidRPr="005B2BC6">
        <w:rPr>
          <w:rFonts w:ascii="GHEA Grapalat" w:hAnsi="GHEA Grapalat" w:cs="Sylfaen"/>
          <w:lang w:val="es-ES_tradnl"/>
        </w:rPr>
        <w:t xml:space="preserve"> </w:t>
      </w:r>
      <w:r>
        <w:rPr>
          <w:rFonts w:ascii="GHEA Grapalat" w:hAnsi="GHEA Grapalat" w:cs="Sylfaen"/>
          <w:lang w:val="en-US"/>
        </w:rPr>
        <w:t>արդյունքում</w:t>
      </w:r>
      <w:r w:rsidRPr="005B2BC6">
        <w:rPr>
          <w:rFonts w:ascii="GHEA Grapalat" w:hAnsi="GHEA Grapalat" w:cs="Sylfaen"/>
          <w:lang w:val="es-ES_tradnl"/>
        </w:rPr>
        <w:t xml:space="preserve"> </w:t>
      </w:r>
      <w:r>
        <w:rPr>
          <w:rFonts w:ascii="GHEA Grapalat" w:hAnsi="GHEA Grapalat"/>
          <w:lang w:val="en-US"/>
        </w:rPr>
        <w:t>Հայաստանի</w:t>
      </w:r>
      <w:r w:rsidRPr="005B2BC6">
        <w:rPr>
          <w:rFonts w:ascii="GHEA Grapalat" w:hAnsi="GHEA Grapalat"/>
          <w:lang w:val="es-ES_tradnl"/>
        </w:rPr>
        <w:t xml:space="preserve"> </w:t>
      </w:r>
      <w:r>
        <w:rPr>
          <w:rFonts w:ascii="GHEA Grapalat" w:hAnsi="GHEA Grapalat"/>
          <w:lang w:val="en-US"/>
        </w:rPr>
        <w:t>Հանրապետության</w:t>
      </w:r>
      <w:r w:rsidRPr="005B2BC6">
        <w:rPr>
          <w:rFonts w:ascii="GHEA Grapalat" w:hAnsi="GHEA Grapalat"/>
          <w:lang w:val="es-ES_tradnl"/>
        </w:rPr>
        <w:t xml:space="preserve"> </w:t>
      </w:r>
      <w:r>
        <w:rPr>
          <w:rFonts w:ascii="GHEA Grapalat" w:hAnsi="GHEA Grapalat"/>
          <w:lang w:val="en-US"/>
        </w:rPr>
        <w:t>ազգային</w:t>
      </w:r>
      <w:r w:rsidRPr="005B2BC6">
        <w:rPr>
          <w:rFonts w:ascii="GHEA Grapalat" w:hAnsi="GHEA Grapalat"/>
          <w:lang w:val="es-ES_tradnl"/>
        </w:rPr>
        <w:t xml:space="preserve"> </w:t>
      </w:r>
      <w:r>
        <w:rPr>
          <w:rFonts w:ascii="GHEA Grapalat" w:hAnsi="GHEA Grapalat"/>
          <w:lang w:val="en-US"/>
        </w:rPr>
        <w:t>անվտան</w:t>
      </w:r>
      <w:r w:rsidRPr="00754B8C">
        <w:rPr>
          <w:rFonts w:ascii="GHEA Grapalat" w:hAnsi="GHEA Grapalat"/>
          <w:lang w:val="es-ES_tradnl"/>
        </w:rPr>
        <w:softHyphen/>
      </w:r>
      <w:r>
        <w:rPr>
          <w:rFonts w:ascii="GHEA Grapalat" w:hAnsi="GHEA Grapalat"/>
          <w:lang w:val="en-US"/>
        </w:rPr>
        <w:t>գու</w:t>
      </w:r>
      <w:r w:rsidRPr="00754B8C">
        <w:rPr>
          <w:rFonts w:ascii="GHEA Grapalat" w:hAnsi="GHEA Grapalat"/>
          <w:lang w:val="es-ES_tradnl"/>
        </w:rPr>
        <w:softHyphen/>
      </w:r>
      <w:r>
        <w:rPr>
          <w:rFonts w:ascii="GHEA Grapalat" w:hAnsi="GHEA Grapalat"/>
          <w:lang w:val="en-US"/>
        </w:rPr>
        <w:t>թյան</w:t>
      </w:r>
      <w:r w:rsidRPr="005B2BC6">
        <w:rPr>
          <w:rFonts w:ascii="GHEA Grapalat" w:hAnsi="GHEA Grapalat"/>
          <w:lang w:val="es-ES_tradnl"/>
        </w:rPr>
        <w:t xml:space="preserve"> </w:t>
      </w:r>
      <w:r>
        <w:rPr>
          <w:rFonts w:ascii="GHEA Grapalat" w:hAnsi="GHEA Grapalat"/>
          <w:lang w:val="en-US"/>
        </w:rPr>
        <w:t>ծառայությ</w:t>
      </w:r>
      <w:r w:rsidR="00772545">
        <w:rPr>
          <w:rFonts w:ascii="GHEA Grapalat" w:hAnsi="GHEA Grapalat"/>
          <w:lang w:val="es-ES_tradnl"/>
        </w:rPr>
        <w:t>ա</w:t>
      </w:r>
      <w:r>
        <w:rPr>
          <w:rFonts w:ascii="GHEA Grapalat" w:hAnsi="GHEA Grapalat"/>
          <w:lang w:val="en-US"/>
        </w:rPr>
        <w:t>նը</w:t>
      </w:r>
      <w:r w:rsidRPr="005B2BC6">
        <w:rPr>
          <w:rFonts w:ascii="GHEA Grapalat" w:hAnsi="GHEA Grapalat"/>
          <w:lang w:val="es-ES_tradnl"/>
        </w:rPr>
        <w:t xml:space="preserve"> </w:t>
      </w:r>
      <w:r>
        <w:rPr>
          <w:rFonts w:ascii="GHEA Grapalat" w:hAnsi="GHEA Grapalat"/>
          <w:lang w:val="en-US"/>
        </w:rPr>
        <w:t>կ</w:t>
      </w:r>
      <w:r w:rsidR="00772545">
        <w:rPr>
          <w:rFonts w:ascii="GHEA Grapalat" w:hAnsi="GHEA Grapalat"/>
          <w:lang w:val="en-US"/>
        </w:rPr>
        <w:t>ամրացվի</w:t>
      </w:r>
      <w:r w:rsidRPr="007C3C5F">
        <w:rPr>
          <w:rFonts w:ascii="GHEA Grapalat" w:hAnsi="GHEA Grapalat"/>
          <w:lang w:val="es-ES_tradnl"/>
        </w:rPr>
        <w:t xml:space="preserve"> </w:t>
      </w:r>
      <w:r>
        <w:rPr>
          <w:rFonts w:ascii="GHEA Grapalat" w:hAnsi="GHEA Grapalat"/>
          <w:lang w:val="en-US"/>
        </w:rPr>
        <w:t>նոր</w:t>
      </w:r>
      <w:r w:rsidRPr="007C3C5F">
        <w:rPr>
          <w:rFonts w:ascii="GHEA Grapalat" w:hAnsi="GHEA Grapalat"/>
          <w:lang w:val="es-ES_tradnl"/>
        </w:rPr>
        <w:t xml:space="preserve"> </w:t>
      </w:r>
      <w:r>
        <w:rPr>
          <w:rFonts w:ascii="GHEA Grapalat" w:hAnsi="GHEA Grapalat"/>
          <w:lang w:val="en-US"/>
        </w:rPr>
        <w:t>գույք</w:t>
      </w:r>
      <w:r w:rsidRPr="007C3C5F">
        <w:rPr>
          <w:rFonts w:ascii="GHEA Grapalat" w:hAnsi="GHEA Grapalat"/>
          <w:lang w:val="es-ES_tradnl"/>
        </w:rPr>
        <w:t xml:space="preserve">, </w:t>
      </w:r>
      <w:r>
        <w:rPr>
          <w:rFonts w:ascii="GHEA Grapalat" w:hAnsi="GHEA Grapalat"/>
          <w:lang w:val="en-US"/>
        </w:rPr>
        <w:t>որը</w:t>
      </w:r>
      <w:r w:rsidR="006001C3">
        <w:rPr>
          <w:rFonts w:ascii="GHEA Grapalat" w:hAnsi="GHEA Grapalat"/>
          <w:lang w:val="hy-AM"/>
        </w:rPr>
        <w:t xml:space="preserve"> կօգտագործվի</w:t>
      </w:r>
      <w:r w:rsidRPr="007C3C5F">
        <w:rPr>
          <w:rFonts w:ascii="GHEA Grapalat" w:hAnsi="GHEA Grapalat"/>
          <w:lang w:val="es-ES_tradnl"/>
        </w:rPr>
        <w:t xml:space="preserve"> </w:t>
      </w:r>
      <w:r w:rsidR="006001C3">
        <w:rPr>
          <w:rFonts w:ascii="GHEA Grapalat" w:hAnsi="GHEA Grapalat"/>
          <w:lang w:val="en-US"/>
        </w:rPr>
        <w:t>Հայաստանի</w:t>
      </w:r>
      <w:r w:rsidR="006001C3" w:rsidRPr="002439D4">
        <w:rPr>
          <w:rFonts w:ascii="GHEA Grapalat" w:hAnsi="GHEA Grapalat"/>
          <w:lang w:val="es-ES_tradnl"/>
        </w:rPr>
        <w:t xml:space="preserve"> </w:t>
      </w:r>
      <w:r w:rsidR="006001C3">
        <w:rPr>
          <w:rFonts w:ascii="GHEA Grapalat" w:hAnsi="GHEA Grapalat"/>
          <w:lang w:val="en-US"/>
        </w:rPr>
        <w:t>Հանրապետության</w:t>
      </w:r>
      <w:r w:rsidR="006001C3" w:rsidRPr="006001C3">
        <w:rPr>
          <w:rFonts w:ascii="GHEA Grapalat" w:hAnsi="GHEA Grapalat" w:cs="Sylfaen"/>
          <w:lang w:val="es-ES_tradnl"/>
        </w:rPr>
        <w:t xml:space="preserve"> </w:t>
      </w:r>
      <w:r w:rsidR="006001C3">
        <w:rPr>
          <w:rFonts w:ascii="GHEA Grapalat" w:hAnsi="GHEA Grapalat" w:cs="Sylfaen"/>
          <w:lang w:val="en-US"/>
        </w:rPr>
        <w:t>ազգային</w:t>
      </w:r>
      <w:r w:rsidR="006001C3" w:rsidRPr="006001C3">
        <w:rPr>
          <w:rFonts w:ascii="GHEA Grapalat" w:hAnsi="GHEA Grapalat" w:cs="Sylfaen"/>
          <w:lang w:val="es-ES_tradnl"/>
        </w:rPr>
        <w:t xml:space="preserve"> </w:t>
      </w:r>
      <w:r w:rsidR="006001C3">
        <w:rPr>
          <w:rFonts w:ascii="GHEA Grapalat" w:hAnsi="GHEA Grapalat" w:cs="Sylfaen"/>
          <w:lang w:val="en-US"/>
        </w:rPr>
        <w:t>անվտանգության</w:t>
      </w:r>
      <w:r w:rsidR="006001C3" w:rsidRPr="006001C3">
        <w:rPr>
          <w:rFonts w:ascii="GHEA Grapalat" w:hAnsi="GHEA Grapalat" w:cs="Sylfaen"/>
          <w:lang w:val="es-ES_tradnl"/>
        </w:rPr>
        <w:t xml:space="preserve"> </w:t>
      </w:r>
      <w:r w:rsidR="006001C3">
        <w:rPr>
          <w:rFonts w:ascii="GHEA Grapalat" w:hAnsi="GHEA Grapalat" w:cs="Sylfaen"/>
          <w:lang w:val="en-US"/>
        </w:rPr>
        <w:t>ծառայության</w:t>
      </w:r>
      <w:r w:rsidR="006001C3" w:rsidRPr="006001C3">
        <w:rPr>
          <w:rFonts w:ascii="GHEA Grapalat" w:hAnsi="GHEA Grapalat" w:cs="Sylfaen"/>
          <w:lang w:val="es-ES_tradnl"/>
        </w:rPr>
        <w:t xml:space="preserve"> </w:t>
      </w:r>
      <w:r w:rsidR="006001C3">
        <w:rPr>
          <w:rFonts w:ascii="GHEA Grapalat" w:hAnsi="GHEA Grapalat" w:cs="Sylfaen"/>
          <w:lang w:val="hy-AM"/>
        </w:rPr>
        <w:t>սահմանապահ զորքերի կողմից</w:t>
      </w:r>
      <w:r w:rsidR="00101E6E">
        <w:rPr>
          <w:rFonts w:ascii="GHEA Grapalat" w:hAnsi="GHEA Grapalat" w:cs="Sylfaen"/>
          <w:lang w:val="hy-AM"/>
        </w:rPr>
        <w:t xml:space="preserve"> պահպանվող տեղամասերում</w:t>
      </w:r>
      <w:r w:rsidR="00FF32A1" w:rsidRPr="00FF32A1">
        <w:rPr>
          <w:rFonts w:ascii="GHEA Grapalat" w:hAnsi="GHEA Grapalat" w:cs="Sylfaen"/>
          <w:lang w:val="es-ES_tradnl"/>
        </w:rPr>
        <w:t xml:space="preserve"> </w:t>
      </w:r>
      <w:r w:rsidR="006001C3">
        <w:rPr>
          <w:rFonts w:ascii="GHEA Grapalat" w:hAnsi="GHEA Grapalat" w:cs="Sylfaen"/>
          <w:lang w:val="hy-AM"/>
        </w:rPr>
        <w:t>սահմանային ծառայությունն առավել</w:t>
      </w:r>
      <w:r w:rsidR="00FF32A1" w:rsidRPr="00FF32A1">
        <w:rPr>
          <w:rFonts w:ascii="GHEA Grapalat" w:hAnsi="GHEA Grapalat" w:cs="Sylfaen"/>
          <w:lang w:val="es-ES_tradnl"/>
        </w:rPr>
        <w:t xml:space="preserve"> </w:t>
      </w:r>
      <w:r w:rsidR="00FF32A1">
        <w:rPr>
          <w:rFonts w:ascii="GHEA Grapalat" w:hAnsi="GHEA Grapalat" w:cs="Sylfaen"/>
          <w:lang w:val="en-US"/>
        </w:rPr>
        <w:t>արդյու</w:t>
      </w:r>
      <w:r w:rsidR="00FF32A1" w:rsidRPr="00FF32A1">
        <w:rPr>
          <w:rFonts w:ascii="GHEA Grapalat" w:hAnsi="GHEA Grapalat" w:cs="Sylfaen"/>
          <w:lang w:val="es-ES_tradnl"/>
        </w:rPr>
        <w:softHyphen/>
      </w:r>
      <w:r w:rsidR="00FF32A1">
        <w:rPr>
          <w:rFonts w:ascii="GHEA Grapalat" w:hAnsi="GHEA Grapalat" w:cs="Sylfaen"/>
          <w:lang w:val="en-US"/>
        </w:rPr>
        <w:t>նավետ</w:t>
      </w:r>
      <w:r w:rsidR="00FF32A1" w:rsidRPr="00FF32A1">
        <w:rPr>
          <w:rFonts w:ascii="GHEA Grapalat" w:hAnsi="GHEA Grapalat" w:cs="Sylfaen"/>
          <w:lang w:val="es-ES_tradnl"/>
        </w:rPr>
        <w:t xml:space="preserve"> </w:t>
      </w:r>
      <w:r w:rsidR="00BB5CD3">
        <w:rPr>
          <w:rFonts w:ascii="GHEA Grapalat" w:hAnsi="GHEA Grapalat" w:cs="Sylfaen"/>
          <w:lang w:val="en-US"/>
        </w:rPr>
        <w:t>կազմակերպելու</w:t>
      </w:r>
      <w:r w:rsidR="00BB5CD3" w:rsidRPr="00BB5CD3">
        <w:rPr>
          <w:rFonts w:ascii="GHEA Grapalat" w:hAnsi="GHEA Grapalat" w:cs="Sylfaen"/>
          <w:lang w:val="es-ES_tradnl"/>
        </w:rPr>
        <w:t xml:space="preserve"> </w:t>
      </w:r>
      <w:r w:rsidR="00FF32A1">
        <w:rPr>
          <w:rFonts w:ascii="GHEA Grapalat" w:hAnsi="GHEA Grapalat"/>
          <w:lang w:val="en-US"/>
        </w:rPr>
        <w:t>համար</w:t>
      </w:r>
      <w:r w:rsidRPr="00904074">
        <w:rPr>
          <w:rFonts w:ascii="GHEA Grapalat" w:hAnsi="GHEA Grapalat"/>
          <w:lang w:val="es-ES_tradnl"/>
        </w:rPr>
        <w:t xml:space="preserve">: </w:t>
      </w:r>
    </w:p>
    <w:p w14:paraId="1609C2BF" w14:textId="77777777" w:rsidR="00A947EB" w:rsidRPr="003452BF" w:rsidRDefault="00A947EB" w:rsidP="00A947EB">
      <w:pPr>
        <w:spacing w:line="360" w:lineRule="auto"/>
        <w:ind w:left="-360" w:right="-90" w:firstLine="360"/>
        <w:jc w:val="both"/>
        <w:rPr>
          <w:rFonts w:ascii="GHEA Grapalat" w:hAnsi="GHEA Grapalat" w:cs="Sylfaen"/>
          <w:b/>
          <w:lang w:val="es-ES_tradnl"/>
        </w:rPr>
      </w:pPr>
      <w:r w:rsidRPr="003452BF">
        <w:rPr>
          <w:rFonts w:ascii="GHEA Grapalat" w:hAnsi="GHEA Grapalat" w:cs="Sylfaen"/>
          <w:b/>
        </w:rPr>
        <w:t>Կապը</w:t>
      </w:r>
      <w:r w:rsidRPr="003452BF">
        <w:rPr>
          <w:rFonts w:ascii="GHEA Grapalat" w:hAnsi="GHEA Grapalat" w:cs="Sylfaen"/>
          <w:b/>
          <w:lang w:val="es-ES_tradnl"/>
        </w:rPr>
        <w:t xml:space="preserve"> </w:t>
      </w:r>
      <w:r w:rsidRPr="003452BF">
        <w:rPr>
          <w:rFonts w:ascii="GHEA Grapalat" w:hAnsi="GHEA Grapalat" w:cs="Sylfaen"/>
          <w:b/>
        </w:rPr>
        <w:t>ռազմավարական</w:t>
      </w:r>
      <w:r w:rsidRPr="003452BF">
        <w:rPr>
          <w:rFonts w:ascii="GHEA Grapalat" w:hAnsi="GHEA Grapalat" w:cs="Sylfaen"/>
          <w:b/>
          <w:lang w:val="es-ES_tradnl"/>
        </w:rPr>
        <w:t xml:space="preserve"> </w:t>
      </w:r>
      <w:r w:rsidRPr="003452BF">
        <w:rPr>
          <w:rFonts w:ascii="GHEA Grapalat" w:hAnsi="GHEA Grapalat" w:cs="Sylfaen"/>
          <w:b/>
        </w:rPr>
        <w:t>փաստաթղթերի</w:t>
      </w:r>
      <w:r w:rsidRPr="003452BF">
        <w:rPr>
          <w:rFonts w:ascii="GHEA Grapalat" w:hAnsi="GHEA Grapalat" w:cs="Sylfaen"/>
          <w:b/>
          <w:lang w:val="es-ES_tradnl"/>
        </w:rPr>
        <w:t xml:space="preserve"> </w:t>
      </w:r>
      <w:r w:rsidRPr="003452BF">
        <w:rPr>
          <w:rFonts w:ascii="GHEA Grapalat" w:hAnsi="GHEA Grapalat" w:cs="Sylfaen"/>
          <w:b/>
        </w:rPr>
        <w:t>հետ</w:t>
      </w:r>
      <w:r w:rsidRPr="003452BF">
        <w:rPr>
          <w:rFonts w:ascii="GHEA Grapalat" w:hAnsi="GHEA Grapalat" w:cs="Sylfaen"/>
          <w:b/>
          <w:lang w:val="es-ES_tradnl"/>
        </w:rPr>
        <w:t xml:space="preserve">. </w:t>
      </w:r>
      <w:r w:rsidRPr="003452BF">
        <w:rPr>
          <w:rFonts w:ascii="GHEA Grapalat" w:hAnsi="GHEA Grapalat" w:cs="Sylfaen"/>
          <w:b/>
        </w:rPr>
        <w:t>Հայաստանի</w:t>
      </w:r>
      <w:r w:rsidRPr="003452BF">
        <w:rPr>
          <w:rFonts w:ascii="GHEA Grapalat" w:hAnsi="GHEA Grapalat" w:cs="Sylfaen"/>
          <w:b/>
          <w:lang w:val="es-ES_tradnl"/>
        </w:rPr>
        <w:t xml:space="preserve"> </w:t>
      </w:r>
      <w:r w:rsidRPr="003452BF">
        <w:rPr>
          <w:rFonts w:ascii="GHEA Grapalat" w:hAnsi="GHEA Grapalat" w:cs="Sylfaen"/>
          <w:b/>
        </w:rPr>
        <w:t>վերափոխման</w:t>
      </w:r>
      <w:r w:rsidRPr="003452BF">
        <w:rPr>
          <w:rFonts w:ascii="GHEA Grapalat" w:hAnsi="GHEA Grapalat" w:cs="Sylfaen"/>
          <w:b/>
          <w:lang w:val="es-ES_tradnl"/>
        </w:rPr>
        <w:t xml:space="preserve"> </w:t>
      </w:r>
      <w:r w:rsidRPr="003452BF">
        <w:rPr>
          <w:rFonts w:ascii="GHEA Grapalat" w:hAnsi="GHEA Grapalat" w:cs="Sylfaen"/>
          <w:b/>
        </w:rPr>
        <w:t>ռազ</w:t>
      </w:r>
      <w:r w:rsidRPr="004C5AF4">
        <w:rPr>
          <w:rFonts w:ascii="GHEA Grapalat" w:hAnsi="GHEA Grapalat" w:cs="Sylfaen"/>
          <w:b/>
          <w:lang w:val="es-ES_tradnl"/>
        </w:rPr>
        <w:softHyphen/>
      </w:r>
      <w:r w:rsidRPr="003452BF">
        <w:rPr>
          <w:rFonts w:ascii="GHEA Grapalat" w:hAnsi="GHEA Grapalat" w:cs="Sylfaen"/>
          <w:b/>
        </w:rPr>
        <w:t>մա</w:t>
      </w:r>
      <w:r w:rsidRPr="004C5AF4">
        <w:rPr>
          <w:rFonts w:ascii="GHEA Grapalat" w:hAnsi="GHEA Grapalat" w:cs="Sylfaen"/>
          <w:b/>
          <w:lang w:val="es-ES_tradnl"/>
        </w:rPr>
        <w:softHyphen/>
      </w:r>
      <w:r w:rsidRPr="003452BF">
        <w:rPr>
          <w:rFonts w:ascii="GHEA Grapalat" w:hAnsi="GHEA Grapalat" w:cs="Sylfaen"/>
          <w:b/>
        </w:rPr>
        <w:t>վա</w:t>
      </w:r>
      <w:r w:rsidRPr="004C5AF4">
        <w:rPr>
          <w:rFonts w:ascii="GHEA Grapalat" w:hAnsi="GHEA Grapalat" w:cs="Sylfaen"/>
          <w:b/>
          <w:lang w:val="es-ES_tradnl"/>
        </w:rPr>
        <w:softHyphen/>
      </w:r>
      <w:r w:rsidRPr="003452BF">
        <w:rPr>
          <w:rFonts w:ascii="GHEA Grapalat" w:hAnsi="GHEA Grapalat" w:cs="Sylfaen"/>
          <w:b/>
        </w:rPr>
        <w:t>րություն</w:t>
      </w:r>
      <w:r w:rsidRPr="003452BF">
        <w:rPr>
          <w:rFonts w:ascii="GHEA Grapalat" w:hAnsi="GHEA Grapalat" w:cs="Sylfaen"/>
          <w:b/>
          <w:lang w:val="es-ES_tradnl"/>
        </w:rPr>
        <w:t xml:space="preserve"> 2050, </w:t>
      </w:r>
      <w:r w:rsidRPr="003452BF">
        <w:rPr>
          <w:rFonts w:ascii="GHEA Grapalat" w:hAnsi="GHEA Grapalat" w:cs="Sylfaen"/>
          <w:b/>
        </w:rPr>
        <w:t>Կառավարության</w:t>
      </w:r>
      <w:r w:rsidRPr="003452BF">
        <w:rPr>
          <w:rFonts w:ascii="GHEA Grapalat" w:hAnsi="GHEA Grapalat" w:cs="Sylfaen"/>
          <w:b/>
          <w:lang w:val="es-ES_tradnl"/>
        </w:rPr>
        <w:t xml:space="preserve"> 2021-2026</w:t>
      </w:r>
      <w:r w:rsidRPr="003452BF">
        <w:rPr>
          <w:rFonts w:ascii="GHEA Grapalat" w:hAnsi="GHEA Grapalat" w:cs="Sylfaen"/>
          <w:b/>
        </w:rPr>
        <w:t>թթ</w:t>
      </w:r>
      <w:r w:rsidRPr="003452BF">
        <w:rPr>
          <w:rFonts w:ascii="GHEA Grapalat" w:hAnsi="GHEA Grapalat" w:cs="Sylfaen"/>
          <w:b/>
          <w:lang w:val="es-ES_tradnl"/>
        </w:rPr>
        <w:t>. ծրագիր, ոլորտային և/կամ այլ ռազ</w:t>
      </w:r>
      <w:r>
        <w:rPr>
          <w:rFonts w:ascii="GHEA Grapalat" w:hAnsi="GHEA Grapalat" w:cs="Sylfaen"/>
          <w:b/>
          <w:lang w:val="es-ES_tradnl"/>
        </w:rPr>
        <w:softHyphen/>
      </w:r>
      <w:r w:rsidRPr="003452BF">
        <w:rPr>
          <w:rFonts w:ascii="GHEA Grapalat" w:hAnsi="GHEA Grapalat" w:cs="Sylfaen"/>
          <w:b/>
          <w:lang w:val="es-ES_tradnl"/>
        </w:rPr>
        <w:t>մա</w:t>
      </w:r>
      <w:r>
        <w:rPr>
          <w:rFonts w:ascii="GHEA Grapalat" w:hAnsi="GHEA Grapalat" w:cs="Sylfaen"/>
          <w:b/>
          <w:lang w:val="es-ES_tradnl"/>
        </w:rPr>
        <w:softHyphen/>
      </w:r>
      <w:r w:rsidRPr="003452BF">
        <w:rPr>
          <w:rFonts w:ascii="GHEA Grapalat" w:hAnsi="GHEA Grapalat" w:cs="Sylfaen"/>
          <w:b/>
          <w:lang w:val="es-ES_tradnl"/>
        </w:rPr>
        <w:t>վա</w:t>
      </w:r>
      <w:r>
        <w:rPr>
          <w:rFonts w:ascii="GHEA Grapalat" w:hAnsi="GHEA Grapalat" w:cs="Sylfaen"/>
          <w:b/>
          <w:lang w:val="es-ES_tradnl"/>
        </w:rPr>
        <w:softHyphen/>
      </w:r>
      <w:r w:rsidRPr="003452BF">
        <w:rPr>
          <w:rFonts w:ascii="GHEA Grapalat" w:hAnsi="GHEA Grapalat" w:cs="Sylfaen"/>
          <w:b/>
          <w:lang w:val="es-ES_tradnl"/>
        </w:rPr>
        <w:t>րություններ</w:t>
      </w:r>
    </w:p>
    <w:p w14:paraId="0F80DEB3" w14:textId="121EE0AA" w:rsidR="00A947EB" w:rsidRPr="003452BF" w:rsidRDefault="00A947EB" w:rsidP="00A947EB">
      <w:pPr>
        <w:spacing w:line="360" w:lineRule="auto"/>
        <w:ind w:left="-360" w:right="-90" w:firstLine="360"/>
        <w:jc w:val="both"/>
        <w:rPr>
          <w:rFonts w:ascii="GHEA Grapalat" w:hAnsi="GHEA Grapalat" w:cs="Sylfaen"/>
          <w:lang w:val="es-ES_tradnl"/>
        </w:rPr>
      </w:pPr>
      <w:r w:rsidRPr="003452BF">
        <w:rPr>
          <w:rFonts w:ascii="GHEA Grapalat" w:hAnsi="GHEA Grapalat" w:cs="Sylfaen"/>
          <w:lang w:val="es-ES_tradnl"/>
        </w:rPr>
        <w:t>Նախագծի ընդունումը բխում է Ազգային ժողովի 2021</w:t>
      </w:r>
      <w:r>
        <w:rPr>
          <w:rFonts w:ascii="GHEA Grapalat" w:hAnsi="GHEA Grapalat" w:cs="Sylfaen"/>
          <w:lang w:val="es-ES_tradnl"/>
        </w:rPr>
        <w:t xml:space="preserve"> թվականի օգոստոսի 26-ի             </w:t>
      </w:r>
      <w:r w:rsidRPr="003452BF">
        <w:rPr>
          <w:rFonts w:ascii="GHEA Grapalat" w:hAnsi="GHEA Grapalat" w:cs="Sylfaen"/>
          <w:lang w:val="es-ES_tradnl"/>
        </w:rPr>
        <w:t>N ԱԺՈ-002-Ն որոշմամբ հաստատված Հայաստանի Հանրապետության կառավա</w:t>
      </w:r>
      <w:r w:rsidR="009008A5">
        <w:rPr>
          <w:rFonts w:ascii="GHEA Grapalat" w:hAnsi="GHEA Grapalat" w:cs="Sylfaen"/>
          <w:lang w:val="es-ES_tradnl"/>
        </w:rPr>
        <w:softHyphen/>
      </w:r>
      <w:r w:rsidRPr="003452BF">
        <w:rPr>
          <w:rFonts w:ascii="GHEA Grapalat" w:hAnsi="GHEA Grapalat" w:cs="Sylfaen"/>
          <w:lang w:val="es-ES_tradnl"/>
        </w:rPr>
        <w:lastRenderedPageBreak/>
        <w:t>րության (</w:t>
      </w:r>
      <w:r>
        <w:rPr>
          <w:rFonts w:ascii="GHEA Grapalat" w:hAnsi="GHEA Grapalat" w:cs="Sylfaen"/>
          <w:lang w:val="es-ES_tradnl"/>
        </w:rPr>
        <w:t>2021-2026թթ.) ծրագրի</w:t>
      </w:r>
      <w:r w:rsidRPr="005F5FFF">
        <w:rPr>
          <w:rFonts w:ascii="GHEA Grapalat" w:hAnsi="GHEA Grapalat" w:cs="Sylfaen"/>
          <w:lang w:val="es-ES_tradnl"/>
        </w:rPr>
        <w:t xml:space="preserve"> </w:t>
      </w:r>
      <w:r>
        <w:rPr>
          <w:rFonts w:ascii="GHEA Grapalat" w:hAnsi="GHEA Grapalat" w:cs="Sylfaen"/>
          <w:lang w:val="es-ES_tradnl"/>
        </w:rPr>
        <w:t>1-ին գլխի «Ազգային անվտանգության մարմինների կայուն համա</w:t>
      </w:r>
      <w:r>
        <w:rPr>
          <w:rFonts w:ascii="GHEA Grapalat" w:hAnsi="GHEA Grapalat" w:cs="Sylfaen"/>
          <w:lang w:val="es-ES_tradnl"/>
        </w:rPr>
        <w:softHyphen/>
        <w:t>կարգը» կետից: Համաձայն նշված կետի` ՀՀ ներքին և արտաքին անվտանգության, կայունու</w:t>
      </w:r>
      <w:r>
        <w:rPr>
          <w:rFonts w:ascii="GHEA Grapalat" w:hAnsi="GHEA Grapalat" w:cs="Sylfaen"/>
          <w:lang w:val="es-ES_tradnl"/>
        </w:rPr>
        <w:softHyphen/>
        <w:t>թյան, հասարակության բնականոն գործունեության կարևորագույն նախապայմաններից է մշտապես կատարելագործվող, արդի մարտահրավերներին դիմակայելու ունակ, տեխնիկական զարգացումներին համընթաց արդիականացվող, համապատասխան որակյալ կադրերով հա</w:t>
      </w:r>
      <w:r>
        <w:rPr>
          <w:rFonts w:ascii="GHEA Grapalat" w:hAnsi="GHEA Grapalat" w:cs="Sylfaen"/>
          <w:lang w:val="es-ES_tradnl"/>
        </w:rPr>
        <w:softHyphen/>
        <w:t>մալրվող և հասարակության վստահությունը վայելող ազգային անվտանգության մարմինների առ</w:t>
      </w:r>
      <w:r>
        <w:rPr>
          <w:rFonts w:ascii="GHEA Grapalat" w:hAnsi="GHEA Grapalat" w:cs="Sylfaen"/>
          <w:lang w:val="es-ES_tradnl"/>
        </w:rPr>
        <w:softHyphen/>
        <w:t>կայությունը:</w:t>
      </w:r>
      <w:r w:rsidRPr="005F5FFF">
        <w:rPr>
          <w:rFonts w:ascii="GHEA Grapalat" w:hAnsi="GHEA Grapalat" w:cs="Sylfaen"/>
          <w:lang w:val="es-ES_tradnl"/>
        </w:rPr>
        <w:t xml:space="preserve"> </w:t>
      </w:r>
      <w:r>
        <w:rPr>
          <w:rFonts w:ascii="GHEA Grapalat" w:hAnsi="GHEA Grapalat" w:cs="Sylfaen"/>
          <w:lang w:val="es-ES_tradnl"/>
        </w:rPr>
        <w:t>Հետախուզության, հակահետախուզության և ահաբեկչության դեմ պայքարի ուղղու</w:t>
      </w:r>
      <w:r>
        <w:rPr>
          <w:rFonts w:ascii="GHEA Grapalat" w:hAnsi="GHEA Grapalat" w:cs="Sylfaen"/>
          <w:lang w:val="es-ES_tradnl"/>
        </w:rPr>
        <w:softHyphen/>
        <w:t xml:space="preserve">թյուններով տեսանելի և գոհացուցիչ արդյունքների հասնելու համար գերակա խնդիր է ազգային անվտանգության մարմինները տեխնիկապես վերազինելը, որակյալ նոր կադրերով, անհրաժեշտ մասնագետներով համալրելը: </w:t>
      </w:r>
    </w:p>
    <w:p w14:paraId="5DEC2D2D" w14:textId="77777777" w:rsidR="00A947EB" w:rsidRDefault="00A947EB" w:rsidP="00A947EB">
      <w:pPr>
        <w:spacing w:line="360" w:lineRule="auto"/>
        <w:ind w:left="-360" w:firstLine="360"/>
        <w:jc w:val="both"/>
        <w:rPr>
          <w:rFonts w:ascii="GHEA Grapalat" w:hAnsi="GHEA Grapalat"/>
          <w:lang w:val="es-ES_tradnl"/>
        </w:rPr>
      </w:pPr>
    </w:p>
    <w:p w14:paraId="488E015F" w14:textId="77777777" w:rsidR="00A947EB" w:rsidRPr="008E6440" w:rsidRDefault="00A947EB" w:rsidP="00A947EB">
      <w:pPr>
        <w:spacing w:line="360" w:lineRule="auto"/>
        <w:ind w:left="-360" w:firstLine="360"/>
        <w:jc w:val="both"/>
        <w:rPr>
          <w:rFonts w:ascii="GHEA Grapalat" w:hAnsi="GHEA Grapalat"/>
          <w:lang w:val="es-ES_tradnl"/>
        </w:rPr>
      </w:pPr>
    </w:p>
    <w:p w14:paraId="0AD7742E" w14:textId="77777777" w:rsidR="00A947EB" w:rsidRPr="00B7712C" w:rsidRDefault="00A947EB" w:rsidP="00A947EB">
      <w:pPr>
        <w:spacing w:line="360" w:lineRule="auto"/>
        <w:ind w:left="-360" w:firstLine="360"/>
        <w:rPr>
          <w:rFonts w:ascii="GHEA Grapalat" w:hAnsi="GHEA Grapalat" w:cs="Sylfaen"/>
          <w:u w:val="single"/>
          <w:lang w:val="es-ES_tradnl"/>
        </w:rPr>
      </w:pPr>
      <w:r>
        <w:rPr>
          <w:rFonts w:ascii="GHEA Grapalat" w:hAnsi="GHEA Grapalat" w:cs="Sylfaen"/>
          <w:lang w:val="en-US"/>
        </w:rPr>
        <w:t>Ազգային</w:t>
      </w:r>
      <w:r w:rsidRPr="00385AA6">
        <w:rPr>
          <w:rFonts w:ascii="GHEA Grapalat" w:hAnsi="GHEA Grapalat" w:cs="Times Armenian"/>
          <w:lang w:val="es-ES_tradnl"/>
        </w:rPr>
        <w:t xml:space="preserve"> </w:t>
      </w:r>
      <w:r>
        <w:rPr>
          <w:rFonts w:ascii="GHEA Grapalat" w:hAnsi="GHEA Grapalat" w:cs="Sylfaen"/>
          <w:lang w:val="en-US"/>
        </w:rPr>
        <w:t>անվտանգության</w:t>
      </w:r>
      <w:r w:rsidRPr="00385AA6">
        <w:rPr>
          <w:rFonts w:ascii="GHEA Grapalat" w:hAnsi="GHEA Grapalat" w:cs="Times Armenian"/>
          <w:lang w:val="es-ES_tradnl"/>
        </w:rPr>
        <w:t xml:space="preserve"> </w:t>
      </w:r>
      <w:r>
        <w:rPr>
          <w:rFonts w:ascii="GHEA Grapalat" w:hAnsi="GHEA Grapalat" w:cs="Sylfaen"/>
          <w:lang w:val="en-US"/>
        </w:rPr>
        <w:t>ծառայություն</w:t>
      </w:r>
    </w:p>
    <w:p w14:paraId="0690B3F3" w14:textId="77777777" w:rsidR="00A947EB" w:rsidRPr="00772545" w:rsidRDefault="00A947EB" w:rsidP="00A947EB">
      <w:pPr>
        <w:ind w:left="-360" w:firstLine="360"/>
        <w:rPr>
          <w:lang w:val="es-ES_tradnl"/>
        </w:rPr>
      </w:pPr>
    </w:p>
    <w:p w14:paraId="78541D55" w14:textId="77777777" w:rsidR="00A947EB" w:rsidRPr="00772545" w:rsidRDefault="00A947EB" w:rsidP="00A947EB">
      <w:pPr>
        <w:ind w:left="-360" w:firstLine="360"/>
        <w:rPr>
          <w:lang w:val="es-ES_tradnl"/>
        </w:rPr>
      </w:pPr>
    </w:p>
    <w:p w14:paraId="4DF63E96" w14:textId="77777777" w:rsidR="00A947EB" w:rsidRPr="00772545" w:rsidRDefault="00A947EB" w:rsidP="00795D9A">
      <w:pPr>
        <w:spacing w:line="360" w:lineRule="auto"/>
        <w:ind w:left="-360" w:firstLine="360"/>
        <w:jc w:val="right"/>
        <w:rPr>
          <w:rFonts w:ascii="GHEA Grapalat" w:hAnsi="GHEA Grapalat" w:cs="Sylfaen"/>
          <w:u w:val="single"/>
          <w:lang w:val="es-ES_tradnl"/>
        </w:rPr>
      </w:pPr>
    </w:p>
    <w:p w14:paraId="7ACBF24E" w14:textId="77777777" w:rsidR="00BB5CD3" w:rsidRPr="00772545" w:rsidRDefault="00BB5CD3" w:rsidP="00795D9A">
      <w:pPr>
        <w:spacing w:line="360" w:lineRule="auto"/>
        <w:ind w:left="-360" w:firstLine="360"/>
        <w:jc w:val="right"/>
        <w:rPr>
          <w:rFonts w:ascii="GHEA Grapalat" w:hAnsi="GHEA Grapalat" w:cs="Sylfaen"/>
          <w:u w:val="single"/>
          <w:lang w:val="es-ES_tradnl"/>
        </w:rPr>
      </w:pPr>
    </w:p>
    <w:p w14:paraId="7D1B972A" w14:textId="77777777" w:rsidR="00BB5CD3" w:rsidRPr="00772545" w:rsidRDefault="00BB5CD3" w:rsidP="00795D9A">
      <w:pPr>
        <w:spacing w:line="360" w:lineRule="auto"/>
        <w:ind w:left="-360" w:firstLine="360"/>
        <w:jc w:val="right"/>
        <w:rPr>
          <w:rFonts w:ascii="GHEA Grapalat" w:hAnsi="GHEA Grapalat" w:cs="Sylfaen"/>
          <w:u w:val="single"/>
          <w:lang w:val="es-ES_tradnl"/>
        </w:rPr>
      </w:pPr>
    </w:p>
    <w:p w14:paraId="268317C7" w14:textId="77777777" w:rsidR="00BB5CD3" w:rsidRPr="00772545" w:rsidRDefault="00BB5CD3" w:rsidP="00795D9A">
      <w:pPr>
        <w:spacing w:line="360" w:lineRule="auto"/>
        <w:ind w:left="-360" w:firstLine="360"/>
        <w:jc w:val="right"/>
        <w:rPr>
          <w:rFonts w:ascii="GHEA Grapalat" w:hAnsi="GHEA Grapalat" w:cs="Sylfaen"/>
          <w:u w:val="single"/>
          <w:lang w:val="es-ES_tradnl"/>
        </w:rPr>
      </w:pPr>
    </w:p>
    <w:p w14:paraId="0E33E7F7" w14:textId="77777777" w:rsidR="00BB5CD3" w:rsidRPr="00772545" w:rsidRDefault="00BB5CD3" w:rsidP="00795D9A">
      <w:pPr>
        <w:spacing w:line="360" w:lineRule="auto"/>
        <w:ind w:left="-360" w:firstLine="360"/>
        <w:jc w:val="right"/>
        <w:rPr>
          <w:rFonts w:ascii="GHEA Grapalat" w:hAnsi="GHEA Grapalat" w:cs="Sylfaen"/>
          <w:u w:val="single"/>
          <w:lang w:val="es-ES_tradnl"/>
        </w:rPr>
      </w:pPr>
    </w:p>
    <w:p w14:paraId="7856AAD2" w14:textId="77777777" w:rsidR="00BB5CD3" w:rsidRPr="00772545" w:rsidRDefault="00BB5CD3" w:rsidP="00795D9A">
      <w:pPr>
        <w:spacing w:line="360" w:lineRule="auto"/>
        <w:ind w:left="-360" w:firstLine="360"/>
        <w:jc w:val="right"/>
        <w:rPr>
          <w:rFonts w:ascii="GHEA Grapalat" w:hAnsi="GHEA Grapalat" w:cs="Sylfaen"/>
          <w:u w:val="single"/>
          <w:lang w:val="es-ES_tradnl"/>
        </w:rPr>
      </w:pPr>
    </w:p>
    <w:p w14:paraId="2FE42E0E" w14:textId="77777777" w:rsidR="00BB5CD3" w:rsidRPr="00772545" w:rsidRDefault="00BB5CD3" w:rsidP="00795D9A">
      <w:pPr>
        <w:spacing w:line="360" w:lineRule="auto"/>
        <w:ind w:left="-360" w:firstLine="360"/>
        <w:jc w:val="right"/>
        <w:rPr>
          <w:rFonts w:ascii="GHEA Grapalat" w:hAnsi="GHEA Grapalat" w:cs="Sylfaen"/>
          <w:u w:val="single"/>
          <w:lang w:val="es-ES_tradnl"/>
        </w:rPr>
      </w:pPr>
    </w:p>
    <w:p w14:paraId="5FC79AFD" w14:textId="77777777" w:rsidR="00BB5CD3" w:rsidRPr="00772545" w:rsidRDefault="00BB5CD3" w:rsidP="00795D9A">
      <w:pPr>
        <w:spacing w:line="360" w:lineRule="auto"/>
        <w:ind w:left="-360" w:firstLine="360"/>
        <w:jc w:val="right"/>
        <w:rPr>
          <w:rFonts w:ascii="GHEA Grapalat" w:hAnsi="GHEA Grapalat" w:cs="Sylfaen"/>
          <w:u w:val="single"/>
          <w:lang w:val="es-ES_tradnl"/>
        </w:rPr>
      </w:pPr>
    </w:p>
    <w:p w14:paraId="0791B5D4" w14:textId="77777777" w:rsidR="00BB5CD3" w:rsidRPr="00772545" w:rsidRDefault="00BB5CD3" w:rsidP="00795D9A">
      <w:pPr>
        <w:spacing w:line="360" w:lineRule="auto"/>
        <w:ind w:left="-360" w:firstLine="360"/>
        <w:jc w:val="right"/>
        <w:rPr>
          <w:rFonts w:ascii="GHEA Grapalat" w:hAnsi="GHEA Grapalat" w:cs="Sylfaen"/>
          <w:u w:val="single"/>
          <w:lang w:val="es-ES_tradnl"/>
        </w:rPr>
      </w:pPr>
    </w:p>
    <w:p w14:paraId="7BF9384A" w14:textId="77777777" w:rsidR="00BB5CD3" w:rsidRPr="00772545" w:rsidRDefault="00BB5CD3" w:rsidP="00795D9A">
      <w:pPr>
        <w:spacing w:line="360" w:lineRule="auto"/>
        <w:ind w:left="-360" w:firstLine="360"/>
        <w:jc w:val="right"/>
        <w:rPr>
          <w:rFonts w:ascii="GHEA Grapalat" w:hAnsi="GHEA Grapalat" w:cs="Sylfaen"/>
          <w:u w:val="single"/>
          <w:lang w:val="es-ES_tradnl"/>
        </w:rPr>
      </w:pPr>
    </w:p>
    <w:p w14:paraId="22F16A84" w14:textId="77777777" w:rsidR="00BB5CD3" w:rsidRPr="00772545" w:rsidRDefault="00BB5CD3" w:rsidP="00795D9A">
      <w:pPr>
        <w:spacing w:line="360" w:lineRule="auto"/>
        <w:ind w:left="-360" w:firstLine="360"/>
        <w:jc w:val="right"/>
        <w:rPr>
          <w:rFonts w:ascii="GHEA Grapalat" w:hAnsi="GHEA Grapalat" w:cs="Sylfaen"/>
          <w:u w:val="single"/>
          <w:lang w:val="es-ES_tradnl"/>
        </w:rPr>
      </w:pPr>
    </w:p>
    <w:p w14:paraId="229018B4" w14:textId="77777777" w:rsidR="00BB5CD3" w:rsidRPr="00772545" w:rsidRDefault="00BB5CD3" w:rsidP="00795D9A">
      <w:pPr>
        <w:spacing w:line="360" w:lineRule="auto"/>
        <w:ind w:left="-360" w:firstLine="360"/>
        <w:jc w:val="right"/>
        <w:rPr>
          <w:rFonts w:ascii="GHEA Grapalat" w:hAnsi="GHEA Grapalat" w:cs="Sylfaen"/>
          <w:u w:val="single"/>
          <w:lang w:val="es-ES_tradnl"/>
        </w:rPr>
      </w:pPr>
    </w:p>
    <w:sectPr w:rsidR="00BB5CD3" w:rsidRPr="00772545" w:rsidSect="009D46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60" w:right="850" w:bottom="108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ED84E" w14:textId="77777777" w:rsidR="00033AB3" w:rsidRDefault="00033AB3" w:rsidP="009D4652">
      <w:r>
        <w:separator/>
      </w:r>
    </w:p>
  </w:endnote>
  <w:endnote w:type="continuationSeparator" w:id="0">
    <w:p w14:paraId="15410BD5" w14:textId="77777777" w:rsidR="00033AB3" w:rsidRDefault="00033AB3" w:rsidP="009D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D8E9" w14:textId="77777777" w:rsidR="009D4652" w:rsidRDefault="009D46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082F" w14:textId="77777777" w:rsidR="009D4652" w:rsidRDefault="009D46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0227"/>
      <w:docPartObj>
        <w:docPartGallery w:val="Page Numbers (Bottom of Page)"/>
        <w:docPartUnique/>
      </w:docPartObj>
    </w:sdtPr>
    <w:sdtEndPr/>
    <w:sdtContent>
      <w:p w14:paraId="2E4D0B60" w14:textId="77777777" w:rsidR="009D4652" w:rsidRDefault="00033AB3">
        <w:pPr>
          <w:pStyle w:val="Footer"/>
          <w:jc w:val="center"/>
        </w:pPr>
      </w:p>
    </w:sdtContent>
  </w:sdt>
  <w:p w14:paraId="5CBA26A8" w14:textId="77777777" w:rsidR="009D4652" w:rsidRDefault="009D4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EE25D" w14:textId="77777777" w:rsidR="00033AB3" w:rsidRDefault="00033AB3" w:rsidP="009D4652">
      <w:r>
        <w:separator/>
      </w:r>
    </w:p>
  </w:footnote>
  <w:footnote w:type="continuationSeparator" w:id="0">
    <w:p w14:paraId="58E7F91D" w14:textId="77777777" w:rsidR="00033AB3" w:rsidRDefault="00033AB3" w:rsidP="009D4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9332" w14:textId="77777777" w:rsidR="009D4652" w:rsidRDefault="009D4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0228"/>
      <w:docPartObj>
        <w:docPartGallery w:val="Page Numbers (Top of Page)"/>
        <w:docPartUnique/>
      </w:docPartObj>
    </w:sdtPr>
    <w:sdtEndPr/>
    <w:sdtContent>
      <w:p w14:paraId="6F8E56C8" w14:textId="77777777" w:rsidR="009D4652" w:rsidRDefault="00B138B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5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A4282C" w14:textId="77777777" w:rsidR="009D4652" w:rsidRDefault="009D4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E486F" w14:textId="77777777" w:rsidR="009D4652" w:rsidRDefault="009D46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D9A"/>
    <w:rsid w:val="00033AB3"/>
    <w:rsid w:val="000B6C75"/>
    <w:rsid w:val="000D608B"/>
    <w:rsid w:val="00101E6E"/>
    <w:rsid w:val="00156C4D"/>
    <w:rsid w:val="0019544A"/>
    <w:rsid w:val="001F3529"/>
    <w:rsid w:val="00214836"/>
    <w:rsid w:val="00226D39"/>
    <w:rsid w:val="002A0498"/>
    <w:rsid w:val="002C23EB"/>
    <w:rsid w:val="002D25D0"/>
    <w:rsid w:val="0030275F"/>
    <w:rsid w:val="003E4067"/>
    <w:rsid w:val="003F2B21"/>
    <w:rsid w:val="004A517D"/>
    <w:rsid w:val="00537C3E"/>
    <w:rsid w:val="005B5F77"/>
    <w:rsid w:val="006001C3"/>
    <w:rsid w:val="00602510"/>
    <w:rsid w:val="006E5152"/>
    <w:rsid w:val="00714A95"/>
    <w:rsid w:val="00765E46"/>
    <w:rsid w:val="00772545"/>
    <w:rsid w:val="00795D9A"/>
    <w:rsid w:val="007A1B70"/>
    <w:rsid w:val="007C5223"/>
    <w:rsid w:val="0080683F"/>
    <w:rsid w:val="008717B9"/>
    <w:rsid w:val="008E26E0"/>
    <w:rsid w:val="009008A5"/>
    <w:rsid w:val="009428C8"/>
    <w:rsid w:val="009B1417"/>
    <w:rsid w:val="009D4652"/>
    <w:rsid w:val="00A66A1E"/>
    <w:rsid w:val="00A83243"/>
    <w:rsid w:val="00A947EB"/>
    <w:rsid w:val="00AD7292"/>
    <w:rsid w:val="00B138B6"/>
    <w:rsid w:val="00B22999"/>
    <w:rsid w:val="00B470F8"/>
    <w:rsid w:val="00B52F6E"/>
    <w:rsid w:val="00BB5CD3"/>
    <w:rsid w:val="00BE0743"/>
    <w:rsid w:val="00C82699"/>
    <w:rsid w:val="00C82DE4"/>
    <w:rsid w:val="00CD439C"/>
    <w:rsid w:val="00CE3C7C"/>
    <w:rsid w:val="00DB3D06"/>
    <w:rsid w:val="00DE4812"/>
    <w:rsid w:val="00E76CF8"/>
    <w:rsid w:val="00E874CD"/>
    <w:rsid w:val="00EB6F03"/>
    <w:rsid w:val="00F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94969"/>
  <w15:docId w15:val="{962FE9CD-CC81-4A42-A769-09B9DDA3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D9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6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652"/>
    <w:rPr>
      <w:rFonts w:ascii="Times New Roman" w:eastAsia="Times New Roman" w:hAnsi="Times New Roman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D46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652"/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2021-12-27T14:32:00Z</cp:lastPrinted>
  <dcterms:created xsi:type="dcterms:W3CDTF">2021-12-25T08:44:00Z</dcterms:created>
  <dcterms:modified xsi:type="dcterms:W3CDTF">2022-07-12T00:51:00Z</dcterms:modified>
</cp:coreProperties>
</file>