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5EF" w:rsidRPr="001B126C" w:rsidRDefault="008945EF" w:rsidP="00B050F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1B12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ԱՄՓՈՓԱԹԵՐԹ</w:t>
      </w:r>
    </w:p>
    <w:p w:rsidR="008945EF" w:rsidRPr="001B126C" w:rsidRDefault="008945EF" w:rsidP="00E9171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1B126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 </w:t>
      </w:r>
    </w:p>
    <w:p w:rsidR="008945EF" w:rsidRPr="001B126C" w:rsidRDefault="00E000AB" w:rsidP="00E000AB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1B126C">
        <w:rPr>
          <w:rFonts w:ascii="GHEA Grapalat" w:hAnsi="GHEA Grapalat" w:cs="Sylfaen"/>
          <w:b/>
          <w:sz w:val="24"/>
          <w:szCs w:val="24"/>
          <w:lang w:val="hy-AM"/>
        </w:rPr>
        <w:t xml:space="preserve">«ՀԱՅԱՍՏԱՆԻ ՀԱՆՐԱՊԵՏՈՒԹՅԱՆ 2022 ԹՎԱԿԱՆԻ ՊԵՏԱԿԱՆ ԲՅՈՒՋԵԻ ՄԱՍԻՆ» ՀԱՅԱՍՏԱՆԻ ՀԱՆՐԱՊԵՏՈՒԹՅԱՆ ՕՐԵՆՔՈՒՄ </w:t>
      </w:r>
      <w:r w:rsidR="00D66DF0" w:rsidRPr="001B126C">
        <w:rPr>
          <w:rFonts w:ascii="GHEA Grapalat" w:hAnsi="GHEA Grapalat" w:cs="Sylfaen"/>
          <w:b/>
          <w:sz w:val="24"/>
          <w:szCs w:val="24"/>
          <w:lang w:val="hy-AM"/>
        </w:rPr>
        <w:t>ՎԵՐԱԲԱՇԽՈՒՄ</w:t>
      </w:r>
      <w:r w:rsidRPr="001B126C">
        <w:rPr>
          <w:rFonts w:ascii="GHEA Grapalat" w:hAnsi="GHEA Grapalat" w:cs="Sylfaen"/>
          <w:b/>
          <w:sz w:val="24"/>
          <w:szCs w:val="24"/>
          <w:lang w:val="hy-AM"/>
        </w:rPr>
        <w:t xml:space="preserve">, </w:t>
      </w:r>
      <w:r w:rsidR="00D66DF0" w:rsidRPr="001B126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1B126C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2021 ԹՎԱԿԱՆԻ ԴԵԿՏԵՄԲԵՐԻ 23-Ի N 2121-Ն ՈՐՈՇՄԱՆ ՄԵՋ ՓՈՓՈԽՈՒԹՅՈՒՆ ԵՎ ԼՐԱՑՈՒՄ ԿԱՏԱՐԵԼՈՒ</w:t>
      </w:r>
      <w:r w:rsidR="00D66DF0" w:rsidRPr="001B126C">
        <w:rPr>
          <w:rFonts w:ascii="GHEA Grapalat" w:hAnsi="GHEA Grapalat" w:cs="Sylfaen"/>
          <w:b/>
          <w:sz w:val="24"/>
          <w:szCs w:val="24"/>
          <w:lang w:val="hy-AM"/>
        </w:rPr>
        <w:t xml:space="preserve"> ԵՎ</w:t>
      </w:r>
      <w:r w:rsidRPr="001B126C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 ՔԱՂԱՔԱՇԻՆՈՒԹՅԱՆ ԿՈՄԻՏԵԻՆ ԳՈՒՄԱՐ  ՀԱՏԿԱՑՆԵԼՈՒ ՄԱՍԻՆ</w:t>
      </w:r>
      <w:r w:rsidR="00E91715" w:rsidRPr="001B126C">
        <w:rPr>
          <w:rFonts w:ascii="GHEA Grapalat" w:hAnsi="GHEA Grapalat" w:cs="Sylfaen"/>
          <w:b/>
          <w:sz w:val="24"/>
          <w:szCs w:val="24"/>
          <w:lang w:val="hy-AM"/>
        </w:rPr>
        <w:t xml:space="preserve">»  </w:t>
      </w:r>
      <w:r w:rsidR="008945EF" w:rsidRPr="001B126C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ԿԱՌԱՎԱՐՈՒԹՅԱՆ ՈՐՈՇՄԱՆ ՆԱԽԱԳԾԻ </w:t>
      </w:r>
    </w:p>
    <w:p w:rsidR="008945EF" w:rsidRPr="001B126C" w:rsidRDefault="008945EF" w:rsidP="00B050F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1B126C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    </w:t>
      </w:r>
      <w:r w:rsidRPr="001B126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1B126C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tbl>
      <w:tblPr>
        <w:tblW w:w="149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97"/>
        <w:gridCol w:w="6435"/>
      </w:tblGrid>
      <w:tr w:rsidR="008945EF" w:rsidRPr="001B126C" w:rsidTr="00F82A26">
        <w:trPr>
          <w:trHeight w:val="299"/>
          <w:tblCellSpacing w:w="0" w:type="dxa"/>
          <w:jc w:val="center"/>
        </w:trPr>
        <w:tc>
          <w:tcPr>
            <w:tcW w:w="849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945EF" w:rsidRPr="00D24D69" w:rsidRDefault="008945EF" w:rsidP="00D24D6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en-GB"/>
              </w:rPr>
            </w:pPr>
            <w:r w:rsidRPr="00D24D6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en-GB"/>
              </w:rPr>
              <w:t xml:space="preserve">1. </w:t>
            </w:r>
            <w:r w:rsidRPr="00D24D69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ՀՀ</w:t>
            </w:r>
            <w:r w:rsidRPr="00D24D69"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D69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ֆինանսների</w:t>
            </w:r>
            <w:proofErr w:type="spellEnd"/>
            <w:r w:rsidRPr="00D24D69"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D24D69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նախարարություն</w:t>
            </w:r>
          </w:p>
        </w:tc>
        <w:tc>
          <w:tcPr>
            <w:tcW w:w="6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945EF" w:rsidRPr="00D24D69" w:rsidRDefault="00D66DF0" w:rsidP="00D24D6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en-GB"/>
              </w:rPr>
            </w:pPr>
            <w:r w:rsidRPr="00D24D6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en-GB"/>
              </w:rPr>
              <w:t>27</w:t>
            </w:r>
            <w:r w:rsidR="008945EF" w:rsidRPr="00D24D6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en-GB"/>
              </w:rPr>
              <w:t>.0</w:t>
            </w:r>
            <w:r w:rsidRPr="00D24D6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en-GB"/>
              </w:rPr>
              <w:t>7</w:t>
            </w:r>
            <w:r w:rsidR="008945EF" w:rsidRPr="00D24D6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en-GB"/>
              </w:rPr>
              <w:t>.202</w:t>
            </w:r>
            <w:r w:rsidR="00E91715" w:rsidRPr="00D24D6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en-GB"/>
              </w:rPr>
              <w:t>2</w:t>
            </w:r>
            <w:r w:rsidR="008945EF" w:rsidRPr="00D24D6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en-GB"/>
              </w:rPr>
              <w:t>թ.</w:t>
            </w:r>
          </w:p>
        </w:tc>
      </w:tr>
      <w:tr w:rsidR="008945EF" w:rsidRPr="001B126C" w:rsidTr="00F82A26">
        <w:trPr>
          <w:trHeight w:val="299"/>
          <w:tblCellSpacing w:w="0" w:type="dxa"/>
          <w:jc w:val="center"/>
        </w:trPr>
        <w:tc>
          <w:tcPr>
            <w:tcW w:w="849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945EF" w:rsidRPr="00D24D69" w:rsidRDefault="008945EF" w:rsidP="00D24D6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945EF" w:rsidRPr="00D24D69" w:rsidRDefault="008945EF" w:rsidP="00D24D6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en-GB"/>
              </w:rPr>
            </w:pPr>
            <w:r w:rsidRPr="00D24D6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en-GB"/>
              </w:rPr>
              <w:t xml:space="preserve">N </w:t>
            </w:r>
            <w:r w:rsidR="00D66DF0" w:rsidRPr="00D24D6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en-GB"/>
              </w:rPr>
              <w:t>01/8-5/13368-2022</w:t>
            </w:r>
          </w:p>
        </w:tc>
      </w:tr>
      <w:tr w:rsidR="00E000AB" w:rsidRPr="001B126C" w:rsidTr="00F82A26">
        <w:trPr>
          <w:trHeight w:val="1175"/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000AB" w:rsidRPr="001B126C" w:rsidRDefault="00F82A26" w:rsidP="00F82A26">
            <w:pPr>
              <w:pStyle w:val="ListParagraph"/>
              <w:spacing w:after="0" w:line="240" w:lineRule="auto"/>
              <w:ind w:left="112" w:right="16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Ա</w:t>
            </w:r>
            <w:proofErr w:type="spellStart"/>
            <w:r w:rsidR="00D66DF0" w:rsidRPr="001B126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/>
              </w:rPr>
              <w:t>ռաջարկում</w:t>
            </w:r>
            <w:proofErr w:type="spellEnd"/>
            <w:r w:rsidR="00D66DF0" w:rsidRPr="001B126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66DF0" w:rsidRPr="001B126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/>
              </w:rPr>
              <w:t>ենք</w:t>
            </w:r>
            <w:proofErr w:type="spellEnd"/>
            <w:r w:rsidR="00D66DF0" w:rsidRPr="001B126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D66DF0" w:rsidRPr="001B126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/>
              </w:rPr>
              <w:t>Նախագծի</w:t>
            </w:r>
            <w:proofErr w:type="spellEnd"/>
            <w:r w:rsidR="00D66DF0" w:rsidRPr="001B126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66DF0" w:rsidRPr="001B126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/>
              </w:rPr>
              <w:t>նախաբանից</w:t>
            </w:r>
            <w:proofErr w:type="spellEnd"/>
            <w:r w:rsidR="00D66DF0" w:rsidRPr="001B126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66DF0" w:rsidRPr="001B126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/>
              </w:rPr>
              <w:t>հանել</w:t>
            </w:r>
            <w:proofErr w:type="spellEnd"/>
            <w:r w:rsidR="00D66DF0" w:rsidRPr="001B126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/>
              </w:rPr>
              <w:t xml:space="preserve"> «23-րդ» </w:t>
            </w:r>
            <w:proofErr w:type="spellStart"/>
            <w:r w:rsidR="00D66DF0" w:rsidRPr="001B126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/>
              </w:rPr>
              <w:t>բառերը</w:t>
            </w:r>
            <w:proofErr w:type="spellEnd"/>
            <w:r w:rsidR="00D66DF0" w:rsidRPr="001B126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/>
              </w:rPr>
              <w:t xml:space="preserve">, 1-ին և 3-րդ </w:t>
            </w:r>
            <w:proofErr w:type="spellStart"/>
            <w:r w:rsidR="00D66DF0" w:rsidRPr="001B126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/>
              </w:rPr>
              <w:t>կետերը</w:t>
            </w:r>
            <w:proofErr w:type="spellEnd"/>
            <w:r w:rsidR="00D66DF0" w:rsidRPr="001B126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D66DF0" w:rsidRPr="001B126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/>
              </w:rPr>
              <w:t>խմբագրել</w:t>
            </w:r>
            <w:proofErr w:type="spellEnd"/>
            <w:r w:rsidR="00D66DF0" w:rsidRPr="001B126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66DF0" w:rsidRPr="001B126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/>
              </w:rPr>
              <w:t>համարակալումը</w:t>
            </w:r>
            <w:proofErr w:type="spellEnd"/>
            <w:r w:rsidR="00D66DF0" w:rsidRPr="001B12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</w:p>
        </w:tc>
        <w:tc>
          <w:tcPr>
            <w:tcW w:w="6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F4015" w:rsidRPr="001B126C" w:rsidRDefault="00744C2B" w:rsidP="00BF4015">
            <w:pPr>
              <w:spacing w:after="20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126C">
              <w:rPr>
                <w:rFonts w:ascii="GHEA Grapalat" w:hAnsi="GHEA Grapalat"/>
                <w:sz w:val="24"/>
                <w:szCs w:val="24"/>
                <w:lang w:val="en-US"/>
              </w:rPr>
              <w:t xml:space="preserve">    </w:t>
            </w:r>
            <w:r w:rsidR="00E000AB" w:rsidRPr="001B126C">
              <w:rPr>
                <w:rFonts w:ascii="GHEA Grapalat" w:hAnsi="GHEA Grapalat"/>
                <w:sz w:val="24"/>
                <w:szCs w:val="24"/>
                <w:lang w:val="hy-AM"/>
              </w:rPr>
              <w:t>Ընդունվել</w:t>
            </w:r>
            <w:r w:rsidR="00E000AB" w:rsidRPr="001B126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E000AB" w:rsidRPr="001B126C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="006F7E3E" w:rsidRPr="001B126C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E000AB" w:rsidRPr="001B126C" w:rsidRDefault="00BF4015" w:rsidP="006F7E3E">
            <w:pPr>
              <w:spacing w:after="200" w:line="240" w:lineRule="auto"/>
              <w:ind w:left="11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126C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նախագծում կատարվել են համապատասխան փոփոխությունները։</w:t>
            </w:r>
          </w:p>
        </w:tc>
      </w:tr>
    </w:tbl>
    <w:p w:rsidR="008945EF" w:rsidRPr="001B126C" w:rsidRDefault="008945EF" w:rsidP="00B050F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en-GB"/>
        </w:rPr>
      </w:pPr>
    </w:p>
    <w:p w:rsidR="00C42E81" w:rsidRPr="001B126C" w:rsidRDefault="00C42E81" w:rsidP="00B050F6">
      <w:pPr>
        <w:spacing w:line="360" w:lineRule="auto"/>
        <w:rPr>
          <w:rFonts w:ascii="GHEA Grapalat" w:hAnsi="GHEA Grapalat"/>
          <w:sz w:val="24"/>
          <w:szCs w:val="24"/>
          <w:lang w:val="fr-FR"/>
        </w:rPr>
      </w:pPr>
      <w:bookmarkStart w:id="0" w:name="_GoBack"/>
      <w:bookmarkEnd w:id="0"/>
    </w:p>
    <w:sectPr w:rsidR="00C42E81" w:rsidRPr="001B126C" w:rsidSect="002E12AF">
      <w:pgSz w:w="16838" w:h="11906" w:orient="landscape"/>
      <w:pgMar w:top="810" w:right="678" w:bottom="1440" w:left="70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1313C"/>
    <w:multiLevelType w:val="hybridMultilevel"/>
    <w:tmpl w:val="5352D754"/>
    <w:lvl w:ilvl="0" w:tplc="620E444A">
      <w:start w:val="1"/>
      <w:numFmt w:val="decimal"/>
      <w:lvlText w:val="%1."/>
      <w:lvlJc w:val="left"/>
      <w:pPr>
        <w:ind w:left="1429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57570DC"/>
    <w:multiLevelType w:val="hybridMultilevel"/>
    <w:tmpl w:val="0360BFA4"/>
    <w:lvl w:ilvl="0" w:tplc="7304F7F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37E1E21"/>
    <w:multiLevelType w:val="hybridMultilevel"/>
    <w:tmpl w:val="F94A27E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48FC42B0"/>
    <w:multiLevelType w:val="hybridMultilevel"/>
    <w:tmpl w:val="E5686B1A"/>
    <w:lvl w:ilvl="0" w:tplc="A218EB42">
      <w:start w:val="1"/>
      <w:numFmt w:val="decimal"/>
      <w:lvlText w:val="%1."/>
      <w:lvlJc w:val="left"/>
      <w:pPr>
        <w:ind w:left="405" w:hanging="360"/>
      </w:pPr>
      <w:rPr>
        <w:rFonts w:ascii="Arial Unicode" w:eastAsia="Times New Roman" w:hAnsi="Arial Unicode" w:cs="Times New Roman" w:hint="default"/>
        <w:color w:val="000000"/>
        <w:sz w:val="21"/>
      </w:rPr>
    </w:lvl>
    <w:lvl w:ilvl="1" w:tplc="08090019" w:tentative="1">
      <w:start w:val="1"/>
      <w:numFmt w:val="lowerLetter"/>
      <w:lvlText w:val="%2."/>
      <w:lvlJc w:val="left"/>
      <w:pPr>
        <w:ind w:left="1125" w:hanging="360"/>
      </w:pPr>
    </w:lvl>
    <w:lvl w:ilvl="2" w:tplc="0809001B" w:tentative="1">
      <w:start w:val="1"/>
      <w:numFmt w:val="lowerRoman"/>
      <w:lvlText w:val="%3."/>
      <w:lvlJc w:val="right"/>
      <w:pPr>
        <w:ind w:left="1845" w:hanging="180"/>
      </w:pPr>
    </w:lvl>
    <w:lvl w:ilvl="3" w:tplc="0809000F" w:tentative="1">
      <w:start w:val="1"/>
      <w:numFmt w:val="decimal"/>
      <w:lvlText w:val="%4."/>
      <w:lvlJc w:val="left"/>
      <w:pPr>
        <w:ind w:left="2565" w:hanging="360"/>
      </w:pPr>
    </w:lvl>
    <w:lvl w:ilvl="4" w:tplc="08090019" w:tentative="1">
      <w:start w:val="1"/>
      <w:numFmt w:val="lowerLetter"/>
      <w:lvlText w:val="%5."/>
      <w:lvlJc w:val="left"/>
      <w:pPr>
        <w:ind w:left="3285" w:hanging="360"/>
      </w:pPr>
    </w:lvl>
    <w:lvl w:ilvl="5" w:tplc="0809001B" w:tentative="1">
      <w:start w:val="1"/>
      <w:numFmt w:val="lowerRoman"/>
      <w:lvlText w:val="%6."/>
      <w:lvlJc w:val="right"/>
      <w:pPr>
        <w:ind w:left="4005" w:hanging="180"/>
      </w:pPr>
    </w:lvl>
    <w:lvl w:ilvl="6" w:tplc="0809000F" w:tentative="1">
      <w:start w:val="1"/>
      <w:numFmt w:val="decimal"/>
      <w:lvlText w:val="%7."/>
      <w:lvlJc w:val="left"/>
      <w:pPr>
        <w:ind w:left="4725" w:hanging="360"/>
      </w:pPr>
    </w:lvl>
    <w:lvl w:ilvl="7" w:tplc="08090019" w:tentative="1">
      <w:start w:val="1"/>
      <w:numFmt w:val="lowerLetter"/>
      <w:lvlText w:val="%8."/>
      <w:lvlJc w:val="left"/>
      <w:pPr>
        <w:ind w:left="5445" w:hanging="360"/>
      </w:pPr>
    </w:lvl>
    <w:lvl w:ilvl="8" w:tplc="08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65442216"/>
    <w:multiLevelType w:val="hybridMultilevel"/>
    <w:tmpl w:val="00CAB72C"/>
    <w:lvl w:ilvl="0" w:tplc="0409000F">
      <w:start w:val="1"/>
      <w:numFmt w:val="decimal"/>
      <w:lvlText w:val="%1."/>
      <w:lvlJc w:val="left"/>
      <w:pPr>
        <w:ind w:left="3054" w:hanging="360"/>
      </w:pPr>
    </w:lvl>
    <w:lvl w:ilvl="1" w:tplc="1EE6DB2E">
      <w:start w:val="1"/>
      <w:numFmt w:val="decimal"/>
      <w:lvlText w:val="%2)"/>
      <w:lvlJc w:val="left"/>
      <w:pPr>
        <w:ind w:left="1815" w:hanging="360"/>
      </w:pPr>
    </w:lvl>
    <w:lvl w:ilvl="2" w:tplc="0409001B">
      <w:start w:val="1"/>
      <w:numFmt w:val="lowerRoman"/>
      <w:lvlText w:val="%3."/>
      <w:lvlJc w:val="right"/>
      <w:pPr>
        <w:ind w:left="2535" w:hanging="180"/>
      </w:pPr>
    </w:lvl>
    <w:lvl w:ilvl="3" w:tplc="0409000F">
      <w:start w:val="1"/>
      <w:numFmt w:val="decimal"/>
      <w:lvlText w:val="%4."/>
      <w:lvlJc w:val="left"/>
      <w:pPr>
        <w:ind w:left="3255" w:hanging="360"/>
      </w:pPr>
    </w:lvl>
    <w:lvl w:ilvl="4" w:tplc="04090019">
      <w:start w:val="1"/>
      <w:numFmt w:val="lowerLetter"/>
      <w:lvlText w:val="%5."/>
      <w:lvlJc w:val="left"/>
      <w:pPr>
        <w:ind w:left="3975" w:hanging="360"/>
      </w:pPr>
    </w:lvl>
    <w:lvl w:ilvl="5" w:tplc="0409001B">
      <w:start w:val="1"/>
      <w:numFmt w:val="lowerRoman"/>
      <w:lvlText w:val="%6."/>
      <w:lvlJc w:val="right"/>
      <w:pPr>
        <w:ind w:left="4695" w:hanging="180"/>
      </w:pPr>
    </w:lvl>
    <w:lvl w:ilvl="6" w:tplc="0409000F">
      <w:start w:val="1"/>
      <w:numFmt w:val="decimal"/>
      <w:lvlText w:val="%7."/>
      <w:lvlJc w:val="left"/>
      <w:pPr>
        <w:ind w:left="5415" w:hanging="360"/>
      </w:pPr>
    </w:lvl>
    <w:lvl w:ilvl="7" w:tplc="04090019">
      <w:start w:val="1"/>
      <w:numFmt w:val="lowerLetter"/>
      <w:lvlText w:val="%8."/>
      <w:lvlJc w:val="left"/>
      <w:pPr>
        <w:ind w:left="6135" w:hanging="360"/>
      </w:pPr>
    </w:lvl>
    <w:lvl w:ilvl="8" w:tplc="0409001B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3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120"/>
    <w:rsid w:val="00144EA1"/>
    <w:rsid w:val="001A0898"/>
    <w:rsid w:val="001B126C"/>
    <w:rsid w:val="0027693F"/>
    <w:rsid w:val="002C1CD6"/>
    <w:rsid w:val="002E12AF"/>
    <w:rsid w:val="002F04E0"/>
    <w:rsid w:val="00401C55"/>
    <w:rsid w:val="004034A9"/>
    <w:rsid w:val="00426D6A"/>
    <w:rsid w:val="004664A6"/>
    <w:rsid w:val="004C374A"/>
    <w:rsid w:val="00547559"/>
    <w:rsid w:val="00571F36"/>
    <w:rsid w:val="006353DB"/>
    <w:rsid w:val="00661DE7"/>
    <w:rsid w:val="006F7E3E"/>
    <w:rsid w:val="00721581"/>
    <w:rsid w:val="00744C2B"/>
    <w:rsid w:val="00752B79"/>
    <w:rsid w:val="007E1177"/>
    <w:rsid w:val="00830F0C"/>
    <w:rsid w:val="008945EF"/>
    <w:rsid w:val="00A053FB"/>
    <w:rsid w:val="00A66213"/>
    <w:rsid w:val="00B050F6"/>
    <w:rsid w:val="00B774D7"/>
    <w:rsid w:val="00BD0181"/>
    <w:rsid w:val="00BF4015"/>
    <w:rsid w:val="00C42E81"/>
    <w:rsid w:val="00C70ABF"/>
    <w:rsid w:val="00CB3660"/>
    <w:rsid w:val="00CC41D7"/>
    <w:rsid w:val="00D167E3"/>
    <w:rsid w:val="00D24D69"/>
    <w:rsid w:val="00D650FF"/>
    <w:rsid w:val="00D66DF0"/>
    <w:rsid w:val="00E000AB"/>
    <w:rsid w:val="00E3722A"/>
    <w:rsid w:val="00E91715"/>
    <w:rsid w:val="00EF234A"/>
    <w:rsid w:val="00F018D4"/>
    <w:rsid w:val="00F700C7"/>
    <w:rsid w:val="00F70B85"/>
    <w:rsid w:val="00F82A26"/>
    <w:rsid w:val="00FE3120"/>
    <w:rsid w:val="00FF5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65B0C"/>
  <w15:chartTrackingRefBased/>
  <w15:docId w15:val="{C312CB4C-BC4B-4F80-A859-94A3309C5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webb,Знак Знак1"/>
    <w:basedOn w:val="Normal"/>
    <w:link w:val="NormalWebChar"/>
    <w:uiPriority w:val="99"/>
    <w:unhideWhenUsed/>
    <w:qFormat/>
    <w:rsid w:val="00894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945EF"/>
    <w:rPr>
      <w:b/>
      <w:bCs/>
    </w:rPr>
  </w:style>
  <w:style w:type="paragraph" w:customStyle="1" w:styleId="mechtex">
    <w:name w:val="mechtex"/>
    <w:basedOn w:val="Normal"/>
    <w:link w:val="mechtexChar"/>
    <w:qFormat/>
    <w:rsid w:val="008945EF"/>
    <w:pPr>
      <w:spacing w:after="0" w:line="240" w:lineRule="auto"/>
      <w:jc w:val="center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mechtexChar">
    <w:name w:val="mechtex Char"/>
    <w:link w:val="mechtex"/>
    <w:locked/>
    <w:rsid w:val="008945EF"/>
    <w:rPr>
      <w:rFonts w:ascii="Arial Armenian" w:eastAsia="Times New Roman" w:hAnsi="Arial Armenian" w:cs="Times New Roman"/>
      <w:lang w:val="ru-RU" w:eastAsia="ru-RU"/>
    </w:rPr>
  </w:style>
  <w:style w:type="paragraph" w:styleId="ListParagraph">
    <w:name w:val="List Paragraph"/>
    <w:basedOn w:val="Normal"/>
    <w:uiPriority w:val="34"/>
    <w:qFormat/>
    <w:rsid w:val="008945EF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webb Char,Знак Знак1 Char"/>
    <w:link w:val="NormalWeb"/>
    <w:uiPriority w:val="99"/>
    <w:locked/>
    <w:rsid w:val="008945EF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orm">
    <w:name w:val="norm"/>
    <w:basedOn w:val="Normal"/>
    <w:link w:val="normChar"/>
    <w:rsid w:val="00E91715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en-US"/>
    </w:rPr>
  </w:style>
  <w:style w:type="character" w:customStyle="1" w:styleId="normChar">
    <w:name w:val="norm Char"/>
    <w:basedOn w:val="DefaultParagraphFont"/>
    <w:link w:val="norm"/>
    <w:rsid w:val="00E91715"/>
    <w:rPr>
      <w:rFonts w:ascii="Arial Armenian" w:eastAsia="Times New Roman" w:hAnsi="Arial Armenian" w:cs="Times New Roman"/>
      <w:lang w:val="en-US"/>
    </w:rPr>
  </w:style>
  <w:style w:type="character" w:customStyle="1" w:styleId="tojvnm2t">
    <w:name w:val="tojvnm2t"/>
    <w:basedOn w:val="DefaultParagraphFont"/>
    <w:rsid w:val="00E000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0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g.mesropyan</dc:creator>
  <cp:keywords>https://mul2-mud.gov.am/tasks/518096/oneclick/15Ampopatert.docx?token=8287e64ec58cdefb866b8e9c8a787a1f</cp:keywords>
  <dc:description/>
  <cp:lastModifiedBy>Ashot Pirumyan</cp:lastModifiedBy>
  <cp:revision>16</cp:revision>
  <dcterms:created xsi:type="dcterms:W3CDTF">2022-05-19T15:14:00Z</dcterms:created>
  <dcterms:modified xsi:type="dcterms:W3CDTF">2022-08-04T14:13:00Z</dcterms:modified>
</cp:coreProperties>
</file>