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05F8" w14:textId="77777777" w:rsidR="00306673" w:rsidRDefault="00306673" w:rsidP="00306673">
      <w:pPr>
        <w:spacing w:after="0" w:line="360" w:lineRule="auto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14:paraId="6AEDD1C9" w14:textId="77777777" w:rsidR="00306673" w:rsidRDefault="00306673" w:rsidP="00306673">
      <w:pPr>
        <w:spacing w:after="0" w:line="360" w:lineRule="auto"/>
        <w:ind w:firstLine="630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en-US" w:eastAsia="ru-RU"/>
        </w:rPr>
      </w:pPr>
    </w:p>
    <w:p w14:paraId="4095EBEE" w14:textId="77777777" w:rsidR="00306673" w:rsidRPr="00A7547E" w:rsidRDefault="00306673" w:rsidP="00306673">
      <w:pPr>
        <w:spacing w:after="0" w:line="360" w:lineRule="auto"/>
        <w:ind w:firstLine="630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14:paraId="5288D01E" w14:textId="77777777" w:rsidR="00306673" w:rsidRPr="00A7547E" w:rsidRDefault="00306673" w:rsidP="00306673">
      <w:pPr>
        <w:spacing w:after="0" w:line="360" w:lineRule="auto"/>
        <w:ind w:firstLine="630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ՕՐԵՆՔԸ</w:t>
      </w:r>
    </w:p>
    <w:p w14:paraId="65A4F3C0" w14:textId="0875234A" w:rsidR="00306673" w:rsidRPr="00A7547E" w:rsidRDefault="00725B81" w:rsidP="00306673">
      <w:pPr>
        <w:spacing w:after="0" w:line="360" w:lineRule="auto"/>
        <w:ind w:firstLine="630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/>
          <w:color w:val="000000"/>
          <w:sz w:val="24"/>
          <w:szCs w:val="24"/>
          <w:lang w:eastAsia="ru-RU"/>
        </w:rPr>
        <w:t>«</w:t>
      </w:r>
      <w:r w:rsidR="00306673" w:rsidRPr="00A7547E">
        <w:rPr>
          <w:rFonts w:ascii="GHEA Grapalat" w:eastAsia="Times New Roman" w:hAnsi="GHEA Grapalat" w:cs="Arial"/>
          <w:b/>
          <w:color w:val="000000"/>
          <w:sz w:val="24"/>
          <w:szCs w:val="24"/>
          <w:lang w:eastAsia="ru-RU"/>
        </w:rPr>
        <w:t>ՊԵՏԱԿԱՆ ՊԱՇՏՈՆՆԵՐ ԵՎ ՊԵՏԱԿԱՆ ԾԱՌԱՅՈՒԹՅԱՆ ՊԱՇՏՈՆՆԵՐ ԶԲԱՂԵՑՆՈՂ ԱՆՁԱՆՑ ՎԱՐՁԱՏՐՈՒԹՅԱՆ ՄԱՍԻՆ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  <w:lang w:eastAsia="ru-RU"/>
        </w:rPr>
        <w:t>»</w:t>
      </w:r>
      <w:r w:rsidR="00306673" w:rsidRPr="00A7547E">
        <w:rPr>
          <w:rFonts w:ascii="GHEA Grapalat" w:eastAsia="Times New Roman" w:hAnsi="GHEA Grapalat" w:cs="Arial"/>
          <w:b/>
          <w:color w:val="000000"/>
          <w:sz w:val="24"/>
          <w:szCs w:val="24"/>
          <w:lang w:eastAsia="ru-RU"/>
        </w:rPr>
        <w:t xml:space="preserve"> </w:t>
      </w:r>
      <w:r w:rsidR="00306673"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ՕՐԵՆՔՈՒՄ ԼՐԱՑՈՒՄՆԵՐ ԵՎ </w:t>
      </w:r>
      <w:r w:rsidR="00306673" w:rsidRPr="00A7547E">
        <w:rPr>
          <w:rFonts w:ascii="GHEA Grapalat" w:eastAsia="Times New Roman" w:hAnsi="GHEA Grapalat" w:cs="Arial"/>
          <w:b/>
          <w:color w:val="000000"/>
          <w:sz w:val="24"/>
          <w:szCs w:val="24"/>
          <w:lang w:eastAsia="ru-RU"/>
        </w:rPr>
        <w:t>ՓՈՓՈԽՈՒԹՅՈՒՆ</w:t>
      </w:r>
      <w:r w:rsidR="00306673"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 ԿԱՏԱՐԵԼՈՒ ՄԱՍԻՆ</w:t>
      </w:r>
    </w:p>
    <w:p w14:paraId="0427F953" w14:textId="77777777" w:rsidR="00306673" w:rsidRPr="00A7547E" w:rsidRDefault="00306673" w:rsidP="00306673">
      <w:pPr>
        <w:spacing w:after="0" w:line="360" w:lineRule="auto"/>
        <w:ind w:firstLine="630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14:paraId="0C94A033" w14:textId="77777777" w:rsidR="00306673" w:rsidRPr="00A7547E" w:rsidRDefault="00306673" w:rsidP="00306673">
      <w:pPr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1.</w:t>
      </w:r>
      <w:r w:rsidRPr="00A7547E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«Պետական պաշտոններ և պետական ծառայության պաշտոններ զբաղեցնող անձանց վարձատրության մասին  2013 թվականի դեկտեմբերի 12-ի թիվ ՀՕ-157-Ն օրենքի (այսուհետ՝ Օրենք) 9-րդ հոդվածի 3-րդ մասում 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>13–</w:t>
      </w:r>
      <w:proofErr w:type="spellStart"/>
      <w:r w:rsidRPr="00A7547E">
        <w:rPr>
          <w:rFonts w:ascii="GHEA Grapalat" w:hAnsi="GHEA Grapalat" w:cs="Calibri Light"/>
          <w:color w:val="000000"/>
          <w:sz w:val="24"/>
          <w:szCs w:val="24"/>
        </w:rPr>
        <w:t>րդ</w:t>
      </w:r>
      <w:proofErr w:type="spellEnd"/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և 14.4–</w:t>
      </w:r>
      <w:proofErr w:type="spellStart"/>
      <w:r w:rsidRPr="00A7547E">
        <w:rPr>
          <w:rFonts w:ascii="GHEA Grapalat" w:hAnsi="GHEA Grapalat" w:cs="Calibri Light"/>
          <w:color w:val="000000"/>
          <w:sz w:val="24"/>
          <w:szCs w:val="24"/>
        </w:rPr>
        <w:t>րդ</w:t>
      </w:r>
      <w:proofErr w:type="spellEnd"/>
      <w:r w:rsidRPr="00A7547E">
        <w:rPr>
          <w:rFonts w:ascii="GHEA Grapalat" w:hAnsi="GHEA Grapalat" w:cs="Calibri Light"/>
          <w:color w:val="000000"/>
          <w:sz w:val="24"/>
          <w:szCs w:val="24"/>
        </w:rPr>
        <w:t> բառերը փոխարինել 13–</w:t>
      </w:r>
      <w:proofErr w:type="spellStart"/>
      <w:r w:rsidRPr="00A7547E">
        <w:rPr>
          <w:rFonts w:ascii="GHEA Grapalat" w:hAnsi="GHEA Grapalat" w:cs="Calibri Light"/>
          <w:color w:val="000000"/>
          <w:sz w:val="24"/>
          <w:szCs w:val="24"/>
        </w:rPr>
        <w:t>րդ</w:t>
      </w:r>
      <w:proofErr w:type="spellEnd"/>
      <w:r w:rsidRPr="00A7547E">
        <w:rPr>
          <w:rFonts w:ascii="GHEA Grapalat" w:hAnsi="GHEA Grapalat" w:cs="Calibri Light"/>
          <w:color w:val="000000"/>
          <w:sz w:val="24"/>
          <w:szCs w:val="24"/>
        </w:rPr>
        <w:t>, 14.4–</w:t>
      </w:r>
      <w:proofErr w:type="spellStart"/>
      <w:r w:rsidRPr="00A7547E">
        <w:rPr>
          <w:rFonts w:ascii="GHEA Grapalat" w:hAnsi="GHEA Grapalat" w:cs="Calibri Light"/>
          <w:color w:val="000000"/>
          <w:sz w:val="24"/>
          <w:szCs w:val="24"/>
        </w:rPr>
        <w:t>րդ</w:t>
      </w:r>
      <w:proofErr w:type="spellEnd"/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և 16.1–</w:t>
      </w:r>
      <w:proofErr w:type="spellStart"/>
      <w:r w:rsidRPr="00A7547E">
        <w:rPr>
          <w:rFonts w:ascii="GHEA Grapalat" w:hAnsi="GHEA Grapalat" w:cs="Calibri Light"/>
          <w:color w:val="000000"/>
          <w:sz w:val="24"/>
          <w:szCs w:val="24"/>
        </w:rPr>
        <w:t>րդ</w:t>
      </w:r>
      <w:proofErr w:type="spellEnd"/>
      <w:r w:rsidRPr="00A7547E">
        <w:rPr>
          <w:rFonts w:ascii="GHEA Grapalat" w:hAnsi="GHEA Grapalat" w:cs="Calibri Light"/>
          <w:color w:val="000000"/>
          <w:sz w:val="24"/>
          <w:szCs w:val="24"/>
        </w:rPr>
        <w:t> բառերով։</w:t>
      </w:r>
    </w:p>
    <w:p w14:paraId="3CD27D19" w14:textId="71893F40" w:rsidR="00306673" w:rsidRPr="00A7547E" w:rsidRDefault="00306673" w:rsidP="00306673">
      <w:pPr>
        <w:spacing w:after="0" w:line="360" w:lineRule="auto"/>
        <w:ind w:firstLine="630"/>
        <w:jc w:val="both"/>
        <w:rPr>
          <w:rFonts w:ascii="GHEA Grapalat" w:hAnsi="GHEA Grapalat" w:cs="Arial Unicode"/>
          <w:color w:val="000000"/>
          <w:sz w:val="24"/>
          <w:szCs w:val="24"/>
        </w:rPr>
      </w:pPr>
      <w:r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Հոդված 2. </w:t>
      </w: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>14-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րդ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հոդվածի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1-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ին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մասում </w:t>
      </w:r>
      <w:proofErr w:type="spellStart"/>
      <w:r w:rsidRPr="00A7547E">
        <w:rPr>
          <w:rFonts w:ascii="GHEA Grapalat" w:hAnsi="GHEA Grapalat" w:cs="Arial Unicode"/>
          <w:color w:val="000000"/>
          <w:sz w:val="24"/>
          <w:szCs w:val="24"/>
        </w:rPr>
        <w:t>հակակոռուպցիոն</w:t>
      </w:r>
      <w:proofErr w:type="spellEnd"/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կոմիտեում»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բառերից հետո լրացնել «,</w:t>
      </w:r>
      <w:r w:rsidR="00900E96" w:rsidRPr="00900E9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հատուկ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քննչական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ծառայությունում» բառերը:</w:t>
      </w:r>
    </w:p>
    <w:p w14:paraId="7216073D" w14:textId="23579203" w:rsidR="00306673" w:rsidRPr="00A7547E" w:rsidRDefault="00306673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</w:rPr>
      </w:pPr>
      <w:r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3.</w:t>
      </w:r>
      <w:r w:rsidRPr="00A754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 </w:t>
      </w:r>
      <w:r w:rsidRPr="00A7547E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Օրենքի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14.2-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րդ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հոդվածի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>2-րդ մասում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 xml:space="preserve"> «</w:t>
      </w:r>
      <w:r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>քննչական կոմիտեում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»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բառերից հետո լրացնել «,</w:t>
      </w:r>
      <w:r w:rsidR="00900E96" w:rsidRPr="00900E9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հատուկ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քննչական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ծառայությունում»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</w:t>
      </w:r>
      <w:r w:rsidRPr="00A7547E">
        <w:rPr>
          <w:rFonts w:ascii="GHEA Grapalat" w:hAnsi="GHEA Grapalat" w:cs="Arial Unicode"/>
          <w:color w:val="000000"/>
          <w:sz w:val="24"/>
          <w:szCs w:val="24"/>
        </w:rPr>
        <w:t>բառեր: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>:</w:t>
      </w:r>
    </w:p>
    <w:p w14:paraId="5220A339" w14:textId="77777777" w:rsidR="00306673" w:rsidRPr="00A7547E" w:rsidRDefault="00306673" w:rsidP="00306673">
      <w:pPr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4.</w:t>
      </w:r>
      <w:r w:rsidRPr="00A754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 </w:t>
      </w: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 16.1-րդ հոդվածը լրացնել՝</w:t>
      </w:r>
    </w:p>
    <w:p w14:paraId="4922A97C" w14:textId="4DD3FEAF" w:rsidR="00306673" w:rsidRPr="00A7547E" w:rsidRDefault="00245FCA" w:rsidP="00306673">
      <w:pPr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1B73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="001B73B3" w:rsidRPr="001B73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="00306673"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673"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306673"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բովանդակությամբ նոր՝ 1.1. մասով. </w:t>
      </w:r>
    </w:p>
    <w:p w14:paraId="51CCC37A" w14:textId="77777777" w:rsidR="00306673" w:rsidRPr="00A7547E" w:rsidRDefault="00306673" w:rsidP="00306673">
      <w:pPr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1.1. </w:t>
      </w:r>
      <w:proofErr w:type="spellStart"/>
      <w:r w:rsidRPr="00A7547E">
        <w:rPr>
          <w:rFonts w:ascii="GHEA Grapalat" w:hAnsi="GHEA Grapalat" w:cs="Calibri Light"/>
          <w:color w:val="000000"/>
          <w:sz w:val="24"/>
          <w:szCs w:val="24"/>
        </w:rPr>
        <w:t>Հակակոռուպցիոն</w:t>
      </w:r>
      <w:proofErr w:type="spellEnd"/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կոմիտեում ծառայողին վճարվում է հավելավճար՝ </w:t>
      </w:r>
      <w:proofErr w:type="spellStart"/>
      <w:r w:rsidRPr="00A7547E">
        <w:rPr>
          <w:rFonts w:ascii="GHEA Grapalat" w:hAnsi="GHEA Grapalat" w:cs="Calibri Light"/>
          <w:color w:val="000000"/>
          <w:sz w:val="24"/>
          <w:szCs w:val="24"/>
        </w:rPr>
        <w:t>Հակակոռուպցիոն</w:t>
      </w:r>
      <w:proofErr w:type="spellEnd"/>
      <w:r w:rsidRPr="00A7547E">
        <w:rPr>
          <w:rFonts w:ascii="GHEA Grapalat" w:hAnsi="GHEA Grapalat" w:cs="Calibri Light"/>
          <w:color w:val="000000"/>
          <w:sz w:val="24"/>
          <w:szCs w:val="24"/>
        </w:rPr>
        <w:t xml:space="preserve"> կոմիտեի օպերատիվ-հետախուզության գործունեություն իրականացնող ստորաբաժանումներում ծառայության յուրաքանչյուր տարվա համար՝ երկու տոկոսի չափով:</w:t>
      </w: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, </w:t>
      </w:r>
    </w:p>
    <w:p w14:paraId="3773F976" w14:textId="66079E72" w:rsidR="00306673" w:rsidRPr="00A7547E" w:rsidRDefault="00245FCA" w:rsidP="00306673">
      <w:pPr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1B73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1B73B3" w:rsidRPr="001B73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="00306673"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673"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306673"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բովանդակությամբ նոր՝ 2.2. մասով.</w:t>
      </w:r>
    </w:p>
    <w:p w14:paraId="7735EB0C" w14:textId="77777777" w:rsidR="00306673" w:rsidRPr="00A7547E" w:rsidRDefault="00306673" w:rsidP="00306673">
      <w:pPr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2.2. </w:t>
      </w:r>
      <w:proofErr w:type="spellStart"/>
      <w:r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>Հակակոռուպցիոն</w:t>
      </w:r>
      <w:proofErr w:type="spellEnd"/>
      <w:r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 xml:space="preserve"> կոմիտեում ծառայողին վճարվող հավելավճարի ընդհանուր չափը չի կարող գերազանցել սույն օրենքի 6-րդ հոդվածի 2-րդ մասով սահմանված չափը:</w:t>
      </w: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:</w:t>
      </w:r>
    </w:p>
    <w:p w14:paraId="4C6D5B6B" w14:textId="7D61964C" w:rsidR="00C959E0" w:rsidRPr="00601ACE" w:rsidRDefault="00306673" w:rsidP="00C959E0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C959E0"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5.</w:t>
      </w:r>
      <w:r w:rsidR="00C959E0"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 xml:space="preserve"> Սույն օրենքն ուժի մեջ է մտնում պաշտոնական հրապարակման</w:t>
      </w:r>
      <w:r w:rsidR="00C959E0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 xml:space="preserve"> օրվան</w:t>
      </w:r>
      <w:r w:rsidR="00C959E0"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 xml:space="preserve"> հաջորդող </w:t>
      </w:r>
      <w:r w:rsidR="00C959E0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 xml:space="preserve">տասներորդ </w:t>
      </w:r>
      <w:r w:rsidR="00C959E0"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>օր</w:t>
      </w:r>
      <w:r w:rsidR="00C959E0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>ը</w:t>
      </w:r>
      <w:r w:rsidR="00C959E0" w:rsidRPr="003039E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, բացառությամբ սույն օրենքի 4-րդ հոդվածի 1-ին մասի, որն ուժի մեջ է մտնում 2024 թվականի հու</w:t>
      </w:r>
      <w:r w:rsidR="00340A4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լիսի</w:t>
      </w:r>
      <w:r w:rsidR="00C959E0" w:rsidRPr="003039E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1-ից:</w:t>
      </w:r>
    </w:p>
    <w:p w14:paraId="6A871AA0" w14:textId="36B8038F" w:rsidR="00306673" w:rsidRPr="00245FCA" w:rsidRDefault="00306673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6139D23B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02430CF6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6154DF94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10122309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22D6DAD3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2795A03A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3230A72A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0F89C4C9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334F1448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7BC9F002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0D098579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41523977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0A736127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0762BD42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72034745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02D2080C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4E8B7014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56578031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75DDA8DF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53A46161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6438B581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6E980BF3" w14:textId="77777777" w:rsidR="00B477B6" w:rsidRPr="00245FCA" w:rsidRDefault="00B477B6" w:rsidP="00306673">
      <w:pPr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</w:pPr>
    </w:p>
    <w:p w14:paraId="5C156249" w14:textId="3F895BFE" w:rsidR="00800969" w:rsidRDefault="0044255C"/>
    <w:p w14:paraId="144EB546" w14:textId="77777777" w:rsidR="00725B81" w:rsidRPr="00A7547E" w:rsidRDefault="00725B81" w:rsidP="00725B81">
      <w:pPr>
        <w:spacing w:after="0" w:line="360" w:lineRule="auto"/>
        <w:ind w:firstLine="630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14:paraId="3D506851" w14:textId="26F3E4DF" w:rsidR="009A63DD" w:rsidRPr="00A7547E" w:rsidRDefault="009A63DD" w:rsidP="009A63DD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ՕՐԵՆՔԸ</w:t>
      </w:r>
    </w:p>
    <w:p w14:paraId="50BEC44A" w14:textId="77777777" w:rsidR="009A63DD" w:rsidRPr="00A7547E" w:rsidRDefault="009A63DD" w:rsidP="009A63DD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sz w:val="24"/>
          <w:szCs w:val="24"/>
          <w:lang w:eastAsia="ru-RU"/>
        </w:rPr>
        <w:t>«ՊԵՏԱԿԱՆ ՊԱՇՏՈՆՆԵՐ ԵՎ ՊԵՏԱԿԱՆ ԾԱՌԱՅՈՒԹՅԱՆ ՊԱՇՏՈՆՆԵՐ ԶԲԱՂԵՑՆՈՂ ԱՆՁԱՆՑ ՎԱՐՁԱՏՐՈՒԹՅԱՆ ՄԱՍԻՆ» ՕՐԵՆՔՈՒՄ ԼՐԱՑՈՒՄՆԵՐ ԵՎ ՓՈՓՈԽՈՒԹՅՈՒՆՆԵՐ ԿԱՏԱՐԵԼՈՒ ՄԱՍԻՆ»</w:t>
      </w:r>
    </w:p>
    <w:p w14:paraId="417D350E" w14:textId="77777777" w:rsidR="009A63DD" w:rsidRPr="00A7547E" w:rsidRDefault="009A63DD" w:rsidP="009A63DD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ՕՐԵՆՔՈՒՄ ԼՐԱՑՈՒՄ ԿԱՏԱՐԵԼՈՒ ՄԱՍԻՆ</w:t>
      </w:r>
    </w:p>
    <w:p w14:paraId="7B6942AF" w14:textId="77777777" w:rsidR="009A63DD" w:rsidRPr="00A7547E" w:rsidRDefault="009A63DD" w:rsidP="009A63DD">
      <w:pPr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</w:p>
    <w:p w14:paraId="1030234C" w14:textId="550048D1" w:rsidR="009A63DD" w:rsidRDefault="009A63DD" w:rsidP="009A63D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Հոդված 1.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«Պետական պաշտոններ և պետական ծառայության պաշտոններ զբաղեցնող անձանց վարձատրության մասին օրենքում լրացումներ և փոփոխություններ կատարելու մասին» 2021 թվականի մարտի 24-ի թիվ ՀՕ-152-Ն օրենքի 12-րդ հոդվածում օրենքն ուժի մեջ մտնելու </w:t>
      </w:r>
      <w:r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> բառերից հետո լրացնել ,</w:t>
      </w:r>
      <w:r w:rsidR="00D13D5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բացառությամբ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Հակակոռուպցիոն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կոմիտեի նախագահի </w:t>
      </w: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վարձատրությանը (հիմնական աշխատավարձին և </w:t>
      </w:r>
      <w:proofErr w:type="spellStart"/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հավելավճարներին</w:t>
      </w:r>
      <w:proofErr w:type="spellEnd"/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դրանց կառուցվածքին և հաշվարկման կարգին) վերաբերող դրույթների, 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որոնք ուժի մեջ </w:t>
      </w:r>
      <w:r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մտնում </w:t>
      </w:r>
      <w:r w:rsidRPr="00A754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առաջին անգամ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Հակակոռուպցիոն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կոմիտեի նախագահի նշանակման օրվանից:</w:t>
      </w:r>
    </w:p>
    <w:p w14:paraId="6B4F4495" w14:textId="77777777" w:rsidR="00C959E0" w:rsidRPr="00A7547E" w:rsidRDefault="00C959E0" w:rsidP="00C959E0">
      <w:pPr>
        <w:spacing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2</w:t>
      </w:r>
      <w:r w:rsidRPr="00A754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.</w:t>
      </w:r>
      <w:r w:rsidRPr="00A754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 </w:t>
      </w:r>
      <w:r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>Սույն օրենքն ուժի մեջ է մտնում պաշտոնական հրապարակման</w:t>
      </w:r>
      <w:r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 xml:space="preserve"> օրվան</w:t>
      </w:r>
      <w:r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 xml:space="preserve"> հաջորդող </w:t>
      </w:r>
      <w:r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 xml:space="preserve">տասներորդ </w:t>
      </w:r>
      <w:r w:rsidRPr="00A7547E"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>օր</w:t>
      </w:r>
      <w:r>
        <w:rPr>
          <w:rFonts w:ascii="GHEA Grapalat" w:hAnsi="GHEA Grapalat" w:cs="Calibri Light"/>
          <w:color w:val="000000"/>
          <w:sz w:val="24"/>
          <w:szCs w:val="24"/>
          <w:shd w:val="clear" w:color="auto" w:fill="FFFFFF"/>
        </w:rPr>
        <w:t>ը</w:t>
      </w:r>
      <w:r w:rsidRPr="00A7547E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։</w:t>
      </w:r>
    </w:p>
    <w:p w14:paraId="61DFFF0B" w14:textId="77777777" w:rsidR="009A63DD" w:rsidRDefault="009A63DD" w:rsidP="009A63DD"/>
    <w:p w14:paraId="139B0661" w14:textId="77777777" w:rsidR="009A63DD" w:rsidRDefault="009A63DD"/>
    <w:sectPr w:rsidR="009A63DD" w:rsidSect="008506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80BB" w14:textId="77777777" w:rsidR="0044255C" w:rsidRDefault="0044255C" w:rsidP="00306673">
      <w:pPr>
        <w:spacing w:after="0" w:line="240" w:lineRule="auto"/>
      </w:pPr>
      <w:r>
        <w:separator/>
      </w:r>
    </w:p>
  </w:endnote>
  <w:endnote w:type="continuationSeparator" w:id="0">
    <w:p w14:paraId="02645494" w14:textId="77777777" w:rsidR="0044255C" w:rsidRDefault="0044255C" w:rsidP="0030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06BF" w14:textId="77777777" w:rsidR="0044255C" w:rsidRDefault="0044255C" w:rsidP="00306673">
      <w:pPr>
        <w:spacing w:after="0" w:line="240" w:lineRule="auto"/>
      </w:pPr>
      <w:r>
        <w:separator/>
      </w:r>
    </w:p>
  </w:footnote>
  <w:footnote w:type="continuationSeparator" w:id="0">
    <w:p w14:paraId="44EA310D" w14:textId="77777777" w:rsidR="0044255C" w:rsidRDefault="0044255C" w:rsidP="0030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11FD" w14:textId="77777777" w:rsidR="00306673" w:rsidRPr="00A557D3" w:rsidRDefault="00306673" w:rsidP="00306673">
    <w:pPr>
      <w:tabs>
        <w:tab w:val="center" w:pos="4680"/>
        <w:tab w:val="right" w:pos="9360"/>
      </w:tabs>
      <w:spacing w:after="0" w:line="240" w:lineRule="auto"/>
      <w:jc w:val="right"/>
      <w:rPr>
        <w:rFonts w:ascii="GHEA Grapalat" w:hAnsi="GHEA Grapalat" w:cs="Calibri Light"/>
        <w:b/>
        <w:color w:val="000000"/>
        <w:sz w:val="24"/>
        <w:szCs w:val="24"/>
      </w:rPr>
    </w:pPr>
    <w:r w:rsidRPr="00A557D3">
      <w:rPr>
        <w:rFonts w:ascii="GHEA Grapalat" w:hAnsi="GHEA Grapalat" w:cs="Calibri Light"/>
        <w:b/>
        <w:color w:val="000000"/>
        <w:sz w:val="24"/>
        <w:szCs w:val="24"/>
      </w:rPr>
      <w:t>Ն Ա Խ Ա Գ Ի Ծ</w:t>
    </w:r>
  </w:p>
  <w:p w14:paraId="503FDE77" w14:textId="77777777" w:rsidR="00306673" w:rsidRPr="00306673" w:rsidRDefault="00306673" w:rsidP="00306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73"/>
    <w:rsid w:val="001B73B3"/>
    <w:rsid w:val="001D34F6"/>
    <w:rsid w:val="00245FCA"/>
    <w:rsid w:val="00264B57"/>
    <w:rsid w:val="00306673"/>
    <w:rsid w:val="00324D41"/>
    <w:rsid w:val="00340A4D"/>
    <w:rsid w:val="0044255C"/>
    <w:rsid w:val="00492C1F"/>
    <w:rsid w:val="00697B55"/>
    <w:rsid w:val="00725B81"/>
    <w:rsid w:val="0085063C"/>
    <w:rsid w:val="008C2885"/>
    <w:rsid w:val="00900E96"/>
    <w:rsid w:val="00932112"/>
    <w:rsid w:val="009A63DD"/>
    <w:rsid w:val="00AB3471"/>
    <w:rsid w:val="00B477B6"/>
    <w:rsid w:val="00C959E0"/>
    <w:rsid w:val="00CD1AFD"/>
    <w:rsid w:val="00D13D57"/>
    <w:rsid w:val="00E8723B"/>
    <w:rsid w:val="00F001CC"/>
    <w:rsid w:val="00F871A9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D56B"/>
  <w15:docId w15:val="{0B8D912C-5E6C-494D-A227-B8DE0AF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73"/>
    <w:pPr>
      <w:spacing w:after="160" w:line="259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673"/>
    <w:rPr>
      <w:rFonts w:ascii="Calibri" w:eastAsia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semiHidden/>
    <w:unhideWhenUsed/>
    <w:rsid w:val="0030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673"/>
    <w:rPr>
      <w:rFonts w:ascii="Calibri" w:eastAsia="Calibri" w:hAnsi="Calibri" w:cs="Times New Roman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A</dc:creator>
  <cp:keywords>https:/mul2.gov.am/tasks/654055/oneclick/Naxagic.docx?token=6cfb59941cd9ab67ec2c5eed5e6b8237</cp:keywords>
  <dc:description/>
  <cp:lastModifiedBy>Sergey Tashcyan</cp:lastModifiedBy>
  <cp:revision>2</cp:revision>
  <dcterms:created xsi:type="dcterms:W3CDTF">2022-08-04T06:16:00Z</dcterms:created>
  <dcterms:modified xsi:type="dcterms:W3CDTF">2022-08-04T06:16:00Z</dcterms:modified>
</cp:coreProperties>
</file>