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465" w14:textId="77777777" w:rsidR="00DE1CC8" w:rsidRDefault="008A5185" w:rsidP="00531AEF">
      <w:pPr>
        <w:spacing w:line="360" w:lineRule="auto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1E062669" w14:textId="77777777" w:rsidR="008A5185" w:rsidRPr="00DB69AB" w:rsidRDefault="008A5185" w:rsidP="005E795F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Եզրակացություն</w:t>
      </w:r>
    </w:p>
    <w:p w14:paraId="6CFC5D63" w14:textId="5AE95D60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7B3B20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ԻՍԹԵՔ ԱՐ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7B3B20">
        <w:rPr>
          <w:rFonts w:ascii="GHEA Grapalat" w:eastAsia="Calibri" w:hAnsi="GHEA Grapalat" w:cs="Times New Roman"/>
          <w:b/>
          <w:kern w:val="0"/>
          <w:lang w:val="hy-AM" w:eastAsia="ru-RU" w:bidi="ar-SA"/>
        </w:rPr>
        <w:t>ՍՊ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 ընկերության կողմից «</w:t>
      </w:r>
      <w:r w:rsidR="00233379" w:rsidRPr="00233379">
        <w:rPr>
          <w:rFonts w:ascii="GHEA Grapalat" w:eastAsia="Calibri" w:hAnsi="GHEA Grapalat" w:cs="Times New Roman"/>
          <w:b/>
          <w:kern w:val="0"/>
          <w:lang w:val="hy-AM" w:eastAsia="ru-RU" w:bidi="ar-SA"/>
        </w:rPr>
        <w:t>Ալյանս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» ազատ տնտեսական գոտու</w:t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 շահագործողների ռեեստրում ներառվելու համար ներկայացված հայտի վերաբերյալ</w:t>
      </w:r>
    </w:p>
    <w:p w14:paraId="2897979A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14:paraId="5A9FB381" w14:textId="152E173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Sylfae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Pr="00DB69AB">
        <w:rPr>
          <w:rFonts w:ascii="GHEA Grapalat" w:eastAsia="Times New Roman" w:hAnsi="GHEA Grapalat" w:cs="Times New Roman"/>
          <w:bCs/>
          <w:iCs/>
          <w:kern w:val="0"/>
          <w:lang w:val="hy-AM" w:eastAsia="ru-RU" w:bidi="ar-SA"/>
        </w:rPr>
        <w:t xml:space="preserve">Հայաստանի Հանրապետության կառավարության 2019 թվականի հունիսի 6-ի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թիվ 727-Ն որոշման հավելված 3-ի 6-րդ կետը` ազատ տնտեսական գոտու շահագործողների ռեեստրում ներառվելու համար հայտի վերաբերյալ, 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7B3B20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ԻՍԹԵՔ ԱՐ</w:t>
      </w:r>
      <w:r w:rsidR="007B3B20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7B3B20"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 w:rsidR="007B3B20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ՀՀ էկոնոմիկայի նախարարություն է ներկայացրել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«</w:t>
      </w:r>
      <w:r w:rsidR="0026317A">
        <w:rPr>
          <w:rFonts w:ascii="GHEA Grapalat" w:eastAsia="Calibri" w:hAnsi="GHEA Grapalat" w:cs="Times New Roman"/>
          <w:kern w:val="0"/>
          <w:lang w:val="hy-AM" w:eastAsia="ru-RU" w:bidi="ar-SA"/>
        </w:rPr>
        <w:t>Ա</w:t>
      </w:r>
      <w:r w:rsidR="0026317A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լյանս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» ազատ տնտեսական գոտու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շահագործողների ռեեստրում ներառվելու համար համապատասխան հայտ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Հայտը ներկայացվել է նաև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Հանձնաժողովին։</w:t>
      </w:r>
    </w:p>
    <w:p w14:paraId="3BB63D6C" w14:textId="1BC75840" w:rsidR="008A5185" w:rsidRPr="00DB69AB" w:rsidRDefault="002F13AD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ԻՍԹԵՔ ԱՐ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ներկայացրել է հետևյալ փաստաթղթերը`</w:t>
      </w:r>
    </w:p>
    <w:p w14:paraId="595F1EBE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Դիմում</w:t>
      </w:r>
      <w:r w:rsidR="002631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և սկզբնական հայտարարագիր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</w:p>
    <w:p w14:paraId="312B35F1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Գործարար ծրա</w:t>
      </w:r>
      <w:r w:rsidR="00A50BA3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գիր,</w:t>
      </w:r>
    </w:p>
    <w:p w14:paraId="689F1E5D" w14:textId="254D336C" w:rsidR="002F13AD" w:rsidRPr="002F13AD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Կազմակերպչի կողմից տրամադրված տեղեկանք ազատ տնտեսական գոտում գործունեություն իրականացնելու պայմանների վերաբերյալ</w:t>
      </w:r>
      <w:r w:rsidR="00636C1F">
        <w:rPr>
          <w:rFonts w:ascii="GHEA Grapalat" w:eastAsia="Times New Roman" w:hAnsi="GHEA Grapalat" w:cs="Sylfaen"/>
          <w:kern w:val="0"/>
          <w:lang w:val="hy-AM" w:eastAsia="ru-RU" w:bidi="ar-SA"/>
        </w:rPr>
        <w:t>,</w:t>
      </w:r>
    </w:p>
    <w:p w14:paraId="61C12D00" w14:textId="2B3EA942" w:rsidR="008A5185" w:rsidRPr="00DB69AB" w:rsidRDefault="002F13AD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Times New Roman" w:hAnsi="GHEA Grapalat" w:cs="Sylfaen"/>
          <w:kern w:val="0"/>
          <w:lang w:val="hy-AM" w:eastAsia="ru-RU" w:bidi="ar-SA"/>
        </w:rPr>
        <w:t>Հավելյալ փաստաթղթեր</w:t>
      </w:r>
      <w:r w:rsidR="008A5185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</w:t>
      </w:r>
    </w:p>
    <w:p w14:paraId="4AE839A8" w14:textId="3FB0CF61" w:rsidR="008A5185" w:rsidRPr="00DB69AB" w:rsidRDefault="002F13AD" w:rsidP="00DB69AB">
      <w:pPr>
        <w:tabs>
          <w:tab w:val="left" w:pos="3836"/>
        </w:tabs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ԻՍԹԵՔ ԱՐ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նախատեսում է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«</w:t>
      </w:r>
      <w:r w:rsidR="006677BB">
        <w:rPr>
          <w:rFonts w:ascii="GHEA Grapalat" w:eastAsia="Calibri" w:hAnsi="GHEA Grapalat" w:cs="Times New Roman"/>
          <w:kern w:val="0"/>
          <w:lang w:val="hy-AM" w:eastAsia="en-US" w:bidi="ar-SA"/>
        </w:rPr>
        <w:t>Ալ</w:t>
      </w:r>
      <w:r w:rsidR="006677BB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յանս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ազատ տնտեսական գոտում գործունեություն ծավալել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բարձր և նորարարական տեխնոլոգիաների, մասնավորապես՝ </w:t>
      </w:r>
      <w:r w:rsidR="00393CD9">
        <w:rPr>
          <w:rFonts w:ascii="GHEA Grapalat" w:eastAsia="Calibri" w:hAnsi="GHEA Grapalat" w:cs="Times New Roman"/>
          <w:kern w:val="0"/>
          <w:lang w:val="hy-AM" w:eastAsia="en-US" w:bidi="ar-SA"/>
        </w:rPr>
        <w:t>օպտիկական չափագիտության գործիքների</w:t>
      </w:r>
      <w:r w:rsidR="00393CD9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և արտահանման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ոլորտում։</w:t>
      </w:r>
    </w:p>
    <w:p w14:paraId="49F8C802" w14:textId="371953F0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  <w:t>Ծրագրի շրջանակներում (202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-202</w:t>
      </w:r>
      <w:r w:rsidR="00783CE2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թթ.) իրականացվելիք ներդրումները կկազմեն շուրջ</w:t>
      </w:r>
      <w:r w:rsidR="00DF0DA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783CE2" w:rsidRPr="00783CE2">
        <w:rPr>
          <w:rFonts w:ascii="GHEA Grapalat" w:eastAsia="Calibri" w:hAnsi="GHEA Grapalat" w:cs="Times New Roman" w:hint="eastAsia"/>
          <w:kern w:val="0"/>
          <w:lang w:val="hy-AM" w:eastAsia="en-US" w:bidi="ar-SA"/>
        </w:rPr>
        <w:t>945,000</w:t>
      </w:r>
      <w:r w:rsidR="00783CE2" w:rsidRPr="00783CE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E5CE0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1E5CE0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դրամ:</w:t>
      </w:r>
    </w:p>
    <w:p w14:paraId="681DD6BB" w14:textId="44B59BE2" w:rsidR="008A5185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Ծրագրի ընթացքում կստեղծվի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8248DA" w:rsidRPr="00353DB3">
        <w:rPr>
          <w:rFonts w:ascii="GHEA Grapalat" w:eastAsia="Calibri" w:hAnsi="GHEA Grapalat" w:cs="Times New Roman"/>
          <w:kern w:val="0"/>
          <w:lang w:val="hy-AM" w:eastAsia="en-US" w:bidi="ar-SA"/>
        </w:rPr>
        <w:t>22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նոր աշխատատեղ` </w:t>
      </w:r>
      <w:r w:rsidR="00353DB3" w:rsidRPr="00353DB3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9F616A">
        <w:rPr>
          <w:rFonts w:ascii="GHEA Grapalat" w:eastAsia="Calibri" w:hAnsi="GHEA Grapalat" w:cs="Times New Roman"/>
          <w:kern w:val="0"/>
          <w:lang w:val="hy-AM" w:eastAsia="en-US" w:bidi="ar-SA"/>
        </w:rPr>
        <w:t>3</w:t>
      </w:r>
      <w:r w:rsidR="00F744F4">
        <w:rPr>
          <w:rFonts w:ascii="GHEA Grapalat" w:eastAsia="Calibri" w:hAnsi="GHEA Grapalat" w:cs="Times New Roman"/>
          <w:kern w:val="0"/>
          <w:lang w:val="hy-AM" w:eastAsia="en-US" w:bidi="ar-SA"/>
        </w:rPr>
        <w:t>0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0</w:t>
      </w:r>
      <w:r w:rsidR="00BF04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353DB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ԱՄՆ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</w:t>
      </w:r>
      <w:r w:rsidR="00353DB3">
        <w:rPr>
          <w:rFonts w:ascii="GHEA Grapalat" w:eastAsia="Calibri" w:hAnsi="GHEA Grapalat" w:cs="Times New Roman"/>
          <w:kern w:val="0"/>
          <w:lang w:val="hy-AM" w:eastAsia="en-US" w:bidi="ar-SA"/>
        </w:rPr>
        <w:t>ոլար</w:t>
      </w:r>
      <w:r w:rsidR="000F7F0B" w:rsidRPr="000F7F0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9F616A">
        <w:rPr>
          <w:rFonts w:ascii="GHEA Grapalat" w:eastAsia="Calibri" w:hAnsi="GHEA Grapalat" w:cs="Times New Roman"/>
          <w:kern w:val="0"/>
          <w:lang w:val="hy-AM" w:eastAsia="en-US" w:bidi="ar-SA"/>
        </w:rPr>
        <w:t>միջին</w:t>
      </w:r>
      <w:r w:rsidR="009F616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ամսական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աշխատավարձով:</w:t>
      </w:r>
    </w:p>
    <w:p w14:paraId="55CB1A43" w14:textId="043D9F60" w:rsidR="00B75041" w:rsidRPr="009E679A" w:rsidRDefault="0072550C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="00B75041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/արտահանման մոտավոր տարեկան ծավալները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նախատեսվում է </w:t>
      </w:r>
      <w:r w:rsidR="0041142D" w:rsidRPr="0041142D">
        <w:rPr>
          <w:rFonts w:ascii="GHEA Grapalat" w:eastAsia="Calibri" w:hAnsi="GHEA Grapalat" w:cs="Times New Roman" w:hint="eastAsia"/>
          <w:kern w:val="0"/>
          <w:lang w:val="hy-AM" w:eastAsia="en-US" w:bidi="ar-SA"/>
        </w:rPr>
        <w:t>112,500</w:t>
      </w:r>
      <w:r w:rsidR="0041142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դրամից 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(1-ին տարի)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հասցնել մինչև </w:t>
      </w:r>
      <w:r w:rsidR="006E74A1">
        <w:rPr>
          <w:rFonts w:ascii="GHEA Grapalat" w:eastAsia="Calibri" w:hAnsi="GHEA Grapalat" w:cs="Times New Roman"/>
          <w:kern w:val="0"/>
          <w:lang w:val="hy-AM" w:eastAsia="en-US" w:bidi="ar-SA"/>
        </w:rPr>
        <w:t>514,800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՝ 5 տարում ընդհանուր հասցնելով </w:t>
      </w:r>
      <w:r w:rsidR="003F476A" w:rsidRPr="003F476A">
        <w:rPr>
          <w:rFonts w:ascii="GHEA Grapalat" w:eastAsia="Calibri" w:hAnsi="GHEA Grapalat" w:cs="Times New Roman" w:hint="eastAsia"/>
          <w:kern w:val="0"/>
          <w:lang w:val="hy-AM" w:eastAsia="en-US" w:bidi="ar-SA"/>
        </w:rPr>
        <w:t>1,889,100</w:t>
      </w:r>
      <w:r w:rsidR="000A1596" w:rsidRP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հազ. դրամի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5BC3B440" w14:textId="3E8D172F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Sylfae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Ընկերություն</w:t>
      </w:r>
      <w:r w:rsidR="009E639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ունենալու է մոտ </w:t>
      </w:r>
      <w:r w:rsidR="00D23910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="00BC6FDC">
        <w:rPr>
          <w:rFonts w:ascii="GHEA Grapalat" w:eastAsia="Calibri" w:hAnsi="GHEA Grapalat" w:cs="Times New Roman"/>
          <w:kern w:val="0"/>
          <w:lang w:val="hy-AM" w:eastAsia="en-US" w:bidi="ar-SA"/>
        </w:rPr>
        <w:t>50</w:t>
      </w:r>
      <w:r w:rsidR="006101B1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քմ </w:t>
      </w:r>
      <w:r w:rsidR="0014740B">
        <w:rPr>
          <w:rFonts w:ascii="GHEA Grapalat" w:eastAsia="Calibri" w:hAnsi="GHEA Grapalat" w:cs="Times New Roman"/>
          <w:kern w:val="0"/>
          <w:lang w:val="hy-AM" w:eastAsia="en-US" w:bidi="ar-SA"/>
        </w:rPr>
        <w:t>արտադրական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տարածք «</w:t>
      </w:r>
      <w:r w:rsidR="005D0F0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գոտում: «</w:t>
      </w:r>
      <w:r w:rsidR="00B147CC" w:rsidRPr="00DD6CD6">
        <w:rPr>
          <w:rFonts w:ascii="GHEA Grapalat" w:eastAsia="Calibri" w:hAnsi="GHEA Grapalat"/>
          <w:lang w:val="hy-AM" w:eastAsia="en-US"/>
        </w:rPr>
        <w:t>Սիտրոնիկս Արմենիա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» </w:t>
      </w:r>
      <w:r w:rsidR="00B147CC">
        <w:rPr>
          <w:rFonts w:ascii="GHEA Grapalat" w:eastAsia="Calibri" w:hAnsi="GHEA Grapalat" w:cs="Sylfaen"/>
          <w:kern w:val="0"/>
          <w:lang w:val="hy-AM" w:eastAsia="en-US" w:bidi="ar-SA"/>
        </w:rPr>
        <w:t>ՓԲ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 ընկերությունը համաձայն է տրամադրել 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lastRenderedPageBreak/>
        <w:t>վերոնշյալ տարածքն ընկերությանը 5 տարի ժամկետով և ապահովել համապատասխան ենթակառուցվածքով:</w:t>
      </w:r>
    </w:p>
    <w:p w14:paraId="7DE6DFCD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Ներկայացված հայտը մանրամասն ուսումնասիրվել է Հանձնաժողովի անդամների կողմից, գործարար ծրագիրը գնահատվել է շահագործողի կարգավիճակ ստանալու համար ներկայացված հայտի գնահատման թերթիկի հիման վրա: </w:t>
      </w:r>
    </w:p>
    <w:p w14:paraId="1D24B289" w14:textId="02731F34" w:rsidR="008A5185" w:rsidRPr="00DB69AB" w:rsidRDefault="008A5185" w:rsidP="00DB69AB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Գործարար ծրագիրը 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գնահատվել է </w:t>
      </w:r>
      <w:r w:rsidR="00BC6FDC">
        <w:rPr>
          <w:rFonts w:ascii="GHEA Grapalat" w:eastAsia="Calibri" w:hAnsi="GHEA Grapalat" w:cs="Times New Roman"/>
          <w:kern w:val="0"/>
          <w:lang w:val="hy-AM" w:eastAsia="en-US" w:bidi="ar-SA"/>
        </w:rPr>
        <w:t>66</w:t>
      </w:r>
      <w:r w:rsidR="00457B29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BC6FDC">
        <w:rPr>
          <w:rFonts w:ascii="GHEA Grapalat" w:eastAsia="Calibri" w:hAnsi="GHEA Grapalat" w:cs="Times New Roman"/>
          <w:kern w:val="0"/>
          <w:lang w:val="hy-AM" w:eastAsia="en-US" w:bidi="ar-SA"/>
        </w:rPr>
        <w:t>1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միջին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միավոր: Հաշվի առնելով, որ անցողիկ շեմը սահմանված է 60 միավոր` նպատակահարմար ենք գտնում ներառել 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BC6FDC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ԻՍԹԵՔ ԱՐ</w:t>
      </w:r>
      <w:r w:rsidR="00BC6FDC"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BC6FDC" w:rsidRPr="007B3B20">
        <w:rPr>
          <w:rFonts w:ascii="GHEA Grapalat" w:eastAsia="Calibri" w:hAnsi="GHEA Grapalat" w:cs="Times New Roman"/>
          <w:bCs/>
          <w:kern w:val="0"/>
          <w:lang w:val="hy-AM" w:eastAsia="ru-RU" w:bidi="ar-SA"/>
        </w:rPr>
        <w:t>ՍՊ</w:t>
      </w:r>
      <w:r w:rsidR="00BC6FDC">
        <w:rPr>
          <w:rFonts w:ascii="GHEA Grapalat" w:eastAsia="Calibri" w:hAnsi="GHEA Grapalat" w:cs="Times New Roman"/>
          <w:bCs/>
          <w:kern w:val="0"/>
          <w:lang w:val="hy-AM" w:eastAsia="ru-RU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ընկերությանը «</w:t>
      </w:r>
      <w:r w:rsidR="00B147CC" w:rsidRPr="00DD6CD6">
        <w:rPr>
          <w:rFonts w:ascii="GHEA Grapalat" w:eastAsia="Calibri" w:hAnsi="GHEA Grapalat"/>
          <w:lang w:val="hy-AM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 շահագործողների ռեեստրում: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23E1FD60" w14:textId="77777777" w:rsidR="009A0198" w:rsidRPr="00DB69AB" w:rsidRDefault="009A0198" w:rsidP="00DB69AB">
      <w:pPr>
        <w:spacing w:line="360" w:lineRule="auto"/>
        <w:jc w:val="left"/>
        <w:rPr>
          <w:rFonts w:ascii="GHEA Grapalat" w:hAnsi="GHEA Grapalat"/>
          <w:lang w:val="hy-AM"/>
        </w:rPr>
      </w:pPr>
    </w:p>
    <w:sectPr w:rsidR="009A0198" w:rsidRPr="00DB69AB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B540" w14:textId="77777777" w:rsidR="00370240" w:rsidRDefault="00370240">
      <w:pPr>
        <w:rPr>
          <w:rFonts w:hint="eastAsia"/>
        </w:rPr>
      </w:pPr>
      <w:r>
        <w:separator/>
      </w:r>
    </w:p>
  </w:endnote>
  <w:endnote w:type="continuationSeparator" w:id="0">
    <w:p w14:paraId="6787B69E" w14:textId="77777777" w:rsidR="00370240" w:rsidRDefault="003702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D85" w14:textId="77777777" w:rsidR="009A0198" w:rsidRDefault="009A0198">
    <w:pPr>
      <w:rPr>
        <w:rFonts w:hint="eastAsia"/>
      </w:rPr>
    </w:pPr>
  </w:p>
  <w:p w14:paraId="75E312A7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BD81" w14:textId="77777777" w:rsidR="00370240" w:rsidRDefault="00370240">
      <w:pPr>
        <w:rPr>
          <w:rFonts w:hint="eastAsia"/>
        </w:rPr>
      </w:pPr>
      <w:r>
        <w:separator/>
      </w:r>
    </w:p>
  </w:footnote>
  <w:footnote w:type="continuationSeparator" w:id="0">
    <w:p w14:paraId="30644090" w14:textId="77777777" w:rsidR="00370240" w:rsidRDefault="003702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8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71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55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44465"/>
    <w:rsid w:val="00086BA0"/>
    <w:rsid w:val="0009523D"/>
    <w:rsid w:val="000A1596"/>
    <w:rsid w:val="000A3227"/>
    <w:rsid w:val="000C09BB"/>
    <w:rsid w:val="000F05CC"/>
    <w:rsid w:val="000F7F0B"/>
    <w:rsid w:val="00106A70"/>
    <w:rsid w:val="00135A35"/>
    <w:rsid w:val="001446A4"/>
    <w:rsid w:val="0014740B"/>
    <w:rsid w:val="001928FF"/>
    <w:rsid w:val="001A71DB"/>
    <w:rsid w:val="001D4483"/>
    <w:rsid w:val="001D4BE7"/>
    <w:rsid w:val="001D73B4"/>
    <w:rsid w:val="001E5CE0"/>
    <w:rsid w:val="002005C1"/>
    <w:rsid w:val="00233379"/>
    <w:rsid w:val="002369BB"/>
    <w:rsid w:val="00240BF4"/>
    <w:rsid w:val="0024466C"/>
    <w:rsid w:val="002564A1"/>
    <w:rsid w:val="00262EA6"/>
    <w:rsid w:val="0026317A"/>
    <w:rsid w:val="00271B1E"/>
    <w:rsid w:val="002D5705"/>
    <w:rsid w:val="002F13AD"/>
    <w:rsid w:val="00303909"/>
    <w:rsid w:val="00334D7B"/>
    <w:rsid w:val="003464F8"/>
    <w:rsid w:val="00353DB3"/>
    <w:rsid w:val="00370240"/>
    <w:rsid w:val="00375637"/>
    <w:rsid w:val="00393CD9"/>
    <w:rsid w:val="00395560"/>
    <w:rsid w:val="003B604B"/>
    <w:rsid w:val="003C7EAC"/>
    <w:rsid w:val="003D50F0"/>
    <w:rsid w:val="003E2D7D"/>
    <w:rsid w:val="003F476A"/>
    <w:rsid w:val="00407D37"/>
    <w:rsid w:val="0041142D"/>
    <w:rsid w:val="00417451"/>
    <w:rsid w:val="00451D6A"/>
    <w:rsid w:val="00457B29"/>
    <w:rsid w:val="00463869"/>
    <w:rsid w:val="004751A8"/>
    <w:rsid w:val="004754FE"/>
    <w:rsid w:val="0047628D"/>
    <w:rsid w:val="004E7B05"/>
    <w:rsid w:val="00521F23"/>
    <w:rsid w:val="00531AEF"/>
    <w:rsid w:val="00547541"/>
    <w:rsid w:val="00557119"/>
    <w:rsid w:val="0058210D"/>
    <w:rsid w:val="005A1EDB"/>
    <w:rsid w:val="005C3A3C"/>
    <w:rsid w:val="005D0F05"/>
    <w:rsid w:val="005E34E7"/>
    <w:rsid w:val="005E68B1"/>
    <w:rsid w:val="005E795F"/>
    <w:rsid w:val="006101B1"/>
    <w:rsid w:val="00636C1F"/>
    <w:rsid w:val="00637A22"/>
    <w:rsid w:val="00646F15"/>
    <w:rsid w:val="006626BD"/>
    <w:rsid w:val="006677BB"/>
    <w:rsid w:val="006E74A1"/>
    <w:rsid w:val="0072550C"/>
    <w:rsid w:val="0076763B"/>
    <w:rsid w:val="00771035"/>
    <w:rsid w:val="00783CE2"/>
    <w:rsid w:val="007B3B20"/>
    <w:rsid w:val="007D1206"/>
    <w:rsid w:val="00807967"/>
    <w:rsid w:val="00820A0E"/>
    <w:rsid w:val="008248DA"/>
    <w:rsid w:val="00844F7E"/>
    <w:rsid w:val="00855EF0"/>
    <w:rsid w:val="0089564F"/>
    <w:rsid w:val="008A474A"/>
    <w:rsid w:val="008A5185"/>
    <w:rsid w:val="008B1414"/>
    <w:rsid w:val="008D5FA8"/>
    <w:rsid w:val="008D720B"/>
    <w:rsid w:val="00921371"/>
    <w:rsid w:val="0092265E"/>
    <w:rsid w:val="0093530F"/>
    <w:rsid w:val="00950B07"/>
    <w:rsid w:val="009629D2"/>
    <w:rsid w:val="009A0198"/>
    <w:rsid w:val="009A3720"/>
    <w:rsid w:val="009B0DBF"/>
    <w:rsid w:val="009E05B1"/>
    <w:rsid w:val="009E6390"/>
    <w:rsid w:val="009E679A"/>
    <w:rsid w:val="009F5723"/>
    <w:rsid w:val="009F616A"/>
    <w:rsid w:val="00A15CA3"/>
    <w:rsid w:val="00A20390"/>
    <w:rsid w:val="00A23A86"/>
    <w:rsid w:val="00A23B9F"/>
    <w:rsid w:val="00A35D57"/>
    <w:rsid w:val="00A4278C"/>
    <w:rsid w:val="00A50782"/>
    <w:rsid w:val="00A50BA3"/>
    <w:rsid w:val="00A60765"/>
    <w:rsid w:val="00A73EB5"/>
    <w:rsid w:val="00AB25B1"/>
    <w:rsid w:val="00AC6322"/>
    <w:rsid w:val="00AD455A"/>
    <w:rsid w:val="00AD6417"/>
    <w:rsid w:val="00B0237D"/>
    <w:rsid w:val="00B147CC"/>
    <w:rsid w:val="00B20F29"/>
    <w:rsid w:val="00B31CC3"/>
    <w:rsid w:val="00B35DCB"/>
    <w:rsid w:val="00B44F56"/>
    <w:rsid w:val="00B54844"/>
    <w:rsid w:val="00B54FA6"/>
    <w:rsid w:val="00B75041"/>
    <w:rsid w:val="00B87CFF"/>
    <w:rsid w:val="00BA3111"/>
    <w:rsid w:val="00BA73AA"/>
    <w:rsid w:val="00BC6FDC"/>
    <w:rsid w:val="00BC7807"/>
    <w:rsid w:val="00BE5C8F"/>
    <w:rsid w:val="00BE74ED"/>
    <w:rsid w:val="00BF0438"/>
    <w:rsid w:val="00BF22CE"/>
    <w:rsid w:val="00C157B5"/>
    <w:rsid w:val="00CA0E07"/>
    <w:rsid w:val="00CD0A82"/>
    <w:rsid w:val="00CD6D8A"/>
    <w:rsid w:val="00CE012A"/>
    <w:rsid w:val="00CF731D"/>
    <w:rsid w:val="00D02CFC"/>
    <w:rsid w:val="00D06DB4"/>
    <w:rsid w:val="00D23910"/>
    <w:rsid w:val="00D37C5D"/>
    <w:rsid w:val="00D5100C"/>
    <w:rsid w:val="00D705EF"/>
    <w:rsid w:val="00DB69AB"/>
    <w:rsid w:val="00DB7348"/>
    <w:rsid w:val="00DC0E56"/>
    <w:rsid w:val="00DE1CC8"/>
    <w:rsid w:val="00DF0DA0"/>
    <w:rsid w:val="00E134F3"/>
    <w:rsid w:val="00E53C0D"/>
    <w:rsid w:val="00E8240E"/>
    <w:rsid w:val="00EA05F7"/>
    <w:rsid w:val="00F1072A"/>
    <w:rsid w:val="00F1612F"/>
    <w:rsid w:val="00F259B2"/>
    <w:rsid w:val="00F63D68"/>
    <w:rsid w:val="00F744F4"/>
    <w:rsid w:val="00F82582"/>
    <w:rsid w:val="00FA308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F85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52</cp:revision>
  <dcterms:created xsi:type="dcterms:W3CDTF">2020-10-21T08:19:00Z</dcterms:created>
  <dcterms:modified xsi:type="dcterms:W3CDTF">2022-07-20T11:30:00Z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