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709"/>
        <w:gridCol w:w="9555"/>
        <w:gridCol w:w="4050"/>
      </w:tblGrid>
      <w:tr w:rsidR="006750B0" w:rsidRPr="00322E31" w:rsidTr="00FD0B99">
        <w:trPr>
          <w:trHeight w:val="1610"/>
        </w:trPr>
        <w:tc>
          <w:tcPr>
            <w:tcW w:w="14314" w:type="dxa"/>
            <w:gridSpan w:val="3"/>
            <w:tcBorders>
              <w:top w:val="single" w:sz="4" w:space="0" w:color="auto"/>
              <w:left w:val="single" w:sz="4" w:space="0" w:color="auto"/>
              <w:bottom w:val="single" w:sz="4" w:space="0" w:color="auto"/>
              <w:right w:val="single" w:sz="4" w:space="0" w:color="auto"/>
            </w:tcBorders>
          </w:tcPr>
          <w:p w:rsidR="006750B0" w:rsidRPr="007E2103" w:rsidRDefault="006750B0" w:rsidP="007E2103">
            <w:pPr>
              <w:jc w:val="center"/>
              <w:rPr>
                <w:b/>
                <w:lang w:val="af-ZA"/>
              </w:rPr>
            </w:pPr>
            <w:r w:rsidRPr="007E2103">
              <w:rPr>
                <w:b/>
                <w:lang w:val="af-ZA"/>
              </w:rPr>
              <w:t>ԱՄՓՈՓԱԹԵՐԹ</w:t>
            </w:r>
          </w:p>
          <w:p w:rsidR="00240B8C" w:rsidRPr="00322E31" w:rsidRDefault="007E2103" w:rsidP="00322E31">
            <w:pPr>
              <w:jc w:val="center"/>
              <w:rPr>
                <w:b/>
                <w:lang w:val="af-ZA"/>
              </w:rPr>
            </w:pPr>
            <w:r w:rsidRPr="007E2103">
              <w:rPr>
                <w:b/>
                <w:lang w:val="af-ZA"/>
              </w:rPr>
              <w:t></w:t>
            </w:r>
            <w:r w:rsidR="00322E31" w:rsidRPr="00322E31">
              <w:rPr>
                <w:b/>
                <w:lang w:val="af-ZA"/>
              </w:rPr>
              <w:t>Հայաստանի Հանրապետության կառավարության 2007 թվականի փետրվարի 15-ի N 345-Ն որոշման մեջ փոփոխություն</w:t>
            </w:r>
            <w:r w:rsidR="00000A48">
              <w:rPr>
                <w:b/>
                <w:lang w:val="hy-AM"/>
              </w:rPr>
              <w:t>ներ</w:t>
            </w:r>
            <w:bookmarkStart w:id="0" w:name="_GoBack"/>
            <w:bookmarkEnd w:id="0"/>
            <w:r w:rsidR="00322E31" w:rsidRPr="00322E31">
              <w:rPr>
                <w:b/>
                <w:lang w:val="af-ZA"/>
              </w:rPr>
              <w:t xml:space="preserve"> կատարելու մասին</w:t>
            </w:r>
            <w:r w:rsidRPr="007E2103">
              <w:rPr>
                <w:b/>
                <w:lang w:val="af-ZA"/>
              </w:rPr>
              <w:t xml:space="preserve">» ՀՀ կառավարության որոշման </w:t>
            </w:r>
            <w:r w:rsidR="00F15903" w:rsidRPr="009B5AA9">
              <w:rPr>
                <w:b/>
                <w:lang w:val="af-ZA"/>
              </w:rPr>
              <w:t>նախագծի վերաբերյալ ստացված դիտողությունների և առաջարկությունների</w:t>
            </w:r>
          </w:p>
        </w:tc>
      </w:tr>
      <w:tr w:rsidR="006750B0" w:rsidRPr="00FD0B99" w:rsidTr="00065BB8">
        <w:trPr>
          <w:trHeight w:val="588"/>
        </w:trPr>
        <w:tc>
          <w:tcPr>
            <w:tcW w:w="1026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6750B0" w:rsidRPr="00FD0B99" w:rsidRDefault="006750B0" w:rsidP="00FD0B99">
            <w:pPr>
              <w:spacing w:before="0" w:line="240" w:lineRule="auto"/>
              <w:jc w:val="center"/>
              <w:rPr>
                <w:b/>
                <w:color w:val="000000"/>
                <w:u w:val="single"/>
                <w:lang w:val="af-ZA"/>
              </w:rPr>
            </w:pPr>
            <w:r w:rsidRPr="00FD0B99">
              <w:rPr>
                <w:b/>
                <w:color w:val="000000"/>
                <w:u w:val="single"/>
              </w:rPr>
              <w:t>Հայաստանի Հանրապետության էկոնոմիկայի</w:t>
            </w:r>
            <w:r w:rsidRPr="00FD0B99">
              <w:rPr>
                <w:b/>
                <w:color w:val="000000"/>
                <w:u w:val="single"/>
                <w:lang w:val="af-ZA"/>
              </w:rPr>
              <w:t xml:space="preserve"> </w:t>
            </w:r>
            <w:r w:rsidRPr="00FD0B99">
              <w:rPr>
                <w:b/>
                <w:color w:val="000000"/>
                <w:u w:val="single"/>
              </w:rPr>
              <w:t>նախարարություն</w:t>
            </w:r>
          </w:p>
        </w:tc>
        <w:tc>
          <w:tcPr>
            <w:tcW w:w="4050" w:type="dxa"/>
            <w:tcBorders>
              <w:top w:val="single" w:sz="4" w:space="0" w:color="auto"/>
              <w:left w:val="single" w:sz="4" w:space="0" w:color="auto"/>
              <w:bottom w:val="single" w:sz="4" w:space="0" w:color="auto"/>
              <w:right w:val="single" w:sz="4" w:space="0" w:color="auto"/>
            </w:tcBorders>
            <w:shd w:val="clear" w:color="auto" w:fill="E7E6E6" w:themeFill="background2"/>
          </w:tcPr>
          <w:p w:rsidR="006750B0" w:rsidRPr="00065BB8" w:rsidRDefault="00065BB8" w:rsidP="00065BB8">
            <w:pPr>
              <w:autoSpaceDE w:val="0"/>
              <w:autoSpaceDN w:val="0"/>
              <w:spacing w:line="240" w:lineRule="auto"/>
              <w:rPr>
                <w:rFonts w:cs="Sylfaen"/>
              </w:rPr>
            </w:pPr>
            <w:r w:rsidRPr="00065BB8">
              <w:rPr>
                <w:rFonts w:cs="Sylfaen"/>
              </w:rPr>
              <w:t>0</w:t>
            </w:r>
            <w:r w:rsidR="00F268B4" w:rsidRPr="00065BB8">
              <w:rPr>
                <w:rFonts w:cs="Sylfaen"/>
              </w:rPr>
              <w:t>4</w:t>
            </w:r>
            <w:r w:rsidR="00F268B4" w:rsidRPr="00065BB8">
              <w:rPr>
                <w:rFonts w:ascii="Cambria Math" w:hAnsi="Cambria Math" w:cs="Cambria Math"/>
              </w:rPr>
              <w:t>․</w:t>
            </w:r>
            <w:r w:rsidR="00F268B4" w:rsidRPr="00065BB8">
              <w:rPr>
                <w:rFonts w:cs="Sylfaen"/>
              </w:rPr>
              <w:t>05</w:t>
            </w:r>
            <w:r w:rsidR="00F268B4" w:rsidRPr="00065BB8">
              <w:rPr>
                <w:rFonts w:ascii="Cambria Math" w:hAnsi="Cambria Math" w:cs="Cambria Math"/>
              </w:rPr>
              <w:t>․</w:t>
            </w:r>
            <w:r w:rsidR="00DF01E5">
              <w:rPr>
                <w:rFonts w:cs="Sylfaen"/>
              </w:rPr>
              <w:t>2022</w:t>
            </w:r>
            <w:r w:rsidR="00F268B4" w:rsidRPr="00065BB8">
              <w:rPr>
                <w:rFonts w:cs="Sylfaen"/>
              </w:rPr>
              <w:t xml:space="preserve"> N </w:t>
            </w:r>
            <w:r w:rsidRPr="00065BB8">
              <w:rPr>
                <w:rFonts w:cs="Sylfaen"/>
              </w:rPr>
              <w:t>01/6604-2022</w:t>
            </w:r>
          </w:p>
        </w:tc>
      </w:tr>
      <w:tr w:rsidR="00065BB8" w:rsidRPr="00000A48" w:rsidTr="008226DD">
        <w:trPr>
          <w:trHeight w:val="746"/>
        </w:trPr>
        <w:tc>
          <w:tcPr>
            <w:tcW w:w="709" w:type="dxa"/>
            <w:tcBorders>
              <w:top w:val="single" w:sz="4" w:space="0" w:color="auto"/>
              <w:left w:val="single" w:sz="4" w:space="0" w:color="auto"/>
              <w:bottom w:val="single" w:sz="4" w:space="0" w:color="auto"/>
              <w:right w:val="single" w:sz="4" w:space="0" w:color="auto"/>
            </w:tcBorders>
          </w:tcPr>
          <w:p w:rsidR="00065BB8" w:rsidRPr="00FD0B99" w:rsidRDefault="00065BB8" w:rsidP="00065BB8">
            <w:pPr>
              <w:spacing w:line="240" w:lineRule="auto"/>
              <w:rPr>
                <w:lang w:val="fr-FR"/>
              </w:rPr>
            </w:pPr>
          </w:p>
        </w:tc>
        <w:tc>
          <w:tcPr>
            <w:tcW w:w="9555" w:type="dxa"/>
            <w:tcBorders>
              <w:top w:val="single" w:sz="4" w:space="0" w:color="auto"/>
              <w:left w:val="single" w:sz="4" w:space="0" w:color="auto"/>
              <w:bottom w:val="single" w:sz="4" w:space="0" w:color="auto"/>
              <w:right w:val="single" w:sz="4" w:space="0" w:color="auto"/>
            </w:tcBorders>
          </w:tcPr>
          <w:p w:rsidR="00065BB8" w:rsidRPr="00E86595" w:rsidRDefault="00065BB8" w:rsidP="00065BB8">
            <w:pPr>
              <w:spacing w:line="240" w:lineRule="auto"/>
              <w:rPr>
                <w:iCs/>
                <w:color w:val="191919"/>
                <w:shd w:val="clear" w:color="auto" w:fill="FFFFFF"/>
                <w:lang w:val="hy-AM"/>
              </w:rPr>
            </w:pPr>
            <w:r w:rsidRPr="00596063">
              <w:rPr>
                <w:color w:val="000000"/>
                <w:sz w:val="24"/>
                <w:szCs w:val="24"/>
                <w:shd w:val="clear" w:color="auto" w:fill="FFFFFF"/>
                <w:lang w:val="hy-AM"/>
              </w:rPr>
              <w:t>ՀՀ կառավարության որոշման նախագծի վերաբերյալ դիտողություններ և առաջարկություններ չկան:</w:t>
            </w:r>
          </w:p>
        </w:tc>
        <w:tc>
          <w:tcPr>
            <w:tcW w:w="4050" w:type="dxa"/>
            <w:tcBorders>
              <w:top w:val="single" w:sz="4" w:space="0" w:color="auto"/>
              <w:left w:val="single" w:sz="4" w:space="0" w:color="auto"/>
              <w:bottom w:val="single" w:sz="4" w:space="0" w:color="auto"/>
              <w:right w:val="single" w:sz="4" w:space="0" w:color="auto"/>
            </w:tcBorders>
          </w:tcPr>
          <w:p w:rsidR="00065BB8" w:rsidRPr="00D03BA2" w:rsidRDefault="00065BB8" w:rsidP="00065BB8">
            <w:pPr>
              <w:shd w:val="clear" w:color="auto" w:fill="FFFFFF"/>
              <w:tabs>
                <w:tab w:val="left" w:pos="284"/>
              </w:tabs>
              <w:autoSpaceDE w:val="0"/>
              <w:autoSpaceDN w:val="0"/>
              <w:spacing w:line="240" w:lineRule="auto"/>
              <w:ind w:right="29"/>
              <w:rPr>
                <w:rFonts w:cs="Sylfaen"/>
                <w:color w:val="000000"/>
                <w:lang w:val="hy-AM"/>
              </w:rPr>
            </w:pPr>
          </w:p>
        </w:tc>
      </w:tr>
      <w:tr w:rsidR="00065BB8" w:rsidRPr="00FD0B99" w:rsidTr="00F369D4">
        <w:trPr>
          <w:trHeight w:val="588"/>
        </w:trPr>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rsidR="00065BB8" w:rsidRPr="00FD0B99" w:rsidRDefault="00065BB8" w:rsidP="00065BB8">
            <w:pPr>
              <w:spacing w:line="240" w:lineRule="auto"/>
              <w:rPr>
                <w:lang w:val="fr-FR"/>
              </w:rPr>
            </w:pPr>
          </w:p>
        </w:tc>
        <w:tc>
          <w:tcPr>
            <w:tcW w:w="9555" w:type="dxa"/>
            <w:tcBorders>
              <w:top w:val="single" w:sz="4" w:space="0" w:color="auto"/>
              <w:left w:val="single" w:sz="4" w:space="0" w:color="auto"/>
              <w:bottom w:val="single" w:sz="4" w:space="0" w:color="auto"/>
              <w:right w:val="single" w:sz="4" w:space="0" w:color="auto"/>
            </w:tcBorders>
            <w:shd w:val="clear" w:color="auto" w:fill="E7E6E6" w:themeFill="background2"/>
          </w:tcPr>
          <w:p w:rsidR="00065BB8" w:rsidRPr="00FD0B99" w:rsidRDefault="00065BB8" w:rsidP="00065BB8">
            <w:pPr>
              <w:spacing w:before="0" w:line="240" w:lineRule="auto"/>
              <w:jc w:val="center"/>
              <w:rPr>
                <w:b/>
                <w:color w:val="000000"/>
                <w:u w:val="single"/>
              </w:rPr>
            </w:pPr>
            <w:r w:rsidRPr="00FD0B99">
              <w:rPr>
                <w:b/>
                <w:color w:val="000000"/>
                <w:u w:val="single"/>
              </w:rPr>
              <w:t>Հայաստանի Հանրապետության ֆինանսների նախարարություն</w:t>
            </w:r>
          </w:p>
        </w:tc>
        <w:tc>
          <w:tcPr>
            <w:tcW w:w="4050" w:type="dxa"/>
            <w:tcBorders>
              <w:top w:val="single" w:sz="4" w:space="0" w:color="auto"/>
              <w:left w:val="single" w:sz="4" w:space="0" w:color="auto"/>
              <w:bottom w:val="single" w:sz="4" w:space="0" w:color="auto"/>
              <w:right w:val="single" w:sz="4" w:space="0" w:color="auto"/>
            </w:tcBorders>
            <w:shd w:val="clear" w:color="auto" w:fill="E7E6E6" w:themeFill="background2"/>
          </w:tcPr>
          <w:p w:rsidR="00065BB8" w:rsidRPr="001B6610" w:rsidRDefault="00065BB8" w:rsidP="001C06CA">
            <w:pPr>
              <w:autoSpaceDE w:val="0"/>
              <w:autoSpaceDN w:val="0"/>
              <w:spacing w:line="240" w:lineRule="auto"/>
              <w:rPr>
                <w:rFonts w:cs="Sylfaen"/>
              </w:rPr>
            </w:pPr>
            <w:r>
              <w:rPr>
                <w:rFonts w:cs="Sylfaen"/>
                <w:lang w:val="hy-AM"/>
              </w:rPr>
              <w:t>05</w:t>
            </w:r>
            <w:r w:rsidRPr="001B6610">
              <w:rPr>
                <w:rFonts w:cs="Sylfaen"/>
              </w:rPr>
              <w:t>.</w:t>
            </w:r>
            <w:r w:rsidRPr="00FD0B99">
              <w:rPr>
                <w:rFonts w:cs="Sylfaen"/>
              </w:rPr>
              <w:t>0</w:t>
            </w:r>
            <w:r>
              <w:rPr>
                <w:rFonts w:cs="Sylfaen"/>
                <w:lang w:val="hy-AM"/>
              </w:rPr>
              <w:t>5</w:t>
            </w:r>
            <w:r w:rsidRPr="00FD0B99">
              <w:rPr>
                <w:rFonts w:cs="Sylfaen"/>
              </w:rPr>
              <w:t>.</w:t>
            </w:r>
            <w:r w:rsidR="00F369D4">
              <w:rPr>
                <w:lang w:val="hy-AM"/>
              </w:rPr>
              <w:t>2022</w:t>
            </w:r>
            <w:r w:rsidRPr="00F268B4">
              <w:rPr>
                <w:lang w:val="hy-AM"/>
              </w:rPr>
              <w:t xml:space="preserve">թ </w:t>
            </w:r>
            <w:r w:rsidRPr="00F369D4">
              <w:rPr>
                <w:rFonts w:cs="Sylfaen"/>
              </w:rPr>
              <w:t xml:space="preserve">N </w:t>
            </w:r>
            <w:r w:rsidR="001C06CA" w:rsidRPr="00F369D4">
              <w:rPr>
                <w:rFonts w:cs="Sylfaen"/>
              </w:rPr>
              <w:t>01/11-4/7554-2022</w:t>
            </w:r>
          </w:p>
        </w:tc>
      </w:tr>
      <w:tr w:rsidR="001C06CA" w:rsidRPr="00000A48" w:rsidTr="006750B0">
        <w:trPr>
          <w:trHeight w:val="588"/>
        </w:trPr>
        <w:tc>
          <w:tcPr>
            <w:tcW w:w="709" w:type="dxa"/>
            <w:tcBorders>
              <w:top w:val="single" w:sz="4" w:space="0" w:color="auto"/>
              <w:left w:val="single" w:sz="4" w:space="0" w:color="auto"/>
              <w:bottom w:val="single" w:sz="4" w:space="0" w:color="auto"/>
              <w:right w:val="single" w:sz="4" w:space="0" w:color="auto"/>
            </w:tcBorders>
          </w:tcPr>
          <w:p w:rsidR="001C06CA" w:rsidRPr="00FD0B99" w:rsidRDefault="001C06CA" w:rsidP="001C06CA">
            <w:pPr>
              <w:spacing w:line="240" w:lineRule="auto"/>
              <w:rPr>
                <w:lang w:val="fr-FR"/>
              </w:rPr>
            </w:pPr>
          </w:p>
        </w:tc>
        <w:tc>
          <w:tcPr>
            <w:tcW w:w="9555" w:type="dxa"/>
            <w:tcBorders>
              <w:top w:val="single" w:sz="4" w:space="0" w:color="auto"/>
              <w:left w:val="single" w:sz="4" w:space="0" w:color="auto"/>
              <w:bottom w:val="single" w:sz="4" w:space="0" w:color="auto"/>
              <w:right w:val="single" w:sz="4" w:space="0" w:color="auto"/>
            </w:tcBorders>
          </w:tcPr>
          <w:p w:rsidR="001C06CA" w:rsidRPr="00E86595" w:rsidRDefault="001C06CA" w:rsidP="001C06CA">
            <w:pPr>
              <w:spacing w:line="240" w:lineRule="auto"/>
              <w:rPr>
                <w:iCs/>
                <w:color w:val="191919"/>
                <w:shd w:val="clear" w:color="auto" w:fill="FFFFFF"/>
                <w:lang w:val="hy-AM"/>
              </w:rPr>
            </w:pPr>
            <w:r w:rsidRPr="00596063">
              <w:rPr>
                <w:color w:val="000000"/>
                <w:sz w:val="24"/>
                <w:szCs w:val="24"/>
                <w:shd w:val="clear" w:color="auto" w:fill="FFFFFF"/>
                <w:lang w:val="hy-AM"/>
              </w:rPr>
              <w:t>ՀՀ կառավարության որոշման նախագծի վերաբերյալ դիտողություններ և առաջարկություններ չկան:</w:t>
            </w:r>
          </w:p>
        </w:tc>
        <w:tc>
          <w:tcPr>
            <w:tcW w:w="4050" w:type="dxa"/>
            <w:tcBorders>
              <w:top w:val="single" w:sz="4" w:space="0" w:color="auto"/>
              <w:left w:val="single" w:sz="4" w:space="0" w:color="auto"/>
              <w:bottom w:val="single" w:sz="4" w:space="0" w:color="auto"/>
              <w:right w:val="single" w:sz="4" w:space="0" w:color="auto"/>
            </w:tcBorders>
          </w:tcPr>
          <w:p w:rsidR="001C06CA" w:rsidRPr="004C458F" w:rsidRDefault="001C06CA" w:rsidP="001C06CA">
            <w:pPr>
              <w:autoSpaceDE w:val="0"/>
              <w:autoSpaceDN w:val="0"/>
              <w:spacing w:line="240" w:lineRule="auto"/>
              <w:rPr>
                <w:rFonts w:cs="Sylfaen"/>
                <w:lang w:val="hy-AM"/>
              </w:rPr>
            </w:pPr>
          </w:p>
        </w:tc>
      </w:tr>
      <w:tr w:rsidR="001C06CA" w:rsidRPr="00FD0B99" w:rsidTr="00AC04BB">
        <w:trPr>
          <w:trHeight w:val="539"/>
        </w:trPr>
        <w:tc>
          <w:tcPr>
            <w:tcW w:w="1026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1C06CA" w:rsidRPr="00FD0B99" w:rsidRDefault="001C06CA" w:rsidP="001C06CA">
            <w:pPr>
              <w:spacing w:before="0" w:line="240" w:lineRule="auto"/>
              <w:jc w:val="center"/>
              <w:rPr>
                <w:b/>
                <w:color w:val="000000"/>
                <w:u w:val="single"/>
              </w:rPr>
            </w:pPr>
            <w:r w:rsidRPr="00FD0B99">
              <w:rPr>
                <w:b/>
                <w:color w:val="000000"/>
              </w:rPr>
              <w:t>ՀՀ ոստիկանություն</w:t>
            </w:r>
          </w:p>
        </w:tc>
        <w:tc>
          <w:tcPr>
            <w:tcW w:w="4050" w:type="dxa"/>
            <w:tcBorders>
              <w:top w:val="single" w:sz="4" w:space="0" w:color="auto"/>
              <w:left w:val="single" w:sz="4" w:space="0" w:color="auto"/>
              <w:bottom w:val="single" w:sz="4" w:space="0" w:color="auto"/>
              <w:right w:val="single" w:sz="4" w:space="0" w:color="auto"/>
            </w:tcBorders>
            <w:shd w:val="clear" w:color="auto" w:fill="E7E6E6" w:themeFill="background2"/>
          </w:tcPr>
          <w:p w:rsidR="001C06CA" w:rsidRPr="001B6610" w:rsidRDefault="001C06CA" w:rsidP="001C06CA">
            <w:pPr>
              <w:autoSpaceDE w:val="0"/>
              <w:autoSpaceDN w:val="0"/>
              <w:spacing w:line="240" w:lineRule="auto"/>
              <w:rPr>
                <w:rFonts w:cs="Sylfaen"/>
              </w:rPr>
            </w:pPr>
            <w:r>
              <w:rPr>
                <w:rFonts w:cs="Sylfaen"/>
                <w:lang w:val="hy-AM"/>
              </w:rPr>
              <w:t>27</w:t>
            </w:r>
            <w:r w:rsidRPr="00FD0B99">
              <w:rPr>
                <w:rFonts w:cs="Sylfaen"/>
              </w:rPr>
              <w:t>.0</w:t>
            </w:r>
            <w:r w:rsidRPr="00AC04BB">
              <w:rPr>
                <w:rFonts w:cs="Sylfaen"/>
              </w:rPr>
              <w:t>4</w:t>
            </w:r>
            <w:r>
              <w:rPr>
                <w:rFonts w:cs="Sylfaen"/>
              </w:rPr>
              <w:t>.202</w:t>
            </w:r>
            <w:r w:rsidRPr="00AC04BB">
              <w:rPr>
                <w:rFonts w:cs="Sylfaen"/>
              </w:rPr>
              <w:t>2</w:t>
            </w:r>
            <w:r w:rsidRPr="001B6610">
              <w:rPr>
                <w:rFonts w:cs="Sylfaen"/>
              </w:rPr>
              <w:t>թ</w:t>
            </w:r>
            <w:r w:rsidRPr="00AC04BB">
              <w:rPr>
                <w:rFonts w:ascii="Cambria Math" w:hAnsi="Cambria Math" w:cs="Cambria Math"/>
              </w:rPr>
              <w:t>․</w:t>
            </w:r>
            <w:r w:rsidRPr="001B6610">
              <w:rPr>
                <w:rFonts w:cs="Sylfaen"/>
              </w:rPr>
              <w:t xml:space="preserve"> </w:t>
            </w:r>
            <w:r w:rsidRPr="00FD0B99">
              <w:rPr>
                <w:rFonts w:cs="Sylfaen"/>
              </w:rPr>
              <w:t xml:space="preserve">N </w:t>
            </w:r>
            <w:r w:rsidRPr="00AC04BB">
              <w:rPr>
                <w:rFonts w:cs="Sylfaen"/>
              </w:rPr>
              <w:t>1/21/35894-22</w:t>
            </w:r>
          </w:p>
        </w:tc>
      </w:tr>
      <w:tr w:rsidR="001C06CA" w:rsidRPr="00000A48" w:rsidTr="002525C3">
        <w:trPr>
          <w:trHeight w:val="47"/>
        </w:trPr>
        <w:tc>
          <w:tcPr>
            <w:tcW w:w="709" w:type="dxa"/>
            <w:tcBorders>
              <w:top w:val="single" w:sz="4" w:space="0" w:color="auto"/>
              <w:left w:val="single" w:sz="4" w:space="0" w:color="auto"/>
              <w:bottom w:val="single" w:sz="4" w:space="0" w:color="auto"/>
              <w:right w:val="single" w:sz="4" w:space="0" w:color="auto"/>
            </w:tcBorders>
          </w:tcPr>
          <w:p w:rsidR="001C06CA" w:rsidRPr="00FD0B99" w:rsidRDefault="001C06CA" w:rsidP="001C06CA">
            <w:pPr>
              <w:spacing w:line="240" w:lineRule="auto"/>
              <w:rPr>
                <w:lang w:val="af-ZA"/>
              </w:rPr>
            </w:pPr>
          </w:p>
        </w:tc>
        <w:tc>
          <w:tcPr>
            <w:tcW w:w="9555" w:type="dxa"/>
            <w:tcBorders>
              <w:top w:val="single" w:sz="4" w:space="0" w:color="auto"/>
              <w:left w:val="single" w:sz="4" w:space="0" w:color="auto"/>
              <w:bottom w:val="single" w:sz="4" w:space="0" w:color="auto"/>
              <w:right w:val="single" w:sz="4" w:space="0" w:color="auto"/>
            </w:tcBorders>
          </w:tcPr>
          <w:p w:rsidR="001C06CA" w:rsidRPr="00E86595" w:rsidRDefault="001C06CA" w:rsidP="001C06CA">
            <w:pPr>
              <w:spacing w:line="240" w:lineRule="auto"/>
              <w:rPr>
                <w:iCs/>
                <w:color w:val="191919"/>
                <w:shd w:val="clear" w:color="auto" w:fill="FFFFFF"/>
                <w:lang w:val="hy-AM"/>
              </w:rPr>
            </w:pPr>
            <w:r w:rsidRPr="00596063">
              <w:rPr>
                <w:color w:val="000000"/>
                <w:sz w:val="24"/>
                <w:szCs w:val="24"/>
                <w:shd w:val="clear" w:color="auto" w:fill="FFFFFF"/>
                <w:lang w:val="hy-AM"/>
              </w:rPr>
              <w:t>ՀՀ կառավարության որոշման նախագծի վերաբերյալ դիտողություններ և առաջարկություններ չկան:</w:t>
            </w:r>
          </w:p>
        </w:tc>
        <w:tc>
          <w:tcPr>
            <w:tcW w:w="4050" w:type="dxa"/>
            <w:tcBorders>
              <w:top w:val="single" w:sz="4" w:space="0" w:color="auto"/>
              <w:left w:val="single" w:sz="4" w:space="0" w:color="auto"/>
              <w:bottom w:val="single" w:sz="4" w:space="0" w:color="auto"/>
              <w:right w:val="single" w:sz="4" w:space="0" w:color="auto"/>
            </w:tcBorders>
          </w:tcPr>
          <w:p w:rsidR="001C06CA" w:rsidRPr="00FD0B99" w:rsidRDefault="001C06CA" w:rsidP="001C06CA">
            <w:pPr>
              <w:spacing w:line="240" w:lineRule="auto"/>
              <w:rPr>
                <w:rFonts w:cs="Sylfaen"/>
                <w:color w:val="000000"/>
                <w:lang w:val="hy-AM"/>
              </w:rPr>
            </w:pPr>
          </w:p>
        </w:tc>
      </w:tr>
      <w:tr w:rsidR="001C06CA" w:rsidRPr="00233550" w:rsidTr="00AC04BB">
        <w:trPr>
          <w:trHeight w:val="47"/>
        </w:trPr>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rsidR="001C06CA" w:rsidRPr="00FD0B99" w:rsidRDefault="001C06CA" w:rsidP="001C06CA">
            <w:pPr>
              <w:spacing w:line="240" w:lineRule="auto"/>
              <w:rPr>
                <w:lang w:val="af-ZA"/>
              </w:rPr>
            </w:pPr>
          </w:p>
        </w:tc>
        <w:tc>
          <w:tcPr>
            <w:tcW w:w="9555" w:type="dxa"/>
            <w:tcBorders>
              <w:top w:val="single" w:sz="4" w:space="0" w:color="auto"/>
              <w:left w:val="single" w:sz="4" w:space="0" w:color="auto"/>
              <w:bottom w:val="single" w:sz="4" w:space="0" w:color="auto"/>
              <w:right w:val="single" w:sz="4" w:space="0" w:color="auto"/>
            </w:tcBorders>
            <w:shd w:val="clear" w:color="auto" w:fill="E7E6E6" w:themeFill="background2"/>
          </w:tcPr>
          <w:p w:rsidR="001C06CA" w:rsidRPr="00E86595" w:rsidRDefault="001C06CA" w:rsidP="001C06CA">
            <w:pPr>
              <w:spacing w:before="0" w:line="240" w:lineRule="auto"/>
              <w:jc w:val="center"/>
              <w:rPr>
                <w:b/>
                <w:color w:val="000000"/>
                <w:lang w:val="af-ZA"/>
              </w:rPr>
            </w:pPr>
            <w:r w:rsidRPr="009E6EE8">
              <w:rPr>
                <w:b/>
                <w:color w:val="000000"/>
              </w:rPr>
              <w:t>ՀՀ</w:t>
            </w:r>
            <w:r w:rsidRPr="00E86595">
              <w:rPr>
                <w:b/>
                <w:color w:val="000000"/>
                <w:lang w:val="af-ZA"/>
              </w:rPr>
              <w:t xml:space="preserve"> </w:t>
            </w:r>
            <w:r w:rsidRPr="009E6EE8">
              <w:rPr>
                <w:b/>
                <w:color w:val="000000"/>
              </w:rPr>
              <w:t>քաղաքաշինության</w:t>
            </w:r>
            <w:r w:rsidRPr="00E86595">
              <w:rPr>
                <w:b/>
                <w:color w:val="000000"/>
                <w:lang w:val="af-ZA"/>
              </w:rPr>
              <w:t xml:space="preserve">, </w:t>
            </w:r>
            <w:r w:rsidRPr="009E6EE8">
              <w:rPr>
                <w:b/>
                <w:color w:val="000000"/>
              </w:rPr>
              <w:t>տեխնիկական</w:t>
            </w:r>
            <w:r w:rsidRPr="00E86595">
              <w:rPr>
                <w:b/>
                <w:color w:val="000000"/>
                <w:lang w:val="af-ZA"/>
              </w:rPr>
              <w:t xml:space="preserve"> </w:t>
            </w:r>
            <w:r w:rsidRPr="009E6EE8">
              <w:rPr>
                <w:b/>
                <w:color w:val="000000"/>
              </w:rPr>
              <w:t>և</w:t>
            </w:r>
            <w:r w:rsidRPr="00E86595">
              <w:rPr>
                <w:b/>
                <w:color w:val="000000"/>
                <w:lang w:val="af-ZA"/>
              </w:rPr>
              <w:t xml:space="preserve"> </w:t>
            </w:r>
            <w:r w:rsidRPr="009E6EE8">
              <w:rPr>
                <w:b/>
                <w:color w:val="000000"/>
              </w:rPr>
              <w:t>հրդեհային</w:t>
            </w:r>
            <w:r w:rsidRPr="00E86595">
              <w:rPr>
                <w:b/>
                <w:color w:val="000000"/>
                <w:lang w:val="af-ZA"/>
              </w:rPr>
              <w:t xml:space="preserve"> </w:t>
            </w:r>
            <w:r w:rsidRPr="009E6EE8">
              <w:rPr>
                <w:b/>
                <w:color w:val="000000"/>
              </w:rPr>
              <w:t>անվտանգության</w:t>
            </w:r>
            <w:r w:rsidRPr="00E86595">
              <w:rPr>
                <w:b/>
                <w:color w:val="000000"/>
                <w:lang w:val="af-ZA"/>
              </w:rPr>
              <w:t xml:space="preserve"> </w:t>
            </w:r>
            <w:r w:rsidRPr="009E6EE8">
              <w:rPr>
                <w:b/>
                <w:color w:val="000000"/>
              </w:rPr>
              <w:t>տեսչական</w:t>
            </w:r>
            <w:r w:rsidRPr="00E86595">
              <w:rPr>
                <w:b/>
                <w:color w:val="000000"/>
                <w:lang w:val="af-ZA"/>
              </w:rPr>
              <w:t xml:space="preserve"> </w:t>
            </w:r>
            <w:r w:rsidRPr="009E6EE8">
              <w:rPr>
                <w:b/>
                <w:color w:val="000000"/>
              </w:rPr>
              <w:t>մարմին</w:t>
            </w:r>
          </w:p>
        </w:tc>
        <w:tc>
          <w:tcPr>
            <w:tcW w:w="4050" w:type="dxa"/>
            <w:tcBorders>
              <w:top w:val="single" w:sz="4" w:space="0" w:color="auto"/>
              <w:left w:val="single" w:sz="4" w:space="0" w:color="auto"/>
              <w:bottom w:val="single" w:sz="4" w:space="0" w:color="auto"/>
              <w:right w:val="single" w:sz="4" w:space="0" w:color="auto"/>
            </w:tcBorders>
            <w:shd w:val="clear" w:color="auto" w:fill="E7E6E6" w:themeFill="background2"/>
          </w:tcPr>
          <w:p w:rsidR="001C06CA" w:rsidRPr="0045062A" w:rsidRDefault="001C06CA" w:rsidP="001C06CA">
            <w:pPr>
              <w:autoSpaceDE w:val="0"/>
              <w:autoSpaceDN w:val="0"/>
              <w:spacing w:line="240" w:lineRule="auto"/>
              <w:rPr>
                <w:rFonts w:cs="Sylfaen"/>
              </w:rPr>
            </w:pPr>
            <w:r>
              <w:rPr>
                <w:rFonts w:cs="Sylfaen"/>
              </w:rPr>
              <w:t>27</w:t>
            </w:r>
            <w:r w:rsidRPr="0045062A">
              <w:rPr>
                <w:rFonts w:ascii="Cambria Math" w:hAnsi="Cambria Math" w:cs="Cambria Math"/>
              </w:rPr>
              <w:t>․</w:t>
            </w:r>
            <w:r w:rsidRPr="00233550">
              <w:rPr>
                <w:rFonts w:cs="Sylfaen"/>
              </w:rPr>
              <w:t>0</w:t>
            </w:r>
            <w:r w:rsidRPr="0045062A">
              <w:rPr>
                <w:rFonts w:cs="Sylfaen"/>
              </w:rPr>
              <w:t>4</w:t>
            </w:r>
            <w:r w:rsidRPr="0045062A">
              <w:rPr>
                <w:rFonts w:ascii="Cambria Math" w:hAnsi="Cambria Math" w:cs="Cambria Math"/>
              </w:rPr>
              <w:t>․</w:t>
            </w:r>
            <w:r w:rsidRPr="00233550">
              <w:rPr>
                <w:rFonts w:cs="Sylfaen"/>
              </w:rPr>
              <w:t>202</w:t>
            </w:r>
            <w:r w:rsidRPr="0045062A">
              <w:rPr>
                <w:rFonts w:cs="Sylfaen"/>
              </w:rPr>
              <w:t>2թ</w:t>
            </w:r>
            <w:r w:rsidRPr="0045062A">
              <w:rPr>
                <w:rFonts w:ascii="Cambria Math" w:hAnsi="Cambria Math" w:cs="Cambria Math"/>
              </w:rPr>
              <w:t>․</w:t>
            </w:r>
            <w:r w:rsidRPr="00233550">
              <w:rPr>
                <w:rFonts w:cs="Sylfaen"/>
              </w:rPr>
              <w:t xml:space="preserve"> N </w:t>
            </w:r>
            <w:r w:rsidRPr="0045062A">
              <w:rPr>
                <w:rFonts w:cs="Sylfaen"/>
              </w:rPr>
              <w:t>ՔՏՄ/06</w:t>
            </w:r>
            <w:r w:rsidRPr="0045062A">
              <w:rPr>
                <w:rFonts w:ascii="Cambria Math" w:hAnsi="Cambria Math" w:cs="Cambria Math"/>
              </w:rPr>
              <w:t>․</w:t>
            </w:r>
            <w:r w:rsidRPr="0045062A">
              <w:rPr>
                <w:rFonts w:cs="Sylfaen"/>
              </w:rPr>
              <w:t>1</w:t>
            </w:r>
            <w:r w:rsidRPr="0045062A">
              <w:rPr>
                <w:rFonts w:ascii="Cambria Math" w:hAnsi="Cambria Math" w:cs="Cambria Math"/>
              </w:rPr>
              <w:t>․</w:t>
            </w:r>
            <w:r w:rsidRPr="0045062A">
              <w:rPr>
                <w:rFonts w:cs="Sylfaen"/>
              </w:rPr>
              <w:t>3/6140-22</w:t>
            </w:r>
          </w:p>
        </w:tc>
      </w:tr>
      <w:tr w:rsidR="001C06CA" w:rsidRPr="00000A48" w:rsidTr="002525C3">
        <w:trPr>
          <w:trHeight w:val="47"/>
        </w:trPr>
        <w:tc>
          <w:tcPr>
            <w:tcW w:w="709" w:type="dxa"/>
            <w:tcBorders>
              <w:top w:val="single" w:sz="4" w:space="0" w:color="auto"/>
              <w:left w:val="single" w:sz="4" w:space="0" w:color="auto"/>
              <w:bottom w:val="single" w:sz="4" w:space="0" w:color="auto"/>
              <w:right w:val="single" w:sz="4" w:space="0" w:color="auto"/>
            </w:tcBorders>
          </w:tcPr>
          <w:p w:rsidR="001C06CA" w:rsidRPr="00FD0B99" w:rsidRDefault="001C06CA" w:rsidP="001C06CA">
            <w:pPr>
              <w:spacing w:line="240" w:lineRule="auto"/>
              <w:rPr>
                <w:lang w:val="af-ZA"/>
              </w:rPr>
            </w:pPr>
          </w:p>
        </w:tc>
        <w:tc>
          <w:tcPr>
            <w:tcW w:w="9555" w:type="dxa"/>
            <w:tcBorders>
              <w:top w:val="single" w:sz="4" w:space="0" w:color="auto"/>
              <w:left w:val="single" w:sz="4" w:space="0" w:color="auto"/>
              <w:bottom w:val="single" w:sz="4" w:space="0" w:color="auto"/>
              <w:right w:val="single" w:sz="4" w:space="0" w:color="auto"/>
            </w:tcBorders>
          </w:tcPr>
          <w:p w:rsidR="001C06CA" w:rsidRPr="00596063" w:rsidRDefault="001C06CA" w:rsidP="001C06CA">
            <w:pPr>
              <w:spacing w:before="0" w:after="0" w:line="240" w:lineRule="auto"/>
              <w:ind w:left="180" w:right="255" w:firstLine="540"/>
              <w:rPr>
                <w:color w:val="000000"/>
                <w:sz w:val="24"/>
                <w:szCs w:val="24"/>
                <w:shd w:val="clear" w:color="auto" w:fill="FFFFFF"/>
                <w:lang w:val="hy-AM"/>
              </w:rPr>
            </w:pPr>
            <w:r w:rsidRPr="00596063">
              <w:rPr>
                <w:color w:val="000000"/>
                <w:sz w:val="24"/>
                <w:szCs w:val="24"/>
                <w:shd w:val="clear" w:color="auto" w:fill="FFFFFF"/>
                <w:lang w:val="hy-AM"/>
              </w:rPr>
              <w:t>ՀՀ կառավարության որոշման նախագծի վերաբերյալ դիտողություններ և առաջարկություններ չկան:</w:t>
            </w:r>
          </w:p>
        </w:tc>
        <w:tc>
          <w:tcPr>
            <w:tcW w:w="4050" w:type="dxa"/>
            <w:tcBorders>
              <w:top w:val="single" w:sz="4" w:space="0" w:color="auto"/>
              <w:left w:val="single" w:sz="4" w:space="0" w:color="auto"/>
              <w:bottom w:val="single" w:sz="4" w:space="0" w:color="auto"/>
              <w:right w:val="single" w:sz="4" w:space="0" w:color="auto"/>
            </w:tcBorders>
          </w:tcPr>
          <w:p w:rsidR="001C06CA" w:rsidRPr="001C06CA" w:rsidRDefault="001C06CA" w:rsidP="001C06CA">
            <w:pPr>
              <w:autoSpaceDE w:val="0"/>
              <w:autoSpaceDN w:val="0"/>
              <w:spacing w:line="240" w:lineRule="auto"/>
              <w:rPr>
                <w:rFonts w:cs="Sylfaen"/>
                <w:lang w:val="af-ZA"/>
              </w:rPr>
            </w:pPr>
          </w:p>
        </w:tc>
      </w:tr>
      <w:tr w:rsidR="00AA3952" w:rsidRPr="00AA3952" w:rsidTr="00953896">
        <w:trPr>
          <w:trHeight w:val="47"/>
        </w:trPr>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rsidR="00AA3952" w:rsidRPr="00FD0B99" w:rsidRDefault="00AA3952" w:rsidP="001C06CA">
            <w:pPr>
              <w:spacing w:line="240" w:lineRule="auto"/>
              <w:rPr>
                <w:lang w:val="af-ZA"/>
              </w:rPr>
            </w:pPr>
          </w:p>
        </w:tc>
        <w:tc>
          <w:tcPr>
            <w:tcW w:w="9555" w:type="dxa"/>
            <w:tcBorders>
              <w:top w:val="single" w:sz="4" w:space="0" w:color="auto"/>
              <w:left w:val="single" w:sz="4" w:space="0" w:color="auto"/>
              <w:bottom w:val="single" w:sz="4" w:space="0" w:color="auto"/>
              <w:right w:val="single" w:sz="4" w:space="0" w:color="auto"/>
            </w:tcBorders>
            <w:shd w:val="clear" w:color="auto" w:fill="E7E6E6" w:themeFill="background2"/>
          </w:tcPr>
          <w:p w:rsidR="00AA3952" w:rsidRPr="00953896" w:rsidRDefault="00AA3952" w:rsidP="00953896">
            <w:pPr>
              <w:spacing w:before="0" w:line="240" w:lineRule="auto"/>
              <w:jc w:val="center"/>
              <w:rPr>
                <w:b/>
                <w:color w:val="000000"/>
              </w:rPr>
            </w:pPr>
            <w:r w:rsidRPr="00953896">
              <w:rPr>
                <w:b/>
                <w:color w:val="000000"/>
              </w:rPr>
              <w:t>ՀՀ արդարադատության նախարարություն</w:t>
            </w:r>
          </w:p>
        </w:tc>
        <w:tc>
          <w:tcPr>
            <w:tcW w:w="4050" w:type="dxa"/>
            <w:tcBorders>
              <w:top w:val="single" w:sz="4" w:space="0" w:color="auto"/>
              <w:left w:val="single" w:sz="4" w:space="0" w:color="auto"/>
              <w:bottom w:val="single" w:sz="4" w:space="0" w:color="auto"/>
              <w:right w:val="single" w:sz="4" w:space="0" w:color="auto"/>
            </w:tcBorders>
            <w:shd w:val="clear" w:color="auto" w:fill="E7E6E6" w:themeFill="background2"/>
          </w:tcPr>
          <w:p w:rsidR="00AA3952" w:rsidRPr="00953896" w:rsidRDefault="00953896" w:rsidP="00953896">
            <w:pPr>
              <w:autoSpaceDE w:val="0"/>
              <w:autoSpaceDN w:val="0"/>
              <w:spacing w:line="240" w:lineRule="auto"/>
              <w:rPr>
                <w:rFonts w:cs="Sylfaen"/>
              </w:rPr>
            </w:pPr>
            <w:r w:rsidRPr="00953896">
              <w:rPr>
                <w:rFonts w:cs="Sylfaen"/>
              </w:rPr>
              <w:t>28.07.2022</w:t>
            </w:r>
            <w:r>
              <w:rPr>
                <w:rFonts w:cs="Sylfaen"/>
                <w:lang w:val="hy-AM"/>
              </w:rPr>
              <w:t>թ</w:t>
            </w:r>
            <w:r w:rsidRPr="00953896">
              <w:rPr>
                <w:rFonts w:cs="Sylfaen"/>
              </w:rPr>
              <w:t>. N 01/27.1/33034-2022</w:t>
            </w:r>
          </w:p>
        </w:tc>
      </w:tr>
      <w:tr w:rsidR="00AA3952" w:rsidRPr="00AA3952" w:rsidTr="002525C3">
        <w:trPr>
          <w:trHeight w:val="47"/>
        </w:trPr>
        <w:tc>
          <w:tcPr>
            <w:tcW w:w="709" w:type="dxa"/>
            <w:tcBorders>
              <w:top w:val="single" w:sz="4" w:space="0" w:color="auto"/>
              <w:left w:val="single" w:sz="4" w:space="0" w:color="auto"/>
              <w:bottom w:val="single" w:sz="4" w:space="0" w:color="auto"/>
              <w:right w:val="single" w:sz="4" w:space="0" w:color="auto"/>
            </w:tcBorders>
          </w:tcPr>
          <w:p w:rsidR="00AA3952" w:rsidRPr="00FD0B99" w:rsidRDefault="00AA3952" w:rsidP="001C06CA">
            <w:pPr>
              <w:spacing w:line="240" w:lineRule="auto"/>
              <w:rPr>
                <w:lang w:val="af-ZA"/>
              </w:rPr>
            </w:pPr>
          </w:p>
        </w:tc>
        <w:tc>
          <w:tcPr>
            <w:tcW w:w="9555" w:type="dxa"/>
            <w:tcBorders>
              <w:top w:val="single" w:sz="4" w:space="0" w:color="auto"/>
              <w:left w:val="single" w:sz="4" w:space="0" w:color="auto"/>
              <w:bottom w:val="single" w:sz="4" w:space="0" w:color="auto"/>
              <w:right w:val="single" w:sz="4" w:space="0" w:color="auto"/>
            </w:tcBorders>
          </w:tcPr>
          <w:p w:rsidR="00AA3952" w:rsidRPr="008205CD" w:rsidRDefault="00AA3952" w:rsidP="00AA3952">
            <w:pPr>
              <w:pStyle w:val="NormalWeb"/>
              <w:tabs>
                <w:tab w:val="left" w:pos="9810"/>
              </w:tabs>
              <w:autoSpaceDE w:val="0"/>
              <w:autoSpaceDN w:val="0"/>
              <w:adjustRightInd w:val="0"/>
              <w:spacing w:before="0" w:beforeAutospacing="0" w:after="0" w:afterAutospacing="0"/>
              <w:ind w:left="91" w:right="75" w:firstLine="269"/>
              <w:contextualSpacing/>
              <w:jc w:val="both"/>
              <w:rPr>
                <w:rFonts w:ascii="GHEA Grapalat" w:hAnsi="GHEA Grapalat"/>
                <w:i/>
                <w:color w:val="000000"/>
                <w:shd w:val="clear" w:color="auto" w:fill="FFFFFF"/>
                <w:lang w:val="hy-AM"/>
              </w:rPr>
            </w:pPr>
            <w:r w:rsidRPr="008205CD">
              <w:rPr>
                <w:rFonts w:ascii="GHEA Grapalat" w:hAnsi="GHEA Grapalat"/>
                <w:bCs/>
                <w:lang w:val="hy-AM"/>
              </w:rPr>
              <w:t>«Հայաստանի Հանրապետության կառավարության 2007 թվականի փետրվարի 15-ի N 345-Ն որոշման մեջ փոփոխություն կատարելու մասին</w:t>
            </w:r>
            <w:r w:rsidRPr="008205CD">
              <w:rPr>
                <w:rFonts w:ascii="GHEA Grapalat" w:hAnsi="GHEA Grapalat" w:cs="Calibri"/>
                <w:color w:val="000000"/>
                <w:lang w:val="hy-AM"/>
              </w:rPr>
              <w:t>»</w:t>
            </w:r>
            <w:r w:rsidRPr="008205CD">
              <w:rPr>
                <w:rFonts w:ascii="GHEA Grapalat" w:hAnsi="GHEA Grapalat"/>
                <w:color w:val="000000"/>
                <w:shd w:val="clear" w:color="auto" w:fill="FFFFFF"/>
                <w:lang w:val="hy-AM"/>
              </w:rPr>
              <w:t xml:space="preserve"> Հայաստանի Հանրապետության կառավարության որոշման </w:t>
            </w:r>
            <w:r w:rsidRPr="008205CD">
              <w:rPr>
                <w:rFonts w:ascii="GHEA Grapalat" w:hAnsi="GHEA Grapalat" w:cs="Sylfaen"/>
                <w:color w:val="000000"/>
                <w:shd w:val="clear" w:color="auto" w:fill="FFFFFF"/>
                <w:lang w:val="hy-AM"/>
              </w:rPr>
              <w:t xml:space="preserve">նախագծի </w:t>
            </w:r>
            <w:r w:rsidRPr="008205CD">
              <w:rPr>
                <w:rFonts w:ascii="GHEA Grapalat" w:hAnsi="GHEA Grapalat" w:cs="Sylfaen"/>
                <w:lang w:val="hy-AM"/>
              </w:rPr>
              <w:t xml:space="preserve">(այսուհետ՝ Նախագիծ) 1-ին կետով նախատեսվում է </w:t>
            </w:r>
            <w:r w:rsidRPr="008205CD">
              <w:rPr>
                <w:rFonts w:ascii="GHEA Grapalat" w:hAnsi="GHEA Grapalat"/>
                <w:bCs/>
                <w:lang w:val="hy-AM"/>
              </w:rPr>
              <w:t>Հայաստանի Հանրապետության կառավարության 2007 թվականի փետրվարի 15-ի N 345-Ն որոշման (այսուհետ՝ Որոշում) նախաբանը շարադրել նոր խմբագրությամբ և լիազորող նորմի ապահովման նպատակով հղում կատարել «Ճանապարհային երթևեկության ապահովման մասին</w:t>
            </w:r>
            <w:r w:rsidRPr="008205CD">
              <w:rPr>
                <w:rFonts w:ascii="GHEA Grapalat" w:hAnsi="GHEA Grapalat" w:cs="Calibri"/>
                <w:color w:val="000000"/>
                <w:lang w:val="hy-AM"/>
              </w:rPr>
              <w:t xml:space="preserve">» օրենքի 9-րդ </w:t>
            </w:r>
            <w:r w:rsidRPr="008205CD">
              <w:rPr>
                <w:rFonts w:ascii="GHEA Grapalat" w:hAnsi="GHEA Grapalat" w:cs="Calibri"/>
                <w:color w:val="000000"/>
                <w:lang w:val="hy-AM"/>
              </w:rPr>
              <w:lastRenderedPageBreak/>
              <w:t xml:space="preserve">հոդվածի 1-ին մասի </w:t>
            </w:r>
            <w:r w:rsidRPr="008205CD">
              <w:rPr>
                <w:rFonts w:ascii="GHEA Grapalat" w:hAnsi="GHEA Grapalat"/>
                <w:bCs/>
                <w:lang w:val="hy-AM"/>
              </w:rPr>
              <w:t xml:space="preserve">ը) կետին, որով սահմանված է, որ </w:t>
            </w:r>
            <w:r w:rsidRPr="008205CD">
              <w:rPr>
                <w:rFonts w:ascii="GHEA Grapalat" w:hAnsi="GHEA Grapalat"/>
                <w:i/>
                <w:color w:val="000000"/>
                <w:shd w:val="clear" w:color="auto" w:fill="FFFFFF"/>
                <w:lang w:val="hy-AM"/>
              </w:rPr>
              <w:t xml:space="preserve">ճանապարհային երթևեկության անվտանգության ապահովման բնագավառում Հայաստանի Հանրապետության կառավարությունը՝ սահմանում է </w:t>
            </w:r>
            <w:r w:rsidRPr="008205CD">
              <w:rPr>
                <w:rFonts w:ascii="GHEA Grapalat" w:hAnsi="GHEA Grapalat"/>
                <w:b/>
                <w:i/>
                <w:color w:val="000000"/>
                <w:shd w:val="clear" w:color="auto" w:fill="FFFFFF"/>
                <w:lang w:val="hy-AM"/>
              </w:rPr>
              <w:t>տեխնիկական արատորոշման միջոցների օգտագործմամբ տեխնիկական զննության ընթացքում տրանսպորտային միջոցների տեխնիկական վիճակի ստուգման աշխատանքներին ներկայացվող պահանջները</w:t>
            </w:r>
            <w:r w:rsidRPr="008205CD">
              <w:rPr>
                <w:rFonts w:ascii="GHEA Grapalat" w:hAnsi="GHEA Grapalat"/>
                <w:i/>
                <w:color w:val="000000"/>
                <w:shd w:val="clear" w:color="auto" w:fill="FFFFFF"/>
                <w:lang w:val="hy-AM"/>
              </w:rPr>
              <w:t>:</w:t>
            </w:r>
          </w:p>
          <w:p w:rsidR="00AA3952" w:rsidRPr="008205CD" w:rsidRDefault="00AA3952" w:rsidP="00AA3952">
            <w:pPr>
              <w:pStyle w:val="NormalWeb"/>
              <w:tabs>
                <w:tab w:val="left" w:pos="9810"/>
              </w:tabs>
              <w:autoSpaceDE w:val="0"/>
              <w:autoSpaceDN w:val="0"/>
              <w:adjustRightInd w:val="0"/>
              <w:spacing w:before="0" w:beforeAutospacing="0" w:after="0" w:afterAutospacing="0"/>
              <w:ind w:left="91" w:right="75" w:firstLine="269"/>
              <w:contextualSpacing/>
              <w:jc w:val="both"/>
              <w:rPr>
                <w:rFonts w:ascii="GHEA Grapalat" w:hAnsi="GHEA Grapalat"/>
                <w:bCs/>
                <w:lang w:val="hy-AM"/>
              </w:rPr>
            </w:pPr>
            <w:r w:rsidRPr="008205CD">
              <w:rPr>
                <w:rFonts w:ascii="GHEA Grapalat" w:hAnsi="GHEA Grapalat"/>
                <w:color w:val="000000"/>
                <w:shd w:val="clear" w:color="auto" w:fill="FFFFFF"/>
                <w:lang w:val="hy-AM"/>
              </w:rPr>
              <w:t xml:space="preserve">Այս առումով, առաջարկում ենք </w:t>
            </w:r>
            <w:r w:rsidRPr="008205CD">
              <w:rPr>
                <w:rFonts w:ascii="GHEA Grapalat" w:hAnsi="GHEA Grapalat"/>
                <w:bCs/>
                <w:lang w:val="hy-AM"/>
              </w:rPr>
              <w:t>«Ճանապարհային երթևեկության ապահովման մասին</w:t>
            </w:r>
            <w:r w:rsidRPr="008205CD">
              <w:rPr>
                <w:rFonts w:ascii="GHEA Grapalat" w:hAnsi="GHEA Grapalat" w:cs="Calibri"/>
                <w:color w:val="000000"/>
                <w:lang w:val="hy-AM"/>
              </w:rPr>
              <w:t xml:space="preserve">» օրենքի 9-րդ հոդվածի 1-ին մասի </w:t>
            </w:r>
            <w:r>
              <w:rPr>
                <w:rFonts w:ascii="GHEA Grapalat" w:hAnsi="GHEA Grapalat"/>
                <w:bCs/>
                <w:lang w:val="hy-AM"/>
              </w:rPr>
              <w:t xml:space="preserve">ը) </w:t>
            </w:r>
            <w:r w:rsidRPr="008205CD">
              <w:rPr>
                <w:rFonts w:ascii="GHEA Grapalat" w:hAnsi="GHEA Grapalat"/>
                <w:bCs/>
                <w:lang w:val="hy-AM"/>
              </w:rPr>
              <w:t>կետի դրույթներով պայմանավորված</w:t>
            </w:r>
            <w:r w:rsidRPr="008205CD">
              <w:rPr>
                <w:rFonts w:ascii="GHEA Grapalat" w:hAnsi="GHEA Grapalat"/>
                <w:color w:val="000000"/>
                <w:shd w:val="clear" w:color="auto" w:fill="FFFFFF"/>
                <w:lang w:val="hy-AM"/>
              </w:rPr>
              <w:t xml:space="preserve"> համապատասխան խմբագրական փոփոխություններ կատարել նաև Որոշման վերնագրում,</w:t>
            </w:r>
            <w:r w:rsidRPr="00372C15">
              <w:rPr>
                <w:rFonts w:ascii="GHEA Grapalat" w:hAnsi="GHEA Grapalat"/>
                <w:color w:val="000000"/>
                <w:shd w:val="clear" w:color="auto" w:fill="FFFFFF"/>
                <w:lang w:val="hy-AM"/>
              </w:rPr>
              <w:t xml:space="preserve"> </w:t>
            </w:r>
            <w:r w:rsidRPr="008205CD">
              <w:rPr>
                <w:rFonts w:ascii="GHEA Grapalat" w:hAnsi="GHEA Grapalat"/>
                <w:color w:val="000000"/>
                <w:shd w:val="clear" w:color="auto" w:fill="FFFFFF"/>
                <w:lang w:val="hy-AM"/>
              </w:rPr>
              <w:t>1-ին կետում, Որոշմամբ հաստատված հավելվածի վերնագրում և 1-ին կետում:</w:t>
            </w:r>
          </w:p>
          <w:p w:rsidR="00AA3952" w:rsidRPr="008205CD" w:rsidRDefault="00AA3952" w:rsidP="00AA3952">
            <w:pPr>
              <w:pStyle w:val="NormalWeb"/>
              <w:tabs>
                <w:tab w:val="left" w:pos="9810"/>
              </w:tabs>
              <w:autoSpaceDE w:val="0"/>
              <w:autoSpaceDN w:val="0"/>
              <w:adjustRightInd w:val="0"/>
              <w:spacing w:before="0" w:beforeAutospacing="0" w:after="0" w:afterAutospacing="0"/>
              <w:ind w:left="91" w:right="75" w:firstLine="269"/>
              <w:contextualSpacing/>
              <w:jc w:val="both"/>
              <w:rPr>
                <w:rFonts w:ascii="GHEA Grapalat" w:hAnsi="GHEA Grapalat"/>
                <w:b/>
                <w:i/>
                <w:color w:val="000000"/>
                <w:shd w:val="clear" w:color="auto" w:fill="FFFFFF"/>
                <w:lang w:val="hy-AM"/>
              </w:rPr>
            </w:pPr>
            <w:r w:rsidRPr="008205CD">
              <w:rPr>
                <w:rFonts w:ascii="GHEA Grapalat" w:hAnsi="GHEA Grapalat"/>
                <w:bCs/>
                <w:lang w:val="hy-AM"/>
              </w:rPr>
              <w:t>Սույն դիտողությունը բխում է «Նորմատիվ իրավական ակտերի մասին</w:t>
            </w:r>
            <w:r w:rsidRPr="008205CD">
              <w:rPr>
                <w:rFonts w:ascii="GHEA Grapalat" w:hAnsi="GHEA Grapalat" w:cs="Calibri"/>
                <w:color w:val="000000"/>
                <w:lang w:val="hy-AM"/>
              </w:rPr>
              <w:t xml:space="preserve">» օրենքի 13-րդ հոդվածի 1-ին մասի պահանջից, այն է՝ </w:t>
            </w:r>
            <w:r w:rsidRPr="008205CD">
              <w:rPr>
                <w:rFonts w:ascii="GHEA Grapalat" w:hAnsi="GHEA Grapalat"/>
                <w:i/>
                <w:color w:val="000000"/>
                <w:shd w:val="clear" w:color="auto" w:fill="FFFFFF"/>
                <w:lang w:val="hy-AM"/>
              </w:rPr>
              <w:t xml:space="preserve">ենթաօրենսդրական նորմատիվ իրավական ակտը ունենում է նախաբան, որում նշվում է </w:t>
            </w:r>
            <w:r w:rsidRPr="008205CD">
              <w:rPr>
                <w:rFonts w:ascii="GHEA Grapalat" w:hAnsi="GHEA Grapalat"/>
                <w:b/>
                <w:i/>
                <w:color w:val="000000"/>
                <w:shd w:val="clear" w:color="auto" w:fill="FFFFFF"/>
                <w:lang w:val="hy-AM"/>
              </w:rPr>
              <w:t>օրենսդրական իրավական ակտի հոդվածը կամ մասը</w:t>
            </w:r>
            <w:r w:rsidRPr="008205CD">
              <w:rPr>
                <w:rFonts w:ascii="GHEA Grapalat" w:hAnsi="GHEA Grapalat"/>
                <w:i/>
                <w:color w:val="000000"/>
                <w:shd w:val="clear" w:color="auto" w:fill="FFFFFF"/>
                <w:lang w:val="hy-AM"/>
              </w:rPr>
              <w:t xml:space="preserve">, որը ներառում է Սահմանադրության 6-րդ հոդվածի 2-րդ մասով սահմանված </w:t>
            </w:r>
            <w:r w:rsidRPr="008205CD">
              <w:rPr>
                <w:rFonts w:ascii="GHEA Grapalat" w:hAnsi="GHEA Grapalat"/>
                <w:b/>
                <w:i/>
                <w:color w:val="000000"/>
                <w:shd w:val="clear" w:color="auto" w:fill="FFFFFF"/>
                <w:lang w:val="hy-AM"/>
              </w:rPr>
              <w:t>լիազորող նորմեր:</w:t>
            </w:r>
          </w:p>
          <w:p w:rsidR="00AA3952" w:rsidRPr="00DB2F36" w:rsidRDefault="00AA3952" w:rsidP="00AA3952">
            <w:pPr>
              <w:pStyle w:val="NormalWeb"/>
              <w:tabs>
                <w:tab w:val="left" w:pos="9810"/>
              </w:tabs>
              <w:autoSpaceDE w:val="0"/>
              <w:autoSpaceDN w:val="0"/>
              <w:adjustRightInd w:val="0"/>
              <w:spacing w:before="0" w:beforeAutospacing="0" w:after="0" w:afterAutospacing="0"/>
              <w:ind w:left="91" w:right="75" w:firstLine="269"/>
              <w:contextualSpacing/>
              <w:jc w:val="both"/>
              <w:rPr>
                <w:rFonts w:ascii="GHEA Grapalat" w:hAnsi="GHEA Grapalat"/>
                <w:i/>
                <w:color w:val="000000"/>
                <w:shd w:val="clear" w:color="auto" w:fill="FFFFFF"/>
                <w:lang w:val="hy-AM"/>
              </w:rPr>
            </w:pPr>
            <w:r w:rsidRPr="00DB2F36">
              <w:rPr>
                <w:rFonts w:ascii="GHEA Grapalat" w:hAnsi="GHEA Grapalat"/>
                <w:color w:val="000000"/>
                <w:shd w:val="clear" w:color="auto" w:fill="FFFFFF"/>
                <w:lang w:val="hy-AM"/>
              </w:rPr>
              <w:t xml:space="preserve">Իսկ Հայաստանի Հանրապետության Սահմանադրության 6-րդ հոդվածի 2-րդ մասի համաձայն՝ </w:t>
            </w:r>
            <w:r w:rsidRPr="00DB2F36">
              <w:rPr>
                <w:rFonts w:ascii="GHEA Grapalat" w:hAnsi="GHEA Grapalat"/>
                <w:i/>
                <w:color w:val="000000"/>
                <w:shd w:val="clear" w:color="auto" w:fill="FFFFFF"/>
                <w:lang w:val="hy-AM"/>
              </w:rPr>
              <w:t>Սահմանադրության և օրենքների հիման վրա և դրանց իրականացումն ապահովելու նպատակով Սահմանադրությամբ նախատեսված մարմինները կարող են օրենքով լիազորվել ընդունելու ենթաօրենսդրական</w:t>
            </w:r>
            <w:r w:rsidRPr="00DB2F36">
              <w:rPr>
                <w:rFonts w:ascii="Arial" w:hAnsi="Arial" w:cs="Arial"/>
                <w:i/>
                <w:color w:val="000000"/>
                <w:shd w:val="clear" w:color="auto" w:fill="FFFFFF"/>
                <w:lang w:val="hy-AM"/>
              </w:rPr>
              <w:t> </w:t>
            </w:r>
            <w:r w:rsidRPr="00DB2F36">
              <w:rPr>
                <w:rFonts w:ascii="GHEA Grapalat" w:hAnsi="GHEA Grapalat"/>
                <w:i/>
                <w:color w:val="000000"/>
                <w:shd w:val="clear" w:color="auto" w:fill="FFFFFF"/>
                <w:lang w:val="hy-AM"/>
              </w:rPr>
              <w:t>նորմատիվ</w:t>
            </w:r>
            <w:r w:rsidRPr="00DB2F36">
              <w:rPr>
                <w:rFonts w:ascii="Arial" w:hAnsi="Arial" w:cs="Arial"/>
                <w:i/>
                <w:color w:val="000000"/>
                <w:shd w:val="clear" w:color="auto" w:fill="FFFFFF"/>
                <w:lang w:val="hy-AM"/>
              </w:rPr>
              <w:t> </w:t>
            </w:r>
            <w:r w:rsidRPr="00DB2F36">
              <w:rPr>
                <w:rFonts w:ascii="GHEA Grapalat" w:hAnsi="GHEA Grapalat" w:cs="Arial Unicode"/>
                <w:i/>
                <w:color w:val="000000"/>
                <w:shd w:val="clear" w:color="auto" w:fill="FFFFFF"/>
                <w:lang w:val="hy-AM"/>
              </w:rPr>
              <w:t>իրավական ակտեր: Լիազորող նորմերը պետք է համապատ</w:t>
            </w:r>
            <w:r w:rsidRPr="00DB2F36">
              <w:rPr>
                <w:rFonts w:ascii="GHEA Grapalat" w:hAnsi="GHEA Grapalat"/>
                <w:i/>
                <w:color w:val="000000"/>
                <w:shd w:val="clear" w:color="auto" w:fill="FFFFFF"/>
                <w:lang w:val="hy-AM"/>
              </w:rPr>
              <w:t xml:space="preserve">ասխանեն </w:t>
            </w:r>
            <w:r w:rsidRPr="00DB2F36">
              <w:rPr>
                <w:rFonts w:ascii="GHEA Grapalat" w:hAnsi="GHEA Grapalat"/>
                <w:b/>
                <w:i/>
                <w:color w:val="000000"/>
                <w:shd w:val="clear" w:color="auto" w:fill="FFFFFF"/>
                <w:lang w:val="hy-AM"/>
              </w:rPr>
              <w:t>իրավական որոշակիության սկզբունքին</w:t>
            </w:r>
            <w:r w:rsidRPr="00DB2F36">
              <w:rPr>
                <w:rFonts w:ascii="GHEA Grapalat" w:hAnsi="GHEA Grapalat"/>
                <w:i/>
                <w:color w:val="000000"/>
                <w:shd w:val="clear" w:color="auto" w:fill="FFFFFF"/>
                <w:lang w:val="hy-AM"/>
              </w:rPr>
              <w:t>:</w:t>
            </w:r>
          </w:p>
          <w:p w:rsidR="00AA3952" w:rsidRPr="00DB2F36" w:rsidRDefault="00AA3952" w:rsidP="00AA3952">
            <w:pPr>
              <w:spacing w:after="0" w:line="240" w:lineRule="auto"/>
              <w:ind w:left="91" w:right="75" w:firstLine="269"/>
              <w:rPr>
                <w:color w:val="000000"/>
                <w:sz w:val="24"/>
                <w:szCs w:val="24"/>
                <w:shd w:val="clear" w:color="auto" w:fill="FFFFFF"/>
                <w:lang w:val="hy-AM"/>
              </w:rPr>
            </w:pPr>
            <w:r w:rsidRPr="00DB2F36">
              <w:rPr>
                <w:color w:val="000000"/>
                <w:sz w:val="24"/>
                <w:szCs w:val="24"/>
                <w:shd w:val="clear" w:color="auto" w:fill="FFFFFF"/>
                <w:lang w:val="hy-AM"/>
              </w:rPr>
              <w:t xml:space="preserve">Ինչպես նաև, </w:t>
            </w:r>
            <w:r w:rsidRPr="00DB2F36">
              <w:rPr>
                <w:rFonts w:cs="Sylfaen"/>
                <w:sz w:val="24"/>
                <w:szCs w:val="24"/>
                <w:lang w:val="hy-AM"/>
              </w:rPr>
              <w:t xml:space="preserve">Նախագծի 1-ին կետում անհրաժեշտ է նշել, թե </w:t>
            </w:r>
            <w:r w:rsidRPr="00DB2F36">
              <w:rPr>
                <w:bCs/>
                <w:sz w:val="24"/>
                <w:szCs w:val="24"/>
                <w:lang w:val="hy-AM"/>
              </w:rPr>
              <w:t>«Ճանապարհային երթևեկության ապահովման մասին</w:t>
            </w:r>
            <w:r w:rsidRPr="00DB2F36">
              <w:rPr>
                <w:rFonts w:cs="Calibri"/>
                <w:color w:val="000000"/>
                <w:sz w:val="24"/>
                <w:szCs w:val="24"/>
                <w:lang w:val="hy-AM"/>
              </w:rPr>
              <w:t>» օրենքի 9-րդ հոդվածի որ մասի ը</w:t>
            </w:r>
            <w:r>
              <w:rPr>
                <w:rFonts w:cs="Calibri"/>
                <w:color w:val="000000"/>
                <w:sz w:val="24"/>
                <w:szCs w:val="24"/>
                <w:lang w:val="hy-AM"/>
              </w:rPr>
              <w:t>)</w:t>
            </w:r>
            <w:r w:rsidRPr="00372C15">
              <w:rPr>
                <w:rFonts w:cs="Calibri"/>
                <w:color w:val="000000"/>
                <w:sz w:val="24"/>
                <w:szCs w:val="24"/>
                <w:lang w:val="hy-AM"/>
              </w:rPr>
              <w:t xml:space="preserve"> </w:t>
            </w:r>
            <w:r w:rsidRPr="00DB2F36">
              <w:rPr>
                <w:rFonts w:cs="Calibri"/>
                <w:color w:val="000000"/>
                <w:sz w:val="24"/>
                <w:szCs w:val="24"/>
                <w:lang w:val="hy-AM"/>
              </w:rPr>
              <w:t>կետի մասին է խոսքը:</w:t>
            </w:r>
          </w:p>
          <w:p w:rsidR="00AA3952" w:rsidRDefault="00AA3952" w:rsidP="00AA3952">
            <w:pPr>
              <w:spacing w:before="0" w:after="0" w:line="240" w:lineRule="auto"/>
              <w:ind w:left="91" w:right="75" w:firstLine="269"/>
              <w:rPr>
                <w:color w:val="000000"/>
                <w:sz w:val="24"/>
                <w:szCs w:val="24"/>
                <w:shd w:val="clear" w:color="auto" w:fill="FFFFFF"/>
                <w:lang w:val="hy-AM"/>
              </w:rPr>
            </w:pPr>
          </w:p>
        </w:tc>
        <w:tc>
          <w:tcPr>
            <w:tcW w:w="4050" w:type="dxa"/>
            <w:tcBorders>
              <w:top w:val="single" w:sz="4" w:space="0" w:color="auto"/>
              <w:left w:val="single" w:sz="4" w:space="0" w:color="auto"/>
              <w:bottom w:val="single" w:sz="4" w:space="0" w:color="auto"/>
              <w:right w:val="single" w:sz="4" w:space="0" w:color="auto"/>
            </w:tcBorders>
          </w:tcPr>
          <w:p w:rsidR="00AA3952" w:rsidRDefault="003E3A28" w:rsidP="001C06CA">
            <w:pPr>
              <w:autoSpaceDE w:val="0"/>
              <w:autoSpaceDN w:val="0"/>
              <w:spacing w:line="240" w:lineRule="auto"/>
              <w:rPr>
                <w:rFonts w:cs="Sylfaen"/>
                <w:lang w:val="hy-AM"/>
              </w:rPr>
            </w:pPr>
            <w:r>
              <w:rPr>
                <w:rFonts w:cs="Sylfaen"/>
                <w:lang w:val="hy-AM"/>
              </w:rPr>
              <w:lastRenderedPageBreak/>
              <w:t>Ընդունվել է</w:t>
            </w:r>
          </w:p>
          <w:p w:rsidR="00E71951" w:rsidRDefault="00E71951" w:rsidP="001C06CA">
            <w:pPr>
              <w:autoSpaceDE w:val="0"/>
              <w:autoSpaceDN w:val="0"/>
              <w:spacing w:line="240" w:lineRule="auto"/>
              <w:rPr>
                <w:rFonts w:cs="Sylfaen"/>
                <w:lang w:val="hy-AM"/>
              </w:rPr>
            </w:pPr>
          </w:p>
          <w:p w:rsidR="00E71951" w:rsidRDefault="00E71951" w:rsidP="001C06CA">
            <w:pPr>
              <w:autoSpaceDE w:val="0"/>
              <w:autoSpaceDN w:val="0"/>
              <w:spacing w:line="240" w:lineRule="auto"/>
              <w:rPr>
                <w:rFonts w:cs="Sylfaen"/>
                <w:lang w:val="hy-AM"/>
              </w:rPr>
            </w:pPr>
          </w:p>
          <w:p w:rsidR="00E71951" w:rsidRDefault="00E71951" w:rsidP="001C06CA">
            <w:pPr>
              <w:autoSpaceDE w:val="0"/>
              <w:autoSpaceDN w:val="0"/>
              <w:spacing w:line="240" w:lineRule="auto"/>
              <w:rPr>
                <w:rFonts w:cs="Sylfaen"/>
                <w:lang w:val="hy-AM"/>
              </w:rPr>
            </w:pPr>
          </w:p>
          <w:p w:rsidR="00E71951" w:rsidRDefault="00E71951" w:rsidP="001C06CA">
            <w:pPr>
              <w:autoSpaceDE w:val="0"/>
              <w:autoSpaceDN w:val="0"/>
              <w:spacing w:line="240" w:lineRule="auto"/>
              <w:rPr>
                <w:rFonts w:cs="Sylfaen"/>
                <w:lang w:val="hy-AM"/>
              </w:rPr>
            </w:pPr>
          </w:p>
          <w:p w:rsidR="00E71951" w:rsidRDefault="00E71951" w:rsidP="001C06CA">
            <w:pPr>
              <w:autoSpaceDE w:val="0"/>
              <w:autoSpaceDN w:val="0"/>
              <w:spacing w:line="240" w:lineRule="auto"/>
              <w:rPr>
                <w:rFonts w:cs="Sylfaen"/>
                <w:lang w:val="hy-AM"/>
              </w:rPr>
            </w:pPr>
          </w:p>
          <w:p w:rsidR="00E71951" w:rsidRDefault="00E71951" w:rsidP="001C06CA">
            <w:pPr>
              <w:autoSpaceDE w:val="0"/>
              <w:autoSpaceDN w:val="0"/>
              <w:spacing w:line="240" w:lineRule="auto"/>
              <w:rPr>
                <w:rFonts w:cs="Sylfaen"/>
                <w:lang w:val="hy-AM"/>
              </w:rPr>
            </w:pPr>
          </w:p>
          <w:p w:rsidR="00E71951" w:rsidRDefault="00E71951" w:rsidP="001C06CA">
            <w:pPr>
              <w:autoSpaceDE w:val="0"/>
              <w:autoSpaceDN w:val="0"/>
              <w:spacing w:line="240" w:lineRule="auto"/>
              <w:rPr>
                <w:rFonts w:cs="Sylfaen"/>
                <w:lang w:val="hy-AM"/>
              </w:rPr>
            </w:pPr>
          </w:p>
          <w:p w:rsidR="00E71951" w:rsidRDefault="00E71951" w:rsidP="001C06CA">
            <w:pPr>
              <w:autoSpaceDE w:val="0"/>
              <w:autoSpaceDN w:val="0"/>
              <w:spacing w:line="240" w:lineRule="auto"/>
              <w:rPr>
                <w:rFonts w:cs="Sylfaen"/>
                <w:lang w:val="hy-AM"/>
              </w:rPr>
            </w:pPr>
          </w:p>
          <w:p w:rsidR="00E71951" w:rsidRDefault="00E71951" w:rsidP="001C06CA">
            <w:pPr>
              <w:autoSpaceDE w:val="0"/>
              <w:autoSpaceDN w:val="0"/>
              <w:spacing w:line="240" w:lineRule="auto"/>
              <w:rPr>
                <w:rFonts w:cs="Sylfaen"/>
                <w:lang w:val="hy-AM"/>
              </w:rPr>
            </w:pPr>
          </w:p>
          <w:p w:rsidR="00E71951" w:rsidRDefault="00E71951" w:rsidP="001C06CA">
            <w:pPr>
              <w:autoSpaceDE w:val="0"/>
              <w:autoSpaceDN w:val="0"/>
              <w:spacing w:line="240" w:lineRule="auto"/>
              <w:rPr>
                <w:rFonts w:cs="Sylfaen"/>
                <w:lang w:val="hy-AM"/>
              </w:rPr>
            </w:pPr>
          </w:p>
          <w:p w:rsidR="00E71951" w:rsidRDefault="00E71951" w:rsidP="001C06CA">
            <w:pPr>
              <w:autoSpaceDE w:val="0"/>
              <w:autoSpaceDN w:val="0"/>
              <w:spacing w:line="240" w:lineRule="auto"/>
              <w:rPr>
                <w:rFonts w:cs="Sylfaen"/>
                <w:lang w:val="hy-AM"/>
              </w:rPr>
            </w:pPr>
          </w:p>
          <w:p w:rsidR="00E71951" w:rsidRDefault="00E71951" w:rsidP="001C06CA">
            <w:pPr>
              <w:autoSpaceDE w:val="0"/>
              <w:autoSpaceDN w:val="0"/>
              <w:spacing w:line="240" w:lineRule="auto"/>
              <w:rPr>
                <w:rFonts w:cs="Sylfaen"/>
                <w:lang w:val="hy-AM"/>
              </w:rPr>
            </w:pPr>
          </w:p>
          <w:p w:rsidR="00E71951" w:rsidRDefault="00E71951" w:rsidP="001C06CA">
            <w:pPr>
              <w:autoSpaceDE w:val="0"/>
              <w:autoSpaceDN w:val="0"/>
              <w:spacing w:line="240" w:lineRule="auto"/>
              <w:rPr>
                <w:rFonts w:cs="Sylfaen"/>
                <w:lang w:val="hy-AM"/>
              </w:rPr>
            </w:pPr>
          </w:p>
          <w:p w:rsidR="00E71951" w:rsidRDefault="00E71951" w:rsidP="001C06CA">
            <w:pPr>
              <w:autoSpaceDE w:val="0"/>
              <w:autoSpaceDN w:val="0"/>
              <w:spacing w:line="240" w:lineRule="auto"/>
              <w:rPr>
                <w:rFonts w:cs="Sylfaen"/>
                <w:lang w:val="hy-AM"/>
              </w:rPr>
            </w:pPr>
          </w:p>
          <w:p w:rsidR="00E71951" w:rsidRDefault="00E71951" w:rsidP="001C06CA">
            <w:pPr>
              <w:autoSpaceDE w:val="0"/>
              <w:autoSpaceDN w:val="0"/>
              <w:spacing w:line="240" w:lineRule="auto"/>
              <w:rPr>
                <w:rFonts w:cs="Sylfaen"/>
                <w:lang w:val="hy-AM"/>
              </w:rPr>
            </w:pPr>
          </w:p>
          <w:p w:rsidR="00E71951" w:rsidRDefault="00E71951" w:rsidP="001C06CA">
            <w:pPr>
              <w:autoSpaceDE w:val="0"/>
              <w:autoSpaceDN w:val="0"/>
              <w:spacing w:line="240" w:lineRule="auto"/>
              <w:rPr>
                <w:rFonts w:cs="Sylfaen"/>
                <w:lang w:val="hy-AM"/>
              </w:rPr>
            </w:pPr>
          </w:p>
          <w:p w:rsidR="00E71951" w:rsidRDefault="00E71951" w:rsidP="001C06CA">
            <w:pPr>
              <w:autoSpaceDE w:val="0"/>
              <w:autoSpaceDN w:val="0"/>
              <w:spacing w:line="240" w:lineRule="auto"/>
              <w:rPr>
                <w:rFonts w:cs="Sylfaen"/>
                <w:lang w:val="hy-AM"/>
              </w:rPr>
            </w:pPr>
          </w:p>
          <w:p w:rsidR="00E71951" w:rsidRDefault="00E71951" w:rsidP="001C06CA">
            <w:pPr>
              <w:autoSpaceDE w:val="0"/>
              <w:autoSpaceDN w:val="0"/>
              <w:spacing w:line="240" w:lineRule="auto"/>
              <w:rPr>
                <w:rFonts w:cs="Sylfaen"/>
                <w:lang w:val="hy-AM"/>
              </w:rPr>
            </w:pPr>
          </w:p>
          <w:p w:rsidR="00E71951" w:rsidRDefault="00E71951" w:rsidP="001C06CA">
            <w:pPr>
              <w:autoSpaceDE w:val="0"/>
              <w:autoSpaceDN w:val="0"/>
              <w:spacing w:line="240" w:lineRule="auto"/>
              <w:rPr>
                <w:rFonts w:cs="Sylfaen"/>
                <w:lang w:val="hy-AM"/>
              </w:rPr>
            </w:pPr>
          </w:p>
          <w:p w:rsidR="00E71951" w:rsidRDefault="00E71951" w:rsidP="001C06CA">
            <w:pPr>
              <w:autoSpaceDE w:val="0"/>
              <w:autoSpaceDN w:val="0"/>
              <w:spacing w:line="240" w:lineRule="auto"/>
              <w:rPr>
                <w:rFonts w:cs="Sylfaen"/>
                <w:lang w:val="hy-AM"/>
              </w:rPr>
            </w:pPr>
          </w:p>
          <w:p w:rsidR="00E71951" w:rsidRDefault="00E71951" w:rsidP="001C06CA">
            <w:pPr>
              <w:autoSpaceDE w:val="0"/>
              <w:autoSpaceDN w:val="0"/>
              <w:spacing w:line="240" w:lineRule="auto"/>
              <w:rPr>
                <w:rFonts w:cs="Sylfaen"/>
                <w:lang w:val="hy-AM"/>
              </w:rPr>
            </w:pPr>
          </w:p>
          <w:p w:rsidR="00E71951" w:rsidRDefault="00E71951" w:rsidP="00E71951">
            <w:pPr>
              <w:autoSpaceDE w:val="0"/>
              <w:autoSpaceDN w:val="0"/>
              <w:spacing w:line="240" w:lineRule="auto"/>
              <w:rPr>
                <w:rFonts w:cs="Sylfaen"/>
                <w:lang w:val="hy-AM"/>
              </w:rPr>
            </w:pPr>
          </w:p>
          <w:p w:rsidR="003E3A28" w:rsidRPr="003E3A28" w:rsidRDefault="00E71951" w:rsidP="00E71951">
            <w:pPr>
              <w:autoSpaceDE w:val="0"/>
              <w:autoSpaceDN w:val="0"/>
              <w:spacing w:line="240" w:lineRule="auto"/>
              <w:rPr>
                <w:rFonts w:cs="Sylfaen"/>
                <w:lang w:val="hy-AM"/>
              </w:rPr>
            </w:pPr>
            <w:r>
              <w:rPr>
                <w:rFonts w:cs="Sylfaen"/>
                <w:lang w:val="hy-AM"/>
              </w:rPr>
              <w:t>Ընդունվել է</w:t>
            </w:r>
          </w:p>
        </w:tc>
      </w:tr>
    </w:tbl>
    <w:p w:rsidR="00914EFB" w:rsidRPr="00FD0B99" w:rsidRDefault="00914EFB" w:rsidP="00FD0B99">
      <w:pPr>
        <w:spacing w:after="0" w:line="240" w:lineRule="auto"/>
        <w:rPr>
          <w:lang w:val="hy-AM"/>
        </w:rPr>
      </w:pPr>
    </w:p>
    <w:sectPr w:rsidR="00914EFB" w:rsidRPr="00FD0B99" w:rsidSect="009E6EE8">
      <w:pgSz w:w="15840" w:h="12240" w:orient="landscape"/>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Armenian">
    <w:panose1 w:val="02020603050405020304"/>
    <w:charset w:val="00"/>
    <w:family w:val="roman"/>
    <w:pitch w:val="variable"/>
    <w:sig w:usb0="00000003" w:usb1="00000000" w:usb2="00000000" w:usb3="00000000" w:csb0="00000001" w:csb1="00000000"/>
  </w:font>
  <w:font w:name="Russian TimesET">
    <w:altName w:val="Courier New"/>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arTime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Unicode">
    <w:altName w:val="Arial"/>
    <w:charset w:val="00"/>
    <w:family w:val="swiss"/>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531DD"/>
    <w:multiLevelType w:val="hybridMultilevel"/>
    <w:tmpl w:val="0C94DA2E"/>
    <w:lvl w:ilvl="0" w:tplc="4BE4CD7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B0"/>
    <w:rsid w:val="00000A48"/>
    <w:rsid w:val="00065BB8"/>
    <w:rsid w:val="000B5DDE"/>
    <w:rsid w:val="000E44BF"/>
    <w:rsid w:val="000F650C"/>
    <w:rsid w:val="001140AE"/>
    <w:rsid w:val="0014799E"/>
    <w:rsid w:val="001A56A1"/>
    <w:rsid w:val="001B6610"/>
    <w:rsid w:val="001C06CA"/>
    <w:rsid w:val="00212BB8"/>
    <w:rsid w:val="00233550"/>
    <w:rsid w:val="00240B8C"/>
    <w:rsid w:val="002525C3"/>
    <w:rsid w:val="00254045"/>
    <w:rsid w:val="002A053F"/>
    <w:rsid w:val="00322E31"/>
    <w:rsid w:val="0035787C"/>
    <w:rsid w:val="003E3A28"/>
    <w:rsid w:val="00412CBA"/>
    <w:rsid w:val="0045062A"/>
    <w:rsid w:val="004C458F"/>
    <w:rsid w:val="005167E1"/>
    <w:rsid w:val="00533BB7"/>
    <w:rsid w:val="00596063"/>
    <w:rsid w:val="005C1243"/>
    <w:rsid w:val="00616B33"/>
    <w:rsid w:val="00625D31"/>
    <w:rsid w:val="0065170D"/>
    <w:rsid w:val="006750B0"/>
    <w:rsid w:val="00790D4E"/>
    <w:rsid w:val="007E2103"/>
    <w:rsid w:val="008226DD"/>
    <w:rsid w:val="008D2614"/>
    <w:rsid w:val="00914EFB"/>
    <w:rsid w:val="00953896"/>
    <w:rsid w:val="00955C46"/>
    <w:rsid w:val="00970FB1"/>
    <w:rsid w:val="009E6EE8"/>
    <w:rsid w:val="00A11404"/>
    <w:rsid w:val="00AA3952"/>
    <w:rsid w:val="00AC04BB"/>
    <w:rsid w:val="00AD0ACA"/>
    <w:rsid w:val="00AD6FF4"/>
    <w:rsid w:val="00B70E4A"/>
    <w:rsid w:val="00B94B9F"/>
    <w:rsid w:val="00BF4DA8"/>
    <w:rsid w:val="00C65E70"/>
    <w:rsid w:val="00C67711"/>
    <w:rsid w:val="00CF393D"/>
    <w:rsid w:val="00D03BA2"/>
    <w:rsid w:val="00DA23D6"/>
    <w:rsid w:val="00DF01E5"/>
    <w:rsid w:val="00E10174"/>
    <w:rsid w:val="00E21767"/>
    <w:rsid w:val="00E71951"/>
    <w:rsid w:val="00E819E4"/>
    <w:rsid w:val="00E86595"/>
    <w:rsid w:val="00EA3EC7"/>
    <w:rsid w:val="00F15903"/>
    <w:rsid w:val="00F268B4"/>
    <w:rsid w:val="00F369D4"/>
    <w:rsid w:val="00FD0B99"/>
    <w:rsid w:val="00FE1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F232C"/>
  <w15:chartTrackingRefBased/>
  <w15:docId w15:val="{1F51FA02-946C-4EA4-AD49-7FEA12FE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0B0"/>
    <w:pPr>
      <w:widowControl w:val="0"/>
      <w:adjustRightInd w:val="0"/>
      <w:spacing w:before="120" w:after="120" w:line="360" w:lineRule="atLeast"/>
      <w:jc w:val="both"/>
      <w:textAlignment w:val="baseline"/>
    </w:pPr>
    <w:rPr>
      <w:rFonts w:ascii="GHEA Grapalat" w:eastAsia="Times New Roman" w:hAnsi="GHEA Grapalat" w:cs="Times New Roman"/>
    </w:rPr>
  </w:style>
  <w:style w:type="paragraph" w:styleId="Heading1">
    <w:name w:val="heading 1"/>
    <w:basedOn w:val="Normal"/>
    <w:next w:val="Normal"/>
    <w:link w:val="Heading1Char"/>
    <w:uiPriority w:val="99"/>
    <w:qFormat/>
    <w:rsid w:val="006750B0"/>
    <w:pPr>
      <w:keepNext/>
      <w:widowControl/>
      <w:adjustRightInd/>
      <w:spacing w:before="240" w:after="60" w:line="240" w:lineRule="auto"/>
      <w:jc w:val="left"/>
      <w:textAlignment w:val="auto"/>
      <w:outlineLvl w:val="0"/>
    </w:pPr>
    <w:rPr>
      <w:rFonts w:ascii="Arial" w:hAnsi="Arial"/>
      <w:b/>
      <w:kern w:val="28"/>
      <w:sz w:val="20"/>
      <w:szCs w:val="20"/>
      <w:lang w:val="en-GB"/>
    </w:rPr>
  </w:style>
  <w:style w:type="paragraph" w:styleId="Heading3">
    <w:name w:val="heading 3"/>
    <w:basedOn w:val="Normal"/>
    <w:next w:val="Normal"/>
    <w:link w:val="Heading3Char"/>
    <w:uiPriority w:val="99"/>
    <w:qFormat/>
    <w:rsid w:val="006750B0"/>
    <w:pPr>
      <w:keepNext/>
      <w:widowControl/>
      <w:adjustRightInd/>
      <w:spacing w:before="240" w:after="60" w:line="240" w:lineRule="auto"/>
      <w:jc w:val="left"/>
      <w:textAlignment w:val="auto"/>
      <w:outlineLvl w:val="2"/>
    </w:pPr>
    <w:rPr>
      <w:rFonts w:ascii="Cambria" w:hAnsi="Cambria"/>
      <w:b/>
      <w:sz w:val="26"/>
      <w:szCs w:val="20"/>
      <w:lang w:eastAsia="ru-RU"/>
    </w:rPr>
  </w:style>
  <w:style w:type="paragraph" w:styleId="Heading5">
    <w:name w:val="heading 5"/>
    <w:basedOn w:val="Normal"/>
    <w:next w:val="Normal"/>
    <w:link w:val="Heading5Char"/>
    <w:uiPriority w:val="99"/>
    <w:qFormat/>
    <w:rsid w:val="006750B0"/>
    <w:pPr>
      <w:keepNext/>
      <w:widowControl/>
      <w:adjustRightInd/>
      <w:spacing w:before="0" w:after="0" w:line="240" w:lineRule="auto"/>
      <w:textAlignment w:val="auto"/>
      <w:outlineLvl w:val="4"/>
    </w:pPr>
    <w:rPr>
      <w:rFonts w:ascii="Times Armenian" w:hAnsi="Times Armenian"/>
      <w:b/>
      <w:sz w:val="20"/>
      <w:szCs w:val="20"/>
    </w:rPr>
  </w:style>
  <w:style w:type="paragraph" w:styleId="Heading9">
    <w:name w:val="heading 9"/>
    <w:basedOn w:val="Normal"/>
    <w:next w:val="Normal"/>
    <w:link w:val="Heading9Char"/>
    <w:uiPriority w:val="99"/>
    <w:qFormat/>
    <w:rsid w:val="006750B0"/>
    <w:pPr>
      <w:keepNext/>
      <w:widowControl/>
      <w:adjustRightInd/>
      <w:spacing w:before="0" w:after="0" w:line="240" w:lineRule="auto"/>
      <w:jc w:val="center"/>
      <w:textAlignment w:val="auto"/>
      <w:outlineLvl w:val="8"/>
    </w:pPr>
    <w:rPr>
      <w:rFonts w:ascii="Russian TimesET" w:hAnsi="Russian TimesET"/>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750B0"/>
    <w:pPr>
      <w:spacing w:before="0"/>
      <w:ind w:left="283"/>
    </w:pPr>
    <w:rPr>
      <w:rFonts w:ascii="Times Armenian" w:hAnsi="Times Armenian"/>
      <w:sz w:val="24"/>
      <w:szCs w:val="24"/>
    </w:rPr>
  </w:style>
  <w:style w:type="character" w:customStyle="1" w:styleId="BodyTextIndentChar">
    <w:name w:val="Body Text Indent Char"/>
    <w:basedOn w:val="DefaultParagraphFont"/>
    <w:link w:val="BodyTextIndent"/>
    <w:rsid w:val="006750B0"/>
    <w:rPr>
      <w:rFonts w:ascii="Times Armenian" w:eastAsia="Times New Roman" w:hAnsi="Times Armenian" w:cs="Times New Roman"/>
      <w:sz w:val="24"/>
      <w:szCs w:val="24"/>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Знак Знак1,Знак Знак,Char Char Char1,Char Char Char"/>
    <w:basedOn w:val="Normal"/>
    <w:link w:val="NormalWebChar"/>
    <w:uiPriority w:val="99"/>
    <w:unhideWhenUsed/>
    <w:qFormat/>
    <w:rsid w:val="006750B0"/>
    <w:pPr>
      <w:widowControl/>
      <w:adjustRightInd/>
      <w:spacing w:before="100" w:beforeAutospacing="1" w:after="100" w:afterAutospacing="1" w:line="240" w:lineRule="auto"/>
      <w:jc w:val="left"/>
      <w:textAlignment w:val="auto"/>
    </w:pPr>
    <w:rPr>
      <w:rFonts w:ascii="Times New Roman" w:hAnsi="Times New Roman"/>
      <w:sz w:val="24"/>
      <w:szCs w:val="24"/>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34"/>
    <w:qFormat/>
    <w:rsid w:val="006750B0"/>
    <w:pPr>
      <w:widowControl/>
      <w:adjustRightInd/>
      <w:spacing w:before="0" w:after="0" w:line="240" w:lineRule="auto"/>
      <w:ind w:left="720"/>
      <w:contextualSpacing/>
      <w:jc w:val="left"/>
      <w:textAlignment w:val="auto"/>
    </w:pPr>
    <w:rPr>
      <w:rFonts w:ascii="Times New Roman" w:hAnsi="Times New Roman"/>
      <w:sz w:val="24"/>
      <w:szCs w:val="24"/>
      <w:lang w:val="ru-RU" w:eastAsia="ru-RU"/>
    </w:rPr>
  </w:style>
  <w:style w:type="character" w:customStyle="1" w:styleId="apple-converted-space">
    <w:name w:val="apple-converted-space"/>
    <w:basedOn w:val="DefaultParagraphFont"/>
    <w:rsid w:val="006750B0"/>
  </w:style>
  <w:style w:type="character" w:styleId="Strong">
    <w:name w:val="Strong"/>
    <w:basedOn w:val="DefaultParagraphFont"/>
    <w:uiPriority w:val="22"/>
    <w:qFormat/>
    <w:rsid w:val="006750B0"/>
    <w:rPr>
      <w:b/>
      <w:bCs/>
    </w:rPr>
  </w:style>
  <w:style w:type="character" w:styleId="Emphasis">
    <w:name w:val="Emphasis"/>
    <w:basedOn w:val="DefaultParagraphFont"/>
    <w:uiPriority w:val="20"/>
    <w:qFormat/>
    <w:rsid w:val="006750B0"/>
    <w:rPr>
      <w:i/>
      <w:iCs/>
    </w:rPr>
  </w:style>
  <w:style w:type="character" w:styleId="Hyperlink">
    <w:name w:val="Hyperlink"/>
    <w:uiPriority w:val="99"/>
    <w:unhideWhenUsed/>
    <w:rsid w:val="006750B0"/>
    <w:rPr>
      <w:color w:val="0000FF"/>
      <w:u w:val="single"/>
    </w:rPr>
  </w:style>
  <w:style w:type="paragraph" w:styleId="BodyText">
    <w:name w:val="Body Text"/>
    <w:basedOn w:val="Normal"/>
    <w:link w:val="BodyTextChar"/>
    <w:uiPriority w:val="99"/>
    <w:unhideWhenUsed/>
    <w:rsid w:val="006750B0"/>
  </w:style>
  <w:style w:type="character" w:customStyle="1" w:styleId="BodyTextChar">
    <w:name w:val="Body Text Char"/>
    <w:basedOn w:val="DefaultParagraphFont"/>
    <w:link w:val="BodyText"/>
    <w:uiPriority w:val="99"/>
    <w:rsid w:val="006750B0"/>
    <w:rPr>
      <w:rFonts w:ascii="GHEA Grapalat" w:eastAsia="Times New Roman" w:hAnsi="GHEA Grapalat" w:cs="Times New Roman"/>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34"/>
    <w:locked/>
    <w:rsid w:val="006750B0"/>
    <w:rPr>
      <w:rFonts w:ascii="Times New Roman" w:eastAsia="Times New Roman" w:hAnsi="Times New Roman" w:cs="Times New Roman"/>
      <w:sz w:val="24"/>
      <w:szCs w:val="24"/>
      <w:lang w:val="ru-RU" w:eastAsia="ru-RU"/>
    </w:rPr>
  </w:style>
  <w:style w:type="character" w:customStyle="1" w:styleId="Heading1Char">
    <w:name w:val="Heading 1 Char"/>
    <w:basedOn w:val="DefaultParagraphFont"/>
    <w:link w:val="Heading1"/>
    <w:uiPriority w:val="99"/>
    <w:rsid w:val="006750B0"/>
    <w:rPr>
      <w:rFonts w:ascii="Arial" w:eastAsia="Times New Roman" w:hAnsi="Arial" w:cs="Times New Roman"/>
      <w:b/>
      <w:kern w:val="28"/>
      <w:sz w:val="20"/>
      <w:szCs w:val="20"/>
      <w:lang w:val="en-GB"/>
    </w:rPr>
  </w:style>
  <w:style w:type="character" w:customStyle="1" w:styleId="Heading3Char">
    <w:name w:val="Heading 3 Char"/>
    <w:basedOn w:val="DefaultParagraphFont"/>
    <w:link w:val="Heading3"/>
    <w:uiPriority w:val="99"/>
    <w:rsid w:val="006750B0"/>
    <w:rPr>
      <w:rFonts w:ascii="Cambria" w:eastAsia="Times New Roman" w:hAnsi="Cambria" w:cs="Times New Roman"/>
      <w:b/>
      <w:sz w:val="26"/>
      <w:szCs w:val="20"/>
      <w:lang w:eastAsia="ru-RU"/>
    </w:rPr>
  </w:style>
  <w:style w:type="character" w:customStyle="1" w:styleId="Heading5Char">
    <w:name w:val="Heading 5 Char"/>
    <w:basedOn w:val="DefaultParagraphFont"/>
    <w:link w:val="Heading5"/>
    <w:uiPriority w:val="99"/>
    <w:rsid w:val="006750B0"/>
    <w:rPr>
      <w:rFonts w:ascii="Times Armenian" w:eastAsia="Times New Roman" w:hAnsi="Times Armenian" w:cs="Times New Roman"/>
      <w:b/>
      <w:sz w:val="20"/>
      <w:szCs w:val="20"/>
    </w:rPr>
  </w:style>
  <w:style w:type="character" w:customStyle="1" w:styleId="Heading9Char">
    <w:name w:val="Heading 9 Char"/>
    <w:basedOn w:val="DefaultParagraphFont"/>
    <w:link w:val="Heading9"/>
    <w:uiPriority w:val="99"/>
    <w:rsid w:val="006750B0"/>
    <w:rPr>
      <w:rFonts w:ascii="Russian TimesET" w:eastAsia="Times New Roman" w:hAnsi="Russian TimesET" w:cs="Times New Roman"/>
      <w:b/>
      <w:sz w:val="24"/>
      <w:szCs w:val="20"/>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Char,Знак Знак1 Char,Знак Знак Char,Char Char Char1 Char"/>
    <w:link w:val="NormalWeb"/>
    <w:uiPriority w:val="99"/>
    <w:locked/>
    <w:rsid w:val="006750B0"/>
    <w:rPr>
      <w:rFonts w:ascii="Times New Roman" w:eastAsia="Times New Roman" w:hAnsi="Times New Roman" w:cs="Times New Roman"/>
      <w:sz w:val="24"/>
      <w:szCs w:val="24"/>
    </w:rPr>
  </w:style>
  <w:style w:type="character" w:customStyle="1" w:styleId="BodyTextChar1">
    <w:name w:val="Body Text Char1"/>
    <w:uiPriority w:val="99"/>
    <w:rsid w:val="006750B0"/>
    <w:rPr>
      <w:rFonts w:ascii="Arial Armenian" w:hAnsi="Arial Armenian"/>
      <w:sz w:val="24"/>
      <w:lang w:val="x-none" w:eastAsia="x-none"/>
    </w:rPr>
  </w:style>
  <w:style w:type="paragraph" w:styleId="Header">
    <w:name w:val="header"/>
    <w:basedOn w:val="Normal"/>
    <w:link w:val="HeaderChar"/>
    <w:rsid w:val="006750B0"/>
    <w:pPr>
      <w:widowControl/>
      <w:tabs>
        <w:tab w:val="center" w:pos="4320"/>
        <w:tab w:val="right" w:pos="8640"/>
      </w:tabs>
      <w:adjustRightInd/>
      <w:spacing w:before="0" w:after="0" w:line="240" w:lineRule="auto"/>
      <w:jc w:val="left"/>
      <w:textAlignment w:val="auto"/>
    </w:pPr>
    <w:rPr>
      <w:rFonts w:ascii="Times New Roman" w:hAnsi="Times New Roman"/>
      <w:sz w:val="24"/>
      <w:szCs w:val="20"/>
    </w:rPr>
  </w:style>
  <w:style w:type="character" w:customStyle="1" w:styleId="HeaderChar">
    <w:name w:val="Header Char"/>
    <w:basedOn w:val="DefaultParagraphFont"/>
    <w:link w:val="Header"/>
    <w:rsid w:val="006750B0"/>
    <w:rPr>
      <w:rFonts w:ascii="Times New Roman" w:eastAsia="Times New Roman" w:hAnsi="Times New Roman" w:cs="Times New Roman"/>
      <w:sz w:val="24"/>
      <w:szCs w:val="20"/>
    </w:rPr>
  </w:style>
  <w:style w:type="paragraph" w:customStyle="1" w:styleId="Char">
    <w:name w:val="Char"/>
    <w:basedOn w:val="Normal"/>
    <w:uiPriority w:val="99"/>
    <w:rsid w:val="006750B0"/>
    <w:pPr>
      <w:widowControl/>
      <w:adjustRightInd/>
      <w:spacing w:before="0" w:after="160" w:line="240" w:lineRule="exact"/>
      <w:jc w:val="left"/>
      <w:textAlignment w:val="auto"/>
    </w:pPr>
    <w:rPr>
      <w:rFonts w:ascii="Arial" w:hAnsi="Arial" w:cs="Arial"/>
      <w:sz w:val="20"/>
      <w:szCs w:val="20"/>
    </w:rPr>
  </w:style>
  <w:style w:type="paragraph" w:customStyle="1" w:styleId="CharCharCharChar">
    <w:name w:val="Char Char Char Char"/>
    <w:basedOn w:val="Normal"/>
    <w:uiPriority w:val="99"/>
    <w:rsid w:val="006750B0"/>
    <w:pPr>
      <w:widowControl/>
      <w:adjustRightInd/>
      <w:spacing w:before="0" w:after="160" w:line="240" w:lineRule="exact"/>
      <w:jc w:val="left"/>
      <w:textAlignment w:val="auto"/>
    </w:pPr>
    <w:rPr>
      <w:rFonts w:ascii="Arial" w:hAnsi="Arial" w:cs="Arial"/>
      <w:sz w:val="20"/>
      <w:szCs w:val="20"/>
    </w:rPr>
  </w:style>
  <w:style w:type="paragraph" w:styleId="BalloonText">
    <w:name w:val="Balloon Text"/>
    <w:basedOn w:val="Normal"/>
    <w:link w:val="BalloonTextChar"/>
    <w:uiPriority w:val="99"/>
    <w:rsid w:val="006750B0"/>
    <w:pPr>
      <w:widowControl/>
      <w:adjustRightInd/>
      <w:spacing w:before="0" w:after="0" w:line="240" w:lineRule="auto"/>
      <w:jc w:val="left"/>
      <w:textAlignment w:val="auto"/>
    </w:pPr>
    <w:rPr>
      <w:rFonts w:ascii="Tahoma" w:hAnsi="Tahoma"/>
      <w:sz w:val="16"/>
      <w:szCs w:val="20"/>
    </w:rPr>
  </w:style>
  <w:style w:type="character" w:customStyle="1" w:styleId="BalloonTextChar">
    <w:name w:val="Balloon Text Char"/>
    <w:basedOn w:val="DefaultParagraphFont"/>
    <w:link w:val="BalloonText"/>
    <w:uiPriority w:val="99"/>
    <w:rsid w:val="006750B0"/>
    <w:rPr>
      <w:rFonts w:ascii="Tahoma" w:eastAsia="Times New Roman" w:hAnsi="Tahoma" w:cs="Times New Roman"/>
      <w:sz w:val="16"/>
      <w:szCs w:val="20"/>
    </w:rPr>
  </w:style>
  <w:style w:type="character" w:customStyle="1" w:styleId="NormalWebChar1">
    <w:name w:val="Normal (Web) Char1"/>
    <w:uiPriority w:val="99"/>
    <w:locked/>
    <w:rsid w:val="006750B0"/>
    <w:rPr>
      <w:rFonts w:ascii="Times New Roman" w:eastAsia="Times New Roman" w:hAnsi="Times New Roman"/>
      <w:sz w:val="24"/>
      <w:lang w:eastAsia="ru-RU"/>
    </w:rPr>
  </w:style>
  <w:style w:type="paragraph" w:styleId="Footer">
    <w:name w:val="footer"/>
    <w:basedOn w:val="Normal"/>
    <w:link w:val="FooterChar"/>
    <w:rsid w:val="006750B0"/>
    <w:pPr>
      <w:widowControl/>
      <w:tabs>
        <w:tab w:val="center" w:pos="4677"/>
        <w:tab w:val="right" w:pos="9355"/>
      </w:tabs>
      <w:adjustRightInd/>
      <w:spacing w:before="0" w:after="0" w:line="240" w:lineRule="auto"/>
      <w:jc w:val="left"/>
      <w:textAlignment w:val="auto"/>
    </w:pPr>
    <w:rPr>
      <w:rFonts w:ascii="Times New Roman" w:hAnsi="Times New Roman"/>
      <w:sz w:val="24"/>
      <w:szCs w:val="20"/>
      <w:lang w:eastAsia="ru-RU"/>
    </w:rPr>
  </w:style>
  <w:style w:type="character" w:customStyle="1" w:styleId="FooterChar">
    <w:name w:val="Footer Char"/>
    <w:basedOn w:val="DefaultParagraphFont"/>
    <w:link w:val="Footer"/>
    <w:rsid w:val="006750B0"/>
    <w:rPr>
      <w:rFonts w:ascii="Times New Roman" w:eastAsia="Times New Roman" w:hAnsi="Times New Roman" w:cs="Times New Roman"/>
      <w:sz w:val="24"/>
      <w:szCs w:val="20"/>
      <w:lang w:eastAsia="ru-RU"/>
    </w:rPr>
  </w:style>
  <w:style w:type="character" w:styleId="PageNumber">
    <w:name w:val="page number"/>
    <w:uiPriority w:val="99"/>
    <w:rsid w:val="006750B0"/>
    <w:rPr>
      <w:rFonts w:cs="Times New Roman"/>
    </w:rPr>
  </w:style>
  <w:style w:type="paragraph" w:styleId="Title">
    <w:name w:val="Title"/>
    <w:basedOn w:val="Normal"/>
    <w:link w:val="TitleChar"/>
    <w:uiPriority w:val="99"/>
    <w:qFormat/>
    <w:rsid w:val="006750B0"/>
    <w:pPr>
      <w:widowControl/>
      <w:overflowPunct w:val="0"/>
      <w:autoSpaceDE w:val="0"/>
      <w:autoSpaceDN w:val="0"/>
      <w:spacing w:before="0" w:after="0" w:line="240" w:lineRule="auto"/>
      <w:jc w:val="center"/>
    </w:pPr>
    <w:rPr>
      <w:rFonts w:ascii="TarTimes" w:hAnsi="TarTimes"/>
      <w:b/>
      <w:sz w:val="20"/>
      <w:szCs w:val="20"/>
      <w:lang w:eastAsia="ru-RU"/>
    </w:rPr>
  </w:style>
  <w:style w:type="character" w:customStyle="1" w:styleId="TitleChar">
    <w:name w:val="Title Char"/>
    <w:basedOn w:val="DefaultParagraphFont"/>
    <w:link w:val="Title"/>
    <w:uiPriority w:val="99"/>
    <w:rsid w:val="006750B0"/>
    <w:rPr>
      <w:rFonts w:ascii="TarTimes" w:eastAsia="Times New Roman" w:hAnsi="TarTimes" w:cs="Times New Roman"/>
      <w:b/>
      <w:sz w:val="20"/>
      <w:szCs w:val="20"/>
      <w:lang w:eastAsia="ru-RU"/>
    </w:rPr>
  </w:style>
  <w:style w:type="paragraph" w:styleId="BodyText2">
    <w:name w:val="Body Text 2"/>
    <w:basedOn w:val="Normal"/>
    <w:link w:val="BodyText2Char"/>
    <w:uiPriority w:val="99"/>
    <w:rsid w:val="006750B0"/>
    <w:pPr>
      <w:widowControl/>
      <w:adjustRightInd/>
      <w:spacing w:before="0" w:line="480" w:lineRule="auto"/>
      <w:jc w:val="left"/>
      <w:textAlignment w:val="auto"/>
    </w:pPr>
    <w:rPr>
      <w:rFonts w:ascii="Times New Roman" w:hAnsi="Times New Roman"/>
      <w:sz w:val="24"/>
      <w:szCs w:val="20"/>
    </w:rPr>
  </w:style>
  <w:style w:type="character" w:customStyle="1" w:styleId="BodyText2Char">
    <w:name w:val="Body Text 2 Char"/>
    <w:basedOn w:val="DefaultParagraphFont"/>
    <w:link w:val="BodyText2"/>
    <w:uiPriority w:val="99"/>
    <w:rsid w:val="006750B0"/>
    <w:rPr>
      <w:rFonts w:ascii="Times New Roman" w:eastAsia="Times New Roman" w:hAnsi="Times New Roman" w:cs="Times New Roman"/>
      <w:sz w:val="24"/>
      <w:szCs w:val="20"/>
    </w:rPr>
  </w:style>
  <w:style w:type="paragraph" w:customStyle="1" w:styleId="1">
    <w:name w:val="Абзац списка1"/>
    <w:basedOn w:val="Normal"/>
    <w:uiPriority w:val="99"/>
    <w:rsid w:val="006750B0"/>
    <w:pPr>
      <w:widowControl/>
      <w:adjustRightInd/>
      <w:spacing w:before="0" w:after="200" w:line="276" w:lineRule="auto"/>
      <w:ind w:left="720"/>
      <w:contextualSpacing/>
      <w:jc w:val="left"/>
      <w:textAlignment w:val="auto"/>
    </w:pPr>
    <w:rPr>
      <w:rFonts w:ascii="Calibri" w:hAnsi="Calibri"/>
    </w:rPr>
  </w:style>
  <w:style w:type="paragraph" w:customStyle="1" w:styleId="CharCharCharCharCharCharChar1Char">
    <w:name w:val="Char Char Char Char Char Char Char1 Char"/>
    <w:basedOn w:val="Normal"/>
    <w:uiPriority w:val="99"/>
    <w:rsid w:val="006750B0"/>
    <w:pPr>
      <w:widowControl/>
      <w:adjustRightInd/>
      <w:spacing w:before="0" w:after="160" w:line="240" w:lineRule="exact"/>
      <w:jc w:val="left"/>
      <w:textAlignment w:val="auto"/>
    </w:pPr>
    <w:rPr>
      <w:rFonts w:ascii="Arial" w:hAnsi="Arial" w:cs="Arial"/>
      <w:sz w:val="20"/>
      <w:szCs w:val="20"/>
    </w:rPr>
  </w:style>
  <w:style w:type="character" w:customStyle="1" w:styleId="CharChar">
    <w:name w:val="Char Char"/>
    <w:uiPriority w:val="99"/>
    <w:rsid w:val="006750B0"/>
    <w:rPr>
      <w:sz w:val="24"/>
      <w:lang w:val="ru-RU" w:eastAsia="ru-RU"/>
    </w:rPr>
  </w:style>
  <w:style w:type="paragraph" w:styleId="BodyTextIndent2">
    <w:name w:val="Body Text Indent 2"/>
    <w:basedOn w:val="Normal"/>
    <w:link w:val="BodyTextIndent2Char"/>
    <w:uiPriority w:val="99"/>
    <w:rsid w:val="006750B0"/>
    <w:pPr>
      <w:widowControl/>
      <w:overflowPunct w:val="0"/>
      <w:autoSpaceDE w:val="0"/>
      <w:autoSpaceDN w:val="0"/>
      <w:spacing w:before="0" w:line="480" w:lineRule="auto"/>
      <w:ind w:left="360"/>
      <w:jc w:val="left"/>
    </w:pPr>
    <w:rPr>
      <w:rFonts w:ascii="Times New Roman" w:hAnsi="Times New Roman"/>
      <w:sz w:val="20"/>
      <w:szCs w:val="20"/>
      <w:lang w:val="en-GB" w:eastAsia="ru-RU"/>
    </w:rPr>
  </w:style>
  <w:style w:type="character" w:customStyle="1" w:styleId="BodyTextIndent2Char">
    <w:name w:val="Body Text Indent 2 Char"/>
    <w:basedOn w:val="DefaultParagraphFont"/>
    <w:link w:val="BodyTextIndent2"/>
    <w:uiPriority w:val="99"/>
    <w:rsid w:val="006750B0"/>
    <w:rPr>
      <w:rFonts w:ascii="Times New Roman" w:eastAsia="Times New Roman" w:hAnsi="Times New Roman" w:cs="Times New Roman"/>
      <w:sz w:val="20"/>
      <w:szCs w:val="20"/>
      <w:lang w:val="en-GB" w:eastAsia="ru-RU"/>
    </w:rPr>
  </w:style>
  <w:style w:type="paragraph" w:customStyle="1" w:styleId="CharCharCharCharCharCharCharCharCharCharCharChar">
    <w:name w:val="Char Char Char Char Char Char Char Char Char Char Char Char"/>
    <w:basedOn w:val="Normal"/>
    <w:uiPriority w:val="99"/>
    <w:rsid w:val="006750B0"/>
    <w:pPr>
      <w:widowControl/>
      <w:adjustRightInd/>
      <w:spacing w:before="0" w:after="160" w:line="240" w:lineRule="exact"/>
      <w:jc w:val="left"/>
      <w:textAlignment w:val="auto"/>
    </w:pPr>
    <w:rPr>
      <w:rFonts w:ascii="Arial" w:hAnsi="Arial" w:cs="Arial"/>
      <w:sz w:val="20"/>
      <w:szCs w:val="20"/>
    </w:rPr>
  </w:style>
  <w:style w:type="paragraph" w:customStyle="1" w:styleId="2">
    <w:name w:val="Абзац списка2"/>
    <w:basedOn w:val="Normal"/>
    <w:uiPriority w:val="99"/>
    <w:rsid w:val="006750B0"/>
    <w:pPr>
      <w:widowControl/>
      <w:adjustRightInd/>
      <w:spacing w:before="0" w:after="0" w:line="240" w:lineRule="auto"/>
      <w:ind w:left="720"/>
      <w:contextualSpacing/>
      <w:jc w:val="left"/>
      <w:textAlignment w:val="auto"/>
    </w:pPr>
    <w:rPr>
      <w:rFonts w:ascii="Times New Roman" w:hAnsi="Times New Roman"/>
      <w:sz w:val="24"/>
      <w:szCs w:val="24"/>
    </w:rPr>
  </w:style>
  <w:style w:type="paragraph" w:customStyle="1" w:styleId="norm">
    <w:name w:val="norm"/>
    <w:basedOn w:val="Normal"/>
    <w:link w:val="normChar"/>
    <w:uiPriority w:val="99"/>
    <w:rsid w:val="006750B0"/>
    <w:pPr>
      <w:widowControl/>
      <w:adjustRightInd/>
      <w:spacing w:before="0" w:after="0" w:line="480" w:lineRule="auto"/>
      <w:ind w:firstLine="709"/>
      <w:textAlignment w:val="auto"/>
    </w:pPr>
    <w:rPr>
      <w:rFonts w:ascii="Arial Armenian" w:hAnsi="Arial Armenian"/>
      <w:szCs w:val="20"/>
      <w:lang w:eastAsia="ru-RU"/>
    </w:rPr>
  </w:style>
  <w:style w:type="paragraph" w:customStyle="1" w:styleId="mechtex">
    <w:name w:val="mechtex"/>
    <w:basedOn w:val="Normal"/>
    <w:link w:val="mechtexChar"/>
    <w:rsid w:val="006750B0"/>
    <w:pPr>
      <w:widowControl/>
      <w:adjustRightInd/>
      <w:spacing w:before="0" w:after="0" w:line="240" w:lineRule="auto"/>
      <w:jc w:val="center"/>
      <w:textAlignment w:val="auto"/>
    </w:pPr>
    <w:rPr>
      <w:rFonts w:ascii="Arial Armenian" w:hAnsi="Arial Armenian"/>
      <w:szCs w:val="20"/>
      <w:lang w:eastAsia="ru-RU"/>
    </w:rPr>
  </w:style>
  <w:style w:type="character" w:customStyle="1" w:styleId="normChar">
    <w:name w:val="norm Char"/>
    <w:link w:val="norm"/>
    <w:uiPriority w:val="99"/>
    <w:locked/>
    <w:rsid w:val="006750B0"/>
    <w:rPr>
      <w:rFonts w:ascii="Arial Armenian" w:eastAsia="Times New Roman" w:hAnsi="Arial Armenian" w:cs="Times New Roman"/>
      <w:szCs w:val="20"/>
      <w:lang w:eastAsia="ru-RU"/>
    </w:rPr>
  </w:style>
  <w:style w:type="character" w:customStyle="1" w:styleId="mechtexChar">
    <w:name w:val="mechtex Char"/>
    <w:link w:val="mechtex"/>
    <w:locked/>
    <w:rsid w:val="006750B0"/>
    <w:rPr>
      <w:rFonts w:ascii="Arial Armenian" w:eastAsia="Times New Roman" w:hAnsi="Arial Armenian" w:cs="Times New Roman"/>
      <w:szCs w:val="20"/>
      <w:lang w:eastAsia="ru-RU"/>
    </w:rPr>
  </w:style>
  <w:style w:type="paragraph" w:customStyle="1" w:styleId="DefaultParagraphFontParaChar">
    <w:name w:val="Default Paragraph Font Para Char"/>
    <w:basedOn w:val="Normal"/>
    <w:locked/>
    <w:rsid w:val="006750B0"/>
    <w:pPr>
      <w:widowControl/>
      <w:adjustRightInd/>
      <w:spacing w:before="0" w:after="160" w:line="240" w:lineRule="auto"/>
      <w:jc w:val="left"/>
      <w:textAlignment w:val="auto"/>
    </w:pPr>
    <w:rPr>
      <w:rFonts w:ascii="Verdana" w:eastAsia="Batang" w:hAnsi="Verdana" w:cs="Verdana"/>
      <w:sz w:val="24"/>
      <w:szCs w:val="24"/>
      <w:lang w:val="en-GB"/>
    </w:rPr>
  </w:style>
  <w:style w:type="paragraph" w:styleId="FootnoteText">
    <w:name w:val="footnote text"/>
    <w:basedOn w:val="Normal"/>
    <w:link w:val="FootnoteTextChar"/>
    <w:uiPriority w:val="99"/>
    <w:semiHidden/>
    <w:unhideWhenUsed/>
    <w:rsid w:val="006750B0"/>
    <w:pPr>
      <w:widowControl/>
      <w:adjustRightInd/>
      <w:spacing w:before="0" w:after="0" w:line="240" w:lineRule="auto"/>
      <w:jc w:val="left"/>
      <w:textAlignment w:val="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6750B0"/>
    <w:rPr>
      <w:rFonts w:ascii="Calibri" w:eastAsia="Calibri" w:hAnsi="Calibri" w:cs="Times New Roman"/>
      <w:sz w:val="20"/>
      <w:szCs w:val="20"/>
    </w:rPr>
  </w:style>
  <w:style w:type="character" w:styleId="FootnoteReference">
    <w:name w:val="footnote reference"/>
    <w:uiPriority w:val="99"/>
    <w:semiHidden/>
    <w:unhideWhenUsed/>
    <w:rsid w:val="006750B0"/>
    <w:rPr>
      <w:vertAlign w:val="superscript"/>
    </w:rPr>
  </w:style>
  <w:style w:type="character" w:customStyle="1" w:styleId="a">
    <w:name w:val="Основной текст_"/>
    <w:link w:val="10"/>
    <w:uiPriority w:val="99"/>
    <w:rsid w:val="006750B0"/>
    <w:rPr>
      <w:sz w:val="27"/>
      <w:szCs w:val="27"/>
      <w:shd w:val="clear" w:color="auto" w:fill="FFFFFF"/>
    </w:rPr>
  </w:style>
  <w:style w:type="paragraph" w:customStyle="1" w:styleId="10">
    <w:name w:val="Основной текст1"/>
    <w:basedOn w:val="Normal"/>
    <w:link w:val="a"/>
    <w:uiPriority w:val="99"/>
    <w:rsid w:val="006750B0"/>
    <w:pPr>
      <w:widowControl/>
      <w:shd w:val="clear" w:color="auto" w:fill="FFFFFF"/>
      <w:adjustRightInd/>
      <w:spacing w:before="0" w:after="2220" w:line="240" w:lineRule="exact"/>
      <w:jc w:val="center"/>
      <w:textAlignment w:val="auto"/>
    </w:pPr>
    <w:rPr>
      <w:rFonts w:asciiTheme="minorHAnsi" w:eastAsiaTheme="minorHAnsi" w:hAnsiTheme="minorHAnsi" w:cstheme="minorBidi"/>
      <w:sz w:val="27"/>
      <w:szCs w:val="27"/>
    </w:rPr>
  </w:style>
  <w:style w:type="character" w:customStyle="1" w:styleId="mechtex0">
    <w:name w:val="mechtex Знак"/>
    <w:locked/>
    <w:rsid w:val="006750B0"/>
    <w:rPr>
      <w:rFonts w:ascii="Arial Armenian" w:hAnsi="Arial Armeni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89348">
      <w:bodyDiv w:val="1"/>
      <w:marLeft w:val="0"/>
      <w:marRight w:val="0"/>
      <w:marTop w:val="0"/>
      <w:marBottom w:val="0"/>
      <w:divBdr>
        <w:top w:val="none" w:sz="0" w:space="0" w:color="auto"/>
        <w:left w:val="none" w:sz="0" w:space="0" w:color="auto"/>
        <w:bottom w:val="none" w:sz="0" w:space="0" w:color="auto"/>
        <w:right w:val="none" w:sz="0" w:space="0" w:color="auto"/>
      </w:divBdr>
      <w:divsChild>
        <w:div w:id="290328565">
          <w:marLeft w:val="0"/>
          <w:marRight w:val="0"/>
          <w:marTop w:val="0"/>
          <w:marBottom w:val="0"/>
          <w:divBdr>
            <w:top w:val="none" w:sz="0" w:space="0" w:color="auto"/>
            <w:left w:val="none" w:sz="0" w:space="0" w:color="auto"/>
            <w:bottom w:val="none" w:sz="0" w:space="0" w:color="auto"/>
            <w:right w:val="none" w:sz="0" w:space="0" w:color="auto"/>
          </w:divBdr>
          <w:divsChild>
            <w:div w:id="2989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1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85CF3-8C47-419D-A657-BDC81D161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himarhamakarg@outlook.com</dc:creator>
  <cp:keywords/>
  <dc:description/>
  <cp:lastModifiedBy>Ruzanna Ayvazyan</cp:lastModifiedBy>
  <cp:revision>55</cp:revision>
  <dcterms:created xsi:type="dcterms:W3CDTF">2021-03-20T17:15:00Z</dcterms:created>
  <dcterms:modified xsi:type="dcterms:W3CDTF">2022-07-29T07:59:00Z</dcterms:modified>
</cp:coreProperties>
</file>