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83963" w14:textId="77777777" w:rsidR="00F52788" w:rsidRDefault="00F52788" w:rsidP="00CF1E2A">
      <w:pPr>
        <w:tabs>
          <w:tab w:val="left" w:pos="284"/>
        </w:tabs>
        <w:spacing w:after="0" w:line="360" w:lineRule="auto"/>
        <w:jc w:val="center"/>
        <w:rPr>
          <w:rFonts w:ascii="GHEA Grapalat" w:hAnsi="GHEA Grapalat"/>
          <w:b/>
          <w:bCs/>
          <w:color w:val="000000" w:themeColor="text1"/>
          <w:sz w:val="24"/>
          <w:szCs w:val="24"/>
          <w:lang w:val="hy-AM"/>
        </w:rPr>
      </w:pPr>
    </w:p>
    <w:p w14:paraId="763E6D58" w14:textId="77777777" w:rsidR="00C50730" w:rsidRPr="00DD1E25" w:rsidRDefault="00C50730" w:rsidP="00CF1E2A">
      <w:pPr>
        <w:tabs>
          <w:tab w:val="left" w:pos="284"/>
        </w:tabs>
        <w:spacing w:after="0" w:line="360" w:lineRule="auto"/>
        <w:jc w:val="center"/>
        <w:rPr>
          <w:rFonts w:ascii="GHEA Grapalat" w:hAnsi="GHEA Grapalat"/>
          <w:b/>
          <w:bCs/>
          <w:color w:val="000000" w:themeColor="text1"/>
          <w:sz w:val="24"/>
          <w:szCs w:val="24"/>
          <w:lang w:val="hy-AM"/>
        </w:rPr>
      </w:pPr>
      <w:r w:rsidRPr="00DD1E25">
        <w:rPr>
          <w:rFonts w:ascii="GHEA Grapalat" w:hAnsi="GHEA Grapalat"/>
          <w:b/>
          <w:bCs/>
          <w:color w:val="000000" w:themeColor="text1"/>
          <w:sz w:val="24"/>
          <w:szCs w:val="24"/>
          <w:lang w:val="hy-AM"/>
        </w:rPr>
        <w:t>Ա Մ Փ Ո Փ Ա Թ Ե Ր Թ</w:t>
      </w:r>
    </w:p>
    <w:p w14:paraId="53F5B5C4" w14:textId="77777777" w:rsidR="00963D2B" w:rsidRPr="00963D2B" w:rsidRDefault="00963D2B" w:rsidP="00963D2B">
      <w:pPr>
        <w:tabs>
          <w:tab w:val="left" w:pos="284"/>
        </w:tabs>
        <w:spacing w:after="0" w:line="360" w:lineRule="auto"/>
        <w:jc w:val="center"/>
        <w:rPr>
          <w:rFonts w:ascii="GHEA Grapalat" w:hAnsi="GHEA Grapalat"/>
          <w:b/>
          <w:color w:val="000000" w:themeColor="text1"/>
          <w:sz w:val="24"/>
          <w:szCs w:val="24"/>
          <w:lang w:val="hy-AM"/>
        </w:rPr>
      </w:pPr>
      <w:r w:rsidRPr="00963D2B">
        <w:rPr>
          <w:rFonts w:ascii="GHEA Grapalat" w:hAnsi="GHEA Grapalat"/>
          <w:b/>
          <w:bCs/>
          <w:color w:val="000000"/>
          <w:sz w:val="24"/>
          <w:szCs w:val="24"/>
          <w:shd w:val="clear" w:color="auto" w:fill="FFFFFF"/>
          <w:lang w:val="hy-AM"/>
        </w:rPr>
        <w:t xml:space="preserve">«ՀԱՅԱՍՏԱՆԻ ՀԱՆՐԱՊԵՏՈՒԹՅԱՆ ԿԱՌԱՎԱՐՈՒԹՅԱՆ </w:t>
      </w:r>
      <w:r w:rsidRPr="00963D2B">
        <w:rPr>
          <w:rFonts w:ascii="GHEA Grapalat" w:hAnsi="GHEA Grapalat"/>
          <w:b/>
          <w:color w:val="000000" w:themeColor="text1"/>
          <w:sz w:val="24"/>
          <w:szCs w:val="24"/>
          <w:lang w:val="hy-AM"/>
        </w:rPr>
        <w:t xml:space="preserve">2019 ԹՎԱԿԱՆԻ ՀՈԿՏԵՄԲԵՐԻ 3-Ի </w:t>
      </w:r>
      <w:r w:rsidRPr="00963D2B">
        <w:rPr>
          <w:rFonts w:ascii="GHEA Grapalat" w:hAnsi="GHEA Grapalat"/>
          <w:b/>
          <w:bCs/>
          <w:color w:val="000000"/>
          <w:sz w:val="24"/>
          <w:szCs w:val="24"/>
          <w:shd w:val="clear" w:color="auto" w:fill="FFFFFF"/>
          <w:lang w:val="hy-AM"/>
        </w:rPr>
        <w:t>N 1332-Ն ՈՐՈՇՄԱՆ ՓՈՓՈԽՈՒԹՅՈՒՆՆԵՐ ԵՎ ԼՐԱՑՈՒՄՆԵՐ ԿԱՏԱՐԵԼՈՒ ՄԱՍԻՆ»</w:t>
      </w:r>
      <w:r w:rsidRPr="00963D2B">
        <w:rPr>
          <w:rFonts w:ascii="GHEA Grapalat" w:hAnsi="GHEA Grapalat"/>
          <w:b/>
          <w:bCs/>
          <w:color w:val="000000" w:themeColor="text1"/>
          <w:sz w:val="24"/>
          <w:szCs w:val="24"/>
          <w:lang w:val="hy-AM"/>
        </w:rPr>
        <w:t xml:space="preserve"> ՀԱՅԱՍՏԱՆԻ ՀԱՆՐԱՊԵՏՈՒԹՅԱՆ ԿԱՌԱՎԱՐՈՒԹՅԱՆ ՈՐՈՇՄԱՆ ՆԱԽԱԳԾԻ</w:t>
      </w:r>
    </w:p>
    <w:p w14:paraId="144AF028" w14:textId="77777777" w:rsidR="0029638F" w:rsidRPr="00DD1E25" w:rsidRDefault="0029638F" w:rsidP="009566B8">
      <w:pPr>
        <w:tabs>
          <w:tab w:val="left" w:pos="284"/>
        </w:tabs>
        <w:spacing w:after="0" w:line="360" w:lineRule="auto"/>
        <w:rPr>
          <w:rFonts w:ascii="GHEA Grapalat" w:hAnsi="GHEA Grapalat"/>
          <w:sz w:val="24"/>
          <w:szCs w:val="24"/>
          <w:lang w:val="hy-AM"/>
        </w:rPr>
      </w:pPr>
    </w:p>
    <w:tbl>
      <w:tblPr>
        <w:tblStyle w:val="TableGrid"/>
        <w:tblW w:w="15189" w:type="dxa"/>
        <w:tblInd w:w="-905" w:type="dxa"/>
        <w:tblLook w:val="04A0" w:firstRow="1" w:lastRow="0" w:firstColumn="1" w:lastColumn="0" w:noHBand="0" w:noVBand="1"/>
      </w:tblPr>
      <w:tblGrid>
        <w:gridCol w:w="9000"/>
        <w:gridCol w:w="6189"/>
      </w:tblGrid>
      <w:tr w:rsidR="00C50730" w:rsidRPr="00A56BFB" w14:paraId="36B45B0D" w14:textId="77777777" w:rsidTr="001B4E8C">
        <w:trPr>
          <w:trHeight w:val="300"/>
        </w:trPr>
        <w:tc>
          <w:tcPr>
            <w:tcW w:w="9000" w:type="dxa"/>
            <w:vMerge w:val="restart"/>
            <w:shd w:val="clear" w:color="auto" w:fill="D0CECE" w:themeFill="background2" w:themeFillShade="E6"/>
            <w:hideMark/>
          </w:tcPr>
          <w:p w14:paraId="19EBDABE" w14:textId="77777777" w:rsidR="00C50730" w:rsidRPr="00DD1E25" w:rsidRDefault="00C50730" w:rsidP="00CF1E2A">
            <w:pPr>
              <w:tabs>
                <w:tab w:val="left" w:pos="284"/>
              </w:tabs>
              <w:spacing w:line="360" w:lineRule="auto"/>
              <w:rPr>
                <w:rFonts w:ascii="GHEA Grapalat" w:hAnsi="GHEA Grapalat"/>
                <w:color w:val="000000" w:themeColor="text1"/>
                <w:sz w:val="24"/>
                <w:szCs w:val="24"/>
                <w:lang w:val="hy-AM"/>
              </w:rPr>
            </w:pPr>
            <w:r w:rsidRPr="00DD1E25">
              <w:rPr>
                <w:rFonts w:ascii="GHEA Grapalat" w:hAnsi="GHEA Grapalat"/>
                <w:color w:val="000000" w:themeColor="text1"/>
                <w:sz w:val="24"/>
                <w:szCs w:val="24"/>
                <w:lang w:val="hy-AM"/>
              </w:rPr>
              <w:t>1</w:t>
            </w:r>
            <w:r w:rsidRPr="00DD1E25">
              <w:rPr>
                <w:rFonts w:ascii="Cambria Math" w:eastAsia="MS Mincho" w:hAnsi="Cambria Math" w:cs="Cambria Math"/>
                <w:color w:val="000000" w:themeColor="text1"/>
                <w:sz w:val="24"/>
                <w:szCs w:val="24"/>
                <w:lang w:val="hy-AM"/>
              </w:rPr>
              <w:t>․</w:t>
            </w:r>
            <w:r w:rsidRPr="00DD1E25">
              <w:rPr>
                <w:rFonts w:ascii="GHEA Grapalat" w:hAnsi="GHEA Grapalat"/>
                <w:color w:val="000000" w:themeColor="text1"/>
                <w:sz w:val="24"/>
                <w:szCs w:val="24"/>
                <w:lang w:val="hy-AM"/>
              </w:rPr>
              <w:t xml:space="preserve"> </w:t>
            </w:r>
            <w:r w:rsidR="00B50713" w:rsidRPr="00DD1E25">
              <w:rPr>
                <w:rFonts w:ascii="GHEA Grapalat" w:hAnsi="GHEA Grapalat"/>
                <w:sz w:val="24"/>
                <w:szCs w:val="24"/>
                <w:lang w:val="hy-AM"/>
              </w:rPr>
              <w:t>ՀՀ բարձր տեխնոլոգիական արդյունաբերության նախարարություն</w:t>
            </w:r>
          </w:p>
        </w:tc>
        <w:tc>
          <w:tcPr>
            <w:tcW w:w="6189" w:type="dxa"/>
            <w:shd w:val="clear" w:color="auto" w:fill="D0CECE" w:themeFill="background2" w:themeFillShade="E6"/>
            <w:noWrap/>
            <w:hideMark/>
          </w:tcPr>
          <w:p w14:paraId="083364F2" w14:textId="77777777" w:rsidR="00C50730" w:rsidRPr="008849D7" w:rsidRDefault="008849D7" w:rsidP="00CF1E2A">
            <w:pPr>
              <w:tabs>
                <w:tab w:val="left" w:pos="284"/>
              </w:tabs>
              <w:spacing w:line="360" w:lineRule="auto"/>
              <w:rPr>
                <w:rFonts w:ascii="GHEA Grapalat" w:eastAsia="Times New Roman" w:hAnsi="GHEA Grapalat" w:cs="Times New Roman"/>
                <w:color w:val="000000" w:themeColor="text1"/>
                <w:sz w:val="24"/>
                <w:szCs w:val="24"/>
                <w:lang w:val="hy-AM" w:eastAsia="ru-RU"/>
              </w:rPr>
            </w:pPr>
            <w:r>
              <w:rPr>
                <w:rFonts w:ascii="GHEA Grapalat" w:eastAsia="Times New Roman" w:hAnsi="GHEA Grapalat" w:cs="Times New Roman"/>
                <w:color w:val="000000" w:themeColor="text1"/>
                <w:sz w:val="24"/>
                <w:szCs w:val="24"/>
                <w:lang w:eastAsia="ru-RU"/>
              </w:rPr>
              <w:t>08.07.2022</w:t>
            </w:r>
            <w:r>
              <w:rPr>
                <w:rFonts w:ascii="GHEA Grapalat" w:eastAsia="Times New Roman" w:hAnsi="GHEA Grapalat" w:cs="Times New Roman"/>
                <w:color w:val="000000" w:themeColor="text1"/>
                <w:sz w:val="24"/>
                <w:szCs w:val="24"/>
                <w:lang w:val="hy-AM" w:eastAsia="ru-RU"/>
              </w:rPr>
              <w:t>թ.</w:t>
            </w:r>
          </w:p>
        </w:tc>
      </w:tr>
      <w:tr w:rsidR="00C50730" w:rsidRPr="00DD1E25" w14:paraId="47524EEE" w14:textId="77777777" w:rsidTr="001B4E8C">
        <w:trPr>
          <w:trHeight w:val="300"/>
        </w:trPr>
        <w:tc>
          <w:tcPr>
            <w:tcW w:w="9000" w:type="dxa"/>
            <w:vMerge/>
            <w:shd w:val="clear" w:color="auto" w:fill="D0CECE" w:themeFill="background2" w:themeFillShade="E6"/>
            <w:hideMark/>
          </w:tcPr>
          <w:p w14:paraId="4015D1F9" w14:textId="77777777" w:rsidR="00C50730" w:rsidRPr="00DD1E25" w:rsidRDefault="00C50730" w:rsidP="00CF1E2A">
            <w:pPr>
              <w:tabs>
                <w:tab w:val="left" w:pos="284"/>
              </w:tabs>
              <w:spacing w:line="360" w:lineRule="auto"/>
              <w:rPr>
                <w:rFonts w:ascii="GHEA Grapalat" w:hAnsi="GHEA Grapalat"/>
                <w:color w:val="000000" w:themeColor="text1"/>
                <w:sz w:val="24"/>
                <w:szCs w:val="24"/>
                <w:lang w:val="hy-AM"/>
              </w:rPr>
            </w:pPr>
          </w:p>
        </w:tc>
        <w:tc>
          <w:tcPr>
            <w:tcW w:w="6189" w:type="dxa"/>
            <w:shd w:val="clear" w:color="auto" w:fill="D0CECE" w:themeFill="background2" w:themeFillShade="E6"/>
            <w:noWrap/>
            <w:hideMark/>
          </w:tcPr>
          <w:p w14:paraId="2025058A" w14:textId="77777777" w:rsidR="00C50730" w:rsidRPr="00206A21" w:rsidRDefault="00E874A7" w:rsidP="00CF1E2A">
            <w:pPr>
              <w:tabs>
                <w:tab w:val="left" w:pos="284"/>
              </w:tabs>
              <w:spacing w:line="360" w:lineRule="auto"/>
              <w:rPr>
                <w:rFonts w:ascii="GHEA Grapalat" w:hAnsi="GHEA Grapalat"/>
                <w:sz w:val="24"/>
                <w:szCs w:val="24"/>
              </w:rPr>
            </w:pPr>
            <w:r w:rsidRPr="00DD1E25">
              <w:rPr>
                <w:rFonts w:ascii="GHEA Grapalat" w:hAnsi="GHEA Grapalat"/>
                <w:sz w:val="24"/>
                <w:szCs w:val="24"/>
              </w:rPr>
              <w:t>N 01/17</w:t>
            </w:r>
            <w:r w:rsidRPr="00DD1E25">
              <w:rPr>
                <w:rFonts w:ascii="Cambria Math" w:hAnsi="Cambria Math" w:cs="Cambria Math"/>
                <w:sz w:val="24"/>
                <w:szCs w:val="24"/>
              </w:rPr>
              <w:t>․</w:t>
            </w:r>
            <w:r w:rsidRPr="00DD1E25">
              <w:rPr>
                <w:rFonts w:ascii="GHEA Grapalat" w:hAnsi="GHEA Grapalat"/>
                <w:sz w:val="24"/>
                <w:szCs w:val="24"/>
              </w:rPr>
              <w:t>2/5379-2022</w:t>
            </w:r>
          </w:p>
        </w:tc>
      </w:tr>
      <w:tr w:rsidR="00C50730" w:rsidRPr="001B1A43" w14:paraId="43A873DD" w14:textId="77777777" w:rsidTr="001B4E8C">
        <w:trPr>
          <w:trHeight w:val="1223"/>
        </w:trPr>
        <w:tc>
          <w:tcPr>
            <w:tcW w:w="9000" w:type="dxa"/>
            <w:shd w:val="clear" w:color="auto" w:fill="auto"/>
            <w:hideMark/>
          </w:tcPr>
          <w:p w14:paraId="3BAAEB76" w14:textId="77777777" w:rsidR="00FD3A1A" w:rsidRPr="00DD1E25" w:rsidRDefault="00FD3A1A" w:rsidP="00CF1E2A">
            <w:pPr>
              <w:tabs>
                <w:tab w:val="left" w:pos="284"/>
              </w:tabs>
              <w:spacing w:line="360" w:lineRule="auto"/>
              <w:jc w:val="both"/>
              <w:rPr>
                <w:rFonts w:ascii="GHEA Grapalat" w:hAnsi="GHEA Grapalat"/>
                <w:sz w:val="24"/>
                <w:szCs w:val="24"/>
                <w:lang w:val="hy-AM"/>
              </w:rPr>
            </w:pPr>
            <w:r w:rsidRPr="00DD1E25">
              <w:rPr>
                <w:rFonts w:ascii="GHEA Grapalat" w:hAnsi="GHEA Grapalat" w:cs="Calibri"/>
                <w:bCs/>
                <w:color w:val="000000"/>
                <w:sz w:val="24"/>
                <w:szCs w:val="24"/>
                <w:shd w:val="clear" w:color="auto" w:fill="FFFFFF"/>
                <w:lang w:val="hy-AM"/>
              </w:rPr>
              <w:t>«</w:t>
            </w:r>
            <w:r w:rsidRPr="00DD1E25">
              <w:rPr>
                <w:rFonts w:ascii="GHEA Grapalat" w:hAnsi="GHEA Grapalat" w:cs="Calibri"/>
                <w:sz w:val="24"/>
                <w:szCs w:val="24"/>
                <w:lang w:val="hy-AM"/>
              </w:rPr>
              <w:t>Հայաստանի Հանրապետության հակակոռուպցիոն ռազմավարությունը և դրա իրականացման 2019-2022 թվականների միջոցառումների ծրագիրը հաստատելու մասին</w:t>
            </w:r>
            <w:r w:rsidRPr="00DD1E25">
              <w:rPr>
                <w:rFonts w:ascii="GHEA Grapalat" w:hAnsi="GHEA Grapalat" w:cs="Calibri"/>
                <w:bCs/>
                <w:color w:val="000000"/>
                <w:sz w:val="24"/>
                <w:szCs w:val="24"/>
                <w:shd w:val="clear" w:color="auto" w:fill="FFFFFF"/>
                <w:lang w:val="hy-AM"/>
              </w:rPr>
              <w:t xml:space="preserve">» </w:t>
            </w:r>
            <w:r w:rsidRPr="00DD1E25">
              <w:rPr>
                <w:rFonts w:ascii="GHEA Grapalat" w:hAnsi="GHEA Grapalat"/>
                <w:sz w:val="24"/>
                <w:szCs w:val="24"/>
                <w:lang w:val="hy-AM"/>
              </w:rPr>
              <w:t xml:space="preserve">ՀՀ կառավարության որոշման նախագծով հաստատվող հավելվածի 2-ի 16-րդ, 32-րդ և 41-րդ կետերում առաջարկում ենք որպես համակատարող նախատեսել նաև ՀՀ բարձր տեխնոլոգիական արդյունաբերության նախարարությանը: </w:t>
            </w:r>
          </w:p>
          <w:p w14:paraId="2717D008" w14:textId="77777777" w:rsidR="00FD3A1A" w:rsidRPr="00DD1E25" w:rsidRDefault="00FD3A1A" w:rsidP="00CF1E2A">
            <w:pPr>
              <w:tabs>
                <w:tab w:val="left" w:pos="284"/>
              </w:tabs>
              <w:spacing w:line="360" w:lineRule="auto"/>
              <w:jc w:val="both"/>
              <w:rPr>
                <w:rFonts w:ascii="GHEA Grapalat" w:hAnsi="GHEA Grapalat"/>
                <w:sz w:val="24"/>
                <w:szCs w:val="24"/>
                <w:lang w:val="hy-AM"/>
              </w:rPr>
            </w:pPr>
            <w:r w:rsidRPr="00DD1E25">
              <w:rPr>
                <w:rFonts w:ascii="GHEA Grapalat" w:hAnsi="GHEA Grapalat" w:cs="Calibri"/>
                <w:bCs/>
                <w:color w:val="000000"/>
                <w:sz w:val="24"/>
                <w:szCs w:val="24"/>
                <w:shd w:val="clear" w:color="auto" w:fill="FFFFFF"/>
                <w:lang w:val="hy-AM"/>
              </w:rPr>
              <w:t>Միաժամանակ, հայտնում ենք, որ «</w:t>
            </w:r>
            <w:proofErr w:type="spellStart"/>
            <w:r w:rsidRPr="00DD1E25">
              <w:rPr>
                <w:rFonts w:ascii="GHEA Grapalat" w:hAnsi="GHEA Grapalat" w:cs="Calibri"/>
                <w:bCs/>
                <w:color w:val="000000"/>
                <w:sz w:val="24"/>
                <w:szCs w:val="24"/>
                <w:shd w:val="clear" w:color="auto" w:fill="FFFFFF"/>
                <w:lang w:val="hy-AM"/>
              </w:rPr>
              <w:t>Հայաuտանի</w:t>
            </w:r>
            <w:proofErr w:type="spellEnd"/>
            <w:r w:rsidRPr="00DD1E25">
              <w:rPr>
                <w:rFonts w:ascii="GHEA Grapalat" w:hAnsi="GHEA Grapalat" w:cs="Calibri"/>
                <w:bCs/>
                <w:color w:val="000000"/>
                <w:sz w:val="24"/>
                <w:szCs w:val="24"/>
                <w:shd w:val="clear" w:color="auto" w:fill="FFFFFF"/>
                <w:lang w:val="hy-AM"/>
              </w:rPr>
              <w:t xml:space="preserve"> Հանրապետության կառավարության 2019 թվականի հոկտեմբերի 3-ի N 1332-Ն որոշումն ուժը կորցրած ճանաչելու մասին» </w:t>
            </w:r>
            <w:r w:rsidRPr="00DD1E25">
              <w:rPr>
                <w:rFonts w:ascii="GHEA Grapalat" w:hAnsi="GHEA Grapalat"/>
                <w:sz w:val="24"/>
                <w:szCs w:val="24"/>
                <w:lang w:val="hy-AM"/>
              </w:rPr>
              <w:t>ՀՀ կառավարության որոշման նախագծի վերաբերյալ դիտողություններ և առաջարկություններ չկան։</w:t>
            </w:r>
          </w:p>
          <w:p w14:paraId="5794854B" w14:textId="77777777" w:rsidR="00C50730" w:rsidRPr="00DD1E25" w:rsidRDefault="00C50730" w:rsidP="00CF1E2A">
            <w:pPr>
              <w:tabs>
                <w:tab w:val="left" w:pos="284"/>
              </w:tabs>
              <w:spacing w:line="360" w:lineRule="auto"/>
              <w:jc w:val="both"/>
              <w:rPr>
                <w:rFonts w:ascii="GHEA Grapalat" w:hAnsi="GHEA Grapalat"/>
                <w:color w:val="000000" w:themeColor="text1"/>
                <w:sz w:val="24"/>
                <w:szCs w:val="24"/>
                <w:lang w:val="hy-AM"/>
              </w:rPr>
            </w:pPr>
          </w:p>
        </w:tc>
        <w:tc>
          <w:tcPr>
            <w:tcW w:w="6189" w:type="dxa"/>
            <w:shd w:val="clear" w:color="auto" w:fill="auto"/>
            <w:noWrap/>
          </w:tcPr>
          <w:p w14:paraId="77CA6589" w14:textId="77777777" w:rsidR="00D339E8" w:rsidRPr="0076376F" w:rsidRDefault="00D339E8" w:rsidP="00CF1E2A">
            <w:pPr>
              <w:tabs>
                <w:tab w:val="left" w:pos="284"/>
              </w:tabs>
              <w:spacing w:line="360" w:lineRule="auto"/>
              <w:jc w:val="center"/>
              <w:rPr>
                <w:rFonts w:ascii="GHEA Grapalat" w:hAnsi="GHEA Grapalat"/>
                <w:b/>
                <w:color w:val="000000" w:themeColor="text1"/>
                <w:sz w:val="24"/>
                <w:szCs w:val="24"/>
                <w:lang w:val="hy-AM"/>
              </w:rPr>
            </w:pPr>
            <w:r w:rsidRPr="00DD1E25">
              <w:rPr>
                <w:rFonts w:ascii="GHEA Grapalat" w:hAnsi="GHEA Grapalat"/>
                <w:b/>
                <w:color w:val="000000" w:themeColor="text1"/>
                <w:sz w:val="24"/>
                <w:szCs w:val="24"/>
                <w:lang w:val="hy-AM"/>
              </w:rPr>
              <w:t>Ընդունվել</w:t>
            </w:r>
            <w:r w:rsidR="0076376F" w:rsidRPr="00963D2B">
              <w:rPr>
                <w:rFonts w:ascii="GHEA Grapalat" w:hAnsi="GHEA Grapalat"/>
                <w:b/>
                <w:color w:val="000000" w:themeColor="text1"/>
                <w:sz w:val="24"/>
                <w:szCs w:val="24"/>
                <w:lang w:val="hy-AM"/>
              </w:rPr>
              <w:t xml:space="preserve"> </w:t>
            </w:r>
            <w:r w:rsidR="0076376F">
              <w:rPr>
                <w:rFonts w:ascii="GHEA Grapalat" w:hAnsi="GHEA Grapalat"/>
                <w:b/>
                <w:color w:val="000000" w:themeColor="text1"/>
                <w:sz w:val="24"/>
                <w:szCs w:val="24"/>
                <w:lang w:val="hy-AM"/>
              </w:rPr>
              <w:t>է</w:t>
            </w:r>
          </w:p>
          <w:p w14:paraId="2AA62A10" w14:textId="77777777" w:rsidR="00C50730" w:rsidRPr="00DD1E25" w:rsidRDefault="00D339E8" w:rsidP="00CF1E2A">
            <w:pPr>
              <w:tabs>
                <w:tab w:val="left" w:pos="284"/>
              </w:tabs>
              <w:spacing w:line="360" w:lineRule="auto"/>
              <w:jc w:val="both"/>
              <w:rPr>
                <w:rFonts w:ascii="GHEA Grapalat" w:hAnsi="GHEA Grapalat"/>
                <w:color w:val="000000" w:themeColor="text1"/>
                <w:sz w:val="24"/>
                <w:szCs w:val="24"/>
                <w:lang w:val="hy-AM"/>
              </w:rPr>
            </w:pPr>
            <w:r w:rsidRPr="00DD1E25">
              <w:rPr>
                <w:rFonts w:ascii="GHEA Grapalat" w:hAnsi="GHEA Grapalat"/>
                <w:color w:val="000000" w:themeColor="text1"/>
                <w:sz w:val="24"/>
                <w:szCs w:val="24"/>
                <w:lang w:val="hy-AM"/>
              </w:rPr>
              <w:t>Նախագծում կատարվել են համապատասխան փոփոխություններ</w:t>
            </w:r>
            <w:r w:rsidR="00243887" w:rsidRPr="00DD1E25">
              <w:rPr>
                <w:rFonts w:ascii="GHEA Grapalat" w:hAnsi="GHEA Grapalat"/>
                <w:color w:val="000000" w:themeColor="text1"/>
                <w:sz w:val="24"/>
                <w:szCs w:val="24"/>
                <w:lang w:val="hy-AM"/>
              </w:rPr>
              <w:t>։</w:t>
            </w:r>
          </w:p>
        </w:tc>
      </w:tr>
      <w:tr w:rsidR="00C50730" w:rsidRPr="00DD1E25" w14:paraId="1F8D968E" w14:textId="77777777" w:rsidTr="001B4E8C">
        <w:trPr>
          <w:trHeight w:val="300"/>
        </w:trPr>
        <w:tc>
          <w:tcPr>
            <w:tcW w:w="9000" w:type="dxa"/>
            <w:vMerge w:val="restart"/>
            <w:shd w:val="clear" w:color="auto" w:fill="D0CECE" w:themeFill="background2" w:themeFillShade="E6"/>
            <w:noWrap/>
          </w:tcPr>
          <w:p w14:paraId="3071CD23" w14:textId="77777777" w:rsidR="00C50730" w:rsidRPr="00DD1E25" w:rsidRDefault="00C50730" w:rsidP="00CF1E2A">
            <w:pPr>
              <w:tabs>
                <w:tab w:val="left" w:pos="284"/>
              </w:tabs>
              <w:spacing w:line="360" w:lineRule="auto"/>
              <w:rPr>
                <w:rFonts w:ascii="GHEA Grapalat" w:eastAsia="Times New Roman" w:hAnsi="GHEA Grapalat" w:cs="Times New Roman"/>
                <w:color w:val="000000" w:themeColor="text1"/>
                <w:sz w:val="24"/>
                <w:szCs w:val="24"/>
                <w:lang w:val="hy-AM" w:eastAsia="ru-RU"/>
              </w:rPr>
            </w:pPr>
            <w:r w:rsidRPr="00DD1E25">
              <w:rPr>
                <w:rFonts w:ascii="GHEA Grapalat" w:eastAsia="Times New Roman" w:hAnsi="GHEA Grapalat" w:cs="Times New Roman"/>
                <w:color w:val="000000" w:themeColor="text1"/>
                <w:sz w:val="24"/>
                <w:szCs w:val="24"/>
                <w:lang w:val="hy-AM" w:eastAsia="ru-RU"/>
              </w:rPr>
              <w:t>2</w:t>
            </w:r>
            <w:r w:rsidRPr="00DD1E25">
              <w:rPr>
                <w:rFonts w:ascii="Cambria Math" w:eastAsia="Times New Roman" w:hAnsi="Cambria Math" w:cs="Cambria Math"/>
                <w:color w:val="000000" w:themeColor="text1"/>
                <w:sz w:val="24"/>
                <w:szCs w:val="24"/>
                <w:lang w:val="hy-AM" w:eastAsia="ru-RU"/>
              </w:rPr>
              <w:t>․</w:t>
            </w:r>
            <w:r w:rsidRPr="00DD1E25">
              <w:rPr>
                <w:rFonts w:ascii="GHEA Grapalat" w:eastAsia="Times New Roman" w:hAnsi="GHEA Grapalat" w:cs="Times New Roman"/>
                <w:color w:val="000000" w:themeColor="text1"/>
                <w:sz w:val="24"/>
                <w:szCs w:val="24"/>
                <w:lang w:val="hy-AM" w:eastAsia="ru-RU"/>
              </w:rPr>
              <w:t xml:space="preserve"> </w:t>
            </w:r>
            <w:r w:rsidRPr="00DD1E25">
              <w:rPr>
                <w:rFonts w:ascii="GHEA Grapalat" w:eastAsia="Times New Roman" w:hAnsi="GHEA Grapalat" w:cs="Times New Roman"/>
                <w:color w:val="000000" w:themeColor="text1"/>
                <w:sz w:val="24"/>
                <w:szCs w:val="24"/>
                <w:lang w:eastAsia="ru-RU"/>
              </w:rPr>
              <w:t xml:space="preserve">ՀՀ </w:t>
            </w:r>
            <w:r w:rsidRPr="00DD1E25">
              <w:rPr>
                <w:rFonts w:ascii="GHEA Grapalat" w:eastAsia="Times New Roman" w:hAnsi="GHEA Grapalat" w:cs="Times New Roman"/>
                <w:color w:val="000000" w:themeColor="text1"/>
                <w:sz w:val="24"/>
                <w:szCs w:val="24"/>
                <w:lang w:val="hy-AM" w:eastAsia="ru-RU"/>
              </w:rPr>
              <w:t>արտաքին գործերի նախարարություն</w:t>
            </w:r>
          </w:p>
        </w:tc>
        <w:tc>
          <w:tcPr>
            <w:tcW w:w="6189" w:type="dxa"/>
            <w:shd w:val="clear" w:color="auto" w:fill="D0CECE" w:themeFill="background2" w:themeFillShade="E6"/>
            <w:noWrap/>
          </w:tcPr>
          <w:p w14:paraId="18D7881E" w14:textId="7038B25E" w:rsidR="00C50730" w:rsidRPr="00DD1E25" w:rsidRDefault="00E015CD" w:rsidP="00CF1E2A">
            <w:pPr>
              <w:tabs>
                <w:tab w:val="left" w:pos="284"/>
              </w:tabs>
              <w:spacing w:line="360" w:lineRule="auto"/>
              <w:rPr>
                <w:rFonts w:ascii="GHEA Grapalat" w:hAnsi="GHEA Grapalat"/>
                <w:sz w:val="24"/>
                <w:szCs w:val="24"/>
                <w:lang w:val="hy-AM"/>
              </w:rPr>
            </w:pPr>
            <w:r w:rsidRPr="00DD1E25">
              <w:rPr>
                <w:rFonts w:ascii="GHEA Grapalat" w:hAnsi="GHEA Grapalat" w:cs="GHEA Grapalat"/>
                <w:sz w:val="24"/>
                <w:szCs w:val="24"/>
                <w:lang w:val="hy-AM"/>
              </w:rPr>
              <w:t>27.06.2022</w:t>
            </w:r>
            <w:r w:rsidR="006E1479">
              <w:rPr>
                <w:rFonts w:ascii="GHEA Grapalat" w:eastAsia="Times New Roman" w:hAnsi="GHEA Grapalat" w:cs="Times New Roman"/>
                <w:color w:val="000000" w:themeColor="text1"/>
                <w:sz w:val="24"/>
                <w:szCs w:val="24"/>
                <w:lang w:val="hy-AM" w:eastAsia="ru-RU"/>
              </w:rPr>
              <w:t>թ.</w:t>
            </w:r>
          </w:p>
        </w:tc>
      </w:tr>
      <w:tr w:rsidR="00C50730" w:rsidRPr="00DD1E25" w14:paraId="29784523" w14:textId="77777777" w:rsidTr="001B4E8C">
        <w:trPr>
          <w:trHeight w:val="330"/>
        </w:trPr>
        <w:tc>
          <w:tcPr>
            <w:tcW w:w="9000" w:type="dxa"/>
            <w:vMerge/>
            <w:shd w:val="clear" w:color="auto" w:fill="D0CECE" w:themeFill="background2" w:themeFillShade="E6"/>
          </w:tcPr>
          <w:p w14:paraId="15D58D25" w14:textId="77777777" w:rsidR="00C50730" w:rsidRPr="00DD1E25" w:rsidRDefault="00C50730" w:rsidP="00CF1E2A">
            <w:pPr>
              <w:tabs>
                <w:tab w:val="left" w:pos="284"/>
              </w:tabs>
              <w:spacing w:line="360" w:lineRule="auto"/>
              <w:rPr>
                <w:rFonts w:ascii="GHEA Grapalat" w:hAnsi="GHEA Grapalat"/>
                <w:color w:val="000000" w:themeColor="text1"/>
                <w:sz w:val="24"/>
                <w:szCs w:val="24"/>
              </w:rPr>
            </w:pPr>
          </w:p>
        </w:tc>
        <w:tc>
          <w:tcPr>
            <w:tcW w:w="6189" w:type="dxa"/>
            <w:shd w:val="clear" w:color="auto" w:fill="D0CECE" w:themeFill="background2" w:themeFillShade="E6"/>
            <w:noWrap/>
          </w:tcPr>
          <w:p w14:paraId="3C9489D3" w14:textId="77777777" w:rsidR="00C50730" w:rsidRPr="00DD1E25" w:rsidRDefault="00E015CD" w:rsidP="00CF1E2A">
            <w:pPr>
              <w:tabs>
                <w:tab w:val="left" w:pos="284"/>
              </w:tabs>
              <w:spacing w:line="360" w:lineRule="auto"/>
              <w:rPr>
                <w:rFonts w:ascii="GHEA Grapalat" w:hAnsi="GHEA Grapalat"/>
                <w:sz w:val="24"/>
                <w:szCs w:val="24"/>
                <w:lang w:val="hy-AM"/>
              </w:rPr>
            </w:pPr>
            <w:r w:rsidRPr="00DD1E25">
              <w:rPr>
                <w:rFonts w:ascii="GHEA Grapalat" w:hAnsi="GHEA Grapalat" w:cs="GHEA Grapalat"/>
                <w:sz w:val="24"/>
                <w:szCs w:val="24"/>
                <w:lang w:val="hy-AM"/>
              </w:rPr>
              <w:t>№ 1111/28264-22</w:t>
            </w:r>
          </w:p>
        </w:tc>
      </w:tr>
      <w:tr w:rsidR="00C50730" w:rsidRPr="00DD1E25" w14:paraId="7CD2D3BD" w14:textId="77777777" w:rsidTr="001B4E8C">
        <w:trPr>
          <w:trHeight w:val="782"/>
        </w:trPr>
        <w:tc>
          <w:tcPr>
            <w:tcW w:w="9000" w:type="dxa"/>
            <w:shd w:val="clear" w:color="auto" w:fill="auto"/>
            <w:noWrap/>
          </w:tcPr>
          <w:p w14:paraId="06010F42" w14:textId="77777777" w:rsidR="00C50730" w:rsidRPr="00DD1E25" w:rsidRDefault="00E9215A" w:rsidP="00CF1E2A">
            <w:pPr>
              <w:tabs>
                <w:tab w:val="left" w:pos="284"/>
              </w:tabs>
              <w:spacing w:line="360" w:lineRule="auto"/>
              <w:jc w:val="both"/>
              <w:rPr>
                <w:rFonts w:ascii="GHEA Grapalat" w:hAnsi="GHEA Grapalat"/>
                <w:color w:val="000000" w:themeColor="text1"/>
                <w:sz w:val="24"/>
                <w:szCs w:val="24"/>
              </w:rPr>
            </w:pPr>
            <w:r w:rsidRPr="00DD1E25">
              <w:rPr>
                <w:rFonts w:ascii="GHEA Grapalat" w:eastAsia="Times New Roman" w:hAnsi="GHEA Grapalat" w:cs="Times New Roman"/>
                <w:color w:val="000000" w:themeColor="text1"/>
                <w:sz w:val="24"/>
                <w:szCs w:val="24"/>
                <w:lang w:eastAsia="ru-RU"/>
              </w:rPr>
              <w:lastRenderedPageBreak/>
              <w:t xml:space="preserve">ՀՀ </w:t>
            </w:r>
            <w:r w:rsidRPr="00DD1E25">
              <w:rPr>
                <w:rFonts w:ascii="GHEA Grapalat" w:eastAsia="Times New Roman" w:hAnsi="GHEA Grapalat" w:cs="Times New Roman"/>
                <w:color w:val="000000" w:themeColor="text1"/>
                <w:sz w:val="24"/>
                <w:szCs w:val="24"/>
                <w:lang w:val="hy-AM" w:eastAsia="ru-RU"/>
              </w:rPr>
              <w:t>արտաքին գործերի նախարարություն</w:t>
            </w:r>
            <w:r w:rsidRPr="00DD1E25">
              <w:rPr>
                <w:rFonts w:ascii="GHEA Grapalat" w:hAnsi="GHEA Grapalat"/>
                <w:sz w:val="24"/>
                <w:szCs w:val="24"/>
                <w:lang w:val="hy-AM"/>
              </w:rPr>
              <w:t xml:space="preserve">ը </w:t>
            </w:r>
            <w:r w:rsidR="007A305A" w:rsidRPr="00DD1E25">
              <w:rPr>
                <w:rFonts w:ascii="GHEA Grapalat" w:hAnsi="GHEA Grapalat"/>
                <w:sz w:val="24"/>
                <w:szCs w:val="24"/>
                <w:lang w:val="hy-AM"/>
              </w:rPr>
              <w:t>«Հայաստանի Հանրապետության հակակոռուպցիոն ռազմավարությունը և դրա իրականացման 2019-2022 թվականների միջոցառումների ծրագիրը հաստատելու մասին» և «</w:t>
            </w:r>
            <w:proofErr w:type="spellStart"/>
            <w:r w:rsidR="007A305A" w:rsidRPr="00DD1E25">
              <w:rPr>
                <w:rFonts w:ascii="GHEA Grapalat" w:hAnsi="GHEA Grapalat"/>
                <w:sz w:val="24"/>
                <w:szCs w:val="24"/>
                <w:lang w:val="hy-AM"/>
              </w:rPr>
              <w:t>Հայաuտանի</w:t>
            </w:r>
            <w:proofErr w:type="spellEnd"/>
            <w:r w:rsidR="007A305A" w:rsidRPr="00DD1E25">
              <w:rPr>
                <w:rFonts w:ascii="GHEA Grapalat" w:hAnsi="GHEA Grapalat"/>
                <w:sz w:val="24"/>
                <w:szCs w:val="24"/>
                <w:lang w:val="hy-AM"/>
              </w:rPr>
              <w:t xml:space="preserve"> Հանրապետության կառավարության 2019 թվականի հոկտեմբերի 3-ի N 1332-Ն որոշումն ուժը կորցրած ճանաչելու մասին» ՀՀ Կառավարության որոշումների նախագծերի վերաբերյալ դիտողություններ և առաջարկություններ չունի:</w:t>
            </w:r>
          </w:p>
        </w:tc>
        <w:tc>
          <w:tcPr>
            <w:tcW w:w="6189" w:type="dxa"/>
            <w:shd w:val="clear" w:color="auto" w:fill="auto"/>
            <w:noWrap/>
          </w:tcPr>
          <w:p w14:paraId="71B30BA6" w14:textId="77777777" w:rsidR="00C50730" w:rsidRPr="00DD1E25" w:rsidRDefault="00C50730" w:rsidP="00CF1E2A">
            <w:pPr>
              <w:tabs>
                <w:tab w:val="left" w:pos="284"/>
              </w:tabs>
              <w:spacing w:line="360" w:lineRule="auto"/>
              <w:rPr>
                <w:rFonts w:ascii="GHEA Grapalat" w:hAnsi="GHEA Grapalat"/>
                <w:b/>
                <w:color w:val="000000" w:themeColor="text1"/>
                <w:sz w:val="24"/>
                <w:szCs w:val="24"/>
              </w:rPr>
            </w:pPr>
          </w:p>
        </w:tc>
      </w:tr>
      <w:tr w:rsidR="00C50730" w:rsidRPr="00DD1E25" w14:paraId="2BD1ACF5" w14:textId="77777777" w:rsidTr="001B4E8C">
        <w:trPr>
          <w:trHeight w:val="377"/>
        </w:trPr>
        <w:tc>
          <w:tcPr>
            <w:tcW w:w="9000" w:type="dxa"/>
            <w:vMerge w:val="restart"/>
            <w:shd w:val="clear" w:color="auto" w:fill="D0CECE" w:themeFill="background2" w:themeFillShade="E6"/>
            <w:noWrap/>
          </w:tcPr>
          <w:p w14:paraId="3F12045A" w14:textId="77777777" w:rsidR="00C50730" w:rsidRPr="00DD1E25" w:rsidRDefault="00C50730" w:rsidP="00CF1E2A">
            <w:pPr>
              <w:tabs>
                <w:tab w:val="left" w:pos="284"/>
              </w:tabs>
              <w:spacing w:line="360" w:lineRule="auto"/>
              <w:rPr>
                <w:rFonts w:ascii="GHEA Grapalat" w:hAnsi="GHEA Grapalat"/>
                <w:color w:val="000000" w:themeColor="text1"/>
                <w:sz w:val="24"/>
                <w:szCs w:val="24"/>
              </w:rPr>
            </w:pPr>
            <w:r w:rsidRPr="00DD1E25">
              <w:rPr>
                <w:rFonts w:ascii="GHEA Grapalat" w:hAnsi="GHEA Grapalat"/>
                <w:color w:val="000000" w:themeColor="text1"/>
                <w:sz w:val="24"/>
                <w:szCs w:val="24"/>
              </w:rPr>
              <w:t xml:space="preserve">3. </w:t>
            </w:r>
            <w:r w:rsidR="0029638F" w:rsidRPr="00DD1E25">
              <w:rPr>
                <w:rFonts w:ascii="GHEA Grapalat" w:hAnsi="GHEA Grapalat"/>
                <w:color w:val="000000" w:themeColor="text1"/>
                <w:sz w:val="24"/>
                <w:szCs w:val="24"/>
                <w:lang w:val="hy-AM"/>
              </w:rPr>
              <w:t>Վարչապետի աշխատակազմի քաղաքացիական ծառայության գրասենյակ</w:t>
            </w:r>
            <w:r w:rsidRPr="00DD1E25">
              <w:rPr>
                <w:rFonts w:ascii="GHEA Grapalat" w:hAnsi="GHEA Grapalat"/>
                <w:color w:val="000000" w:themeColor="text1"/>
                <w:sz w:val="24"/>
                <w:szCs w:val="24"/>
                <w:lang w:val="hy-AM"/>
              </w:rPr>
              <w:t xml:space="preserve"> </w:t>
            </w:r>
          </w:p>
        </w:tc>
        <w:tc>
          <w:tcPr>
            <w:tcW w:w="6189" w:type="dxa"/>
            <w:shd w:val="clear" w:color="auto" w:fill="D0CECE" w:themeFill="background2" w:themeFillShade="E6"/>
            <w:noWrap/>
          </w:tcPr>
          <w:p w14:paraId="313DD2ED" w14:textId="77777777" w:rsidR="00C50730" w:rsidRPr="00DD1E25" w:rsidRDefault="00AF7B3D" w:rsidP="00CF1E2A">
            <w:pPr>
              <w:tabs>
                <w:tab w:val="left" w:pos="284"/>
              </w:tabs>
              <w:spacing w:line="360" w:lineRule="auto"/>
              <w:rPr>
                <w:rFonts w:ascii="GHEA Grapalat" w:hAnsi="GHEA Grapalat"/>
                <w:color w:val="000000" w:themeColor="text1"/>
                <w:sz w:val="24"/>
                <w:szCs w:val="24"/>
              </w:rPr>
            </w:pPr>
            <w:r>
              <w:rPr>
                <w:rFonts w:ascii="GHEA Grapalat" w:eastAsia="Times New Roman" w:hAnsi="GHEA Grapalat" w:cs="Times New Roman"/>
                <w:color w:val="000000" w:themeColor="text1"/>
                <w:sz w:val="24"/>
                <w:szCs w:val="24"/>
                <w:lang w:eastAsia="ru-RU"/>
              </w:rPr>
              <w:t>08.07.2022</w:t>
            </w:r>
            <w:r>
              <w:rPr>
                <w:rFonts w:ascii="GHEA Grapalat" w:eastAsia="Times New Roman" w:hAnsi="GHEA Grapalat" w:cs="Times New Roman"/>
                <w:color w:val="000000" w:themeColor="text1"/>
                <w:sz w:val="24"/>
                <w:szCs w:val="24"/>
                <w:lang w:val="hy-AM" w:eastAsia="ru-RU"/>
              </w:rPr>
              <w:t>թ.</w:t>
            </w:r>
          </w:p>
        </w:tc>
      </w:tr>
      <w:tr w:rsidR="00C50730" w:rsidRPr="00DD1E25" w14:paraId="044200E1" w14:textId="77777777" w:rsidTr="001B4E8C">
        <w:trPr>
          <w:trHeight w:val="300"/>
        </w:trPr>
        <w:tc>
          <w:tcPr>
            <w:tcW w:w="9000" w:type="dxa"/>
            <w:vMerge/>
            <w:shd w:val="clear" w:color="auto" w:fill="D0CECE" w:themeFill="background2" w:themeFillShade="E6"/>
            <w:noWrap/>
          </w:tcPr>
          <w:p w14:paraId="25E50B32" w14:textId="77777777" w:rsidR="00C50730" w:rsidRPr="00DD1E25" w:rsidRDefault="00C50730" w:rsidP="00CF1E2A">
            <w:pPr>
              <w:tabs>
                <w:tab w:val="left" w:pos="284"/>
              </w:tabs>
              <w:spacing w:line="360" w:lineRule="auto"/>
              <w:rPr>
                <w:rFonts w:ascii="GHEA Grapalat" w:hAnsi="GHEA Grapalat"/>
                <w:color w:val="000000" w:themeColor="text1"/>
                <w:sz w:val="24"/>
                <w:szCs w:val="24"/>
                <w:lang w:val="hy-AM"/>
              </w:rPr>
            </w:pPr>
          </w:p>
        </w:tc>
        <w:tc>
          <w:tcPr>
            <w:tcW w:w="6189" w:type="dxa"/>
            <w:shd w:val="clear" w:color="auto" w:fill="D0CECE" w:themeFill="background2" w:themeFillShade="E6"/>
            <w:noWrap/>
          </w:tcPr>
          <w:p w14:paraId="5EEB4EFC" w14:textId="77777777" w:rsidR="00C50730" w:rsidRPr="00DD1E25" w:rsidRDefault="00531564" w:rsidP="00CF1E2A">
            <w:pPr>
              <w:tabs>
                <w:tab w:val="left" w:pos="284"/>
              </w:tabs>
              <w:spacing w:line="360" w:lineRule="auto"/>
              <w:rPr>
                <w:rFonts w:ascii="GHEA Grapalat" w:hAnsi="GHEA Grapalat"/>
                <w:color w:val="000000" w:themeColor="text1"/>
                <w:sz w:val="24"/>
                <w:szCs w:val="24"/>
                <w:lang w:val="hy-AM"/>
              </w:rPr>
            </w:pPr>
            <w:r w:rsidRPr="00DD1E25">
              <w:rPr>
                <w:rFonts w:ascii="GHEA Grapalat" w:hAnsi="GHEA Grapalat" w:cs="GHEA Grapalat"/>
                <w:sz w:val="24"/>
                <w:szCs w:val="24"/>
                <w:lang w:val="hy-AM"/>
              </w:rPr>
              <w:t xml:space="preserve">№ </w:t>
            </w:r>
            <w:r w:rsidRPr="00DD1E25">
              <w:rPr>
                <w:rFonts w:ascii="GHEA Grapalat" w:hAnsi="GHEA Grapalat"/>
                <w:sz w:val="24"/>
                <w:szCs w:val="24"/>
                <w:lang w:val="hy-AM"/>
              </w:rPr>
              <w:t>42/43.6/21967-2022</w:t>
            </w:r>
          </w:p>
        </w:tc>
      </w:tr>
      <w:tr w:rsidR="00C50730" w:rsidRPr="001B1A43" w14:paraId="23A15095" w14:textId="77777777" w:rsidTr="001B4E8C">
        <w:trPr>
          <w:trHeight w:val="1304"/>
        </w:trPr>
        <w:tc>
          <w:tcPr>
            <w:tcW w:w="9000" w:type="dxa"/>
            <w:shd w:val="clear" w:color="auto" w:fill="auto"/>
            <w:noWrap/>
          </w:tcPr>
          <w:p w14:paraId="7328575B" w14:textId="77777777" w:rsidR="00480EEE" w:rsidRPr="00DD1E25" w:rsidRDefault="00480EEE" w:rsidP="00CF1E2A">
            <w:pPr>
              <w:pStyle w:val="ListParagraph"/>
              <w:numPr>
                <w:ilvl w:val="0"/>
                <w:numId w:val="24"/>
              </w:numPr>
              <w:tabs>
                <w:tab w:val="left" w:pos="284"/>
                <w:tab w:val="left" w:pos="345"/>
              </w:tabs>
              <w:spacing w:after="0" w:line="360" w:lineRule="auto"/>
              <w:ind w:left="0" w:firstLine="0"/>
              <w:contextualSpacing/>
              <w:jc w:val="both"/>
              <w:rPr>
                <w:bCs/>
                <w:color w:val="000000"/>
                <w:sz w:val="24"/>
                <w:szCs w:val="24"/>
                <w:shd w:val="clear" w:color="auto" w:fill="FFFFFF"/>
                <w:lang w:val="hy-AM"/>
              </w:rPr>
            </w:pPr>
            <w:r w:rsidRPr="00DD1E25">
              <w:rPr>
                <w:color w:val="000000"/>
                <w:sz w:val="24"/>
                <w:szCs w:val="24"/>
                <w:shd w:val="clear" w:color="auto" w:fill="FFFFFF"/>
                <w:lang w:val="hy-AM"/>
              </w:rPr>
              <w:t xml:space="preserve">Առաջարկում ենք ոչ թե ամբողջությամբ ուժը կորցրած ճանաչել </w:t>
            </w:r>
            <w:proofErr w:type="spellStart"/>
            <w:r w:rsidRPr="00DD1E25">
              <w:rPr>
                <w:bCs/>
                <w:color w:val="000000"/>
                <w:sz w:val="24"/>
                <w:szCs w:val="24"/>
                <w:shd w:val="clear" w:color="auto" w:fill="FFFFFF"/>
                <w:lang w:val="hy-AM"/>
              </w:rPr>
              <w:t>Հայաuտանի</w:t>
            </w:r>
            <w:proofErr w:type="spellEnd"/>
            <w:r w:rsidRPr="00DD1E25">
              <w:rPr>
                <w:bCs/>
                <w:color w:val="000000"/>
                <w:sz w:val="24"/>
                <w:szCs w:val="24"/>
                <w:shd w:val="clear" w:color="auto" w:fill="FFFFFF"/>
                <w:lang w:val="hy-AM"/>
              </w:rPr>
              <w:t xml:space="preserve"> Հանրապետության կառավարության 2019 թվականի հոկտեմբերի 3-ի N 1332-Ն որոշումը, այլ համապատասխան փոփոխություններ կատարել ինչպես որոշման հիմնական տեքստում, այնպես էլ դրանով հաստատված հավելվածներում կամ առնվազն սահմանափակվել </w:t>
            </w:r>
            <w:proofErr w:type="spellStart"/>
            <w:r w:rsidRPr="00DD1E25">
              <w:rPr>
                <w:bCs/>
                <w:color w:val="000000"/>
                <w:sz w:val="24"/>
                <w:szCs w:val="24"/>
                <w:shd w:val="clear" w:color="auto" w:fill="FFFFFF"/>
                <w:lang w:val="hy-AM"/>
              </w:rPr>
              <w:t>Հայաuտանի</w:t>
            </w:r>
            <w:proofErr w:type="spellEnd"/>
            <w:r w:rsidRPr="00DD1E25">
              <w:rPr>
                <w:bCs/>
                <w:color w:val="000000"/>
                <w:sz w:val="24"/>
                <w:szCs w:val="24"/>
                <w:shd w:val="clear" w:color="auto" w:fill="FFFFFF"/>
                <w:lang w:val="hy-AM"/>
              </w:rPr>
              <w:t xml:space="preserve"> Հանրապետության կառավարության 2019 թվականի հոկտեմբերի 3-ի N 1332-Ն որոշմամբ հաստատված հավելվածները նոր խմբագրությամբ շարադրելով կամ հիշյալ որոշումը նոր հավելվածով լրացնելով՝ այսպիսով սպառելով 2019-2022 </w:t>
            </w:r>
            <w:proofErr w:type="spellStart"/>
            <w:r w:rsidRPr="00DD1E25">
              <w:rPr>
                <w:bCs/>
                <w:color w:val="000000"/>
                <w:sz w:val="24"/>
                <w:szCs w:val="24"/>
                <w:shd w:val="clear" w:color="auto" w:fill="FFFFFF"/>
                <w:lang w:val="hy-AM"/>
              </w:rPr>
              <w:t>թթ</w:t>
            </w:r>
            <w:r w:rsidRPr="00DD1E25">
              <w:rPr>
                <w:rFonts w:ascii="Cambria Math" w:eastAsia="MS Gothic" w:hAnsi="Cambria Math" w:cs="Cambria Math"/>
                <w:bCs/>
                <w:color w:val="000000"/>
                <w:sz w:val="24"/>
                <w:szCs w:val="24"/>
                <w:shd w:val="clear" w:color="auto" w:fill="FFFFFF"/>
                <w:lang w:val="hy-AM"/>
              </w:rPr>
              <w:t>․</w:t>
            </w:r>
            <w:r w:rsidRPr="00DD1E25">
              <w:rPr>
                <w:bCs/>
                <w:color w:val="000000"/>
                <w:sz w:val="24"/>
                <w:szCs w:val="24"/>
                <w:shd w:val="clear" w:color="auto" w:fill="FFFFFF"/>
                <w:lang w:val="hy-AM"/>
              </w:rPr>
              <w:t>համար</w:t>
            </w:r>
            <w:proofErr w:type="spellEnd"/>
            <w:r w:rsidRPr="00DD1E25">
              <w:rPr>
                <w:bCs/>
                <w:color w:val="000000"/>
                <w:sz w:val="24"/>
                <w:szCs w:val="24"/>
                <w:shd w:val="clear" w:color="auto" w:fill="FFFFFF"/>
                <w:lang w:val="hy-AM"/>
              </w:rPr>
              <w:t xml:space="preserve"> նախանշված միջոցառումները 2022թ</w:t>
            </w:r>
            <w:r w:rsidRPr="00DD1E25">
              <w:rPr>
                <w:rFonts w:ascii="Cambria Math" w:hAnsi="Cambria Math" w:cs="Cambria Math"/>
                <w:bCs/>
                <w:color w:val="000000"/>
                <w:sz w:val="24"/>
                <w:szCs w:val="24"/>
                <w:shd w:val="clear" w:color="auto" w:fill="FFFFFF"/>
                <w:lang w:val="hy-AM"/>
              </w:rPr>
              <w:t>․</w:t>
            </w:r>
            <w:r w:rsidRPr="00DD1E25">
              <w:rPr>
                <w:rFonts w:eastAsia="MS Mincho" w:cs="MS Mincho"/>
                <w:bCs/>
                <w:color w:val="000000"/>
                <w:sz w:val="24"/>
                <w:szCs w:val="24"/>
                <w:shd w:val="clear" w:color="auto" w:fill="FFFFFF"/>
                <w:lang w:val="hy-AM"/>
              </w:rPr>
              <w:t xml:space="preserve"> </w:t>
            </w:r>
            <w:r w:rsidRPr="00DD1E25">
              <w:rPr>
                <w:bCs/>
                <w:color w:val="000000"/>
                <w:sz w:val="24"/>
                <w:szCs w:val="24"/>
                <w:shd w:val="clear" w:color="auto" w:fill="FFFFFF"/>
                <w:lang w:val="hy-AM"/>
              </w:rPr>
              <w:t>երկրորդ կիսամյակում ընդունվելիք իրավական ակտով կարգավորելու շուրջ հնարավոր անորոշության ռիսկերը։</w:t>
            </w:r>
          </w:p>
          <w:p w14:paraId="6DAC30EC" w14:textId="77777777" w:rsidR="00C50730" w:rsidRPr="00DD1E25" w:rsidRDefault="00480EEE" w:rsidP="00CF1E2A">
            <w:pPr>
              <w:tabs>
                <w:tab w:val="left" w:pos="284"/>
              </w:tabs>
              <w:spacing w:line="360" w:lineRule="auto"/>
              <w:contextualSpacing/>
              <w:jc w:val="both"/>
              <w:rPr>
                <w:rFonts w:ascii="GHEA Grapalat" w:hAnsi="GHEA Grapalat"/>
                <w:bCs/>
                <w:color w:val="000000"/>
                <w:sz w:val="24"/>
                <w:szCs w:val="24"/>
                <w:shd w:val="clear" w:color="auto" w:fill="FFFFFF"/>
                <w:lang w:val="hy-AM"/>
              </w:rPr>
            </w:pPr>
            <w:r w:rsidRPr="00DD1E25">
              <w:rPr>
                <w:rFonts w:ascii="GHEA Grapalat" w:hAnsi="GHEA Grapalat"/>
                <w:bCs/>
                <w:color w:val="000000"/>
                <w:sz w:val="24"/>
                <w:szCs w:val="24"/>
                <w:shd w:val="clear" w:color="auto" w:fill="FFFFFF"/>
                <w:lang w:val="hy-AM"/>
              </w:rPr>
              <w:t xml:space="preserve">Բացի այդ, օրենսդրական փոփոխությունների ներկայացված փաթեթում ներառված նախագծերով առաջարկվող փոփոխություններն առաջարկում ենք կատարել մեկ իրավական ակտի նախագծի շրջանակներում՝ հաշվի առնելով, որ </w:t>
            </w:r>
            <w:r w:rsidRPr="00DD1E25">
              <w:rPr>
                <w:rFonts w:ascii="GHEA Grapalat" w:hAnsi="GHEA Grapalat"/>
                <w:bCs/>
                <w:color w:val="000000"/>
                <w:sz w:val="24"/>
                <w:szCs w:val="24"/>
                <w:shd w:val="clear" w:color="auto" w:fill="FFFFFF"/>
                <w:lang w:val="hy-AM"/>
              </w:rPr>
              <w:lastRenderedPageBreak/>
              <w:t>դրանցով կարգավորվող հարաբերությունները մեկը մյուսի տրամաբանական շարունակությունն են։ Առաջարկվող կարգավորումները երկու տարբեր իրավական ակտերի նախագծերի շրջանակներում սահմանելիս անհրաժեշտ է ապահովել դրանց միաժամանակյա ուժի մեջ մտնելու հանգամանքը։</w:t>
            </w:r>
          </w:p>
        </w:tc>
        <w:tc>
          <w:tcPr>
            <w:tcW w:w="6189" w:type="dxa"/>
            <w:shd w:val="clear" w:color="auto" w:fill="auto"/>
            <w:noWrap/>
          </w:tcPr>
          <w:p w14:paraId="01DDB91C" w14:textId="77777777" w:rsidR="00C50730" w:rsidRPr="00DD1E25" w:rsidRDefault="00743A7A" w:rsidP="00CF1E2A">
            <w:pPr>
              <w:tabs>
                <w:tab w:val="left" w:pos="284"/>
              </w:tabs>
              <w:spacing w:line="360" w:lineRule="auto"/>
              <w:jc w:val="center"/>
              <w:rPr>
                <w:rFonts w:ascii="GHEA Grapalat" w:hAnsi="GHEA Grapalat"/>
                <w:b/>
                <w:color w:val="000000" w:themeColor="text1"/>
                <w:sz w:val="24"/>
                <w:szCs w:val="24"/>
                <w:lang w:val="hy-AM"/>
              </w:rPr>
            </w:pPr>
            <w:r w:rsidRPr="00DD1E25">
              <w:rPr>
                <w:rFonts w:ascii="GHEA Grapalat" w:hAnsi="GHEA Grapalat"/>
                <w:b/>
                <w:color w:val="000000" w:themeColor="text1"/>
                <w:sz w:val="24"/>
                <w:szCs w:val="24"/>
                <w:lang w:val="hy-AM"/>
              </w:rPr>
              <w:lastRenderedPageBreak/>
              <w:t>Ընդունվել</w:t>
            </w:r>
            <w:r w:rsidR="00DC1139" w:rsidRPr="00DD1E25">
              <w:rPr>
                <w:rFonts w:ascii="GHEA Grapalat" w:hAnsi="GHEA Grapalat"/>
                <w:b/>
                <w:color w:val="000000" w:themeColor="text1"/>
                <w:sz w:val="24"/>
                <w:szCs w:val="24"/>
                <w:lang w:val="hy-AM"/>
              </w:rPr>
              <w:t xml:space="preserve"> է</w:t>
            </w:r>
          </w:p>
          <w:p w14:paraId="321325E3" w14:textId="77777777" w:rsidR="007B57CF" w:rsidRPr="00DD1E25" w:rsidRDefault="007B57CF" w:rsidP="00CF1E2A">
            <w:pPr>
              <w:tabs>
                <w:tab w:val="left" w:pos="284"/>
              </w:tabs>
              <w:spacing w:line="360" w:lineRule="auto"/>
              <w:jc w:val="both"/>
              <w:rPr>
                <w:rFonts w:ascii="GHEA Grapalat" w:hAnsi="GHEA Grapalat"/>
                <w:color w:val="000000" w:themeColor="text1"/>
                <w:sz w:val="24"/>
                <w:szCs w:val="24"/>
                <w:lang w:val="hy-AM"/>
              </w:rPr>
            </w:pPr>
            <w:r w:rsidRPr="00DD1E25">
              <w:rPr>
                <w:rFonts w:ascii="GHEA Grapalat" w:hAnsi="GHEA Grapalat"/>
                <w:color w:val="000000" w:themeColor="text1"/>
                <w:sz w:val="24"/>
                <w:szCs w:val="24"/>
                <w:lang w:val="hy-AM"/>
              </w:rPr>
              <w:t xml:space="preserve">Նախագծերը </w:t>
            </w:r>
            <w:proofErr w:type="spellStart"/>
            <w:r w:rsidRPr="00DD1E25">
              <w:rPr>
                <w:rFonts w:ascii="GHEA Grapalat" w:hAnsi="GHEA Grapalat"/>
                <w:color w:val="000000" w:themeColor="text1"/>
                <w:sz w:val="24"/>
                <w:szCs w:val="24"/>
                <w:lang w:val="hy-AM"/>
              </w:rPr>
              <w:t>լրամշակվել</w:t>
            </w:r>
            <w:proofErr w:type="spellEnd"/>
            <w:r w:rsidRPr="00DD1E25">
              <w:rPr>
                <w:rFonts w:ascii="GHEA Grapalat" w:hAnsi="GHEA Grapalat"/>
                <w:color w:val="000000" w:themeColor="text1"/>
                <w:sz w:val="24"/>
                <w:szCs w:val="24"/>
                <w:lang w:val="hy-AM"/>
              </w:rPr>
              <w:t xml:space="preserve"> են մեկ նախագծի շրջանակում, որի արդյունքում փոփոխություններ և լրացումներ են նախատեսվել </w:t>
            </w:r>
            <w:proofErr w:type="spellStart"/>
            <w:r w:rsidRPr="00DD1E25">
              <w:rPr>
                <w:rFonts w:ascii="GHEA Grapalat" w:hAnsi="GHEA Grapalat"/>
                <w:bCs/>
                <w:color w:val="000000"/>
                <w:sz w:val="24"/>
                <w:szCs w:val="24"/>
                <w:shd w:val="clear" w:color="auto" w:fill="FFFFFF"/>
                <w:lang w:val="hy-AM"/>
              </w:rPr>
              <w:t>Հայաuտանի</w:t>
            </w:r>
            <w:proofErr w:type="spellEnd"/>
            <w:r w:rsidRPr="00DD1E25">
              <w:rPr>
                <w:rFonts w:ascii="GHEA Grapalat" w:hAnsi="GHEA Grapalat"/>
                <w:bCs/>
                <w:color w:val="000000"/>
                <w:sz w:val="24"/>
                <w:szCs w:val="24"/>
                <w:shd w:val="clear" w:color="auto" w:fill="FFFFFF"/>
                <w:lang w:val="hy-AM"/>
              </w:rPr>
              <w:t xml:space="preserve"> Հանրապետության կառավարության 2019 թվականի հոկտեմբերի 3-ի N 1332-Ն որոշման մեջ։</w:t>
            </w:r>
          </w:p>
        </w:tc>
      </w:tr>
      <w:tr w:rsidR="0029638F" w:rsidRPr="001B1A43" w14:paraId="34E9A9AB" w14:textId="77777777" w:rsidTr="001B4E8C">
        <w:trPr>
          <w:trHeight w:val="1304"/>
        </w:trPr>
        <w:tc>
          <w:tcPr>
            <w:tcW w:w="9000" w:type="dxa"/>
            <w:shd w:val="clear" w:color="auto" w:fill="auto"/>
            <w:noWrap/>
          </w:tcPr>
          <w:p w14:paraId="7E9D29CF" w14:textId="77777777" w:rsidR="005E3240" w:rsidRPr="00DD1E25" w:rsidRDefault="005E3240" w:rsidP="00CF1E2A">
            <w:pPr>
              <w:pStyle w:val="ListParagraph"/>
              <w:numPr>
                <w:ilvl w:val="0"/>
                <w:numId w:val="24"/>
              </w:numPr>
              <w:tabs>
                <w:tab w:val="left" w:pos="284"/>
                <w:tab w:val="left" w:pos="885"/>
              </w:tabs>
              <w:spacing w:after="0" w:line="360" w:lineRule="auto"/>
              <w:ind w:left="0" w:firstLine="0"/>
              <w:contextualSpacing/>
              <w:jc w:val="both"/>
              <w:rPr>
                <w:bCs/>
                <w:i/>
                <w:iCs/>
                <w:color w:val="000000"/>
                <w:sz w:val="24"/>
                <w:szCs w:val="24"/>
                <w:shd w:val="clear" w:color="auto" w:fill="FFFFFF"/>
                <w:lang w:val="hy-AM"/>
              </w:rPr>
            </w:pPr>
            <w:r w:rsidRPr="00DD1E25">
              <w:rPr>
                <w:color w:val="000000"/>
                <w:sz w:val="24"/>
                <w:szCs w:val="24"/>
                <w:shd w:val="clear" w:color="auto" w:fill="FFFFFF"/>
                <w:lang w:val="hy-AM"/>
              </w:rPr>
              <w:t xml:space="preserve">Նախագիծ 1-ով հաստատվող Հավելված 1-ի 6.10.6 կետով, որը նույնությամբ կրկնում է </w:t>
            </w:r>
            <w:proofErr w:type="spellStart"/>
            <w:r w:rsidRPr="00DD1E25">
              <w:rPr>
                <w:bCs/>
                <w:color w:val="000000"/>
                <w:sz w:val="24"/>
                <w:szCs w:val="24"/>
                <w:shd w:val="clear" w:color="auto" w:fill="FFFFFF"/>
                <w:lang w:val="hy-AM"/>
              </w:rPr>
              <w:t>Հայաuտանի</w:t>
            </w:r>
            <w:proofErr w:type="spellEnd"/>
            <w:r w:rsidRPr="00DD1E25">
              <w:rPr>
                <w:bCs/>
                <w:color w:val="000000"/>
                <w:sz w:val="24"/>
                <w:szCs w:val="24"/>
                <w:shd w:val="clear" w:color="auto" w:fill="FFFFFF"/>
                <w:lang w:val="hy-AM"/>
              </w:rPr>
              <w:t xml:space="preserve"> Հանրապետության կառավարության 2019 թվականի հոկտեմբերի 3-ի N 1332-Ն որոշմամբ հաստատված Հավելված 1-ի 6</w:t>
            </w:r>
            <w:r w:rsidRPr="00DD1E25">
              <w:rPr>
                <w:rFonts w:ascii="Cambria Math" w:eastAsia="MS Gothic" w:hAnsi="Cambria Math" w:cs="Cambria Math"/>
                <w:bCs/>
                <w:color w:val="000000"/>
                <w:sz w:val="24"/>
                <w:szCs w:val="24"/>
                <w:shd w:val="clear" w:color="auto" w:fill="FFFFFF"/>
                <w:lang w:val="hy-AM"/>
              </w:rPr>
              <w:t>․</w:t>
            </w:r>
            <w:r w:rsidRPr="00DD1E25">
              <w:rPr>
                <w:bCs/>
                <w:color w:val="000000"/>
                <w:sz w:val="24"/>
                <w:szCs w:val="24"/>
                <w:shd w:val="clear" w:color="auto" w:fill="FFFFFF"/>
                <w:lang w:val="hy-AM"/>
              </w:rPr>
              <w:t>5</w:t>
            </w:r>
            <w:r w:rsidRPr="00DD1E25">
              <w:rPr>
                <w:rFonts w:ascii="Cambria Math" w:eastAsia="MS Gothic" w:hAnsi="Cambria Math" w:cs="Cambria Math"/>
                <w:bCs/>
                <w:color w:val="000000"/>
                <w:sz w:val="24"/>
                <w:szCs w:val="24"/>
                <w:shd w:val="clear" w:color="auto" w:fill="FFFFFF"/>
                <w:lang w:val="hy-AM"/>
              </w:rPr>
              <w:t>․</w:t>
            </w:r>
            <w:r w:rsidRPr="00DD1E25">
              <w:rPr>
                <w:bCs/>
                <w:color w:val="000000"/>
                <w:sz w:val="24"/>
                <w:szCs w:val="24"/>
                <w:shd w:val="clear" w:color="auto" w:fill="FFFFFF"/>
                <w:lang w:val="hy-AM"/>
              </w:rPr>
              <w:t>6</w:t>
            </w:r>
            <w:r w:rsidRPr="00DD1E25">
              <w:rPr>
                <w:rFonts w:ascii="Cambria Math" w:eastAsia="MS Gothic" w:hAnsi="Cambria Math" w:cs="Cambria Math"/>
                <w:bCs/>
                <w:color w:val="000000"/>
                <w:sz w:val="24"/>
                <w:szCs w:val="24"/>
                <w:shd w:val="clear" w:color="auto" w:fill="FFFFFF"/>
                <w:lang w:val="hy-AM"/>
              </w:rPr>
              <w:t>․</w:t>
            </w:r>
            <w:r w:rsidRPr="00DD1E25">
              <w:rPr>
                <w:bCs/>
                <w:color w:val="000000"/>
                <w:sz w:val="24"/>
                <w:szCs w:val="24"/>
                <w:shd w:val="clear" w:color="auto" w:fill="FFFFFF"/>
                <w:lang w:val="hy-AM"/>
              </w:rPr>
              <w:t xml:space="preserve"> կետով նախատեսված միջոցառումը, նախատեսված է</w:t>
            </w:r>
            <w:r w:rsidRPr="00DD1E25">
              <w:rPr>
                <w:i/>
                <w:color w:val="000000"/>
                <w:sz w:val="24"/>
                <w:szCs w:val="24"/>
                <w:shd w:val="clear" w:color="auto" w:fill="FFFFFF"/>
                <w:lang w:val="hy-AM"/>
              </w:rPr>
              <w:t xml:space="preserve"> թ</w:t>
            </w:r>
            <w:r w:rsidRPr="00DD1E25">
              <w:rPr>
                <w:bCs/>
                <w:i/>
                <w:iCs/>
                <w:color w:val="000000"/>
                <w:sz w:val="24"/>
                <w:szCs w:val="24"/>
                <w:shd w:val="clear" w:color="auto" w:fill="FFFFFF"/>
                <w:lang w:val="hy-AM"/>
              </w:rPr>
              <w:t xml:space="preserve">ափուր պաշտոնների համալրման մրցույթների </w:t>
            </w:r>
            <w:proofErr w:type="spellStart"/>
            <w:r w:rsidRPr="00DD1E25">
              <w:rPr>
                <w:bCs/>
                <w:i/>
                <w:iCs/>
                <w:color w:val="000000"/>
                <w:sz w:val="24"/>
                <w:szCs w:val="24"/>
                <w:shd w:val="clear" w:color="auto" w:fill="FFFFFF"/>
                <w:lang w:val="hy-AM"/>
              </w:rPr>
              <w:t>թեստավորման</w:t>
            </w:r>
            <w:proofErr w:type="spellEnd"/>
            <w:r w:rsidRPr="00DD1E25">
              <w:rPr>
                <w:bCs/>
                <w:i/>
                <w:iCs/>
                <w:color w:val="000000"/>
                <w:sz w:val="24"/>
                <w:szCs w:val="24"/>
                <w:shd w:val="clear" w:color="auto" w:fill="FFFFFF"/>
                <w:lang w:val="hy-AM"/>
              </w:rPr>
              <w:t xml:space="preserve"> փուլի </w:t>
            </w:r>
            <w:proofErr w:type="spellStart"/>
            <w:r w:rsidRPr="00DD1E25">
              <w:rPr>
                <w:bCs/>
                <w:i/>
                <w:iCs/>
                <w:color w:val="000000"/>
                <w:sz w:val="24"/>
                <w:szCs w:val="24"/>
                <w:shd w:val="clear" w:color="auto" w:fill="FFFFFF"/>
                <w:lang w:val="hy-AM"/>
              </w:rPr>
              <w:t>օնլայն</w:t>
            </w:r>
            <w:proofErr w:type="spellEnd"/>
            <w:r w:rsidRPr="00DD1E25">
              <w:rPr>
                <w:bCs/>
                <w:i/>
                <w:iCs/>
                <w:color w:val="000000"/>
                <w:sz w:val="24"/>
                <w:szCs w:val="24"/>
                <w:shd w:val="clear" w:color="auto" w:fill="FFFFFF"/>
                <w:lang w:val="hy-AM"/>
              </w:rPr>
              <w:t xml:space="preserve"> հեռարձակում ապահովելը։ </w:t>
            </w:r>
          </w:p>
          <w:p w14:paraId="6E59E78D" w14:textId="77777777" w:rsidR="0029638F" w:rsidRPr="00DD1E25" w:rsidRDefault="005E3240" w:rsidP="00CF1E2A">
            <w:pPr>
              <w:tabs>
                <w:tab w:val="left" w:pos="284"/>
                <w:tab w:val="left" w:pos="900"/>
              </w:tabs>
              <w:spacing w:line="360" w:lineRule="auto"/>
              <w:contextualSpacing/>
              <w:jc w:val="both"/>
              <w:rPr>
                <w:rFonts w:ascii="GHEA Grapalat" w:hAnsi="GHEA Grapalat"/>
                <w:color w:val="000000"/>
                <w:sz w:val="24"/>
                <w:szCs w:val="24"/>
                <w:shd w:val="clear" w:color="auto" w:fill="FFFFFF"/>
                <w:lang w:val="hy-AM"/>
              </w:rPr>
            </w:pPr>
            <w:r w:rsidRPr="00DD1E25">
              <w:rPr>
                <w:rFonts w:ascii="GHEA Grapalat" w:hAnsi="GHEA Grapalat"/>
                <w:color w:val="000000"/>
                <w:sz w:val="24"/>
                <w:szCs w:val="24"/>
                <w:shd w:val="clear" w:color="auto" w:fill="FFFFFF"/>
                <w:lang w:val="hy-AM"/>
              </w:rPr>
              <w:t>Նախագիծ 1-ով հաստատվող Հավելված 2-ի 42-րդ կետով (</w:t>
            </w:r>
            <w:proofErr w:type="spellStart"/>
            <w:r w:rsidRPr="00DD1E25">
              <w:rPr>
                <w:rFonts w:ascii="GHEA Grapalat" w:hAnsi="GHEA Grapalat"/>
                <w:bCs/>
                <w:color w:val="000000"/>
                <w:sz w:val="24"/>
                <w:szCs w:val="24"/>
                <w:shd w:val="clear" w:color="auto" w:fill="FFFFFF"/>
                <w:lang w:val="hy-AM"/>
              </w:rPr>
              <w:t>Հայաuտանի</w:t>
            </w:r>
            <w:proofErr w:type="spellEnd"/>
            <w:r w:rsidRPr="00DD1E25">
              <w:rPr>
                <w:rFonts w:ascii="GHEA Grapalat" w:hAnsi="GHEA Grapalat"/>
                <w:bCs/>
                <w:color w:val="000000"/>
                <w:sz w:val="24"/>
                <w:szCs w:val="24"/>
                <w:shd w:val="clear" w:color="auto" w:fill="FFFFFF"/>
                <w:lang w:val="hy-AM"/>
              </w:rPr>
              <w:t xml:space="preserve"> Հանրապետության կառավարության 2019 թվականի հոկտեմբերի 3-ի N 1332-Ն որոշմամբ հաստատված Հավելված 2-ի 47-րդ կետ) նախատեսված միջոցառման պատասխանատու մարմինն է Վարչապետի աշխատակազմի քաղաքացիական ծառայության գրասենյակը։ Այս առումով հարկ է նշել, որ </w:t>
            </w:r>
            <w:r w:rsidRPr="00DD1E25">
              <w:rPr>
                <w:rFonts w:ascii="GHEA Grapalat" w:hAnsi="GHEA Grapalat"/>
                <w:color w:val="000000"/>
                <w:sz w:val="24"/>
                <w:szCs w:val="24"/>
                <w:shd w:val="clear" w:color="auto" w:fill="FFFFFF"/>
                <w:lang w:val="hy-AM"/>
              </w:rPr>
              <w:t xml:space="preserve">2020 թվականի հոկտեմբերի 1-ից գործարկվել է քաղաքացիական ծառայության տեղեկատվական </w:t>
            </w:r>
            <w:proofErr w:type="spellStart"/>
            <w:r w:rsidRPr="00DD1E25">
              <w:rPr>
                <w:rFonts w:ascii="GHEA Grapalat" w:hAnsi="GHEA Grapalat"/>
                <w:color w:val="000000"/>
                <w:sz w:val="24"/>
                <w:szCs w:val="24"/>
                <w:shd w:val="clear" w:color="auto" w:fill="FFFFFF"/>
                <w:lang w:val="hy-AM"/>
              </w:rPr>
              <w:t>հարթակը</w:t>
            </w:r>
            <w:proofErr w:type="spellEnd"/>
            <w:r w:rsidRPr="00DD1E25">
              <w:rPr>
                <w:rFonts w:ascii="GHEA Grapalat" w:hAnsi="GHEA Grapalat"/>
                <w:color w:val="000000"/>
                <w:sz w:val="24"/>
                <w:szCs w:val="24"/>
                <w:shd w:val="clear" w:color="auto" w:fill="FFFFFF"/>
                <w:lang w:val="hy-AM"/>
              </w:rPr>
              <w:t xml:space="preserve">, և 2020 թվականի հոկտեմբերի 1-ից պետական մարմիններում քաղաքացիական ծառայության թափուր պաշտոնների համալրման մրցույթներն անցկացվում են քաղաքացիական ծառայության տեղեկատվական հարթակի միջոցով՝ ապահովելով հիշյալ 47-րդ կետով նախատեսված միջոցառման կատարումը։ Վերոգրյալի հաշվառմամբ </w:t>
            </w:r>
            <w:r w:rsidRPr="00DD1E25">
              <w:rPr>
                <w:rFonts w:ascii="GHEA Grapalat" w:hAnsi="GHEA Grapalat"/>
                <w:color w:val="000000"/>
                <w:sz w:val="24"/>
                <w:szCs w:val="24"/>
                <w:shd w:val="clear" w:color="auto" w:fill="FFFFFF"/>
                <w:lang w:val="hy-AM"/>
              </w:rPr>
              <w:lastRenderedPageBreak/>
              <w:t xml:space="preserve">առաջարկում ենք քննարկել  հաշվետվությունների ներկայացման փուլում արդեն իսկ կատարված միջոցառումների վերաբերյալ պատասխանատու մարմինների կողմից կրկնվող տեղեկատվություն չներկայացնելու հնարավորության հարցը։  </w:t>
            </w:r>
          </w:p>
        </w:tc>
        <w:tc>
          <w:tcPr>
            <w:tcW w:w="6189" w:type="dxa"/>
            <w:shd w:val="clear" w:color="auto" w:fill="auto"/>
            <w:noWrap/>
          </w:tcPr>
          <w:p w14:paraId="0A150815" w14:textId="77777777" w:rsidR="002C279B" w:rsidRPr="00DD1E25" w:rsidRDefault="002C279B" w:rsidP="00CF1E2A">
            <w:pPr>
              <w:tabs>
                <w:tab w:val="left" w:pos="284"/>
              </w:tabs>
              <w:spacing w:line="360" w:lineRule="auto"/>
              <w:jc w:val="center"/>
              <w:rPr>
                <w:rFonts w:ascii="GHEA Grapalat" w:hAnsi="GHEA Grapalat"/>
                <w:b/>
                <w:color w:val="000000" w:themeColor="text1"/>
                <w:sz w:val="24"/>
                <w:szCs w:val="24"/>
                <w:lang w:val="hy-AM"/>
              </w:rPr>
            </w:pPr>
            <w:r w:rsidRPr="00DD1E25">
              <w:rPr>
                <w:rFonts w:ascii="GHEA Grapalat" w:hAnsi="GHEA Grapalat"/>
                <w:b/>
                <w:color w:val="000000" w:themeColor="text1"/>
                <w:sz w:val="24"/>
                <w:szCs w:val="24"/>
                <w:lang w:val="hy-AM"/>
              </w:rPr>
              <w:lastRenderedPageBreak/>
              <w:t>Չի ընդունվել</w:t>
            </w:r>
          </w:p>
          <w:p w14:paraId="63E3CAD8" w14:textId="77777777" w:rsidR="0029638F" w:rsidRPr="00DD1E25" w:rsidRDefault="002C279B" w:rsidP="00CF1E2A">
            <w:pPr>
              <w:tabs>
                <w:tab w:val="left" w:pos="284"/>
              </w:tabs>
              <w:spacing w:line="360" w:lineRule="auto"/>
              <w:jc w:val="both"/>
              <w:rPr>
                <w:rFonts w:ascii="GHEA Grapalat" w:hAnsi="GHEA Grapalat"/>
                <w:color w:val="000000" w:themeColor="text1"/>
                <w:sz w:val="24"/>
                <w:szCs w:val="24"/>
                <w:lang w:val="hy-AM"/>
              </w:rPr>
            </w:pPr>
            <w:r w:rsidRPr="00DD1E25">
              <w:rPr>
                <w:rFonts w:ascii="GHEA Grapalat" w:hAnsi="GHEA Grapalat"/>
                <w:color w:val="000000" w:themeColor="text1"/>
                <w:sz w:val="24"/>
                <w:szCs w:val="24"/>
                <w:lang w:val="hy-AM"/>
              </w:rPr>
              <w:t xml:space="preserve">Արդեն իսկ ավարտված միջոցառումները չեն ներառվում կիսամյակային </w:t>
            </w:r>
            <w:proofErr w:type="spellStart"/>
            <w:r w:rsidRPr="00DD1E25">
              <w:rPr>
                <w:rFonts w:ascii="GHEA Grapalat" w:hAnsi="GHEA Grapalat"/>
                <w:color w:val="000000" w:themeColor="text1"/>
                <w:sz w:val="24"/>
                <w:szCs w:val="24"/>
                <w:lang w:val="hy-AM"/>
              </w:rPr>
              <w:t>հաշվետվությունններում</w:t>
            </w:r>
            <w:proofErr w:type="spellEnd"/>
            <w:r w:rsidRPr="00DD1E25">
              <w:rPr>
                <w:rFonts w:ascii="GHEA Grapalat" w:hAnsi="GHEA Grapalat"/>
                <w:color w:val="000000" w:themeColor="text1"/>
                <w:sz w:val="24"/>
                <w:szCs w:val="24"/>
                <w:lang w:val="hy-AM"/>
              </w:rPr>
              <w:t xml:space="preserve">, ուստի այս պահին </w:t>
            </w:r>
            <w:proofErr w:type="spellStart"/>
            <w:r w:rsidRPr="00DD1E25">
              <w:rPr>
                <w:rFonts w:ascii="GHEA Grapalat" w:hAnsi="GHEA Grapalat"/>
                <w:color w:val="000000" w:themeColor="text1"/>
                <w:sz w:val="24"/>
                <w:szCs w:val="24"/>
                <w:lang w:val="hy-AM"/>
              </w:rPr>
              <w:t>որևէ</w:t>
            </w:r>
            <w:proofErr w:type="spellEnd"/>
            <w:r w:rsidRPr="00DD1E25">
              <w:rPr>
                <w:rFonts w:ascii="GHEA Grapalat" w:hAnsi="GHEA Grapalat"/>
                <w:color w:val="000000" w:themeColor="text1"/>
                <w:sz w:val="24"/>
                <w:szCs w:val="24"/>
                <w:lang w:val="hy-AM"/>
              </w:rPr>
              <w:t xml:space="preserve"> այլ կարգավորում նախատեսելու անհրաժեշտությունը բացակայում է։</w:t>
            </w:r>
            <w:r w:rsidR="001D15D5" w:rsidRPr="00DD1E25">
              <w:rPr>
                <w:rFonts w:ascii="GHEA Grapalat" w:hAnsi="GHEA Grapalat"/>
                <w:color w:val="000000" w:themeColor="text1"/>
                <w:sz w:val="24"/>
                <w:szCs w:val="24"/>
                <w:lang w:val="hy-AM"/>
              </w:rPr>
              <w:t xml:space="preserve"> </w:t>
            </w:r>
          </w:p>
        </w:tc>
      </w:tr>
      <w:tr w:rsidR="002D456C" w:rsidRPr="001B1A43" w14:paraId="012A5B61" w14:textId="77777777" w:rsidTr="001B4E8C">
        <w:trPr>
          <w:trHeight w:val="1304"/>
        </w:trPr>
        <w:tc>
          <w:tcPr>
            <w:tcW w:w="9000" w:type="dxa"/>
            <w:shd w:val="clear" w:color="auto" w:fill="auto"/>
            <w:noWrap/>
          </w:tcPr>
          <w:p w14:paraId="031EDFDD" w14:textId="77777777" w:rsidR="002D456C" w:rsidRPr="00DD1E25" w:rsidRDefault="002D456C" w:rsidP="00CF1E2A">
            <w:pPr>
              <w:pStyle w:val="ListParagraph"/>
              <w:numPr>
                <w:ilvl w:val="0"/>
                <w:numId w:val="24"/>
              </w:numPr>
              <w:tabs>
                <w:tab w:val="left" w:pos="284"/>
                <w:tab w:val="left" w:pos="900"/>
              </w:tabs>
              <w:spacing w:after="0" w:line="360" w:lineRule="auto"/>
              <w:ind w:left="0" w:firstLine="0"/>
              <w:contextualSpacing/>
              <w:jc w:val="both"/>
              <w:rPr>
                <w:color w:val="000000"/>
                <w:sz w:val="24"/>
                <w:szCs w:val="24"/>
                <w:shd w:val="clear" w:color="auto" w:fill="FFFFFF"/>
                <w:lang w:val="hy-AM"/>
              </w:rPr>
            </w:pPr>
            <w:r w:rsidRPr="00DD1E25">
              <w:rPr>
                <w:color w:val="000000"/>
                <w:sz w:val="24"/>
                <w:szCs w:val="24"/>
                <w:shd w:val="clear" w:color="auto" w:fill="FFFFFF"/>
                <w:lang w:val="hy-AM"/>
              </w:rPr>
              <w:t xml:space="preserve">Նախագիծ 1-ով հաստատվող Հավելված 2-ի 11-րդ </w:t>
            </w:r>
            <w:proofErr w:type="spellStart"/>
            <w:r w:rsidRPr="00DD1E25">
              <w:rPr>
                <w:color w:val="000000"/>
                <w:sz w:val="24"/>
                <w:szCs w:val="24"/>
                <w:shd w:val="clear" w:color="auto" w:fill="FFFFFF"/>
                <w:lang w:val="hy-AM"/>
              </w:rPr>
              <w:t>կետում</w:t>
            </w:r>
            <w:proofErr w:type="spellEnd"/>
            <w:r w:rsidRPr="00DD1E25">
              <w:rPr>
                <w:color w:val="000000"/>
                <w:sz w:val="24"/>
                <w:szCs w:val="24"/>
                <w:shd w:val="clear" w:color="auto" w:fill="FFFFFF"/>
                <w:lang w:val="hy-AM"/>
              </w:rPr>
              <w:t xml:space="preserve">, որով նախատեսված է </w:t>
            </w:r>
            <w:r w:rsidRPr="00DD1E25">
              <w:rPr>
                <w:b/>
                <w:i/>
                <w:color w:val="000000"/>
                <w:sz w:val="24"/>
                <w:szCs w:val="24"/>
                <w:shd w:val="clear" w:color="auto" w:fill="FFFFFF"/>
                <w:lang w:val="hy-AM"/>
              </w:rPr>
              <w:t xml:space="preserve">««Հանրային ծառայության մասին» օրենքին համապատասխան </w:t>
            </w:r>
            <w:proofErr w:type="spellStart"/>
            <w:r w:rsidRPr="00DD1E25">
              <w:rPr>
                <w:b/>
                <w:i/>
                <w:color w:val="000000"/>
                <w:sz w:val="24"/>
                <w:szCs w:val="24"/>
                <w:shd w:val="clear" w:color="auto" w:fill="FFFFFF"/>
                <w:lang w:val="hy-AM"/>
              </w:rPr>
              <w:t>էթիկայի</w:t>
            </w:r>
            <w:proofErr w:type="spellEnd"/>
            <w:r w:rsidRPr="00DD1E25">
              <w:rPr>
                <w:b/>
                <w:i/>
                <w:color w:val="000000"/>
                <w:sz w:val="24"/>
                <w:szCs w:val="24"/>
                <w:shd w:val="clear" w:color="auto" w:fill="FFFFFF"/>
                <w:lang w:val="hy-AM"/>
              </w:rPr>
              <w:t xml:space="preserve"> հանձնաժողովների ու </w:t>
            </w:r>
            <w:proofErr w:type="spellStart"/>
            <w:r w:rsidRPr="00DD1E25">
              <w:rPr>
                <w:b/>
                <w:i/>
                <w:color w:val="000000"/>
                <w:sz w:val="24"/>
                <w:szCs w:val="24"/>
                <w:shd w:val="clear" w:color="auto" w:fill="FFFFFF"/>
                <w:lang w:val="hy-AM"/>
              </w:rPr>
              <w:t>բարեվարքության</w:t>
            </w:r>
            <w:proofErr w:type="spellEnd"/>
            <w:r w:rsidRPr="00DD1E25">
              <w:rPr>
                <w:b/>
                <w:i/>
                <w:color w:val="000000"/>
                <w:sz w:val="24"/>
                <w:szCs w:val="24"/>
                <w:shd w:val="clear" w:color="auto" w:fill="FFFFFF"/>
                <w:lang w:val="hy-AM"/>
              </w:rPr>
              <w:t xml:space="preserve"> հարցերով կազմակերպիչների ինստիտուտի ձևավորում և գործարկում» </w:t>
            </w:r>
            <w:r w:rsidRPr="00DD1E25">
              <w:rPr>
                <w:color w:val="000000"/>
                <w:sz w:val="24"/>
                <w:szCs w:val="24"/>
                <w:shd w:val="clear" w:color="auto" w:fill="FFFFFF"/>
                <w:lang w:val="hy-AM"/>
              </w:rPr>
              <w:t>միջոցառումը,</w:t>
            </w:r>
            <w:r w:rsidRPr="00DD1E25">
              <w:rPr>
                <w:b/>
                <w:color w:val="000000"/>
                <w:sz w:val="24"/>
                <w:szCs w:val="24"/>
                <w:shd w:val="clear" w:color="auto" w:fill="FFFFFF"/>
                <w:lang w:val="hy-AM"/>
              </w:rPr>
              <w:t xml:space="preserve"> </w:t>
            </w:r>
            <w:proofErr w:type="spellStart"/>
            <w:r w:rsidRPr="00DD1E25">
              <w:rPr>
                <w:bCs/>
                <w:color w:val="000000"/>
                <w:sz w:val="24"/>
                <w:szCs w:val="24"/>
                <w:shd w:val="clear" w:color="auto" w:fill="FFFFFF"/>
                <w:lang w:val="hy-AM"/>
              </w:rPr>
              <w:t>Հայաuտանի</w:t>
            </w:r>
            <w:proofErr w:type="spellEnd"/>
            <w:r w:rsidRPr="00DD1E25">
              <w:rPr>
                <w:bCs/>
                <w:color w:val="000000"/>
                <w:sz w:val="24"/>
                <w:szCs w:val="24"/>
                <w:shd w:val="clear" w:color="auto" w:fill="FFFFFF"/>
                <w:lang w:val="hy-AM"/>
              </w:rPr>
              <w:t xml:space="preserve"> Հանրապետության կառավարության 2019 թվականի հոկտեմբերի 3-ի N 1332-Ն որոշմամբ հաստատված Հավելված 2-ի համեմատությամբ կատարվել են փոփոխություններ։ Մասնավորապես՝ փոփոխվել են ակնկալվող արդյունք, պատասխանատու մարմիններ սյունակները։ Ընդ որում մի դեպքում հստակ նշվել է, որ օրինակ, </w:t>
            </w:r>
            <w:proofErr w:type="spellStart"/>
            <w:r w:rsidRPr="00DD1E25">
              <w:rPr>
                <w:color w:val="000000"/>
                <w:sz w:val="24"/>
                <w:szCs w:val="24"/>
                <w:shd w:val="clear" w:color="auto" w:fill="FFFFFF"/>
                <w:lang w:val="hy-AM"/>
              </w:rPr>
              <w:t>էթիկայի</w:t>
            </w:r>
            <w:proofErr w:type="spellEnd"/>
            <w:r w:rsidRPr="00DD1E25">
              <w:rPr>
                <w:color w:val="000000"/>
                <w:sz w:val="24"/>
                <w:szCs w:val="24"/>
                <w:shd w:val="clear" w:color="auto" w:fill="FFFFFF"/>
                <w:lang w:val="hy-AM"/>
              </w:rPr>
              <w:t xml:space="preserve"> հանձնաժողովների և </w:t>
            </w:r>
            <w:proofErr w:type="spellStart"/>
            <w:r w:rsidRPr="00DD1E25">
              <w:rPr>
                <w:color w:val="000000"/>
                <w:sz w:val="24"/>
                <w:szCs w:val="24"/>
                <w:shd w:val="clear" w:color="auto" w:fill="FFFFFF"/>
                <w:lang w:val="hy-AM"/>
              </w:rPr>
              <w:t>բարեվարքության</w:t>
            </w:r>
            <w:proofErr w:type="spellEnd"/>
            <w:r w:rsidRPr="00DD1E25">
              <w:rPr>
                <w:color w:val="000000"/>
                <w:sz w:val="24"/>
                <w:szCs w:val="24"/>
                <w:shd w:val="clear" w:color="auto" w:fill="FFFFFF"/>
                <w:lang w:val="hy-AM"/>
              </w:rPr>
              <w:t xml:space="preserve"> հարցերով կազմակերպիչների գործունեության ուղեցույցները մշակվում են Կոռուպցիայի կանխարգելման հանձնաժողովի կողմից, մինչդեռ մեկ այլ դեպքում, ինչպես օրինակ, վերապատրաստման ծրագրերի մշակումը, վերապատրաստման դասընթացների անցկացումը հստակ կատարող նշված չէ։ Վերը նշվածի կապակցությամբ հարկ է նշել, որ նախ պարզ չէ հիմնական կատարողների հերթականության փոփոխությունը, որը կարող է մեկնաբանվել այնպես, որ </w:t>
            </w:r>
            <w:proofErr w:type="spellStart"/>
            <w:r w:rsidRPr="00DD1E25">
              <w:rPr>
                <w:color w:val="000000"/>
                <w:sz w:val="24"/>
                <w:szCs w:val="24"/>
                <w:shd w:val="clear" w:color="auto" w:fill="FFFFFF"/>
                <w:lang w:val="hy-AM"/>
              </w:rPr>
              <w:t>բարեվարքության</w:t>
            </w:r>
            <w:proofErr w:type="spellEnd"/>
            <w:r w:rsidRPr="00DD1E25">
              <w:rPr>
                <w:color w:val="000000"/>
                <w:sz w:val="24"/>
                <w:szCs w:val="24"/>
                <w:shd w:val="clear" w:color="auto" w:fill="FFFFFF"/>
                <w:lang w:val="hy-AM"/>
              </w:rPr>
              <w:t xml:space="preserve"> հարցերով կազմակերպիչների գործունեության ուղեցույցները մշակող մարմինը Կոռուպցիայի կանխարգելման հանձնաժողովն է։ Կարծում ենք </w:t>
            </w:r>
            <w:r w:rsidRPr="00DD1E25">
              <w:rPr>
                <w:color w:val="000000"/>
                <w:sz w:val="24"/>
                <w:szCs w:val="24"/>
                <w:shd w:val="clear" w:color="auto" w:fill="FFFFFF"/>
                <w:lang w:val="hy-AM"/>
              </w:rPr>
              <w:lastRenderedPageBreak/>
              <w:t xml:space="preserve">սա համահունչ չէ «Քաղաքացիական ծառայության մասին» օրենքի 38-րդ հոդվածով Քաղաքացիական ծառայության գրասենյակին վերապահված լիազորություններին, ինչպես նաև այն հանգամանքին, որ </w:t>
            </w:r>
            <w:proofErr w:type="spellStart"/>
            <w:r w:rsidRPr="00DD1E25">
              <w:rPr>
                <w:color w:val="000000"/>
                <w:sz w:val="24"/>
                <w:szCs w:val="24"/>
                <w:shd w:val="clear" w:color="auto" w:fill="FFFFFF"/>
                <w:lang w:val="hy-AM"/>
              </w:rPr>
              <w:t>բարեվարքության</w:t>
            </w:r>
            <w:proofErr w:type="spellEnd"/>
            <w:r w:rsidRPr="00DD1E25">
              <w:rPr>
                <w:color w:val="000000"/>
                <w:sz w:val="24"/>
                <w:szCs w:val="24"/>
                <w:shd w:val="clear" w:color="auto" w:fill="FFFFFF"/>
                <w:lang w:val="hy-AM"/>
              </w:rPr>
              <w:t xml:space="preserve"> վրա խարսխված քաղաքացիական ծառայության միջավայրի </w:t>
            </w:r>
            <w:proofErr w:type="spellStart"/>
            <w:r w:rsidRPr="00DD1E25">
              <w:rPr>
                <w:color w:val="000000"/>
                <w:sz w:val="24"/>
                <w:szCs w:val="24"/>
                <w:shd w:val="clear" w:color="auto" w:fill="FFFFFF"/>
                <w:lang w:val="hy-AM"/>
              </w:rPr>
              <w:t>ձևավորումը</w:t>
            </w:r>
            <w:proofErr w:type="spellEnd"/>
            <w:r w:rsidRPr="00DD1E25">
              <w:rPr>
                <w:color w:val="000000"/>
                <w:sz w:val="24"/>
                <w:szCs w:val="24"/>
                <w:shd w:val="clear" w:color="auto" w:fill="FFFFFF"/>
                <w:lang w:val="hy-AM"/>
              </w:rPr>
              <w:t xml:space="preserve"> Քաղաքացիական ծառայության գրասենյակի խնդիրներից մեկն է: Հատկանշական է, որ հենց այս տրամաբանությամբ են Քաղաքացիական ծառայության գրասենյակի կողմից ներկայացվել Հայաստանի Հանրապետության կառավարության 2019 թվականի հոկտեմբերի 3-ի «Հայաստանի Հանրապետության հակակոռուպցիոն ռազմավարությունը և դրա իրականացման 2019-2022 թվականների միջոցառումների ծրագիրը հաստատելու մասին» N 1332-Ն որոշման 4-րդ կետով նախատեսված 2022 թվականի առաջին կիսամյակի հաշվետվությունները։</w:t>
            </w:r>
          </w:p>
          <w:p w14:paraId="527ED37C" w14:textId="77777777" w:rsidR="002D456C" w:rsidRPr="00DD1E25" w:rsidRDefault="002D456C" w:rsidP="00CF1E2A">
            <w:pPr>
              <w:pStyle w:val="ListParagraph"/>
              <w:tabs>
                <w:tab w:val="left" w:pos="284"/>
                <w:tab w:val="left" w:pos="900"/>
              </w:tabs>
              <w:spacing w:after="0" w:line="360" w:lineRule="auto"/>
              <w:ind w:left="0"/>
              <w:contextualSpacing/>
              <w:jc w:val="both"/>
              <w:rPr>
                <w:color w:val="000000"/>
                <w:sz w:val="24"/>
                <w:szCs w:val="24"/>
                <w:shd w:val="clear" w:color="auto" w:fill="FFFFFF"/>
                <w:lang w:val="hy-AM"/>
              </w:rPr>
            </w:pPr>
            <w:r w:rsidRPr="00DD1E25">
              <w:rPr>
                <w:color w:val="000000"/>
                <w:sz w:val="24"/>
                <w:szCs w:val="24"/>
                <w:shd w:val="clear" w:color="auto" w:fill="FFFFFF"/>
                <w:lang w:val="hy-AM"/>
              </w:rPr>
              <w:t>Վերոգրյալի հաշվառմամբ՝ նախագծով առաջարկվող փոփոխություններն ընդունելի չեն։</w:t>
            </w:r>
          </w:p>
        </w:tc>
        <w:tc>
          <w:tcPr>
            <w:tcW w:w="6189" w:type="dxa"/>
            <w:shd w:val="clear" w:color="auto" w:fill="auto"/>
            <w:noWrap/>
          </w:tcPr>
          <w:p w14:paraId="668430B6" w14:textId="77777777" w:rsidR="008D4D86" w:rsidRPr="00DD1E25" w:rsidRDefault="00421611" w:rsidP="00421611">
            <w:pPr>
              <w:tabs>
                <w:tab w:val="left" w:pos="284"/>
              </w:tabs>
              <w:spacing w:line="360"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lastRenderedPageBreak/>
              <w:t>Մասամբ է ընդունվել</w:t>
            </w:r>
          </w:p>
          <w:p w14:paraId="784D9FD7" w14:textId="77777777" w:rsidR="009E046A" w:rsidRPr="00DD1E25" w:rsidRDefault="00DD174B" w:rsidP="006E1479">
            <w:pPr>
              <w:tabs>
                <w:tab w:val="left" w:pos="284"/>
              </w:tabs>
              <w:spacing w:line="360" w:lineRule="auto"/>
              <w:jc w:val="both"/>
              <w:rPr>
                <w:rFonts w:ascii="GHEA Grapalat" w:hAnsi="GHEA Grapalat"/>
                <w:color w:val="000000" w:themeColor="text1"/>
                <w:sz w:val="24"/>
                <w:szCs w:val="24"/>
                <w:lang w:val="hy-AM"/>
              </w:rPr>
            </w:pPr>
            <w:r w:rsidRPr="00DD1E25">
              <w:rPr>
                <w:rFonts w:ascii="GHEA Grapalat" w:hAnsi="GHEA Grapalat"/>
                <w:color w:val="000000" w:themeColor="text1"/>
                <w:sz w:val="24"/>
                <w:szCs w:val="24"/>
                <w:lang w:val="hy-AM"/>
              </w:rPr>
              <w:t xml:space="preserve">Միջոցառումների </w:t>
            </w:r>
            <w:r w:rsidR="00DD3D20">
              <w:rPr>
                <w:rFonts w:ascii="GHEA Grapalat" w:hAnsi="GHEA Grapalat"/>
                <w:color w:val="000000" w:themeColor="text1"/>
                <w:sz w:val="24"/>
                <w:szCs w:val="24"/>
                <w:lang w:val="hy-AM"/>
              </w:rPr>
              <w:t>ծրագ</w:t>
            </w:r>
            <w:r w:rsidRPr="00DD1E25">
              <w:rPr>
                <w:rFonts w:ascii="GHEA Grapalat" w:hAnsi="GHEA Grapalat"/>
                <w:color w:val="000000" w:themeColor="text1"/>
                <w:sz w:val="24"/>
                <w:szCs w:val="24"/>
                <w:lang w:val="hy-AM"/>
              </w:rPr>
              <w:t>րով հիմնական կատարողների առաջնահերթություն նախատեսված չէ, քանի որ յուրաքանչյուր հիմնական կատարող մարմին միջոցառման իրականացումն ապահովում է իր լիազորությունների շրջանակներում աշխատանքների իրականացման միջոցով։</w:t>
            </w:r>
            <w:r w:rsidR="009E046A" w:rsidRPr="00DD1E25">
              <w:rPr>
                <w:rFonts w:ascii="GHEA Grapalat" w:hAnsi="GHEA Grapalat"/>
                <w:color w:val="000000" w:themeColor="text1"/>
                <w:sz w:val="24"/>
                <w:szCs w:val="24"/>
                <w:lang w:val="hy-AM"/>
              </w:rPr>
              <w:t xml:space="preserve"> Ավելին</w:t>
            </w:r>
            <w:r w:rsidR="00626CEF" w:rsidRPr="00DD1E25">
              <w:rPr>
                <w:rFonts w:ascii="GHEA Grapalat" w:hAnsi="GHEA Grapalat"/>
                <w:color w:val="000000" w:themeColor="text1"/>
                <w:sz w:val="24"/>
                <w:szCs w:val="24"/>
                <w:lang w:val="hy-AM"/>
              </w:rPr>
              <w:t xml:space="preserve">, </w:t>
            </w:r>
            <w:r w:rsidR="009E046A" w:rsidRPr="00DD1E25">
              <w:rPr>
                <w:rFonts w:ascii="GHEA Grapalat" w:hAnsi="GHEA Grapalat"/>
                <w:color w:val="000000" w:themeColor="text1"/>
                <w:sz w:val="24"/>
                <w:szCs w:val="24"/>
                <w:lang w:val="hy-AM"/>
              </w:rPr>
              <w:t>միջոցառման շրջանակում յուրաքանչյուր առանձին գործողության համար առանձին հիմնական կատարող կամ համակատարող մարմին տարանջատված չէ</w:t>
            </w:r>
            <w:r w:rsidR="00626CEF" w:rsidRPr="00DD1E25">
              <w:rPr>
                <w:rFonts w:ascii="GHEA Grapalat" w:hAnsi="GHEA Grapalat"/>
                <w:color w:val="000000" w:themeColor="text1"/>
                <w:sz w:val="24"/>
                <w:szCs w:val="24"/>
                <w:lang w:val="hy-AM"/>
              </w:rPr>
              <w:t>, այլ հիմնական և համակատարող մարմինները սահմանված են ըստ միջոցառումների</w:t>
            </w:r>
            <w:r w:rsidR="009E046A" w:rsidRPr="00DD1E25">
              <w:rPr>
                <w:rFonts w:ascii="GHEA Grapalat" w:hAnsi="GHEA Grapalat"/>
                <w:color w:val="000000" w:themeColor="text1"/>
                <w:sz w:val="24"/>
                <w:szCs w:val="24"/>
                <w:lang w:val="hy-AM"/>
              </w:rPr>
              <w:t>։</w:t>
            </w:r>
          </w:p>
          <w:p w14:paraId="54F9E042" w14:textId="77777777" w:rsidR="00626CEF" w:rsidRPr="00DD1E25" w:rsidRDefault="004C1399" w:rsidP="006E1479">
            <w:pPr>
              <w:tabs>
                <w:tab w:val="left" w:pos="284"/>
              </w:tabs>
              <w:spacing w:line="360" w:lineRule="auto"/>
              <w:jc w:val="both"/>
              <w:rPr>
                <w:rFonts w:ascii="GHEA Grapalat" w:hAnsi="GHEA Grapalat"/>
                <w:color w:val="000000" w:themeColor="text1"/>
                <w:sz w:val="24"/>
                <w:szCs w:val="24"/>
                <w:lang w:val="hy-AM"/>
              </w:rPr>
            </w:pPr>
            <w:proofErr w:type="spellStart"/>
            <w:r w:rsidRPr="00DD1E25">
              <w:rPr>
                <w:rFonts w:ascii="GHEA Grapalat" w:hAnsi="GHEA Grapalat"/>
                <w:color w:val="000000" w:themeColor="text1"/>
                <w:sz w:val="24"/>
                <w:szCs w:val="24"/>
                <w:lang w:val="hy-AM"/>
              </w:rPr>
              <w:t>Միևնույն</w:t>
            </w:r>
            <w:proofErr w:type="spellEnd"/>
            <w:r w:rsidRPr="00DD1E25">
              <w:rPr>
                <w:rFonts w:ascii="GHEA Grapalat" w:hAnsi="GHEA Grapalat"/>
                <w:color w:val="000000" w:themeColor="text1"/>
                <w:sz w:val="24"/>
                <w:szCs w:val="24"/>
                <w:lang w:val="hy-AM"/>
              </w:rPr>
              <w:t xml:space="preserve"> ժամանակ, ք</w:t>
            </w:r>
            <w:r w:rsidR="00626CEF" w:rsidRPr="00DD1E25">
              <w:rPr>
                <w:rFonts w:ascii="GHEA Grapalat" w:hAnsi="GHEA Grapalat"/>
                <w:color w:val="000000" w:themeColor="text1"/>
                <w:sz w:val="24"/>
                <w:szCs w:val="24"/>
                <w:lang w:val="hy-AM"/>
              </w:rPr>
              <w:t xml:space="preserve">ննարկվող </w:t>
            </w:r>
            <w:r w:rsidRPr="00DD1E25">
              <w:rPr>
                <w:rFonts w:ascii="GHEA Grapalat" w:hAnsi="GHEA Grapalat"/>
                <w:color w:val="000000" w:themeColor="text1"/>
                <w:sz w:val="24"/>
                <w:szCs w:val="24"/>
                <w:lang w:val="hy-AM"/>
              </w:rPr>
              <w:t xml:space="preserve">միջոցառման առնչությամբ հարկ է նշել </w:t>
            </w:r>
            <w:proofErr w:type="spellStart"/>
            <w:r w:rsidRPr="00DD1E25">
              <w:rPr>
                <w:rFonts w:ascii="GHEA Grapalat" w:hAnsi="GHEA Grapalat"/>
                <w:color w:val="000000" w:themeColor="text1"/>
                <w:sz w:val="24"/>
                <w:szCs w:val="24"/>
                <w:lang w:val="hy-AM"/>
              </w:rPr>
              <w:t>հետևյալը</w:t>
            </w:r>
            <w:proofErr w:type="spellEnd"/>
            <w:r w:rsidRPr="00DD1E25">
              <w:rPr>
                <w:rFonts w:ascii="GHEA Grapalat" w:hAnsi="GHEA Grapalat"/>
                <w:color w:val="000000" w:themeColor="text1"/>
                <w:sz w:val="24"/>
                <w:szCs w:val="24"/>
                <w:lang w:val="hy-AM"/>
              </w:rPr>
              <w:t>.</w:t>
            </w:r>
          </w:p>
          <w:p w14:paraId="111D2636" w14:textId="77777777" w:rsidR="00C61F6E" w:rsidRPr="00DD1E25" w:rsidRDefault="004C1399" w:rsidP="006E1479">
            <w:pPr>
              <w:tabs>
                <w:tab w:val="left" w:pos="284"/>
              </w:tabs>
              <w:spacing w:line="360" w:lineRule="auto"/>
              <w:jc w:val="both"/>
              <w:rPr>
                <w:rFonts w:ascii="GHEA Grapalat" w:hAnsi="GHEA Grapalat"/>
                <w:color w:val="000000" w:themeColor="text1"/>
                <w:sz w:val="24"/>
                <w:szCs w:val="24"/>
                <w:lang w:val="hy-AM"/>
              </w:rPr>
            </w:pPr>
            <w:r w:rsidRPr="00DD1E25">
              <w:rPr>
                <w:rFonts w:ascii="GHEA Grapalat" w:hAnsi="GHEA Grapalat"/>
                <w:color w:val="000000" w:themeColor="text1"/>
                <w:sz w:val="24"/>
                <w:szCs w:val="24"/>
                <w:lang w:val="hy-AM"/>
              </w:rPr>
              <w:t>Համաձայն</w:t>
            </w:r>
            <w:r w:rsidR="00C61F6E" w:rsidRPr="00DD1E25">
              <w:rPr>
                <w:rFonts w:ascii="GHEA Grapalat" w:hAnsi="GHEA Grapalat"/>
                <w:color w:val="000000" w:themeColor="text1"/>
                <w:sz w:val="24"/>
                <w:szCs w:val="24"/>
                <w:lang w:val="hy-AM"/>
              </w:rPr>
              <w:t xml:space="preserve"> </w:t>
            </w:r>
            <w:r w:rsidR="00B06822" w:rsidRPr="00DD1E25">
              <w:rPr>
                <w:rFonts w:ascii="GHEA Grapalat" w:hAnsi="GHEA Grapalat"/>
                <w:color w:val="000000" w:themeColor="text1"/>
                <w:sz w:val="24"/>
                <w:szCs w:val="24"/>
                <w:lang w:val="hy-AM"/>
              </w:rPr>
              <w:t xml:space="preserve">«Կոռուպցիայի կանխարգելման հանձնաժողովի մասին» օրենքի 24-րդ հոդվածի </w:t>
            </w:r>
            <w:r w:rsidR="00C61F6E" w:rsidRPr="00DD1E25">
              <w:rPr>
                <w:rFonts w:ascii="GHEA Grapalat" w:hAnsi="GHEA Grapalat"/>
                <w:color w:val="000000" w:themeColor="text1"/>
                <w:sz w:val="24"/>
                <w:szCs w:val="24"/>
                <w:lang w:val="hy-AM"/>
              </w:rPr>
              <w:t xml:space="preserve">1-ին մասի </w:t>
            </w:r>
            <w:r w:rsidR="00B06822" w:rsidRPr="00DD1E25">
              <w:rPr>
                <w:rFonts w:ascii="GHEA Grapalat" w:hAnsi="GHEA Grapalat"/>
                <w:color w:val="000000" w:themeColor="text1"/>
                <w:sz w:val="24"/>
                <w:szCs w:val="24"/>
                <w:lang w:val="hy-AM"/>
              </w:rPr>
              <w:t xml:space="preserve">7-րդ </w:t>
            </w:r>
            <w:r w:rsidR="00C61F6E" w:rsidRPr="00DD1E25">
              <w:rPr>
                <w:rFonts w:ascii="GHEA Grapalat" w:hAnsi="GHEA Grapalat"/>
                <w:color w:val="000000" w:themeColor="text1"/>
                <w:sz w:val="24"/>
                <w:szCs w:val="24"/>
                <w:lang w:val="hy-AM"/>
              </w:rPr>
              <w:t>կետի՝</w:t>
            </w:r>
            <w:r w:rsidR="0040226E" w:rsidRPr="00DD1E25">
              <w:rPr>
                <w:rFonts w:ascii="GHEA Grapalat" w:hAnsi="GHEA Grapalat"/>
                <w:color w:val="000000" w:themeColor="text1"/>
                <w:sz w:val="24"/>
                <w:szCs w:val="24"/>
                <w:lang w:val="hy-AM"/>
              </w:rPr>
              <w:t xml:space="preserve"> Կոռուպցիայի կանխարգելման հանձնաժողովը</w:t>
            </w:r>
            <w:r w:rsidR="00564D87" w:rsidRPr="00DD1E25">
              <w:rPr>
                <w:rFonts w:ascii="GHEA Grapalat" w:hAnsi="GHEA Grapalat"/>
                <w:color w:val="000000" w:themeColor="text1"/>
                <w:sz w:val="24"/>
                <w:szCs w:val="24"/>
                <w:lang w:val="hy-AM"/>
              </w:rPr>
              <w:t xml:space="preserve"> </w:t>
            </w:r>
            <w:proofErr w:type="spellStart"/>
            <w:r w:rsidR="00564D87" w:rsidRPr="00DD1E25">
              <w:rPr>
                <w:rFonts w:ascii="GHEA Grapalat" w:hAnsi="GHEA Grapalat"/>
                <w:color w:val="000000"/>
                <w:sz w:val="24"/>
                <w:szCs w:val="24"/>
                <w:shd w:val="clear" w:color="auto" w:fill="FFFFFF"/>
                <w:lang w:val="hy-AM"/>
              </w:rPr>
              <w:t>էթիկայի</w:t>
            </w:r>
            <w:proofErr w:type="spellEnd"/>
            <w:r w:rsidR="00564D87" w:rsidRPr="00DD1E25">
              <w:rPr>
                <w:rFonts w:ascii="GHEA Grapalat" w:hAnsi="GHEA Grapalat"/>
                <w:color w:val="000000"/>
                <w:sz w:val="24"/>
                <w:szCs w:val="24"/>
                <w:shd w:val="clear" w:color="auto" w:fill="FFFFFF"/>
                <w:lang w:val="hy-AM"/>
              </w:rPr>
              <w:t xml:space="preserve"> հանձնաժողովներին, </w:t>
            </w:r>
            <w:proofErr w:type="spellStart"/>
            <w:r w:rsidR="00564D87" w:rsidRPr="00DD1E25">
              <w:rPr>
                <w:rFonts w:ascii="GHEA Grapalat" w:hAnsi="GHEA Grapalat"/>
                <w:color w:val="000000"/>
                <w:sz w:val="24"/>
                <w:szCs w:val="24"/>
                <w:shd w:val="clear" w:color="auto" w:fill="FFFFFF"/>
                <w:lang w:val="hy-AM"/>
              </w:rPr>
              <w:lastRenderedPageBreak/>
              <w:t>բարեվարքության</w:t>
            </w:r>
            <w:proofErr w:type="spellEnd"/>
            <w:r w:rsidR="00564D87" w:rsidRPr="00DD1E25">
              <w:rPr>
                <w:rFonts w:ascii="GHEA Grapalat" w:hAnsi="GHEA Grapalat"/>
                <w:color w:val="000000"/>
                <w:sz w:val="24"/>
                <w:szCs w:val="24"/>
                <w:shd w:val="clear" w:color="auto" w:fill="FFFFFF"/>
                <w:lang w:val="hy-AM"/>
              </w:rPr>
              <w:t xml:space="preserve"> հարցերով կազմակերպիչներին տրամադրում է անհամատեղելիության պահանջների և այլ սահմանափակումների, ինչպես նաև վարքագծի սկզբունքների և դրանցից բխող վարքագծի տիպային կանոնների վերաբերյալ մասնագիտական խորհրդատվություն և մեթոդական աջակցություն</w:t>
            </w:r>
            <w:r w:rsidR="00D2757B" w:rsidRPr="00DD1E25">
              <w:rPr>
                <w:rFonts w:ascii="GHEA Grapalat" w:hAnsi="GHEA Grapalat"/>
                <w:color w:val="000000"/>
                <w:sz w:val="24"/>
                <w:szCs w:val="24"/>
                <w:shd w:val="clear" w:color="auto" w:fill="FFFFFF"/>
                <w:lang w:val="hy-AM"/>
              </w:rPr>
              <w:t>։</w:t>
            </w:r>
          </w:p>
          <w:p w14:paraId="264F9E1D" w14:textId="77777777" w:rsidR="002D456C" w:rsidRPr="00DD1E25" w:rsidRDefault="00B06822" w:rsidP="006E1479">
            <w:pPr>
              <w:tabs>
                <w:tab w:val="left" w:pos="284"/>
              </w:tabs>
              <w:spacing w:line="360" w:lineRule="auto"/>
              <w:jc w:val="both"/>
              <w:rPr>
                <w:rFonts w:ascii="GHEA Grapalat" w:hAnsi="GHEA Grapalat"/>
                <w:color w:val="000000" w:themeColor="text1"/>
                <w:sz w:val="24"/>
                <w:szCs w:val="24"/>
                <w:lang w:val="hy-AM"/>
              </w:rPr>
            </w:pPr>
            <w:r w:rsidRPr="00DD1E25">
              <w:rPr>
                <w:rFonts w:ascii="GHEA Grapalat" w:hAnsi="GHEA Grapalat"/>
                <w:color w:val="000000" w:themeColor="text1"/>
                <w:sz w:val="24"/>
                <w:szCs w:val="24"/>
                <w:lang w:val="hy-AM"/>
              </w:rPr>
              <w:t xml:space="preserve"> </w:t>
            </w:r>
            <w:r w:rsidR="00C61F6E" w:rsidRPr="00DD1E25">
              <w:rPr>
                <w:rFonts w:ascii="GHEA Grapalat" w:hAnsi="GHEA Grapalat"/>
                <w:color w:val="000000" w:themeColor="text1"/>
                <w:sz w:val="24"/>
                <w:szCs w:val="24"/>
                <w:lang w:val="hy-AM"/>
              </w:rPr>
              <w:t xml:space="preserve">«Քաղաքացիական ծառայության մասին» օրենքի 46-րդ հոդվածի </w:t>
            </w:r>
            <w:r w:rsidR="0040226E" w:rsidRPr="00DD1E25">
              <w:rPr>
                <w:rFonts w:ascii="GHEA Grapalat" w:hAnsi="GHEA Grapalat"/>
                <w:color w:val="000000" w:themeColor="text1"/>
                <w:sz w:val="24"/>
                <w:szCs w:val="24"/>
                <w:lang w:val="hy-AM"/>
              </w:rPr>
              <w:t xml:space="preserve">1-ին մասի </w:t>
            </w:r>
            <w:r w:rsidR="00C61F6E" w:rsidRPr="00DD1E25">
              <w:rPr>
                <w:rFonts w:ascii="GHEA Grapalat" w:hAnsi="GHEA Grapalat"/>
                <w:color w:val="000000" w:themeColor="text1"/>
                <w:sz w:val="24"/>
                <w:szCs w:val="24"/>
                <w:lang w:val="hy-AM"/>
              </w:rPr>
              <w:t xml:space="preserve">համաձայն՝ </w:t>
            </w:r>
            <w:proofErr w:type="spellStart"/>
            <w:r w:rsidR="0040226E" w:rsidRPr="00DD1E25">
              <w:rPr>
                <w:rFonts w:ascii="GHEA Grapalat" w:hAnsi="GHEA Grapalat"/>
                <w:color w:val="000000" w:themeColor="text1"/>
                <w:sz w:val="24"/>
                <w:szCs w:val="24"/>
                <w:lang w:val="hy-AM"/>
              </w:rPr>
              <w:t>մ</w:t>
            </w:r>
            <w:r w:rsidR="008801F0" w:rsidRPr="00DD1E25">
              <w:rPr>
                <w:rFonts w:ascii="GHEA Grapalat" w:eastAsia="Times New Roman" w:hAnsi="GHEA Grapalat" w:cs="Times New Roman"/>
                <w:color w:val="000000"/>
                <w:sz w:val="24"/>
                <w:szCs w:val="24"/>
                <w:lang w:val="hy-AM"/>
              </w:rPr>
              <w:t>ինչև</w:t>
            </w:r>
            <w:proofErr w:type="spellEnd"/>
            <w:r w:rsidR="008801F0" w:rsidRPr="00DD1E25">
              <w:rPr>
                <w:rFonts w:ascii="GHEA Grapalat" w:eastAsia="Times New Roman" w:hAnsi="GHEA Grapalat" w:cs="Times New Roman"/>
                <w:color w:val="000000"/>
                <w:sz w:val="24"/>
                <w:szCs w:val="24"/>
                <w:lang w:val="hy-AM"/>
              </w:rPr>
              <w:t xml:space="preserve"> սույն օրենքով նախատեսված </w:t>
            </w:r>
            <w:proofErr w:type="spellStart"/>
            <w:r w:rsidR="008801F0" w:rsidRPr="00DD1E25">
              <w:rPr>
                <w:rFonts w:ascii="GHEA Grapalat" w:eastAsia="Times New Roman" w:hAnsi="GHEA Grapalat" w:cs="Times New Roman"/>
                <w:color w:val="000000"/>
                <w:sz w:val="24"/>
                <w:szCs w:val="24"/>
                <w:lang w:val="hy-AM"/>
              </w:rPr>
              <w:t>Էթիկայի</w:t>
            </w:r>
            <w:proofErr w:type="spellEnd"/>
            <w:r w:rsidR="008801F0" w:rsidRPr="00DD1E25">
              <w:rPr>
                <w:rFonts w:ascii="GHEA Grapalat" w:eastAsia="Times New Roman" w:hAnsi="GHEA Grapalat" w:cs="Times New Roman"/>
                <w:color w:val="000000"/>
                <w:sz w:val="24"/>
                <w:szCs w:val="24"/>
                <w:lang w:val="hy-AM"/>
              </w:rPr>
              <w:t xml:space="preserve"> հանձնաժողովի </w:t>
            </w:r>
            <w:proofErr w:type="spellStart"/>
            <w:r w:rsidR="008801F0" w:rsidRPr="00DD1E25">
              <w:rPr>
                <w:rFonts w:ascii="GHEA Grapalat" w:eastAsia="Times New Roman" w:hAnsi="GHEA Grapalat" w:cs="Times New Roman"/>
                <w:color w:val="000000"/>
                <w:sz w:val="24"/>
                <w:szCs w:val="24"/>
                <w:lang w:val="hy-AM"/>
              </w:rPr>
              <w:t>ձևավորումը</w:t>
            </w:r>
            <w:proofErr w:type="spellEnd"/>
            <w:r w:rsidR="008801F0" w:rsidRPr="00DD1E25">
              <w:rPr>
                <w:rFonts w:ascii="GHEA Grapalat" w:eastAsia="Times New Roman" w:hAnsi="GHEA Grapalat" w:cs="Times New Roman"/>
                <w:color w:val="000000"/>
                <w:sz w:val="24"/>
                <w:szCs w:val="24"/>
                <w:lang w:val="hy-AM"/>
              </w:rPr>
              <w:t xml:space="preserve">՝ քաղաքացիական ծառայության գրասենյակը և (կամ) Կոռուպցիայի կանխարգելման հանձնաժողովը </w:t>
            </w:r>
            <w:proofErr w:type="spellStart"/>
            <w:r w:rsidR="008801F0" w:rsidRPr="00DD1E25">
              <w:rPr>
                <w:rFonts w:ascii="GHEA Grapalat" w:eastAsia="Times New Roman" w:hAnsi="GHEA Grapalat" w:cs="Times New Roman"/>
                <w:color w:val="000000"/>
                <w:sz w:val="24"/>
                <w:szCs w:val="24"/>
                <w:lang w:val="hy-AM"/>
              </w:rPr>
              <w:t>Էթիկայի</w:t>
            </w:r>
            <w:proofErr w:type="spellEnd"/>
            <w:r w:rsidR="008801F0" w:rsidRPr="00DD1E25">
              <w:rPr>
                <w:rFonts w:ascii="GHEA Grapalat" w:eastAsia="Times New Roman" w:hAnsi="GHEA Grapalat" w:cs="Times New Roman"/>
                <w:color w:val="000000"/>
                <w:sz w:val="24"/>
                <w:szCs w:val="24"/>
                <w:lang w:val="hy-AM"/>
              </w:rPr>
              <w:t xml:space="preserve"> հանձնաժողովի անդամների թեկնածուների համար կազմակերպում են </w:t>
            </w:r>
            <w:proofErr w:type="spellStart"/>
            <w:r w:rsidR="008801F0" w:rsidRPr="00DD1E25">
              <w:rPr>
                <w:rFonts w:ascii="GHEA Grapalat" w:eastAsia="Times New Roman" w:hAnsi="GHEA Grapalat" w:cs="Times New Roman"/>
                <w:color w:val="000000"/>
                <w:sz w:val="24"/>
                <w:szCs w:val="24"/>
                <w:lang w:val="hy-AM"/>
              </w:rPr>
              <w:t>բարեվարքության</w:t>
            </w:r>
            <w:proofErr w:type="spellEnd"/>
            <w:r w:rsidR="008801F0" w:rsidRPr="00DD1E25">
              <w:rPr>
                <w:rFonts w:ascii="GHEA Grapalat" w:eastAsia="Times New Roman" w:hAnsi="GHEA Grapalat" w:cs="Times New Roman"/>
                <w:color w:val="000000"/>
                <w:sz w:val="24"/>
                <w:szCs w:val="24"/>
                <w:lang w:val="hy-AM"/>
              </w:rPr>
              <w:t xml:space="preserve"> հարցերով </w:t>
            </w:r>
            <w:proofErr w:type="spellStart"/>
            <w:r w:rsidR="008801F0" w:rsidRPr="00DD1E25">
              <w:rPr>
                <w:rFonts w:ascii="GHEA Grapalat" w:eastAsia="Times New Roman" w:hAnsi="GHEA Grapalat" w:cs="Times New Roman"/>
                <w:color w:val="000000"/>
                <w:sz w:val="24"/>
                <w:szCs w:val="24"/>
                <w:lang w:val="hy-AM"/>
              </w:rPr>
              <w:t>վերապատրաստումներ</w:t>
            </w:r>
            <w:proofErr w:type="spellEnd"/>
            <w:r w:rsidR="008801F0" w:rsidRPr="00DD1E25">
              <w:rPr>
                <w:rFonts w:ascii="GHEA Grapalat" w:eastAsia="Times New Roman" w:hAnsi="GHEA Grapalat" w:cs="Times New Roman"/>
                <w:color w:val="000000"/>
                <w:sz w:val="24"/>
                <w:szCs w:val="24"/>
                <w:lang w:val="hy-AM"/>
              </w:rPr>
              <w:t>:</w:t>
            </w:r>
          </w:p>
          <w:p w14:paraId="577196BA" w14:textId="77777777" w:rsidR="00D2757B" w:rsidRPr="00DD1E25" w:rsidRDefault="00D2757B" w:rsidP="006E1479">
            <w:pPr>
              <w:tabs>
                <w:tab w:val="left" w:pos="284"/>
              </w:tabs>
              <w:spacing w:line="360" w:lineRule="auto"/>
              <w:jc w:val="both"/>
              <w:rPr>
                <w:rFonts w:ascii="GHEA Grapalat" w:hAnsi="GHEA Grapalat"/>
                <w:color w:val="000000" w:themeColor="text1"/>
                <w:sz w:val="24"/>
                <w:szCs w:val="24"/>
                <w:lang w:val="hy-AM"/>
              </w:rPr>
            </w:pPr>
            <w:r w:rsidRPr="00DD1E25">
              <w:rPr>
                <w:rFonts w:ascii="GHEA Grapalat" w:hAnsi="GHEA Grapalat"/>
                <w:color w:val="000000" w:themeColor="text1"/>
                <w:sz w:val="24"/>
                <w:szCs w:val="24"/>
                <w:lang w:val="hy-AM"/>
              </w:rPr>
              <w:t xml:space="preserve">Նույն օրենքի </w:t>
            </w:r>
            <w:r w:rsidR="002B695D" w:rsidRPr="00DD1E25">
              <w:rPr>
                <w:rFonts w:ascii="GHEA Grapalat" w:hAnsi="GHEA Grapalat"/>
                <w:color w:val="000000" w:themeColor="text1"/>
                <w:sz w:val="24"/>
                <w:szCs w:val="24"/>
                <w:lang w:val="hy-AM"/>
              </w:rPr>
              <w:t>3</w:t>
            </w:r>
            <w:r w:rsidRPr="00DD1E25">
              <w:rPr>
                <w:rFonts w:ascii="GHEA Grapalat" w:hAnsi="GHEA Grapalat"/>
                <w:color w:val="000000" w:themeColor="text1"/>
                <w:sz w:val="24"/>
                <w:szCs w:val="24"/>
                <w:lang w:val="hy-AM"/>
              </w:rPr>
              <w:t xml:space="preserve">8-րդ հոդվածի համաձայն՝ </w:t>
            </w:r>
          </w:p>
          <w:p w14:paraId="3BB02F65" w14:textId="77777777" w:rsidR="002B695D" w:rsidRPr="00DD1E25" w:rsidRDefault="002B695D" w:rsidP="006E1479">
            <w:pPr>
              <w:pStyle w:val="NormalWeb"/>
              <w:shd w:val="clear" w:color="auto" w:fill="FFFFFF"/>
              <w:spacing w:before="0" w:beforeAutospacing="0" w:after="0" w:afterAutospacing="0" w:line="360" w:lineRule="auto"/>
              <w:jc w:val="both"/>
              <w:rPr>
                <w:rFonts w:ascii="GHEA Grapalat" w:hAnsi="GHEA Grapalat"/>
                <w:color w:val="000000"/>
                <w:lang w:val="hy-AM"/>
              </w:rPr>
            </w:pPr>
            <w:r w:rsidRPr="00DD1E25">
              <w:rPr>
                <w:rFonts w:ascii="GHEA Grapalat" w:hAnsi="GHEA Grapalat"/>
                <w:color w:val="000000"/>
                <w:lang w:val="hy-AM"/>
              </w:rPr>
              <w:t>1. Քաղաքացիական ծառայության ղեկավարումը, միասնականությունը սույն օրենքով և այլ իրավական ակտերով սահմանված կարգով ապահովում է վարչապետի աշխատակազմի քաղաքացիական ծառայության գրասենյակը:</w:t>
            </w:r>
          </w:p>
          <w:p w14:paraId="7116F6A7" w14:textId="77777777" w:rsidR="002B695D" w:rsidRPr="00DD1E25" w:rsidRDefault="002B695D" w:rsidP="006E1479">
            <w:pPr>
              <w:pStyle w:val="NormalWeb"/>
              <w:shd w:val="clear" w:color="auto" w:fill="FFFFFF"/>
              <w:spacing w:before="0" w:beforeAutospacing="0" w:after="0" w:afterAutospacing="0" w:line="360" w:lineRule="auto"/>
              <w:jc w:val="both"/>
              <w:rPr>
                <w:rFonts w:ascii="GHEA Grapalat" w:hAnsi="GHEA Grapalat"/>
                <w:color w:val="000000"/>
                <w:lang w:val="hy-AM"/>
              </w:rPr>
            </w:pPr>
            <w:r w:rsidRPr="00DD1E25">
              <w:rPr>
                <w:rFonts w:ascii="GHEA Grapalat" w:hAnsi="GHEA Grapalat"/>
                <w:color w:val="000000"/>
                <w:lang w:val="hy-AM"/>
              </w:rPr>
              <w:lastRenderedPageBreak/>
              <w:t>2. Քաղաքացիական ծառայության գրասենյակը հաշվետու է վարչապետին, Կառավարությանը և համակարգող փոխվարչապետին:</w:t>
            </w:r>
          </w:p>
          <w:p w14:paraId="19015104" w14:textId="77777777" w:rsidR="002B695D" w:rsidRPr="00DD1E25" w:rsidRDefault="002B695D" w:rsidP="006E1479">
            <w:pPr>
              <w:pStyle w:val="NormalWeb"/>
              <w:shd w:val="clear" w:color="auto" w:fill="FFFFFF"/>
              <w:spacing w:before="0" w:beforeAutospacing="0" w:after="0" w:afterAutospacing="0" w:line="360" w:lineRule="auto"/>
              <w:jc w:val="both"/>
              <w:rPr>
                <w:rFonts w:ascii="GHEA Grapalat" w:hAnsi="GHEA Grapalat"/>
                <w:color w:val="000000"/>
                <w:lang w:val="hy-AM"/>
              </w:rPr>
            </w:pPr>
            <w:r w:rsidRPr="00DD1E25">
              <w:rPr>
                <w:rFonts w:ascii="GHEA Grapalat" w:hAnsi="GHEA Grapalat"/>
                <w:color w:val="000000"/>
                <w:lang w:val="hy-AM"/>
              </w:rPr>
              <w:t>3. Քաղաքացիական ծառայության գրասենյակը՝</w:t>
            </w:r>
          </w:p>
          <w:p w14:paraId="628DD31A" w14:textId="77777777" w:rsidR="002B695D" w:rsidRPr="00DD1E25" w:rsidRDefault="002B695D" w:rsidP="006E1479">
            <w:pPr>
              <w:pStyle w:val="NormalWeb"/>
              <w:shd w:val="clear" w:color="auto" w:fill="FFFFFF"/>
              <w:spacing w:before="0" w:beforeAutospacing="0" w:after="0" w:afterAutospacing="0" w:line="360" w:lineRule="auto"/>
              <w:jc w:val="both"/>
              <w:rPr>
                <w:rFonts w:ascii="GHEA Grapalat" w:hAnsi="GHEA Grapalat"/>
                <w:color w:val="000000"/>
                <w:lang w:val="hy-AM"/>
              </w:rPr>
            </w:pPr>
            <w:r w:rsidRPr="00DD1E25">
              <w:rPr>
                <w:rFonts w:ascii="GHEA Grapalat" w:hAnsi="GHEA Grapalat"/>
                <w:color w:val="000000"/>
                <w:lang w:val="hy-AM"/>
              </w:rPr>
              <w:t>1) իրականացնում է համապատասխան մարմինների մարդկային ռեսուրսների կառավարման մեթոդական ղեկավարումը և վերահսկողությունը.</w:t>
            </w:r>
          </w:p>
          <w:p w14:paraId="75E885AD" w14:textId="77777777" w:rsidR="002B695D" w:rsidRPr="00DD1E25" w:rsidRDefault="002B695D" w:rsidP="006E1479">
            <w:pPr>
              <w:pStyle w:val="NormalWeb"/>
              <w:shd w:val="clear" w:color="auto" w:fill="FFFFFF"/>
              <w:spacing w:before="0" w:beforeAutospacing="0" w:after="0" w:afterAutospacing="0" w:line="360" w:lineRule="auto"/>
              <w:jc w:val="both"/>
              <w:rPr>
                <w:rFonts w:ascii="GHEA Grapalat" w:hAnsi="GHEA Grapalat"/>
                <w:color w:val="000000"/>
                <w:lang w:val="hy-AM"/>
              </w:rPr>
            </w:pPr>
            <w:r w:rsidRPr="00DD1E25">
              <w:rPr>
                <w:rFonts w:ascii="GHEA Grapalat" w:hAnsi="GHEA Grapalat"/>
                <w:color w:val="000000"/>
                <w:lang w:val="hy-AM"/>
              </w:rPr>
              <w:t>2) ուսումնասիրում և վերլուծում է համապատասխան մարմիններում հանրային ծառայության օրենսդրության կիրառման պրակտիկան, մշակում և Կառավարության, վարչապետի և համակարգող փոխվարչապետի քննարկմանն է ներկայացնում հանրային ծառայությանն առնչվող համապատասխան իրավական ակտերի նախագծերը.</w:t>
            </w:r>
          </w:p>
          <w:p w14:paraId="745D3A00" w14:textId="77777777" w:rsidR="002B695D" w:rsidRPr="00DD1E25" w:rsidRDefault="002B695D" w:rsidP="006E1479">
            <w:pPr>
              <w:pStyle w:val="NormalWeb"/>
              <w:shd w:val="clear" w:color="auto" w:fill="FFFFFF"/>
              <w:spacing w:before="0" w:beforeAutospacing="0" w:after="0" w:afterAutospacing="0" w:line="360" w:lineRule="auto"/>
              <w:jc w:val="both"/>
              <w:rPr>
                <w:rFonts w:ascii="GHEA Grapalat" w:hAnsi="GHEA Grapalat"/>
                <w:color w:val="000000"/>
                <w:lang w:val="hy-AM"/>
              </w:rPr>
            </w:pPr>
            <w:r w:rsidRPr="00DD1E25">
              <w:rPr>
                <w:rFonts w:ascii="GHEA Grapalat" w:hAnsi="GHEA Grapalat"/>
                <w:color w:val="000000"/>
                <w:lang w:val="hy-AM"/>
              </w:rPr>
              <w:t xml:space="preserve">3) իրականացնում է վերլուծություններ` բացահայտելու </w:t>
            </w:r>
            <w:proofErr w:type="spellStart"/>
            <w:r w:rsidRPr="00DD1E25">
              <w:rPr>
                <w:rFonts w:ascii="GHEA Grapalat" w:hAnsi="GHEA Grapalat"/>
                <w:color w:val="000000"/>
                <w:lang w:val="hy-AM"/>
              </w:rPr>
              <w:t>հոսունության</w:t>
            </w:r>
            <w:proofErr w:type="spellEnd"/>
            <w:r w:rsidRPr="00DD1E25">
              <w:rPr>
                <w:rFonts w:ascii="GHEA Grapalat" w:hAnsi="GHEA Grapalat"/>
                <w:color w:val="000000"/>
                <w:lang w:val="hy-AM"/>
              </w:rPr>
              <w:t xml:space="preserve"> դինամիկան, դրան նպաստող պայմանները, հայտարարված մրցույթներին դիմորդներ չլինելու պատճառները, այդ թվում` պաշտոնների սխալ գնահատումը, չափանիշների սահմանումը, ենթախմբերի դասակարգումը.</w:t>
            </w:r>
          </w:p>
          <w:p w14:paraId="37871174" w14:textId="77777777" w:rsidR="002B695D" w:rsidRPr="00DD1E25" w:rsidRDefault="002B695D" w:rsidP="006E1479">
            <w:pPr>
              <w:pStyle w:val="NormalWeb"/>
              <w:shd w:val="clear" w:color="auto" w:fill="FFFFFF"/>
              <w:spacing w:before="0" w:beforeAutospacing="0" w:after="0" w:afterAutospacing="0" w:line="360" w:lineRule="auto"/>
              <w:jc w:val="both"/>
              <w:rPr>
                <w:rFonts w:ascii="GHEA Grapalat" w:hAnsi="GHEA Grapalat"/>
                <w:color w:val="000000"/>
                <w:lang w:val="hy-AM"/>
              </w:rPr>
            </w:pPr>
            <w:r w:rsidRPr="00DD1E25">
              <w:rPr>
                <w:rFonts w:ascii="GHEA Grapalat" w:hAnsi="GHEA Grapalat"/>
                <w:color w:val="000000"/>
                <w:lang w:val="hy-AM"/>
              </w:rPr>
              <w:lastRenderedPageBreak/>
              <w:t>4) մշակում է պետական մարմիններում աշխատանքի վարձատրության քաղաքականությունը.</w:t>
            </w:r>
          </w:p>
          <w:p w14:paraId="53B567EE" w14:textId="77777777" w:rsidR="002B695D" w:rsidRPr="00DD1E25" w:rsidRDefault="002B695D" w:rsidP="006E1479">
            <w:pPr>
              <w:pStyle w:val="NormalWeb"/>
              <w:shd w:val="clear" w:color="auto" w:fill="FFFFFF"/>
              <w:spacing w:before="0" w:beforeAutospacing="0" w:after="0" w:afterAutospacing="0" w:line="360" w:lineRule="auto"/>
              <w:jc w:val="both"/>
              <w:rPr>
                <w:rFonts w:ascii="GHEA Grapalat" w:hAnsi="GHEA Grapalat"/>
                <w:color w:val="000000"/>
                <w:lang w:val="hy-AM"/>
              </w:rPr>
            </w:pPr>
            <w:r w:rsidRPr="00DD1E25">
              <w:rPr>
                <w:rFonts w:ascii="GHEA Grapalat" w:hAnsi="GHEA Grapalat"/>
                <w:color w:val="000000"/>
                <w:lang w:val="hy-AM"/>
              </w:rPr>
              <w:t>5) Կառավարության սահմանած</w:t>
            </w:r>
            <w:r w:rsidRPr="00DD1E25">
              <w:rPr>
                <w:rFonts w:ascii="Calibri" w:hAnsi="Calibri" w:cs="Calibri"/>
                <w:color w:val="000000"/>
                <w:lang w:val="hy-AM"/>
              </w:rPr>
              <w:t> </w:t>
            </w:r>
            <w:hyperlink r:id="rId8" w:history="1">
              <w:r w:rsidRPr="00DD1E25">
                <w:rPr>
                  <w:rStyle w:val="Hyperlink"/>
                  <w:rFonts w:ascii="GHEA Grapalat" w:eastAsia="Calibri" w:hAnsi="GHEA Grapalat"/>
                  <w:lang w:val="hy-AM"/>
                </w:rPr>
                <w:t>կարգով</w:t>
              </w:r>
            </w:hyperlink>
            <w:r w:rsidRPr="00DD1E25">
              <w:rPr>
                <w:rFonts w:ascii="Calibri" w:hAnsi="Calibri" w:cs="Calibri"/>
                <w:color w:val="000000"/>
                <w:lang w:val="hy-AM"/>
              </w:rPr>
              <w:t> </w:t>
            </w:r>
            <w:r w:rsidRPr="00DD1E25">
              <w:rPr>
                <w:rFonts w:ascii="GHEA Grapalat" w:hAnsi="GHEA Grapalat" w:cs="GHEA Grapalat"/>
                <w:color w:val="000000"/>
                <w:lang w:val="hy-AM"/>
              </w:rPr>
              <w:t>իրականացնում</w:t>
            </w:r>
            <w:r w:rsidRPr="00DD1E25">
              <w:rPr>
                <w:rFonts w:ascii="GHEA Grapalat" w:hAnsi="GHEA Grapalat"/>
                <w:color w:val="000000"/>
                <w:lang w:val="hy-AM"/>
              </w:rPr>
              <w:t xml:space="preserve"> </w:t>
            </w:r>
            <w:r w:rsidRPr="00DD1E25">
              <w:rPr>
                <w:rFonts w:ascii="GHEA Grapalat" w:hAnsi="GHEA Grapalat" w:cs="GHEA Grapalat"/>
                <w:color w:val="000000"/>
                <w:lang w:val="hy-AM"/>
              </w:rPr>
              <w:t>է</w:t>
            </w:r>
            <w:r w:rsidRPr="00DD1E25">
              <w:rPr>
                <w:rFonts w:ascii="GHEA Grapalat" w:hAnsi="GHEA Grapalat"/>
                <w:color w:val="000000"/>
                <w:lang w:val="hy-AM"/>
              </w:rPr>
              <w:t xml:space="preserve"> </w:t>
            </w:r>
            <w:r w:rsidRPr="00DD1E25">
              <w:rPr>
                <w:rFonts w:ascii="GHEA Grapalat" w:hAnsi="GHEA Grapalat" w:cs="GHEA Grapalat"/>
                <w:color w:val="000000"/>
                <w:lang w:val="hy-AM"/>
              </w:rPr>
              <w:t>աշխատանքի</w:t>
            </w:r>
            <w:r w:rsidRPr="00DD1E25">
              <w:rPr>
                <w:rFonts w:ascii="GHEA Grapalat" w:hAnsi="GHEA Grapalat"/>
                <w:color w:val="000000"/>
                <w:lang w:val="hy-AM"/>
              </w:rPr>
              <w:t xml:space="preserve"> </w:t>
            </w:r>
            <w:r w:rsidRPr="00DD1E25">
              <w:rPr>
                <w:rFonts w:ascii="GHEA Grapalat" w:hAnsi="GHEA Grapalat" w:cs="GHEA Grapalat"/>
                <w:color w:val="000000"/>
                <w:lang w:val="hy-AM"/>
              </w:rPr>
              <w:t>շուկայի</w:t>
            </w:r>
            <w:r w:rsidRPr="00DD1E25">
              <w:rPr>
                <w:rFonts w:ascii="GHEA Grapalat" w:hAnsi="GHEA Grapalat"/>
                <w:color w:val="000000"/>
                <w:lang w:val="hy-AM"/>
              </w:rPr>
              <w:t xml:space="preserve"> </w:t>
            </w:r>
            <w:r w:rsidRPr="00DD1E25">
              <w:rPr>
                <w:rFonts w:ascii="GHEA Grapalat" w:hAnsi="GHEA Grapalat" w:cs="GHEA Grapalat"/>
                <w:color w:val="000000"/>
                <w:lang w:val="hy-AM"/>
              </w:rPr>
              <w:t>վերլուծություն</w:t>
            </w:r>
            <w:r w:rsidRPr="00DD1E25">
              <w:rPr>
                <w:rFonts w:ascii="GHEA Grapalat" w:hAnsi="GHEA Grapalat"/>
                <w:color w:val="000000"/>
                <w:lang w:val="hy-AM"/>
              </w:rPr>
              <w:t xml:space="preserve">` </w:t>
            </w:r>
            <w:r w:rsidRPr="00DD1E25">
              <w:rPr>
                <w:rFonts w:ascii="GHEA Grapalat" w:hAnsi="GHEA Grapalat" w:cs="GHEA Grapalat"/>
                <w:color w:val="000000"/>
                <w:lang w:val="hy-AM"/>
              </w:rPr>
              <w:t>ըստ</w:t>
            </w:r>
            <w:r w:rsidRPr="00DD1E25">
              <w:rPr>
                <w:rFonts w:ascii="GHEA Grapalat" w:hAnsi="GHEA Grapalat"/>
                <w:color w:val="000000"/>
                <w:lang w:val="hy-AM"/>
              </w:rPr>
              <w:t xml:space="preserve"> </w:t>
            </w:r>
            <w:r w:rsidRPr="00DD1E25">
              <w:rPr>
                <w:rFonts w:ascii="GHEA Grapalat" w:hAnsi="GHEA Grapalat" w:cs="GHEA Grapalat"/>
                <w:color w:val="000000"/>
                <w:lang w:val="hy-AM"/>
              </w:rPr>
              <w:t>մասնագիտությունների</w:t>
            </w:r>
            <w:r w:rsidRPr="00DD1E25">
              <w:rPr>
                <w:rFonts w:ascii="GHEA Grapalat" w:hAnsi="GHEA Grapalat"/>
                <w:color w:val="000000"/>
                <w:lang w:val="hy-AM"/>
              </w:rPr>
              <w:t xml:space="preserve"> </w:t>
            </w:r>
            <w:r w:rsidRPr="00DD1E25">
              <w:rPr>
                <w:rFonts w:ascii="GHEA Grapalat" w:hAnsi="GHEA Grapalat" w:cs="GHEA Grapalat"/>
                <w:color w:val="000000"/>
                <w:lang w:val="hy-AM"/>
              </w:rPr>
              <w:t>և</w:t>
            </w:r>
            <w:r w:rsidRPr="00DD1E25">
              <w:rPr>
                <w:rFonts w:ascii="GHEA Grapalat" w:hAnsi="GHEA Grapalat"/>
                <w:color w:val="000000"/>
                <w:lang w:val="hy-AM"/>
              </w:rPr>
              <w:t xml:space="preserve"> </w:t>
            </w:r>
            <w:r w:rsidRPr="00DD1E25">
              <w:rPr>
                <w:rFonts w:ascii="GHEA Grapalat" w:hAnsi="GHEA Grapalat" w:cs="GHEA Grapalat"/>
                <w:color w:val="000000"/>
                <w:lang w:val="hy-AM"/>
              </w:rPr>
              <w:t>տարածքների</w:t>
            </w:r>
            <w:r w:rsidRPr="00DD1E25">
              <w:rPr>
                <w:rFonts w:ascii="GHEA Grapalat" w:hAnsi="GHEA Grapalat"/>
                <w:color w:val="000000"/>
                <w:lang w:val="hy-AM"/>
              </w:rPr>
              <w:t>.</w:t>
            </w:r>
          </w:p>
          <w:p w14:paraId="7160F8AA" w14:textId="77777777" w:rsidR="002B695D" w:rsidRPr="00DD1E25" w:rsidRDefault="002B695D" w:rsidP="006E1479">
            <w:pPr>
              <w:pStyle w:val="NormalWeb"/>
              <w:shd w:val="clear" w:color="auto" w:fill="FFFFFF"/>
              <w:spacing w:before="0" w:beforeAutospacing="0" w:after="0" w:afterAutospacing="0" w:line="360" w:lineRule="auto"/>
              <w:jc w:val="both"/>
              <w:rPr>
                <w:rFonts w:ascii="GHEA Grapalat" w:hAnsi="GHEA Grapalat"/>
                <w:color w:val="000000"/>
                <w:lang w:val="hy-AM"/>
              </w:rPr>
            </w:pPr>
            <w:r w:rsidRPr="00DD1E25">
              <w:rPr>
                <w:rFonts w:ascii="GHEA Grapalat" w:hAnsi="GHEA Grapalat"/>
                <w:color w:val="000000"/>
                <w:lang w:val="hy-AM"/>
              </w:rPr>
              <w:t>6) իրականացնում է կատարողականի գնահատման արդյունքների մոնիտորինգ և կատարում համապատասխան վերլուծություններ.</w:t>
            </w:r>
          </w:p>
          <w:p w14:paraId="30307E7B" w14:textId="77777777" w:rsidR="002B695D" w:rsidRPr="00DD1E25" w:rsidRDefault="002B695D" w:rsidP="006E1479">
            <w:pPr>
              <w:pStyle w:val="NormalWeb"/>
              <w:shd w:val="clear" w:color="auto" w:fill="FFFFFF"/>
              <w:spacing w:before="0" w:beforeAutospacing="0" w:after="0" w:afterAutospacing="0" w:line="360" w:lineRule="auto"/>
              <w:jc w:val="both"/>
              <w:rPr>
                <w:rFonts w:ascii="GHEA Grapalat" w:hAnsi="GHEA Grapalat"/>
                <w:color w:val="000000"/>
                <w:lang w:val="hy-AM"/>
              </w:rPr>
            </w:pPr>
            <w:r w:rsidRPr="00DD1E25">
              <w:rPr>
                <w:rFonts w:ascii="GHEA Grapalat" w:hAnsi="GHEA Grapalat"/>
                <w:color w:val="000000"/>
                <w:lang w:val="hy-AM"/>
              </w:rPr>
              <w:t>7) իրականացնում է վերապատրաստման արդյունքների ուսումնասիրություն և վերլուծություն.</w:t>
            </w:r>
          </w:p>
          <w:p w14:paraId="4F70FDBD" w14:textId="77777777" w:rsidR="002B695D" w:rsidRPr="00DD1E25" w:rsidRDefault="002B695D" w:rsidP="006E1479">
            <w:pPr>
              <w:pStyle w:val="NormalWeb"/>
              <w:shd w:val="clear" w:color="auto" w:fill="FFFFFF"/>
              <w:spacing w:before="0" w:beforeAutospacing="0" w:after="0" w:afterAutospacing="0" w:line="360" w:lineRule="auto"/>
              <w:jc w:val="both"/>
              <w:rPr>
                <w:rFonts w:ascii="GHEA Grapalat" w:hAnsi="GHEA Grapalat"/>
                <w:color w:val="000000"/>
                <w:lang w:val="hy-AM"/>
              </w:rPr>
            </w:pPr>
            <w:r w:rsidRPr="00DD1E25">
              <w:rPr>
                <w:rFonts w:ascii="GHEA Grapalat" w:hAnsi="GHEA Grapalat"/>
                <w:color w:val="000000"/>
                <w:lang w:val="hy-AM"/>
              </w:rPr>
              <w:t>8) առաջարկություններ է ներկայացնում համապատասխան մարմինների վերակազմակերպման, գործունեության դադարման, կառուցվածքային փոփոխությունների ժամանակ քաղաքացիական ծառայության հետ կապված հարցերի վերաբերյալ.</w:t>
            </w:r>
          </w:p>
          <w:p w14:paraId="3CC31952" w14:textId="77777777" w:rsidR="002B695D" w:rsidRPr="00DD1E25" w:rsidRDefault="002B695D" w:rsidP="006E1479">
            <w:pPr>
              <w:pStyle w:val="NormalWeb"/>
              <w:shd w:val="clear" w:color="auto" w:fill="FFFFFF"/>
              <w:spacing w:before="0" w:beforeAutospacing="0" w:after="0" w:afterAutospacing="0" w:line="360" w:lineRule="auto"/>
              <w:jc w:val="both"/>
              <w:rPr>
                <w:rFonts w:ascii="GHEA Grapalat" w:hAnsi="GHEA Grapalat"/>
                <w:color w:val="000000"/>
                <w:lang w:val="hy-AM"/>
              </w:rPr>
            </w:pPr>
            <w:r w:rsidRPr="00DD1E25">
              <w:rPr>
                <w:rFonts w:ascii="GHEA Grapalat" w:hAnsi="GHEA Grapalat"/>
                <w:color w:val="000000"/>
                <w:lang w:val="hy-AM"/>
              </w:rPr>
              <w:t>9) ուսումնասիրությունների և վերլուծությունների արդյունքների վերաբերյալ առաջարկություններ է ներկայացնում համապատասխան մարմիններ.</w:t>
            </w:r>
          </w:p>
          <w:p w14:paraId="23AF3A94" w14:textId="77777777" w:rsidR="002B695D" w:rsidRPr="00DD1E25" w:rsidRDefault="002B695D" w:rsidP="006E1479">
            <w:pPr>
              <w:pStyle w:val="NormalWeb"/>
              <w:shd w:val="clear" w:color="auto" w:fill="FFFFFF"/>
              <w:spacing w:before="0" w:beforeAutospacing="0" w:after="0" w:afterAutospacing="0" w:line="360" w:lineRule="auto"/>
              <w:jc w:val="both"/>
              <w:rPr>
                <w:rFonts w:ascii="GHEA Grapalat" w:hAnsi="GHEA Grapalat"/>
                <w:color w:val="000000"/>
                <w:lang w:val="hy-AM"/>
              </w:rPr>
            </w:pPr>
            <w:r w:rsidRPr="00DD1E25">
              <w:rPr>
                <w:rFonts w:ascii="GHEA Grapalat" w:hAnsi="GHEA Grapalat"/>
                <w:color w:val="000000"/>
                <w:lang w:val="hy-AM"/>
              </w:rPr>
              <w:lastRenderedPageBreak/>
              <w:t>10) համապատասխան և այլ մարմիններից ստանում է քաղաքացիական ծառայության հետ կապված անհրաժեշտ տեղեկատվություն.</w:t>
            </w:r>
          </w:p>
          <w:p w14:paraId="146706CD" w14:textId="77777777" w:rsidR="002B695D" w:rsidRPr="00DD1E25" w:rsidRDefault="002B695D" w:rsidP="006E1479">
            <w:pPr>
              <w:pStyle w:val="NormalWeb"/>
              <w:shd w:val="clear" w:color="auto" w:fill="FFFFFF"/>
              <w:spacing w:before="0" w:beforeAutospacing="0" w:after="0" w:afterAutospacing="0" w:line="360" w:lineRule="auto"/>
              <w:jc w:val="both"/>
              <w:rPr>
                <w:rFonts w:ascii="GHEA Grapalat" w:hAnsi="GHEA Grapalat"/>
                <w:color w:val="000000"/>
                <w:lang w:val="hy-AM"/>
              </w:rPr>
            </w:pPr>
            <w:r w:rsidRPr="00DD1E25">
              <w:rPr>
                <w:rFonts w:ascii="GHEA Grapalat" w:hAnsi="GHEA Grapalat"/>
                <w:color w:val="000000"/>
                <w:lang w:val="hy-AM"/>
              </w:rPr>
              <w:t>11) անձնակազմի կառավարման աշխատանքների կազմակերպման մասով տալիս է մեթոդական ցուցումներ.</w:t>
            </w:r>
          </w:p>
          <w:p w14:paraId="4F7CA171" w14:textId="77777777" w:rsidR="002B695D" w:rsidRPr="00DD1E25" w:rsidRDefault="002B695D" w:rsidP="006E1479">
            <w:pPr>
              <w:pStyle w:val="NormalWeb"/>
              <w:shd w:val="clear" w:color="auto" w:fill="FFFFFF"/>
              <w:spacing w:before="0" w:beforeAutospacing="0" w:after="0" w:afterAutospacing="0" w:line="360" w:lineRule="auto"/>
              <w:jc w:val="both"/>
              <w:rPr>
                <w:rFonts w:ascii="GHEA Grapalat" w:hAnsi="GHEA Grapalat"/>
                <w:color w:val="000000"/>
                <w:lang w:val="hy-AM"/>
              </w:rPr>
            </w:pPr>
            <w:r w:rsidRPr="00DD1E25">
              <w:rPr>
                <w:rFonts w:ascii="GHEA Grapalat" w:hAnsi="GHEA Grapalat"/>
                <w:color w:val="000000"/>
                <w:lang w:val="hy-AM"/>
              </w:rPr>
              <w:t>12) իրականացնում է սույն օրենքով, այլ օրենքներով, դրանցից բխող իրավական ակտերով նախատեսված այլ լիազորություններ:</w:t>
            </w:r>
          </w:p>
          <w:p w14:paraId="7B4A4403" w14:textId="77777777" w:rsidR="004B6B39" w:rsidRPr="00DD1E25" w:rsidRDefault="002B695D" w:rsidP="006E1479">
            <w:pPr>
              <w:pStyle w:val="NormalWeb"/>
              <w:shd w:val="clear" w:color="auto" w:fill="FFFFFF"/>
              <w:spacing w:before="0" w:beforeAutospacing="0" w:after="0" w:afterAutospacing="0" w:line="360" w:lineRule="auto"/>
              <w:jc w:val="both"/>
              <w:rPr>
                <w:rFonts w:ascii="GHEA Grapalat" w:hAnsi="GHEA Grapalat"/>
                <w:color w:val="000000"/>
                <w:lang w:val="hy-AM"/>
              </w:rPr>
            </w:pPr>
            <w:r w:rsidRPr="00DD1E25">
              <w:rPr>
                <w:rFonts w:ascii="GHEA Grapalat" w:hAnsi="GHEA Grapalat"/>
                <w:color w:val="000000"/>
                <w:lang w:val="hy-AM"/>
              </w:rPr>
              <w:t>4. Քաղաքացիական ծառայության գրասենյակը, օրենքով սահմանված դեպքերում քաղաքացիական ծառայության որոշ ինստիտուտների, գործառույթների, ընթացակարգերի հետ կապված կարող է փորձարարական աշխատանքներ կազմակերպել համապատասխան մարմիններում:</w:t>
            </w:r>
          </w:p>
          <w:p w14:paraId="6B2030BB" w14:textId="77777777" w:rsidR="005D5DDF" w:rsidRPr="00DD1E25" w:rsidRDefault="005D5DDF" w:rsidP="006E1479">
            <w:pPr>
              <w:pStyle w:val="NormalWeb"/>
              <w:shd w:val="clear" w:color="auto" w:fill="FFFFFF"/>
              <w:spacing w:before="0" w:beforeAutospacing="0" w:after="0" w:afterAutospacing="0" w:line="360" w:lineRule="auto"/>
              <w:jc w:val="both"/>
              <w:rPr>
                <w:rFonts w:ascii="GHEA Grapalat" w:hAnsi="GHEA Grapalat"/>
                <w:color w:val="000000"/>
                <w:lang w:val="hy-AM"/>
              </w:rPr>
            </w:pPr>
          </w:p>
          <w:p w14:paraId="4CFA69B3" w14:textId="77777777" w:rsidR="006D4825" w:rsidRPr="00DD1E25" w:rsidRDefault="005D5DDF" w:rsidP="006E1479">
            <w:pPr>
              <w:pStyle w:val="NormalWeb"/>
              <w:shd w:val="clear" w:color="auto" w:fill="FFFFFF"/>
              <w:spacing w:before="0" w:beforeAutospacing="0" w:after="0" w:afterAutospacing="0" w:line="360" w:lineRule="auto"/>
              <w:jc w:val="both"/>
              <w:rPr>
                <w:rFonts w:ascii="GHEA Grapalat" w:hAnsi="GHEA Grapalat"/>
                <w:color w:val="000000"/>
                <w:shd w:val="clear" w:color="auto" w:fill="FFFFFF"/>
                <w:lang w:val="hy-AM"/>
              </w:rPr>
            </w:pPr>
            <w:r w:rsidRPr="00DD1E25">
              <w:rPr>
                <w:rFonts w:ascii="GHEA Grapalat" w:hAnsi="GHEA Grapalat"/>
                <w:color w:val="000000"/>
                <w:lang w:val="hy-AM"/>
              </w:rPr>
              <w:t xml:space="preserve">Նշված </w:t>
            </w:r>
            <w:proofErr w:type="spellStart"/>
            <w:r w:rsidRPr="00DD1E25">
              <w:rPr>
                <w:rFonts w:ascii="GHEA Grapalat" w:hAnsi="GHEA Grapalat"/>
                <w:color w:val="000000"/>
                <w:lang w:val="hy-AM"/>
              </w:rPr>
              <w:t>իրավանորմերի</w:t>
            </w:r>
            <w:proofErr w:type="spellEnd"/>
            <w:r w:rsidRPr="00DD1E25">
              <w:rPr>
                <w:rFonts w:ascii="GHEA Grapalat" w:hAnsi="GHEA Grapalat"/>
                <w:color w:val="000000"/>
                <w:lang w:val="hy-AM"/>
              </w:rPr>
              <w:t xml:space="preserve"> </w:t>
            </w:r>
            <w:proofErr w:type="spellStart"/>
            <w:r w:rsidRPr="00DD1E25">
              <w:rPr>
                <w:rFonts w:ascii="GHEA Grapalat" w:hAnsi="GHEA Grapalat"/>
                <w:color w:val="000000"/>
                <w:lang w:val="hy-AM"/>
              </w:rPr>
              <w:t>վերլուծությունից</w:t>
            </w:r>
            <w:proofErr w:type="spellEnd"/>
            <w:r w:rsidRPr="00DD1E25">
              <w:rPr>
                <w:rFonts w:ascii="GHEA Grapalat" w:hAnsi="GHEA Grapalat"/>
                <w:color w:val="000000"/>
                <w:lang w:val="hy-AM"/>
              </w:rPr>
              <w:t xml:space="preserve"> և </w:t>
            </w:r>
            <w:proofErr w:type="spellStart"/>
            <w:r w:rsidRPr="00DD1E25">
              <w:rPr>
                <w:rFonts w:ascii="GHEA Grapalat" w:hAnsi="GHEA Grapalat"/>
                <w:color w:val="000000"/>
                <w:lang w:val="hy-AM"/>
              </w:rPr>
              <w:t>համադրությունից</w:t>
            </w:r>
            <w:proofErr w:type="spellEnd"/>
            <w:r w:rsidRPr="00DD1E25">
              <w:rPr>
                <w:rFonts w:ascii="GHEA Grapalat" w:hAnsi="GHEA Grapalat"/>
                <w:color w:val="000000"/>
                <w:lang w:val="hy-AM"/>
              </w:rPr>
              <w:t xml:space="preserve"> </w:t>
            </w:r>
            <w:proofErr w:type="spellStart"/>
            <w:r w:rsidRPr="00DD1E25">
              <w:rPr>
                <w:rFonts w:ascii="GHEA Grapalat" w:hAnsi="GHEA Grapalat"/>
                <w:color w:val="000000"/>
                <w:lang w:val="hy-AM"/>
              </w:rPr>
              <w:t>հետևում</w:t>
            </w:r>
            <w:proofErr w:type="spellEnd"/>
            <w:r w:rsidRPr="00DD1E25">
              <w:rPr>
                <w:rFonts w:ascii="GHEA Grapalat" w:hAnsi="GHEA Grapalat"/>
                <w:color w:val="000000"/>
                <w:lang w:val="hy-AM"/>
              </w:rPr>
              <w:t xml:space="preserve"> է, որ </w:t>
            </w:r>
            <w:r w:rsidR="004B62B5" w:rsidRPr="00DD1E25">
              <w:rPr>
                <w:rFonts w:ascii="GHEA Grapalat" w:hAnsi="GHEA Grapalat"/>
                <w:color w:val="000000"/>
                <w:lang w:val="hy-AM"/>
              </w:rPr>
              <w:t xml:space="preserve">օրինակ </w:t>
            </w:r>
            <w:proofErr w:type="spellStart"/>
            <w:r w:rsidR="00C80E0D" w:rsidRPr="00DD1E25">
              <w:rPr>
                <w:rFonts w:ascii="GHEA Grapalat" w:hAnsi="GHEA Grapalat"/>
                <w:color w:val="000000"/>
                <w:lang w:val="hy-AM"/>
              </w:rPr>
              <w:t>Էթիկայի</w:t>
            </w:r>
            <w:proofErr w:type="spellEnd"/>
            <w:r w:rsidR="00C80E0D" w:rsidRPr="00DD1E25">
              <w:rPr>
                <w:rFonts w:ascii="GHEA Grapalat" w:hAnsi="GHEA Grapalat"/>
                <w:color w:val="000000"/>
                <w:lang w:val="hy-AM"/>
              </w:rPr>
              <w:t xml:space="preserve"> հանձնաժողովի անդամների թեկնածուների համար </w:t>
            </w:r>
            <w:proofErr w:type="spellStart"/>
            <w:r w:rsidR="00C80E0D" w:rsidRPr="00DD1E25">
              <w:rPr>
                <w:rFonts w:ascii="GHEA Grapalat" w:hAnsi="GHEA Grapalat"/>
                <w:color w:val="000000"/>
                <w:lang w:val="hy-AM"/>
              </w:rPr>
              <w:t>բարեվարքության</w:t>
            </w:r>
            <w:proofErr w:type="spellEnd"/>
            <w:r w:rsidR="00C80E0D" w:rsidRPr="00DD1E25">
              <w:rPr>
                <w:rFonts w:ascii="GHEA Grapalat" w:hAnsi="GHEA Grapalat"/>
                <w:color w:val="000000"/>
                <w:lang w:val="hy-AM"/>
              </w:rPr>
              <w:t xml:space="preserve"> հարցերով </w:t>
            </w:r>
            <w:proofErr w:type="spellStart"/>
            <w:r w:rsidR="00C80E0D" w:rsidRPr="00DD1E25">
              <w:rPr>
                <w:rFonts w:ascii="GHEA Grapalat" w:hAnsi="GHEA Grapalat"/>
                <w:color w:val="000000"/>
                <w:lang w:val="hy-AM"/>
              </w:rPr>
              <w:t>վերապատրաստումներ</w:t>
            </w:r>
            <w:proofErr w:type="spellEnd"/>
            <w:r w:rsidR="00C80E0D" w:rsidRPr="00DD1E25">
              <w:rPr>
                <w:rFonts w:ascii="GHEA Grapalat" w:hAnsi="GHEA Grapalat"/>
                <w:color w:val="000000"/>
                <w:lang w:val="hy-AM"/>
              </w:rPr>
              <w:t xml:space="preserve"> կազմակերպման իրավասություն սահմանված է </w:t>
            </w:r>
            <w:r w:rsidR="00C80E0D" w:rsidRPr="00DD1E25">
              <w:rPr>
                <w:rFonts w:ascii="GHEA Grapalat" w:hAnsi="GHEA Grapalat"/>
                <w:color w:val="000000"/>
                <w:lang w:val="hy-AM"/>
              </w:rPr>
              <w:lastRenderedPageBreak/>
              <w:t>ինչպես Ք</w:t>
            </w:r>
            <w:r w:rsidR="00FE3FB9" w:rsidRPr="00DD1E25">
              <w:rPr>
                <w:rFonts w:ascii="GHEA Grapalat" w:hAnsi="GHEA Grapalat"/>
                <w:color w:val="000000"/>
                <w:lang w:val="hy-AM"/>
              </w:rPr>
              <w:t>աղ</w:t>
            </w:r>
            <w:r w:rsidR="00C80E0D" w:rsidRPr="00DD1E25">
              <w:rPr>
                <w:rFonts w:ascii="GHEA Grapalat" w:hAnsi="GHEA Grapalat"/>
                <w:color w:val="000000"/>
                <w:lang w:val="hy-AM"/>
              </w:rPr>
              <w:t>աքացիական ծառայության գ</w:t>
            </w:r>
            <w:r w:rsidR="00856494">
              <w:rPr>
                <w:rFonts w:ascii="GHEA Grapalat" w:hAnsi="GHEA Grapalat"/>
                <w:color w:val="000000"/>
                <w:lang w:val="hy-AM"/>
              </w:rPr>
              <w:t xml:space="preserve">րասենյակի, </w:t>
            </w:r>
            <w:r w:rsidR="00C80E0D" w:rsidRPr="00DD1E25">
              <w:rPr>
                <w:rFonts w:ascii="GHEA Grapalat" w:hAnsi="GHEA Grapalat"/>
                <w:color w:val="000000"/>
                <w:lang w:val="hy-AM"/>
              </w:rPr>
              <w:t xml:space="preserve">այնպես էլ </w:t>
            </w:r>
            <w:r w:rsidR="00FE3FB9" w:rsidRPr="00DD1E25">
              <w:rPr>
                <w:rFonts w:ascii="GHEA Grapalat" w:hAnsi="GHEA Grapalat"/>
                <w:color w:val="000000"/>
                <w:lang w:val="hy-AM"/>
              </w:rPr>
              <w:t>Կոռուպ</w:t>
            </w:r>
            <w:r w:rsidR="00C80E0D" w:rsidRPr="00DD1E25">
              <w:rPr>
                <w:rFonts w:ascii="GHEA Grapalat" w:hAnsi="GHEA Grapalat"/>
                <w:color w:val="000000"/>
                <w:lang w:val="hy-AM"/>
              </w:rPr>
              <w:t xml:space="preserve">ցիայի կանխարգելման հանձնաժողովի համար։ </w:t>
            </w:r>
            <w:proofErr w:type="spellStart"/>
            <w:r w:rsidR="00C80E0D" w:rsidRPr="00DD1E25">
              <w:rPr>
                <w:rFonts w:ascii="GHEA Grapalat" w:hAnsi="GHEA Grapalat"/>
                <w:color w:val="000000"/>
                <w:lang w:val="hy-AM"/>
              </w:rPr>
              <w:t>Միևնույն</w:t>
            </w:r>
            <w:proofErr w:type="spellEnd"/>
            <w:r w:rsidR="00C80E0D" w:rsidRPr="00DD1E25">
              <w:rPr>
                <w:rFonts w:ascii="GHEA Grapalat" w:hAnsi="GHEA Grapalat"/>
                <w:color w:val="000000"/>
                <w:lang w:val="hy-AM"/>
              </w:rPr>
              <w:t xml:space="preserve"> ժամանակ, Կոռուպցիայի կանխարգել</w:t>
            </w:r>
            <w:r w:rsidR="00841FAA" w:rsidRPr="00DD1E25">
              <w:rPr>
                <w:rFonts w:ascii="GHEA Grapalat" w:hAnsi="GHEA Grapalat"/>
                <w:color w:val="000000"/>
                <w:lang w:val="hy-AM"/>
              </w:rPr>
              <w:t>ման հանձնաժողովն ուղղակի</w:t>
            </w:r>
            <w:r w:rsidR="00C80E0D" w:rsidRPr="00DD1E25">
              <w:rPr>
                <w:rFonts w:ascii="GHEA Grapalat" w:hAnsi="GHEA Grapalat"/>
                <w:color w:val="000000"/>
                <w:lang w:val="hy-AM"/>
              </w:rPr>
              <w:t>ո</w:t>
            </w:r>
            <w:r w:rsidR="00841FAA" w:rsidRPr="00DD1E25">
              <w:rPr>
                <w:rFonts w:ascii="GHEA Grapalat" w:hAnsi="GHEA Grapalat"/>
                <w:color w:val="000000"/>
                <w:lang w:val="hy-AM"/>
              </w:rPr>
              <w:t>ր</w:t>
            </w:r>
            <w:r w:rsidR="00C80E0D" w:rsidRPr="00DD1E25">
              <w:rPr>
                <w:rFonts w:ascii="GHEA Grapalat" w:hAnsi="GHEA Grapalat"/>
                <w:color w:val="000000"/>
                <w:lang w:val="hy-AM"/>
              </w:rPr>
              <w:t xml:space="preserve">են լիազորված է </w:t>
            </w:r>
            <w:proofErr w:type="spellStart"/>
            <w:r w:rsidR="00841FAA" w:rsidRPr="00DD1E25">
              <w:rPr>
                <w:rFonts w:ascii="GHEA Grapalat" w:hAnsi="GHEA Grapalat"/>
                <w:color w:val="000000"/>
                <w:shd w:val="clear" w:color="auto" w:fill="FFFFFF"/>
                <w:lang w:val="hy-AM"/>
              </w:rPr>
              <w:t>էթիկայի</w:t>
            </w:r>
            <w:proofErr w:type="spellEnd"/>
            <w:r w:rsidR="00841FAA" w:rsidRPr="00DD1E25">
              <w:rPr>
                <w:rFonts w:ascii="GHEA Grapalat" w:hAnsi="GHEA Grapalat"/>
                <w:color w:val="000000"/>
                <w:shd w:val="clear" w:color="auto" w:fill="FFFFFF"/>
                <w:lang w:val="hy-AM"/>
              </w:rPr>
              <w:t xml:space="preserve"> հանձնաժողովներին, </w:t>
            </w:r>
            <w:proofErr w:type="spellStart"/>
            <w:r w:rsidR="00841FAA" w:rsidRPr="00DD1E25">
              <w:rPr>
                <w:rFonts w:ascii="GHEA Grapalat" w:hAnsi="GHEA Grapalat"/>
                <w:color w:val="000000"/>
                <w:shd w:val="clear" w:color="auto" w:fill="FFFFFF"/>
                <w:lang w:val="hy-AM"/>
              </w:rPr>
              <w:t>բարեվարքության</w:t>
            </w:r>
            <w:proofErr w:type="spellEnd"/>
            <w:r w:rsidR="00841FAA" w:rsidRPr="00DD1E25">
              <w:rPr>
                <w:rFonts w:ascii="GHEA Grapalat" w:hAnsi="GHEA Grapalat"/>
                <w:color w:val="000000"/>
                <w:shd w:val="clear" w:color="auto" w:fill="FFFFFF"/>
                <w:lang w:val="hy-AM"/>
              </w:rPr>
              <w:t xml:space="preserve"> հարցերով կազմակերպիչներին անհամատեղելիության պահանջների և այլ սահմանափակումների, ինչպես նաև վարքագծի սկզբունքների և դրանցից բխող վարքագծի տիպային կանոնների վերաբերյալ մասնագիտական խորհրդատվություն և մեթոդական աջակցություն</w:t>
            </w:r>
            <w:r w:rsidR="00312315" w:rsidRPr="00DD1E25">
              <w:rPr>
                <w:rFonts w:ascii="GHEA Grapalat" w:hAnsi="GHEA Grapalat"/>
                <w:color w:val="000000"/>
                <w:shd w:val="clear" w:color="auto" w:fill="FFFFFF"/>
                <w:lang w:val="hy-AM"/>
              </w:rPr>
              <w:t xml:space="preserve"> տրամադրելու իրավասությամբ։ Տվյալ դեպքում մեթոդական աջակցությունը ենթադրում է նաև </w:t>
            </w:r>
            <w:proofErr w:type="spellStart"/>
            <w:r w:rsidR="00312315" w:rsidRPr="00DD1E25">
              <w:rPr>
                <w:rFonts w:ascii="GHEA Grapalat" w:hAnsi="GHEA Grapalat"/>
                <w:color w:val="000000"/>
                <w:shd w:val="clear" w:color="auto" w:fill="FFFFFF"/>
                <w:lang w:val="hy-AM"/>
              </w:rPr>
              <w:t>ուղեցույցների</w:t>
            </w:r>
            <w:proofErr w:type="spellEnd"/>
            <w:r w:rsidR="00312315" w:rsidRPr="00DD1E25">
              <w:rPr>
                <w:rFonts w:ascii="GHEA Grapalat" w:hAnsi="GHEA Grapalat"/>
                <w:color w:val="000000"/>
                <w:shd w:val="clear" w:color="auto" w:fill="FFFFFF"/>
                <w:lang w:val="hy-AM"/>
              </w:rPr>
              <w:t xml:space="preserve"> մշակում և հրապարակում։ Մինչդեռ Քաղա</w:t>
            </w:r>
            <w:r w:rsidR="006D4825" w:rsidRPr="00DD1E25">
              <w:rPr>
                <w:rFonts w:ascii="GHEA Grapalat" w:hAnsi="GHEA Grapalat"/>
                <w:color w:val="000000"/>
                <w:shd w:val="clear" w:color="auto" w:fill="FFFFFF"/>
                <w:lang w:val="hy-AM"/>
              </w:rPr>
              <w:t>քացիական ծառայության գրասենյակի համար համանման լիազորություն ուղղակիորեն սահմանված չէ։</w:t>
            </w:r>
          </w:p>
          <w:p w14:paraId="3DB5C3EE" w14:textId="77777777" w:rsidR="0064211D" w:rsidRPr="00DD1E25" w:rsidRDefault="000E3538" w:rsidP="006E1479">
            <w:pPr>
              <w:pStyle w:val="NormalWeb"/>
              <w:shd w:val="clear" w:color="auto" w:fill="FFFFFF"/>
              <w:spacing w:before="0" w:beforeAutospacing="0" w:after="0" w:afterAutospacing="0" w:line="360" w:lineRule="auto"/>
              <w:jc w:val="both"/>
              <w:rPr>
                <w:rFonts w:ascii="GHEA Grapalat" w:hAnsi="GHEA Grapalat"/>
                <w:color w:val="000000"/>
                <w:shd w:val="clear" w:color="auto" w:fill="FFFFFF"/>
                <w:lang w:val="hy-AM"/>
              </w:rPr>
            </w:pPr>
            <w:r w:rsidRPr="00DD1E25">
              <w:rPr>
                <w:rFonts w:ascii="GHEA Grapalat" w:hAnsi="GHEA Grapalat"/>
                <w:color w:val="000000"/>
                <w:shd w:val="clear" w:color="auto" w:fill="FFFFFF"/>
                <w:lang w:val="hy-AM"/>
              </w:rPr>
              <w:t>Այնուամենա</w:t>
            </w:r>
            <w:r w:rsidR="0064211D" w:rsidRPr="00DD1E25">
              <w:rPr>
                <w:rFonts w:ascii="GHEA Grapalat" w:hAnsi="GHEA Grapalat"/>
                <w:color w:val="000000"/>
                <w:shd w:val="clear" w:color="auto" w:fill="FFFFFF"/>
                <w:lang w:val="hy-AM"/>
              </w:rPr>
              <w:t>յ</w:t>
            </w:r>
            <w:r w:rsidRPr="00DD1E25">
              <w:rPr>
                <w:rFonts w:ascii="GHEA Grapalat" w:hAnsi="GHEA Grapalat"/>
                <w:color w:val="000000"/>
                <w:shd w:val="clear" w:color="auto" w:fill="FFFFFF"/>
                <w:lang w:val="hy-AM"/>
              </w:rPr>
              <w:t>նիվ, հաշվի առնելով այն հան</w:t>
            </w:r>
            <w:r w:rsidR="0064211D" w:rsidRPr="00DD1E25">
              <w:rPr>
                <w:rFonts w:ascii="GHEA Grapalat" w:hAnsi="GHEA Grapalat"/>
                <w:color w:val="000000"/>
                <w:shd w:val="clear" w:color="auto" w:fill="FFFFFF"/>
                <w:lang w:val="hy-AM"/>
              </w:rPr>
              <w:t>գամ</w:t>
            </w:r>
            <w:r w:rsidRPr="00DD1E25">
              <w:rPr>
                <w:rFonts w:ascii="GHEA Grapalat" w:hAnsi="GHEA Grapalat"/>
                <w:color w:val="000000"/>
                <w:shd w:val="clear" w:color="auto" w:fill="FFFFFF"/>
                <w:lang w:val="hy-AM"/>
              </w:rPr>
              <w:t>ան</w:t>
            </w:r>
            <w:r w:rsidR="0064211D" w:rsidRPr="00DD1E25">
              <w:rPr>
                <w:rFonts w:ascii="GHEA Grapalat" w:hAnsi="GHEA Grapalat"/>
                <w:color w:val="000000"/>
                <w:shd w:val="clear" w:color="auto" w:fill="FFFFFF"/>
                <w:lang w:val="hy-AM"/>
              </w:rPr>
              <w:t xml:space="preserve">քը, որ նշված միջոցառման իրականացումը </w:t>
            </w:r>
            <w:r w:rsidRPr="00DD1E25">
              <w:rPr>
                <w:rFonts w:ascii="GHEA Grapalat" w:hAnsi="GHEA Grapalat"/>
                <w:color w:val="000000"/>
                <w:shd w:val="clear" w:color="auto" w:fill="FFFFFF"/>
                <w:lang w:val="hy-AM"/>
              </w:rPr>
              <w:t>ապահովվել</w:t>
            </w:r>
            <w:r w:rsidR="0064211D" w:rsidRPr="00DD1E25">
              <w:rPr>
                <w:rFonts w:ascii="GHEA Grapalat" w:hAnsi="GHEA Grapalat"/>
                <w:color w:val="000000"/>
                <w:shd w:val="clear" w:color="auto" w:fill="FFFFFF"/>
                <w:lang w:val="hy-AM"/>
              </w:rPr>
              <w:t xml:space="preserve"> է Քաղաքացիական ծառայության գրասենյակի կողմից, հիմնական կատարողների շրջանակը վերանայվել է և </w:t>
            </w:r>
            <w:r w:rsidR="0064211D" w:rsidRPr="00DD1E25">
              <w:rPr>
                <w:rFonts w:ascii="GHEA Grapalat" w:hAnsi="GHEA Grapalat"/>
                <w:color w:val="000000"/>
                <w:shd w:val="clear" w:color="auto" w:fill="FFFFFF"/>
                <w:lang w:val="hy-AM"/>
              </w:rPr>
              <w:lastRenderedPageBreak/>
              <w:t xml:space="preserve">որպես հիմնական կատարող նշվել է </w:t>
            </w:r>
            <w:r w:rsidR="00856494">
              <w:rPr>
                <w:rFonts w:ascii="GHEA Grapalat" w:hAnsi="GHEA Grapalat"/>
                <w:color w:val="000000"/>
                <w:shd w:val="clear" w:color="auto" w:fill="FFFFFF"/>
                <w:lang w:val="hy-AM"/>
              </w:rPr>
              <w:t xml:space="preserve">նախ </w:t>
            </w:r>
            <w:r w:rsidR="0064211D" w:rsidRPr="00DD1E25">
              <w:rPr>
                <w:rFonts w:ascii="GHEA Grapalat" w:hAnsi="GHEA Grapalat"/>
                <w:color w:val="000000"/>
                <w:shd w:val="clear" w:color="auto" w:fill="FFFFFF"/>
                <w:lang w:val="hy-AM"/>
              </w:rPr>
              <w:t>Քաղաքացիական ծա</w:t>
            </w:r>
            <w:r w:rsidR="00856494">
              <w:rPr>
                <w:rFonts w:ascii="GHEA Grapalat" w:hAnsi="GHEA Grapalat"/>
                <w:color w:val="000000"/>
                <w:shd w:val="clear" w:color="auto" w:fill="FFFFFF"/>
                <w:lang w:val="hy-AM"/>
              </w:rPr>
              <w:t xml:space="preserve">ռայության գրասենյակը, </w:t>
            </w:r>
            <w:proofErr w:type="spellStart"/>
            <w:r w:rsidR="00856494">
              <w:rPr>
                <w:rFonts w:ascii="GHEA Grapalat" w:hAnsi="GHEA Grapalat"/>
                <w:color w:val="000000"/>
                <w:shd w:val="clear" w:color="auto" w:fill="FFFFFF"/>
                <w:lang w:val="hy-AM"/>
              </w:rPr>
              <w:t>այնուհետև</w:t>
            </w:r>
            <w:proofErr w:type="spellEnd"/>
            <w:r w:rsidR="0064211D" w:rsidRPr="00DD1E25">
              <w:rPr>
                <w:rFonts w:ascii="GHEA Grapalat" w:hAnsi="GHEA Grapalat"/>
                <w:color w:val="000000"/>
                <w:shd w:val="clear" w:color="auto" w:fill="FFFFFF"/>
                <w:lang w:val="hy-AM"/>
              </w:rPr>
              <w:t>՝ Կոռուպցիայի կանխարգելման հանձնաժողովը։</w:t>
            </w:r>
          </w:p>
        </w:tc>
      </w:tr>
      <w:tr w:rsidR="0029638F" w:rsidRPr="001B1A43" w14:paraId="71D631F1" w14:textId="77777777" w:rsidTr="001B4E8C">
        <w:trPr>
          <w:trHeight w:val="1304"/>
        </w:trPr>
        <w:tc>
          <w:tcPr>
            <w:tcW w:w="9000" w:type="dxa"/>
            <w:shd w:val="clear" w:color="auto" w:fill="auto"/>
            <w:noWrap/>
          </w:tcPr>
          <w:p w14:paraId="51004A84" w14:textId="77777777" w:rsidR="00706ED5" w:rsidRPr="00DD1E25" w:rsidRDefault="00706ED5" w:rsidP="00CF1E2A">
            <w:pPr>
              <w:pStyle w:val="ListParagraph"/>
              <w:numPr>
                <w:ilvl w:val="0"/>
                <w:numId w:val="24"/>
              </w:numPr>
              <w:tabs>
                <w:tab w:val="left" w:pos="284"/>
                <w:tab w:val="left" w:pos="975"/>
              </w:tabs>
              <w:spacing w:after="0" w:line="360" w:lineRule="auto"/>
              <w:ind w:left="0" w:firstLine="0"/>
              <w:contextualSpacing/>
              <w:jc w:val="both"/>
              <w:rPr>
                <w:color w:val="000000"/>
                <w:sz w:val="24"/>
                <w:szCs w:val="24"/>
                <w:shd w:val="clear" w:color="auto" w:fill="FFFFFF"/>
                <w:lang w:val="hy-AM"/>
              </w:rPr>
            </w:pPr>
            <w:r w:rsidRPr="00DD1E25">
              <w:rPr>
                <w:color w:val="000000"/>
                <w:sz w:val="24"/>
                <w:szCs w:val="24"/>
                <w:shd w:val="clear" w:color="auto" w:fill="FFFFFF"/>
                <w:lang w:val="hy-AM"/>
              </w:rPr>
              <w:lastRenderedPageBreak/>
              <w:t>Նախագիծ 1-ով հաստատվող Հավելված 2-ի 12-րդ կետով նախատեսված միջոցառումը (</w:t>
            </w:r>
            <w:proofErr w:type="spellStart"/>
            <w:r w:rsidRPr="00DD1E25">
              <w:rPr>
                <w:bCs/>
                <w:color w:val="000000"/>
                <w:sz w:val="24"/>
                <w:szCs w:val="24"/>
                <w:shd w:val="clear" w:color="auto" w:fill="FFFFFF"/>
                <w:lang w:val="hy-AM"/>
              </w:rPr>
              <w:t>Հայաuտանի</w:t>
            </w:r>
            <w:proofErr w:type="spellEnd"/>
            <w:r w:rsidRPr="00DD1E25">
              <w:rPr>
                <w:bCs/>
                <w:color w:val="000000"/>
                <w:sz w:val="24"/>
                <w:szCs w:val="24"/>
                <w:shd w:val="clear" w:color="auto" w:fill="FFFFFF"/>
                <w:lang w:val="hy-AM"/>
              </w:rPr>
              <w:t xml:space="preserve"> Հանրապետության կառավարության 2019 թվականի հոկտեմբերի 3-ի N 1332-Ն որոշմամբ հաստատված Հավելված 2-ի 13-րդ կետ</w:t>
            </w:r>
            <w:r w:rsidRPr="00DD1E25">
              <w:rPr>
                <w:color w:val="000000"/>
                <w:sz w:val="24"/>
                <w:szCs w:val="24"/>
                <w:shd w:val="clear" w:color="auto" w:fill="FFFFFF"/>
                <w:lang w:val="hy-AM"/>
              </w:rPr>
              <w:t xml:space="preserve">) լրացվել է նոր </w:t>
            </w:r>
            <w:proofErr w:type="spellStart"/>
            <w:r w:rsidRPr="00DD1E25">
              <w:rPr>
                <w:color w:val="000000"/>
                <w:sz w:val="24"/>
                <w:szCs w:val="24"/>
                <w:shd w:val="clear" w:color="auto" w:fill="FFFFFF"/>
                <w:lang w:val="hy-AM"/>
              </w:rPr>
              <w:t>կոմպոնենտով</w:t>
            </w:r>
            <w:proofErr w:type="spellEnd"/>
            <w:r w:rsidRPr="00DD1E25">
              <w:rPr>
                <w:color w:val="000000"/>
                <w:sz w:val="24"/>
                <w:szCs w:val="24"/>
                <w:shd w:val="clear" w:color="auto" w:fill="FFFFFF"/>
                <w:lang w:val="hy-AM"/>
              </w:rPr>
              <w:t xml:space="preserve">՝ որպես միջոցառում նախատեսելով նաև </w:t>
            </w:r>
            <w:r w:rsidRPr="00DD1E25">
              <w:rPr>
                <w:b/>
                <w:i/>
                <w:color w:val="000000"/>
                <w:sz w:val="24"/>
                <w:szCs w:val="24"/>
                <w:shd w:val="clear" w:color="auto" w:fill="FFFFFF"/>
                <w:lang w:val="hy-AM"/>
              </w:rPr>
              <w:t xml:space="preserve">պետական կառավարման համակարգի մարմինների ղեկավարների և նրանց տեղակալների վարքագծի կանոնների սահմանումը։ </w:t>
            </w:r>
            <w:r w:rsidRPr="00DD1E25">
              <w:rPr>
                <w:color w:val="000000"/>
                <w:sz w:val="24"/>
                <w:szCs w:val="24"/>
                <w:shd w:val="clear" w:color="auto" w:fill="FFFFFF"/>
                <w:lang w:val="hy-AM"/>
              </w:rPr>
              <w:t xml:space="preserve">Առաջարկվող </w:t>
            </w:r>
            <w:proofErr w:type="spellStart"/>
            <w:r w:rsidRPr="00DD1E25">
              <w:rPr>
                <w:color w:val="000000"/>
                <w:sz w:val="24"/>
                <w:szCs w:val="24"/>
                <w:shd w:val="clear" w:color="auto" w:fill="FFFFFF"/>
                <w:lang w:val="hy-AM"/>
              </w:rPr>
              <w:t>ձևակերպումը</w:t>
            </w:r>
            <w:proofErr w:type="spellEnd"/>
            <w:r w:rsidRPr="00DD1E25">
              <w:rPr>
                <w:color w:val="000000"/>
                <w:sz w:val="24"/>
                <w:szCs w:val="24"/>
                <w:shd w:val="clear" w:color="auto" w:fill="FFFFFF"/>
                <w:lang w:val="hy-AM"/>
              </w:rPr>
              <w:t xml:space="preserve"> համադրելով «Հանրային ծառայության մասին» օրենքով նախատեսված պաշտոնների հետ կարելի է փաստել, որ նախագծային </w:t>
            </w:r>
            <w:proofErr w:type="spellStart"/>
            <w:r w:rsidRPr="00DD1E25">
              <w:rPr>
                <w:color w:val="000000"/>
                <w:sz w:val="24"/>
                <w:szCs w:val="24"/>
                <w:shd w:val="clear" w:color="auto" w:fill="FFFFFF"/>
                <w:lang w:val="hy-AM"/>
              </w:rPr>
              <w:t>կարգավորումների</w:t>
            </w:r>
            <w:proofErr w:type="spellEnd"/>
            <w:r w:rsidRPr="00DD1E25">
              <w:rPr>
                <w:color w:val="000000"/>
                <w:sz w:val="24"/>
                <w:szCs w:val="24"/>
                <w:shd w:val="clear" w:color="auto" w:fill="FFFFFF"/>
                <w:lang w:val="hy-AM"/>
              </w:rPr>
              <w:t xml:space="preserve"> պայմաններում ոչ բոլոր հանրային պաշտոններն են ներառվում վարքագծի կանոնների կիրառման շրջանակի մեջ։ Այս առումով պարզ չէ Նախագծով որդեգրված մոտեցման հիմնավորումը։ Ուստի առաջարկում ենք՝ նկատի ունենալով «Հանրային ծառայության մասին» օրենքի 4-րդ հոդվածով սահմանված հանրային պաշտոնների հասկացության մեջ ներառված պաշտոնների շրջանակը, վերանայել Նախագիծ 1-ով հաստատվող Հավելված 2-ի 12-րդ կետով նախատեսված միջոցառումը և ընդլայնել հիշյալ պաշտոնների շրջանակը։ </w:t>
            </w:r>
          </w:p>
          <w:p w14:paraId="13377F3A" w14:textId="77777777" w:rsidR="0029638F" w:rsidRPr="00DD1E25" w:rsidRDefault="00706ED5" w:rsidP="00CF1E2A">
            <w:pPr>
              <w:tabs>
                <w:tab w:val="left" w:pos="284"/>
                <w:tab w:val="left" w:pos="975"/>
              </w:tabs>
              <w:spacing w:line="360" w:lineRule="auto"/>
              <w:contextualSpacing/>
              <w:jc w:val="both"/>
              <w:rPr>
                <w:rFonts w:ascii="GHEA Grapalat" w:hAnsi="GHEA Grapalat"/>
                <w:color w:val="000000"/>
                <w:sz w:val="24"/>
                <w:szCs w:val="24"/>
                <w:shd w:val="clear" w:color="auto" w:fill="FFFFFF"/>
                <w:lang w:val="hy-AM"/>
              </w:rPr>
            </w:pPr>
            <w:r w:rsidRPr="00DD1E25">
              <w:rPr>
                <w:rFonts w:ascii="GHEA Grapalat" w:hAnsi="GHEA Grapalat"/>
                <w:color w:val="000000"/>
                <w:sz w:val="24"/>
                <w:szCs w:val="24"/>
                <w:shd w:val="clear" w:color="auto" w:fill="FFFFFF"/>
                <w:lang w:val="hy-AM"/>
              </w:rPr>
              <w:lastRenderedPageBreak/>
              <w:t xml:space="preserve">Ինչ վերաբերում է նույն կետով նախատեսված Հանրային ծառայողի վարքագծի տիպային կանոնների հիման վրա քաղաքացիական ծառայողի վարքագծի կանոնները հաստատելու վերաբերյալ միջոցառմանը, ապա հարկ է արձանագրել, որ Վարչապետի 2018 թվականի հունիսի 11-ի N 756-Ա որոշման N 2 հավելվածի 13-րդ կետով սահմանված է, որ «Հանրային ծառայության մասին» օրենքով սահմանված վարքագծի սկզբունքներից բխող քաղաքացիական ծառայողների վարքագծի կանոնները սահմանելու մասին» փոխվարչապետի որոշման նախագիծը Քաղաքացիական ծառայության գրասենյակի կողմից Կառավարություն է </w:t>
            </w:r>
            <w:proofErr w:type="spellStart"/>
            <w:r w:rsidRPr="00DD1E25">
              <w:rPr>
                <w:rFonts w:ascii="GHEA Grapalat" w:hAnsi="GHEA Grapalat"/>
                <w:color w:val="000000"/>
                <w:sz w:val="24"/>
                <w:szCs w:val="24"/>
                <w:shd w:val="clear" w:color="auto" w:fill="FFFFFF"/>
                <w:lang w:val="hy-AM"/>
              </w:rPr>
              <w:t>ներկացվում</w:t>
            </w:r>
            <w:proofErr w:type="spellEnd"/>
            <w:r w:rsidRPr="00DD1E25">
              <w:rPr>
                <w:rFonts w:ascii="GHEA Grapalat" w:hAnsi="GHEA Grapalat"/>
                <w:color w:val="000000"/>
                <w:sz w:val="24"/>
                <w:szCs w:val="24"/>
                <w:shd w:val="clear" w:color="auto" w:fill="FFFFFF"/>
                <w:lang w:val="hy-AM"/>
              </w:rPr>
              <w:t xml:space="preserve"> վարքագծի սկզբունքներից բխող վարքագծի տիպային կանոնները սահմանվելուց մեկ ամիս հետո:</w:t>
            </w:r>
          </w:p>
        </w:tc>
        <w:tc>
          <w:tcPr>
            <w:tcW w:w="6189" w:type="dxa"/>
            <w:shd w:val="clear" w:color="auto" w:fill="auto"/>
            <w:noWrap/>
          </w:tcPr>
          <w:p w14:paraId="531887C5" w14:textId="77777777" w:rsidR="00346F40" w:rsidRPr="00DD1E25" w:rsidRDefault="006F491D" w:rsidP="00CF1E2A">
            <w:pPr>
              <w:tabs>
                <w:tab w:val="left" w:pos="284"/>
              </w:tabs>
              <w:spacing w:line="360" w:lineRule="auto"/>
              <w:jc w:val="center"/>
              <w:rPr>
                <w:rFonts w:ascii="GHEA Grapalat" w:hAnsi="GHEA Grapalat"/>
                <w:b/>
                <w:color w:val="000000" w:themeColor="text1"/>
                <w:sz w:val="24"/>
                <w:szCs w:val="24"/>
                <w:lang w:val="hy-AM"/>
              </w:rPr>
            </w:pPr>
            <w:r w:rsidRPr="00DD1E25">
              <w:rPr>
                <w:rFonts w:ascii="GHEA Grapalat" w:hAnsi="GHEA Grapalat"/>
                <w:b/>
                <w:color w:val="000000" w:themeColor="text1"/>
                <w:sz w:val="24"/>
                <w:szCs w:val="24"/>
                <w:lang w:val="hy-AM"/>
              </w:rPr>
              <w:lastRenderedPageBreak/>
              <w:t>Ը</w:t>
            </w:r>
            <w:r w:rsidR="00346F40" w:rsidRPr="00DD1E25">
              <w:rPr>
                <w:rFonts w:ascii="GHEA Grapalat" w:hAnsi="GHEA Grapalat"/>
                <w:b/>
                <w:color w:val="000000" w:themeColor="text1"/>
                <w:sz w:val="24"/>
                <w:szCs w:val="24"/>
                <w:lang w:val="hy-AM"/>
              </w:rPr>
              <w:t>նդունվել</w:t>
            </w:r>
            <w:r w:rsidRPr="00DD1E25">
              <w:rPr>
                <w:rFonts w:ascii="GHEA Grapalat" w:hAnsi="GHEA Grapalat"/>
                <w:b/>
                <w:color w:val="000000" w:themeColor="text1"/>
                <w:sz w:val="24"/>
                <w:szCs w:val="24"/>
                <w:lang w:val="hy-AM"/>
              </w:rPr>
              <w:t xml:space="preserve"> է</w:t>
            </w:r>
          </w:p>
          <w:p w14:paraId="6F1D7724" w14:textId="77777777" w:rsidR="006F491D" w:rsidRPr="00DD1E25" w:rsidRDefault="006F491D" w:rsidP="00CF1E2A">
            <w:pPr>
              <w:tabs>
                <w:tab w:val="left" w:pos="284"/>
              </w:tabs>
              <w:spacing w:line="360" w:lineRule="auto"/>
              <w:jc w:val="both"/>
              <w:rPr>
                <w:rFonts w:ascii="GHEA Grapalat" w:hAnsi="GHEA Grapalat"/>
                <w:color w:val="000000" w:themeColor="text1"/>
                <w:sz w:val="24"/>
                <w:szCs w:val="24"/>
                <w:lang w:val="hy-AM"/>
              </w:rPr>
            </w:pPr>
            <w:r w:rsidRPr="00DD1E25">
              <w:rPr>
                <w:rFonts w:ascii="GHEA Grapalat" w:hAnsi="GHEA Grapalat"/>
                <w:color w:val="000000" w:themeColor="text1"/>
                <w:sz w:val="24"/>
                <w:szCs w:val="24"/>
                <w:lang w:val="hy-AM"/>
              </w:rPr>
              <w:t xml:space="preserve">Նախագծում կատարվել են փոփոխություններ, որոնց արդյունքում միջոցառման նշված </w:t>
            </w:r>
            <w:r w:rsidR="00AF3DF8">
              <w:rPr>
                <w:rFonts w:ascii="GHEA Grapalat" w:hAnsi="GHEA Grapalat"/>
                <w:color w:val="000000" w:themeColor="text1"/>
                <w:sz w:val="24"/>
                <w:szCs w:val="24"/>
                <w:lang w:val="hy-AM"/>
              </w:rPr>
              <w:t>բաղադրիչը</w:t>
            </w:r>
            <w:r w:rsidRPr="00DD1E25">
              <w:rPr>
                <w:rFonts w:ascii="GHEA Grapalat" w:hAnsi="GHEA Grapalat"/>
                <w:color w:val="000000" w:themeColor="text1"/>
                <w:sz w:val="24"/>
                <w:szCs w:val="24"/>
                <w:lang w:val="hy-AM"/>
              </w:rPr>
              <w:t xml:space="preserve"> </w:t>
            </w:r>
            <w:proofErr w:type="spellStart"/>
            <w:r w:rsidRPr="00DD1E25">
              <w:rPr>
                <w:rFonts w:ascii="GHEA Grapalat" w:hAnsi="GHEA Grapalat"/>
                <w:color w:val="000000" w:themeColor="text1"/>
                <w:sz w:val="24"/>
                <w:szCs w:val="24"/>
                <w:lang w:val="hy-AM"/>
              </w:rPr>
              <w:t>խմբագրվել</w:t>
            </w:r>
            <w:proofErr w:type="spellEnd"/>
            <w:r w:rsidRPr="00DD1E25">
              <w:rPr>
                <w:rFonts w:ascii="GHEA Grapalat" w:hAnsi="GHEA Grapalat"/>
                <w:color w:val="000000" w:themeColor="text1"/>
                <w:sz w:val="24"/>
                <w:szCs w:val="24"/>
                <w:lang w:val="hy-AM"/>
              </w:rPr>
              <w:t xml:space="preserve"> է՝ հիմք ընդունելով «Կոռուպցիայի կանխարգելման հանձնաժողովի մասին» օրենքով Կոռուպցիայի կանխարգելման </w:t>
            </w:r>
            <w:r w:rsidR="002655B2" w:rsidRPr="00DD1E25">
              <w:rPr>
                <w:rFonts w:ascii="GHEA Grapalat" w:hAnsi="GHEA Grapalat"/>
                <w:color w:val="000000" w:themeColor="text1"/>
                <w:sz w:val="24"/>
                <w:szCs w:val="24"/>
                <w:lang w:val="hy-AM"/>
              </w:rPr>
              <w:t>հանձնաժողովին վերապահված՝ վարքագծի կանոնների սահմանման առնչությամբ լիազորությունների շրջանակը</w:t>
            </w:r>
            <w:r w:rsidR="00AF3DF8">
              <w:rPr>
                <w:rFonts w:ascii="GHEA Grapalat" w:hAnsi="GHEA Grapalat"/>
                <w:color w:val="000000" w:themeColor="text1"/>
                <w:sz w:val="24"/>
                <w:szCs w:val="24"/>
                <w:lang w:val="hy-AM"/>
              </w:rPr>
              <w:t xml:space="preserve"> և լիազորող նորմի բովանդակությունը</w:t>
            </w:r>
            <w:r w:rsidR="002655B2" w:rsidRPr="00DD1E25">
              <w:rPr>
                <w:rFonts w:ascii="GHEA Grapalat" w:hAnsi="GHEA Grapalat"/>
                <w:color w:val="000000" w:themeColor="text1"/>
                <w:sz w:val="24"/>
                <w:szCs w:val="24"/>
                <w:lang w:val="hy-AM"/>
              </w:rPr>
              <w:t>։</w:t>
            </w:r>
          </w:p>
          <w:p w14:paraId="58709377" w14:textId="77777777" w:rsidR="0029638F" w:rsidRPr="00DD1E25" w:rsidRDefault="0029638F" w:rsidP="00CF1E2A">
            <w:pPr>
              <w:tabs>
                <w:tab w:val="left" w:pos="284"/>
              </w:tabs>
              <w:spacing w:line="360" w:lineRule="auto"/>
              <w:jc w:val="both"/>
              <w:rPr>
                <w:rFonts w:ascii="GHEA Grapalat" w:hAnsi="GHEA Grapalat"/>
                <w:color w:val="000000" w:themeColor="text1"/>
                <w:sz w:val="24"/>
                <w:szCs w:val="24"/>
                <w:lang w:val="hy-AM"/>
              </w:rPr>
            </w:pPr>
          </w:p>
        </w:tc>
      </w:tr>
      <w:tr w:rsidR="0029638F" w:rsidRPr="001B1A43" w14:paraId="726CB832" w14:textId="77777777" w:rsidTr="001B4E8C">
        <w:trPr>
          <w:trHeight w:val="1304"/>
        </w:trPr>
        <w:tc>
          <w:tcPr>
            <w:tcW w:w="9000" w:type="dxa"/>
            <w:shd w:val="clear" w:color="auto" w:fill="auto"/>
            <w:noWrap/>
          </w:tcPr>
          <w:p w14:paraId="4146D21A" w14:textId="77777777" w:rsidR="0002128E" w:rsidRPr="00DD1E25" w:rsidRDefault="0002128E" w:rsidP="00CF1E2A">
            <w:pPr>
              <w:pStyle w:val="ListParagraph"/>
              <w:numPr>
                <w:ilvl w:val="0"/>
                <w:numId w:val="24"/>
              </w:numPr>
              <w:tabs>
                <w:tab w:val="left" w:pos="284"/>
                <w:tab w:val="left" w:pos="855"/>
              </w:tabs>
              <w:spacing w:after="0" w:line="360" w:lineRule="auto"/>
              <w:ind w:left="0" w:firstLine="0"/>
              <w:contextualSpacing/>
              <w:jc w:val="both"/>
              <w:rPr>
                <w:color w:val="000000"/>
                <w:sz w:val="24"/>
                <w:szCs w:val="24"/>
                <w:shd w:val="clear" w:color="auto" w:fill="FFFFFF"/>
                <w:lang w:val="hy-AM"/>
              </w:rPr>
            </w:pPr>
            <w:r w:rsidRPr="00DD1E25">
              <w:rPr>
                <w:color w:val="000000"/>
                <w:sz w:val="24"/>
                <w:szCs w:val="24"/>
                <w:shd w:val="clear" w:color="auto" w:fill="FFFFFF"/>
                <w:lang w:val="hy-AM"/>
              </w:rPr>
              <w:t xml:space="preserve">Նախագիծ 1-ով հաստատվող Հավելված 2-ի 14-ով կետով սահմանված «քաղաքացիական ծառայության ոլորտում </w:t>
            </w:r>
            <w:proofErr w:type="spellStart"/>
            <w:r w:rsidRPr="00DD1E25">
              <w:rPr>
                <w:color w:val="000000"/>
                <w:sz w:val="24"/>
                <w:szCs w:val="24"/>
                <w:shd w:val="clear" w:color="auto" w:fill="FFFFFF"/>
                <w:lang w:val="hy-AM"/>
              </w:rPr>
              <w:t>արժանիքահեն</w:t>
            </w:r>
            <w:proofErr w:type="spellEnd"/>
            <w:r w:rsidRPr="00DD1E25">
              <w:rPr>
                <w:color w:val="000000"/>
                <w:sz w:val="24"/>
                <w:szCs w:val="24"/>
                <w:shd w:val="clear" w:color="auto" w:fill="FFFFFF"/>
                <w:lang w:val="hy-AM"/>
              </w:rPr>
              <w:t xml:space="preserve"> համակարգի ապահովում» միջոցառման վերստուգիչ ցուցիչի ներքո նախանշված է, որ 2021 թվականին ընդունվել են մրցութային հանձնաժողովների </w:t>
            </w:r>
            <w:proofErr w:type="spellStart"/>
            <w:r w:rsidRPr="00DD1E25">
              <w:rPr>
                <w:color w:val="000000"/>
                <w:sz w:val="24"/>
                <w:szCs w:val="24"/>
                <w:shd w:val="clear" w:color="auto" w:fill="FFFFFF"/>
                <w:lang w:val="hy-AM"/>
              </w:rPr>
              <w:t>ձևավորման</w:t>
            </w:r>
            <w:proofErr w:type="spellEnd"/>
            <w:r w:rsidRPr="00DD1E25">
              <w:rPr>
                <w:color w:val="000000"/>
                <w:sz w:val="24"/>
                <w:szCs w:val="24"/>
                <w:shd w:val="clear" w:color="auto" w:fill="FFFFFF"/>
                <w:lang w:val="hy-AM"/>
              </w:rPr>
              <w:t xml:space="preserve"> կարգն ու չափանիշները հաստատելու մասին հարաբերությունները կարգավորող իրավական ակտերը և 2022 թվականին առնվազն 10 մրցույթ իրականացվել է նոր կարգով: Այս պահին նշված միջոցառումը կատարված չէ։ Նշված միջոցառման </w:t>
            </w:r>
            <w:proofErr w:type="spellStart"/>
            <w:r w:rsidRPr="00DD1E25">
              <w:rPr>
                <w:color w:val="000000"/>
                <w:sz w:val="24"/>
                <w:szCs w:val="24"/>
                <w:shd w:val="clear" w:color="auto" w:fill="FFFFFF"/>
                <w:lang w:val="hy-AM"/>
              </w:rPr>
              <w:t>նախատեսման</w:t>
            </w:r>
            <w:proofErr w:type="spellEnd"/>
            <w:r w:rsidRPr="00DD1E25">
              <w:rPr>
                <w:color w:val="000000"/>
                <w:sz w:val="24"/>
                <w:szCs w:val="24"/>
                <w:shd w:val="clear" w:color="auto" w:fill="FFFFFF"/>
                <w:lang w:val="hy-AM"/>
              </w:rPr>
              <w:t xml:space="preserve"> համար հիմք է հանդիսացել ՏՀԶԿ ՍԻԳՄԱ-</w:t>
            </w:r>
            <w:proofErr w:type="spellStart"/>
            <w:r w:rsidRPr="00DD1E25">
              <w:rPr>
                <w:color w:val="000000"/>
                <w:sz w:val="24"/>
                <w:szCs w:val="24"/>
                <w:shd w:val="clear" w:color="auto" w:fill="FFFFFF"/>
                <w:lang w:val="hy-AM"/>
              </w:rPr>
              <w:t>յի</w:t>
            </w:r>
            <w:proofErr w:type="spellEnd"/>
            <w:r w:rsidRPr="00DD1E25">
              <w:rPr>
                <w:color w:val="000000"/>
                <w:sz w:val="24"/>
                <w:szCs w:val="24"/>
                <w:shd w:val="clear" w:color="auto" w:fill="FFFFFF"/>
                <w:lang w:val="hy-AM"/>
              </w:rPr>
              <w:t xml:space="preserve"> 2018 թվականի ելակետային զեկույցը և ԵՄ-ի կողմից ֆինանսավորվող «Աջակցություն Հայաստանի Հանրապետությունում քաղաքացիական ծառայության բարեփոխումների հետագա իրականացմանը» </w:t>
            </w:r>
            <w:proofErr w:type="spellStart"/>
            <w:r w:rsidRPr="00DD1E25">
              <w:rPr>
                <w:color w:val="000000"/>
                <w:sz w:val="24"/>
                <w:szCs w:val="24"/>
                <w:shd w:val="clear" w:color="auto" w:fill="FFFFFF"/>
                <w:lang w:val="hy-AM"/>
              </w:rPr>
              <w:t>Թվինինգ</w:t>
            </w:r>
            <w:proofErr w:type="spellEnd"/>
            <w:r w:rsidRPr="00DD1E25">
              <w:rPr>
                <w:color w:val="000000"/>
                <w:sz w:val="24"/>
                <w:szCs w:val="24"/>
                <w:shd w:val="clear" w:color="auto" w:fill="FFFFFF"/>
                <w:lang w:val="hy-AM"/>
              </w:rPr>
              <w:t xml:space="preserve"> </w:t>
            </w:r>
            <w:r w:rsidRPr="00DD1E25">
              <w:rPr>
                <w:color w:val="000000"/>
                <w:sz w:val="24"/>
                <w:szCs w:val="24"/>
                <w:shd w:val="clear" w:color="auto" w:fill="FFFFFF"/>
                <w:lang w:val="hy-AM"/>
              </w:rPr>
              <w:lastRenderedPageBreak/>
              <w:t xml:space="preserve">ծրագիրը, սակայն 2020 թվականին՝ պայմանավորված երկրում արտակարգ և ռազմական դրության ռեժիմների </w:t>
            </w:r>
            <w:proofErr w:type="spellStart"/>
            <w:r w:rsidRPr="00DD1E25">
              <w:rPr>
                <w:color w:val="000000"/>
                <w:sz w:val="24"/>
                <w:szCs w:val="24"/>
                <w:shd w:val="clear" w:color="auto" w:fill="FFFFFF"/>
                <w:lang w:val="hy-AM"/>
              </w:rPr>
              <w:t>սահանմամբ</w:t>
            </w:r>
            <w:proofErr w:type="spellEnd"/>
            <w:r w:rsidRPr="00DD1E25">
              <w:rPr>
                <w:color w:val="000000"/>
                <w:sz w:val="24"/>
                <w:szCs w:val="24"/>
                <w:shd w:val="clear" w:color="auto" w:fill="FFFFFF"/>
                <w:lang w:val="hy-AM"/>
              </w:rPr>
              <w:t xml:space="preserve">, </w:t>
            </w:r>
            <w:proofErr w:type="spellStart"/>
            <w:r w:rsidRPr="00DD1E25">
              <w:rPr>
                <w:color w:val="000000"/>
                <w:sz w:val="24"/>
                <w:szCs w:val="24"/>
                <w:shd w:val="clear" w:color="auto" w:fill="FFFFFF"/>
                <w:lang w:val="hy-AM"/>
              </w:rPr>
              <w:t>Թվինինգ</w:t>
            </w:r>
            <w:proofErr w:type="spellEnd"/>
            <w:r w:rsidRPr="00DD1E25">
              <w:rPr>
                <w:color w:val="000000"/>
                <w:sz w:val="24"/>
                <w:szCs w:val="24"/>
                <w:shd w:val="clear" w:color="auto" w:fill="FFFFFF"/>
                <w:lang w:val="hy-AM"/>
              </w:rPr>
              <w:t xml:space="preserve"> ծրագրի աշխատանքը կասեցվել է և գործարկվել է 2021 թվականի մայիս ամսից։  Աշխատանքները վերսկսելուց հետո ծրագրի ավարտման ժամկետ  է սահմանվել 2022 թվականի մայիս ամիսը։ </w:t>
            </w:r>
          </w:p>
          <w:p w14:paraId="54F70A7B" w14:textId="77777777" w:rsidR="0029638F" w:rsidRPr="00DD1E25" w:rsidRDefault="0002128E" w:rsidP="00CF1E2A">
            <w:pPr>
              <w:tabs>
                <w:tab w:val="left" w:pos="284"/>
                <w:tab w:val="left" w:pos="855"/>
              </w:tabs>
              <w:spacing w:line="360" w:lineRule="auto"/>
              <w:contextualSpacing/>
              <w:jc w:val="both"/>
              <w:rPr>
                <w:rFonts w:ascii="GHEA Grapalat" w:hAnsi="GHEA Grapalat"/>
                <w:color w:val="000000"/>
                <w:sz w:val="24"/>
                <w:szCs w:val="24"/>
                <w:shd w:val="clear" w:color="auto" w:fill="FFFFFF"/>
                <w:lang w:val="hy-AM"/>
              </w:rPr>
            </w:pPr>
            <w:r w:rsidRPr="00DD1E25">
              <w:rPr>
                <w:rFonts w:ascii="GHEA Grapalat" w:hAnsi="GHEA Grapalat"/>
                <w:color w:val="000000"/>
                <w:sz w:val="24"/>
                <w:szCs w:val="24"/>
                <w:shd w:val="clear" w:color="auto" w:fill="FFFFFF"/>
                <w:lang w:val="hy-AM"/>
              </w:rPr>
              <w:t>Վերոգրյալով պայմանավորված՝ առաջարկում ենք  14-րդ կետի  «Միջոցառման վերստուգիչ ցուցիչը» սյունակի «2021թ» բառերը փոխարինել «2022թ</w:t>
            </w:r>
            <w:r w:rsidRPr="00DD1E25">
              <w:rPr>
                <w:rFonts w:ascii="Cambria Math" w:hAnsi="Cambria Math" w:cs="Cambria Math"/>
                <w:color w:val="000000"/>
                <w:sz w:val="24"/>
                <w:szCs w:val="24"/>
                <w:shd w:val="clear" w:color="auto" w:fill="FFFFFF"/>
                <w:lang w:val="hy-AM"/>
              </w:rPr>
              <w:t>․</w:t>
            </w:r>
            <w:r w:rsidRPr="00DD1E25">
              <w:rPr>
                <w:rFonts w:ascii="GHEA Grapalat" w:hAnsi="GHEA Grapalat"/>
                <w:color w:val="000000"/>
                <w:sz w:val="24"/>
                <w:szCs w:val="24"/>
                <w:shd w:val="clear" w:color="auto" w:fill="FFFFFF"/>
                <w:lang w:val="hy-AM"/>
              </w:rPr>
              <w:t xml:space="preserve">»  բառերով։ </w:t>
            </w:r>
          </w:p>
        </w:tc>
        <w:tc>
          <w:tcPr>
            <w:tcW w:w="6189" w:type="dxa"/>
            <w:shd w:val="clear" w:color="auto" w:fill="auto"/>
            <w:noWrap/>
          </w:tcPr>
          <w:p w14:paraId="245A0520" w14:textId="77777777" w:rsidR="00346F40" w:rsidRPr="00DD1E25" w:rsidRDefault="00346F40" w:rsidP="00CF1E2A">
            <w:pPr>
              <w:tabs>
                <w:tab w:val="left" w:pos="284"/>
              </w:tabs>
              <w:spacing w:line="360" w:lineRule="auto"/>
              <w:jc w:val="center"/>
              <w:rPr>
                <w:rFonts w:ascii="GHEA Grapalat" w:hAnsi="GHEA Grapalat"/>
                <w:b/>
                <w:color w:val="000000" w:themeColor="text1"/>
                <w:sz w:val="24"/>
                <w:szCs w:val="24"/>
                <w:lang w:val="hy-AM"/>
              </w:rPr>
            </w:pPr>
            <w:r w:rsidRPr="00DD1E25">
              <w:rPr>
                <w:rFonts w:ascii="GHEA Grapalat" w:hAnsi="GHEA Grapalat"/>
                <w:b/>
                <w:color w:val="000000" w:themeColor="text1"/>
                <w:sz w:val="24"/>
                <w:szCs w:val="24"/>
                <w:lang w:val="hy-AM"/>
              </w:rPr>
              <w:lastRenderedPageBreak/>
              <w:t>Ընդունվել է</w:t>
            </w:r>
          </w:p>
          <w:p w14:paraId="2C835A71" w14:textId="77777777" w:rsidR="00346F40" w:rsidRPr="00DD1E25" w:rsidRDefault="00346F40" w:rsidP="00CF1E2A">
            <w:pPr>
              <w:tabs>
                <w:tab w:val="left" w:pos="284"/>
              </w:tabs>
              <w:spacing w:line="360" w:lineRule="auto"/>
              <w:jc w:val="both"/>
              <w:rPr>
                <w:rFonts w:ascii="GHEA Grapalat" w:hAnsi="GHEA Grapalat"/>
                <w:color w:val="000000" w:themeColor="text1"/>
                <w:sz w:val="24"/>
                <w:szCs w:val="24"/>
                <w:lang w:val="hy-AM"/>
              </w:rPr>
            </w:pPr>
            <w:r w:rsidRPr="00DD1E25">
              <w:rPr>
                <w:rFonts w:ascii="GHEA Grapalat" w:hAnsi="GHEA Grapalat"/>
                <w:color w:val="000000" w:themeColor="text1"/>
                <w:sz w:val="24"/>
                <w:szCs w:val="24"/>
                <w:lang w:val="hy-AM"/>
              </w:rPr>
              <w:t xml:space="preserve">Նախագծում կատարվել </w:t>
            </w:r>
            <w:r w:rsidR="00DF7D30" w:rsidRPr="00DD1E25">
              <w:rPr>
                <w:rFonts w:ascii="GHEA Grapalat" w:hAnsi="GHEA Grapalat"/>
                <w:color w:val="000000" w:themeColor="text1"/>
                <w:sz w:val="24"/>
                <w:szCs w:val="24"/>
                <w:lang w:val="hy-AM"/>
              </w:rPr>
              <w:t>է</w:t>
            </w:r>
            <w:r w:rsidRPr="00DD1E25">
              <w:rPr>
                <w:rFonts w:ascii="GHEA Grapalat" w:hAnsi="GHEA Grapalat"/>
                <w:color w:val="000000" w:themeColor="text1"/>
                <w:sz w:val="24"/>
                <w:szCs w:val="24"/>
                <w:lang w:val="hy-AM"/>
              </w:rPr>
              <w:t xml:space="preserve"> </w:t>
            </w:r>
            <w:r w:rsidR="00DF7D30" w:rsidRPr="00DD1E25">
              <w:rPr>
                <w:rFonts w:ascii="GHEA Grapalat" w:hAnsi="GHEA Grapalat"/>
                <w:color w:val="000000" w:themeColor="text1"/>
                <w:sz w:val="24"/>
                <w:szCs w:val="24"/>
                <w:lang w:val="hy-AM"/>
              </w:rPr>
              <w:t>առաջարկվող</w:t>
            </w:r>
            <w:r w:rsidRPr="00DD1E25">
              <w:rPr>
                <w:rFonts w:ascii="GHEA Grapalat" w:hAnsi="GHEA Grapalat"/>
                <w:color w:val="000000" w:themeColor="text1"/>
                <w:sz w:val="24"/>
                <w:szCs w:val="24"/>
                <w:lang w:val="hy-AM"/>
              </w:rPr>
              <w:t xml:space="preserve"> </w:t>
            </w:r>
            <w:r w:rsidR="00DF7D30" w:rsidRPr="00DD1E25">
              <w:rPr>
                <w:rFonts w:ascii="GHEA Grapalat" w:hAnsi="GHEA Grapalat"/>
                <w:color w:val="000000" w:themeColor="text1"/>
                <w:sz w:val="24"/>
                <w:szCs w:val="24"/>
                <w:lang w:val="hy-AM"/>
              </w:rPr>
              <w:t>փոփոխությունը։</w:t>
            </w:r>
            <w:r w:rsidR="009B7B0B" w:rsidRPr="00DD1E25">
              <w:rPr>
                <w:rFonts w:ascii="GHEA Grapalat" w:hAnsi="GHEA Grapalat"/>
                <w:color w:val="000000" w:themeColor="text1"/>
                <w:sz w:val="24"/>
                <w:szCs w:val="24"/>
                <w:lang w:val="hy-AM"/>
              </w:rPr>
              <w:t xml:space="preserve"> </w:t>
            </w:r>
            <w:proofErr w:type="spellStart"/>
            <w:r w:rsidR="009B7B0B" w:rsidRPr="00DD1E25">
              <w:rPr>
                <w:rFonts w:ascii="GHEA Grapalat" w:hAnsi="GHEA Grapalat"/>
                <w:color w:val="000000" w:themeColor="text1"/>
                <w:sz w:val="24"/>
                <w:szCs w:val="24"/>
                <w:lang w:val="hy-AM"/>
              </w:rPr>
              <w:t>Միևնույն</w:t>
            </w:r>
            <w:proofErr w:type="spellEnd"/>
            <w:r w:rsidR="009B7B0B" w:rsidRPr="00DD1E25">
              <w:rPr>
                <w:rFonts w:ascii="GHEA Grapalat" w:hAnsi="GHEA Grapalat"/>
                <w:color w:val="000000" w:themeColor="text1"/>
                <w:sz w:val="24"/>
                <w:szCs w:val="24"/>
                <w:lang w:val="hy-AM"/>
              </w:rPr>
              <w:t xml:space="preserve"> ժամանակ ակնկալվող արդյունքի և վերստուգիչ ցուցիչի համապատասխանության ապահովման նպատակով՝ առաջարկվող փոփոխությանը համահունչ միավորվել են </w:t>
            </w:r>
            <w:r w:rsidR="00F16F18" w:rsidRPr="00DD1E25">
              <w:rPr>
                <w:rFonts w:ascii="GHEA Grapalat" w:hAnsi="GHEA Grapalat"/>
                <w:color w:val="000000" w:themeColor="text1"/>
                <w:sz w:val="24"/>
                <w:szCs w:val="24"/>
                <w:lang w:val="hy-AM"/>
              </w:rPr>
              <w:t xml:space="preserve">սույն միջոցառման՝ </w:t>
            </w:r>
            <w:r w:rsidR="009B7B0B" w:rsidRPr="00DD1E25">
              <w:rPr>
                <w:rFonts w:ascii="GHEA Grapalat" w:hAnsi="GHEA Grapalat"/>
                <w:color w:val="000000" w:themeColor="text1"/>
                <w:sz w:val="24"/>
                <w:szCs w:val="24"/>
                <w:lang w:val="hy-AM"/>
              </w:rPr>
              <w:t>2021-2022 թվականների ակնկալվող արդյունքների սյունակները։</w:t>
            </w:r>
          </w:p>
          <w:p w14:paraId="46317545" w14:textId="77777777" w:rsidR="0029638F" w:rsidRPr="00DD1E25" w:rsidRDefault="0029638F" w:rsidP="00CF1E2A">
            <w:pPr>
              <w:tabs>
                <w:tab w:val="left" w:pos="284"/>
              </w:tabs>
              <w:spacing w:line="360" w:lineRule="auto"/>
              <w:jc w:val="center"/>
              <w:rPr>
                <w:rFonts w:ascii="GHEA Grapalat" w:hAnsi="GHEA Grapalat"/>
                <w:color w:val="000000" w:themeColor="text1"/>
                <w:sz w:val="24"/>
                <w:szCs w:val="24"/>
                <w:lang w:val="hy-AM"/>
              </w:rPr>
            </w:pPr>
          </w:p>
        </w:tc>
      </w:tr>
      <w:tr w:rsidR="00C50730" w:rsidRPr="00DD1E25" w14:paraId="149205E8" w14:textId="77777777" w:rsidTr="001B4E8C">
        <w:trPr>
          <w:trHeight w:val="300"/>
        </w:trPr>
        <w:tc>
          <w:tcPr>
            <w:tcW w:w="9000" w:type="dxa"/>
            <w:vMerge w:val="restart"/>
            <w:shd w:val="clear" w:color="auto" w:fill="D0CECE" w:themeFill="background2" w:themeFillShade="E6"/>
            <w:noWrap/>
          </w:tcPr>
          <w:p w14:paraId="4FE35817" w14:textId="77777777" w:rsidR="00C50730" w:rsidRPr="00DD1E25" w:rsidRDefault="00531564" w:rsidP="00CF1E2A">
            <w:pPr>
              <w:tabs>
                <w:tab w:val="left" w:pos="284"/>
              </w:tabs>
              <w:spacing w:line="360" w:lineRule="auto"/>
              <w:rPr>
                <w:rFonts w:ascii="GHEA Grapalat" w:hAnsi="GHEA Grapalat"/>
                <w:color w:val="000000" w:themeColor="text1"/>
                <w:sz w:val="24"/>
                <w:szCs w:val="24"/>
                <w:lang w:val="hy-AM"/>
              </w:rPr>
            </w:pPr>
            <w:r w:rsidRPr="00DD1E25">
              <w:rPr>
                <w:rFonts w:ascii="GHEA Grapalat" w:hAnsi="GHEA Grapalat"/>
                <w:color w:val="000000" w:themeColor="text1"/>
                <w:sz w:val="24"/>
                <w:szCs w:val="24"/>
                <w:lang w:val="hy-AM"/>
              </w:rPr>
              <w:t>4. Ազգային անվտանգության ծառայություն</w:t>
            </w:r>
          </w:p>
        </w:tc>
        <w:tc>
          <w:tcPr>
            <w:tcW w:w="6189" w:type="dxa"/>
            <w:shd w:val="clear" w:color="auto" w:fill="D0CECE" w:themeFill="background2" w:themeFillShade="E6"/>
            <w:noWrap/>
          </w:tcPr>
          <w:p w14:paraId="5FB742FE" w14:textId="77777777" w:rsidR="00C50730" w:rsidRPr="00DD1E25" w:rsidRDefault="00657DA2" w:rsidP="00CF1E2A">
            <w:pPr>
              <w:tabs>
                <w:tab w:val="left" w:pos="284"/>
              </w:tabs>
              <w:spacing w:line="360" w:lineRule="auto"/>
              <w:rPr>
                <w:rFonts w:ascii="GHEA Grapalat" w:eastAsia="Times New Roman" w:hAnsi="GHEA Grapalat" w:cs="Times New Roman"/>
                <w:color w:val="000000" w:themeColor="text1"/>
                <w:sz w:val="24"/>
                <w:szCs w:val="24"/>
                <w:lang w:val="hy-AM" w:eastAsia="ru-RU"/>
              </w:rPr>
            </w:pPr>
            <w:r w:rsidRPr="00DD1E25">
              <w:rPr>
                <w:rFonts w:ascii="GHEA Grapalat" w:eastAsia="Times New Roman" w:hAnsi="GHEA Grapalat" w:cs="Times New Roman"/>
                <w:color w:val="000000" w:themeColor="text1"/>
                <w:sz w:val="24"/>
                <w:szCs w:val="24"/>
                <w:lang w:val="hy-AM" w:eastAsia="ru-RU"/>
              </w:rPr>
              <w:t>08.07.</w:t>
            </w:r>
            <w:r w:rsidR="00EB49E3" w:rsidRPr="00DD1E25">
              <w:rPr>
                <w:rFonts w:ascii="GHEA Grapalat" w:eastAsia="Times New Roman" w:hAnsi="GHEA Grapalat" w:cs="Times New Roman"/>
                <w:color w:val="000000" w:themeColor="text1"/>
                <w:sz w:val="24"/>
                <w:szCs w:val="24"/>
                <w:lang w:val="hy-AM" w:eastAsia="ru-RU"/>
              </w:rPr>
              <w:t>2022</w:t>
            </w:r>
            <w:r w:rsidRPr="00DD1E25">
              <w:rPr>
                <w:rFonts w:ascii="GHEA Grapalat" w:eastAsia="Times New Roman" w:hAnsi="GHEA Grapalat" w:cs="Times New Roman"/>
                <w:color w:val="000000" w:themeColor="text1"/>
                <w:sz w:val="24"/>
                <w:szCs w:val="24"/>
                <w:lang w:val="hy-AM" w:eastAsia="ru-RU"/>
              </w:rPr>
              <w:t>թ.</w:t>
            </w:r>
          </w:p>
        </w:tc>
      </w:tr>
      <w:tr w:rsidR="00C50730" w:rsidRPr="00DD1E25" w14:paraId="6695A39D" w14:textId="77777777" w:rsidTr="001B4E8C">
        <w:trPr>
          <w:trHeight w:val="476"/>
        </w:trPr>
        <w:tc>
          <w:tcPr>
            <w:tcW w:w="9000" w:type="dxa"/>
            <w:vMerge/>
            <w:shd w:val="clear" w:color="auto" w:fill="D0CECE" w:themeFill="background2" w:themeFillShade="E6"/>
            <w:noWrap/>
          </w:tcPr>
          <w:p w14:paraId="40F963E2" w14:textId="77777777" w:rsidR="00C50730" w:rsidRPr="00DD1E25" w:rsidRDefault="00C50730" w:rsidP="00CF1E2A">
            <w:pPr>
              <w:tabs>
                <w:tab w:val="left" w:pos="284"/>
              </w:tabs>
              <w:spacing w:line="360" w:lineRule="auto"/>
              <w:rPr>
                <w:rFonts w:ascii="GHEA Grapalat" w:hAnsi="GHEA Grapalat"/>
                <w:color w:val="000000" w:themeColor="text1"/>
                <w:sz w:val="24"/>
                <w:szCs w:val="24"/>
                <w:lang w:val="hy-AM"/>
              </w:rPr>
            </w:pPr>
          </w:p>
        </w:tc>
        <w:tc>
          <w:tcPr>
            <w:tcW w:w="6189" w:type="dxa"/>
            <w:shd w:val="clear" w:color="auto" w:fill="D0CECE" w:themeFill="background2" w:themeFillShade="E6"/>
            <w:noWrap/>
          </w:tcPr>
          <w:p w14:paraId="3A799D55" w14:textId="77777777" w:rsidR="00C50730" w:rsidRPr="00DD1E25" w:rsidRDefault="00912ECC" w:rsidP="00CF1E2A">
            <w:pPr>
              <w:tabs>
                <w:tab w:val="left" w:pos="284"/>
              </w:tabs>
              <w:spacing w:line="360" w:lineRule="auto"/>
              <w:rPr>
                <w:rFonts w:ascii="GHEA Grapalat" w:hAnsi="GHEA Grapalat"/>
                <w:color w:val="000000" w:themeColor="text1"/>
                <w:sz w:val="24"/>
                <w:szCs w:val="24"/>
                <w:lang w:val="hy-AM"/>
              </w:rPr>
            </w:pPr>
            <w:r w:rsidRPr="00DD1E25">
              <w:rPr>
                <w:rFonts w:ascii="GHEA Grapalat" w:hAnsi="GHEA Grapalat" w:cs="GHEA Grapalat"/>
                <w:sz w:val="24"/>
                <w:szCs w:val="24"/>
                <w:lang w:val="hy-AM"/>
              </w:rPr>
              <w:t xml:space="preserve">№ </w:t>
            </w:r>
            <w:r w:rsidR="00657DA2" w:rsidRPr="00DD1E25">
              <w:rPr>
                <w:rFonts w:ascii="GHEA Grapalat" w:hAnsi="GHEA Grapalat" w:cs="GHEA Grapalat"/>
                <w:sz w:val="24"/>
                <w:szCs w:val="24"/>
                <w:lang w:val="hy-AM"/>
              </w:rPr>
              <w:t>11/746</w:t>
            </w:r>
          </w:p>
        </w:tc>
      </w:tr>
      <w:tr w:rsidR="00C50730" w:rsidRPr="00DD1E25" w14:paraId="2C0964BD" w14:textId="77777777" w:rsidTr="001B4E8C">
        <w:trPr>
          <w:trHeight w:val="300"/>
        </w:trPr>
        <w:tc>
          <w:tcPr>
            <w:tcW w:w="9000" w:type="dxa"/>
            <w:tcBorders>
              <w:bottom w:val="single" w:sz="4" w:space="0" w:color="auto"/>
            </w:tcBorders>
            <w:shd w:val="clear" w:color="auto" w:fill="auto"/>
            <w:noWrap/>
          </w:tcPr>
          <w:p w14:paraId="15B2A0CB" w14:textId="77777777" w:rsidR="00C50730" w:rsidRPr="00DD1E25" w:rsidRDefault="00531564" w:rsidP="00CF1E2A">
            <w:pPr>
              <w:tabs>
                <w:tab w:val="left" w:pos="284"/>
                <w:tab w:val="left" w:pos="709"/>
                <w:tab w:val="left" w:pos="1418"/>
                <w:tab w:val="left" w:pos="9360"/>
              </w:tabs>
              <w:spacing w:line="360" w:lineRule="auto"/>
              <w:jc w:val="both"/>
              <w:rPr>
                <w:rFonts w:ascii="GHEA Grapalat" w:hAnsi="GHEA Grapalat"/>
                <w:iCs/>
                <w:color w:val="000000" w:themeColor="text1"/>
                <w:sz w:val="24"/>
                <w:szCs w:val="24"/>
                <w:lang w:val="hy-AM"/>
              </w:rPr>
            </w:pPr>
            <w:r w:rsidRPr="00DD1E25">
              <w:rPr>
                <w:rFonts w:ascii="GHEA Grapalat" w:hAnsi="GHEA Grapalat"/>
                <w:sz w:val="24"/>
                <w:szCs w:val="24"/>
                <w:lang w:val="hy-AM"/>
              </w:rPr>
              <w:t>«Հայաստանի Հանրապետության հակակոռուպցիոն ռազմավարությունը և դրա իրականացման 2019-2022 թվականների միջոցառումների ծրագիրը հաստատելու մասին» և «</w:t>
            </w:r>
            <w:proofErr w:type="spellStart"/>
            <w:r w:rsidRPr="00DD1E25">
              <w:rPr>
                <w:rFonts w:ascii="GHEA Grapalat" w:hAnsi="GHEA Grapalat"/>
                <w:sz w:val="24"/>
                <w:szCs w:val="24"/>
                <w:lang w:val="hy-AM"/>
              </w:rPr>
              <w:t>Հայաuտանի</w:t>
            </w:r>
            <w:proofErr w:type="spellEnd"/>
            <w:r w:rsidRPr="00DD1E25">
              <w:rPr>
                <w:rFonts w:ascii="GHEA Grapalat" w:hAnsi="GHEA Grapalat"/>
                <w:sz w:val="24"/>
                <w:szCs w:val="24"/>
                <w:lang w:val="hy-AM"/>
              </w:rPr>
              <w:t xml:space="preserve"> Հանրապետության կառավարության 2019 թվականի հոկտեմբերի 3-ի N 1332-Ն որոշումն ուժը կորցրած ճանաչելու մասին» ՀՀ Կառավարության որոշումների նախագծերի վերաբերյալ առաջարկություններ չկան։</w:t>
            </w:r>
          </w:p>
        </w:tc>
        <w:tc>
          <w:tcPr>
            <w:tcW w:w="6189" w:type="dxa"/>
            <w:tcBorders>
              <w:bottom w:val="single" w:sz="4" w:space="0" w:color="auto"/>
            </w:tcBorders>
            <w:shd w:val="clear" w:color="auto" w:fill="auto"/>
            <w:noWrap/>
          </w:tcPr>
          <w:p w14:paraId="00CF4EA9" w14:textId="77777777" w:rsidR="00C50730" w:rsidRPr="00DD1E25" w:rsidRDefault="00C50730" w:rsidP="00CF1E2A">
            <w:pPr>
              <w:tabs>
                <w:tab w:val="left" w:pos="284"/>
              </w:tabs>
              <w:spacing w:line="360" w:lineRule="auto"/>
              <w:jc w:val="center"/>
              <w:rPr>
                <w:rFonts w:ascii="GHEA Grapalat" w:hAnsi="GHEA Grapalat"/>
                <w:b/>
                <w:color w:val="000000" w:themeColor="text1"/>
                <w:sz w:val="24"/>
                <w:szCs w:val="24"/>
                <w:lang w:val="hy-AM"/>
              </w:rPr>
            </w:pPr>
          </w:p>
        </w:tc>
      </w:tr>
      <w:tr w:rsidR="00C50730" w:rsidRPr="00DD1E25" w14:paraId="22E91DA8" w14:textId="77777777" w:rsidTr="00B50713">
        <w:trPr>
          <w:trHeight w:val="300"/>
        </w:trPr>
        <w:tc>
          <w:tcPr>
            <w:tcW w:w="9000" w:type="dxa"/>
            <w:vMerge w:val="restart"/>
            <w:shd w:val="clear" w:color="auto" w:fill="D0CECE" w:themeFill="background2" w:themeFillShade="E6"/>
          </w:tcPr>
          <w:p w14:paraId="7F6A7B1A" w14:textId="77777777" w:rsidR="002406BD" w:rsidRPr="00DD1E25" w:rsidRDefault="002406BD" w:rsidP="00CF1E2A">
            <w:pPr>
              <w:tabs>
                <w:tab w:val="left" w:pos="284"/>
              </w:tabs>
              <w:spacing w:line="360" w:lineRule="auto"/>
              <w:rPr>
                <w:rFonts w:ascii="GHEA Grapalat" w:eastAsia="Times New Roman" w:hAnsi="GHEA Grapalat" w:cs="Times New Roman"/>
                <w:color w:val="000000" w:themeColor="text1"/>
                <w:sz w:val="24"/>
                <w:szCs w:val="24"/>
                <w:lang w:val="hy-AM" w:eastAsia="ru-RU"/>
              </w:rPr>
            </w:pPr>
            <w:r w:rsidRPr="00DD1E25">
              <w:rPr>
                <w:rFonts w:ascii="GHEA Grapalat" w:hAnsi="GHEA Grapalat"/>
                <w:color w:val="000000" w:themeColor="text1"/>
                <w:sz w:val="24"/>
                <w:szCs w:val="24"/>
                <w:lang w:val="hy-AM"/>
              </w:rPr>
              <w:t xml:space="preserve">5. </w:t>
            </w:r>
            <w:r w:rsidR="00EB49E3" w:rsidRPr="00DD1E25">
              <w:rPr>
                <w:rFonts w:ascii="GHEA Grapalat" w:eastAsia="GHEA Grapalat" w:hAnsi="GHEA Grapalat" w:cs="GHEA Grapalat"/>
                <w:sz w:val="24"/>
                <w:szCs w:val="24"/>
                <w:lang w:val="hy-AM"/>
              </w:rPr>
              <w:t>ՀՀ տարածքային կառավարման և ենթակառուցվածքների նախարարություն</w:t>
            </w:r>
          </w:p>
          <w:p w14:paraId="330194FC" w14:textId="77777777" w:rsidR="00C50730" w:rsidRPr="00DD1E25" w:rsidRDefault="00C50730" w:rsidP="00CF1E2A">
            <w:pPr>
              <w:tabs>
                <w:tab w:val="left" w:pos="284"/>
              </w:tabs>
              <w:spacing w:line="360" w:lineRule="auto"/>
              <w:rPr>
                <w:rFonts w:ascii="GHEA Grapalat" w:hAnsi="GHEA Grapalat"/>
                <w:color w:val="000000" w:themeColor="text1"/>
                <w:sz w:val="24"/>
                <w:szCs w:val="24"/>
                <w:lang w:val="hy-AM"/>
              </w:rPr>
            </w:pPr>
          </w:p>
        </w:tc>
        <w:tc>
          <w:tcPr>
            <w:tcW w:w="6189" w:type="dxa"/>
            <w:shd w:val="clear" w:color="auto" w:fill="D0CECE" w:themeFill="background2" w:themeFillShade="E6"/>
            <w:noWrap/>
          </w:tcPr>
          <w:p w14:paraId="5EBD656E" w14:textId="77777777" w:rsidR="00C50730" w:rsidRPr="00DD1E25" w:rsidRDefault="00EB49E3" w:rsidP="00CF1E2A">
            <w:pPr>
              <w:tabs>
                <w:tab w:val="left" w:pos="284"/>
              </w:tabs>
              <w:spacing w:line="360" w:lineRule="auto"/>
              <w:rPr>
                <w:rFonts w:ascii="GHEA Grapalat" w:eastAsia="Times New Roman" w:hAnsi="GHEA Grapalat" w:cs="Times New Roman"/>
                <w:color w:val="000000" w:themeColor="text1"/>
                <w:sz w:val="24"/>
                <w:szCs w:val="24"/>
                <w:lang w:val="hy-AM" w:eastAsia="ru-RU"/>
              </w:rPr>
            </w:pPr>
            <w:r w:rsidRPr="00DD1E25">
              <w:rPr>
                <w:rFonts w:ascii="GHEA Grapalat" w:eastAsia="Times New Roman" w:hAnsi="GHEA Grapalat" w:cs="Times New Roman"/>
                <w:color w:val="000000" w:themeColor="text1"/>
                <w:sz w:val="24"/>
                <w:szCs w:val="24"/>
                <w:lang w:val="hy-AM" w:eastAsia="ru-RU"/>
              </w:rPr>
              <w:t>15.07.2022թ.</w:t>
            </w:r>
          </w:p>
        </w:tc>
      </w:tr>
      <w:tr w:rsidR="00C50730" w:rsidRPr="00DD1E25" w14:paraId="36ED1373" w14:textId="77777777" w:rsidTr="00B50713">
        <w:trPr>
          <w:trHeight w:val="300"/>
        </w:trPr>
        <w:tc>
          <w:tcPr>
            <w:tcW w:w="9000" w:type="dxa"/>
            <w:vMerge/>
            <w:shd w:val="clear" w:color="auto" w:fill="D0CECE" w:themeFill="background2" w:themeFillShade="E6"/>
          </w:tcPr>
          <w:p w14:paraId="642370B3" w14:textId="77777777" w:rsidR="00C50730" w:rsidRPr="00DD1E25" w:rsidRDefault="00C50730" w:rsidP="00CF1E2A">
            <w:pPr>
              <w:tabs>
                <w:tab w:val="left" w:pos="284"/>
              </w:tabs>
              <w:spacing w:line="360" w:lineRule="auto"/>
              <w:rPr>
                <w:rFonts w:ascii="GHEA Grapalat" w:hAnsi="GHEA Grapalat"/>
                <w:color w:val="000000" w:themeColor="text1"/>
                <w:sz w:val="24"/>
                <w:szCs w:val="24"/>
                <w:lang w:val="hy-AM"/>
              </w:rPr>
            </w:pPr>
          </w:p>
        </w:tc>
        <w:tc>
          <w:tcPr>
            <w:tcW w:w="6189" w:type="dxa"/>
            <w:shd w:val="clear" w:color="auto" w:fill="D0CECE" w:themeFill="background2" w:themeFillShade="E6"/>
            <w:noWrap/>
          </w:tcPr>
          <w:p w14:paraId="3EA7657C" w14:textId="77777777" w:rsidR="00C50730" w:rsidRPr="00DD1E25" w:rsidRDefault="00EB49E3" w:rsidP="00CF1E2A">
            <w:pPr>
              <w:tabs>
                <w:tab w:val="left" w:pos="284"/>
              </w:tabs>
              <w:spacing w:line="360" w:lineRule="auto"/>
              <w:rPr>
                <w:rFonts w:ascii="GHEA Grapalat" w:hAnsi="GHEA Grapalat"/>
                <w:sz w:val="24"/>
                <w:szCs w:val="24"/>
              </w:rPr>
            </w:pPr>
            <w:r w:rsidRPr="00DD1E25">
              <w:rPr>
                <w:rFonts w:ascii="GHEA Grapalat" w:hAnsi="GHEA Grapalat"/>
                <w:sz w:val="24"/>
                <w:szCs w:val="24"/>
              </w:rPr>
              <w:t>№ ԳՍ/15.2/18486-2022</w:t>
            </w:r>
          </w:p>
        </w:tc>
      </w:tr>
      <w:tr w:rsidR="00C50730" w:rsidRPr="00DD1E25" w14:paraId="7255315F" w14:textId="77777777" w:rsidTr="001B4E8C">
        <w:trPr>
          <w:trHeight w:val="1340"/>
        </w:trPr>
        <w:tc>
          <w:tcPr>
            <w:tcW w:w="9000" w:type="dxa"/>
            <w:tcBorders>
              <w:bottom w:val="single" w:sz="4" w:space="0" w:color="auto"/>
            </w:tcBorders>
            <w:shd w:val="clear" w:color="auto" w:fill="auto"/>
          </w:tcPr>
          <w:p w14:paraId="400FEE9B" w14:textId="77777777" w:rsidR="00C50730" w:rsidRPr="00DD1E25" w:rsidRDefault="00EB49E3" w:rsidP="00CF1E2A">
            <w:pPr>
              <w:tabs>
                <w:tab w:val="left" w:pos="284"/>
                <w:tab w:val="left" w:pos="709"/>
                <w:tab w:val="left" w:pos="1418"/>
                <w:tab w:val="left" w:pos="9360"/>
              </w:tabs>
              <w:spacing w:line="360" w:lineRule="auto"/>
              <w:jc w:val="both"/>
              <w:rPr>
                <w:rFonts w:ascii="GHEA Grapalat" w:hAnsi="GHEA Grapalat"/>
                <w:iCs/>
                <w:color w:val="000000" w:themeColor="text1"/>
                <w:sz w:val="24"/>
                <w:szCs w:val="24"/>
                <w:highlight w:val="yellow"/>
                <w:lang w:val="hy-AM"/>
              </w:rPr>
            </w:pPr>
            <w:r w:rsidRPr="00DD1E25">
              <w:rPr>
                <w:rFonts w:ascii="GHEA Grapalat" w:hAnsi="GHEA Grapalat" w:cs="Calibri"/>
                <w:bCs/>
                <w:color w:val="000000"/>
                <w:sz w:val="24"/>
                <w:szCs w:val="24"/>
                <w:shd w:val="clear" w:color="auto" w:fill="FFFFFF"/>
                <w:lang w:val="hy-AM"/>
              </w:rPr>
              <w:t>«</w:t>
            </w:r>
            <w:r w:rsidRPr="00DD1E25">
              <w:rPr>
                <w:rFonts w:ascii="GHEA Grapalat" w:hAnsi="GHEA Grapalat" w:cs="Calibri"/>
                <w:sz w:val="24"/>
                <w:szCs w:val="24"/>
                <w:lang w:val="hy-AM"/>
              </w:rPr>
              <w:t>Հայաստանի Հանրապետության հակակոռուպցիոն ռազմավարությունը և դրա իրականացման 2019-2022 թվականների միջոցառումների ծրագիրը հաստատելու մասին</w:t>
            </w:r>
            <w:r w:rsidRPr="00DD1E25">
              <w:rPr>
                <w:rFonts w:ascii="GHEA Grapalat" w:hAnsi="GHEA Grapalat" w:cs="Calibri"/>
                <w:bCs/>
                <w:color w:val="000000"/>
                <w:sz w:val="24"/>
                <w:szCs w:val="24"/>
                <w:shd w:val="clear" w:color="auto" w:fill="FFFFFF"/>
                <w:lang w:val="hy-AM"/>
              </w:rPr>
              <w:t>», «</w:t>
            </w:r>
            <w:proofErr w:type="spellStart"/>
            <w:r w:rsidRPr="00DD1E25">
              <w:rPr>
                <w:rFonts w:ascii="GHEA Grapalat" w:hAnsi="GHEA Grapalat" w:cs="Calibri"/>
                <w:bCs/>
                <w:color w:val="000000"/>
                <w:sz w:val="24"/>
                <w:szCs w:val="24"/>
                <w:shd w:val="clear" w:color="auto" w:fill="FFFFFF"/>
                <w:lang w:val="hy-AM"/>
              </w:rPr>
              <w:t>Հայաuտանի</w:t>
            </w:r>
            <w:proofErr w:type="spellEnd"/>
            <w:r w:rsidRPr="00DD1E25">
              <w:rPr>
                <w:rFonts w:ascii="GHEA Grapalat" w:hAnsi="GHEA Grapalat" w:cs="Calibri"/>
                <w:bCs/>
                <w:color w:val="000000"/>
                <w:sz w:val="24"/>
                <w:szCs w:val="24"/>
                <w:shd w:val="clear" w:color="auto" w:fill="FFFFFF"/>
                <w:lang w:val="hy-AM"/>
              </w:rPr>
              <w:t xml:space="preserve"> Հանրապետության կառավարության 2019 </w:t>
            </w:r>
            <w:r w:rsidRPr="00DD1E25">
              <w:rPr>
                <w:rFonts w:ascii="GHEA Grapalat" w:hAnsi="GHEA Grapalat" w:cs="Calibri"/>
                <w:bCs/>
                <w:color w:val="000000"/>
                <w:sz w:val="24"/>
                <w:szCs w:val="24"/>
                <w:shd w:val="clear" w:color="auto" w:fill="FFFFFF"/>
                <w:lang w:val="hy-AM"/>
              </w:rPr>
              <w:lastRenderedPageBreak/>
              <w:t xml:space="preserve">թվականի հոկտեմբերի 3-ի N 1332-Ն որոշումն ուժը կորցրած ճանաչելու մասին» Կառավարության որոշումների </w:t>
            </w:r>
            <w:r w:rsidRPr="00DD1E25">
              <w:rPr>
                <w:rFonts w:ascii="GHEA Grapalat" w:eastAsia="GHEA Grapalat" w:hAnsi="GHEA Grapalat" w:cs="GHEA Grapalat"/>
                <w:sz w:val="24"/>
                <w:szCs w:val="24"/>
                <w:lang w:val="hy-AM"/>
              </w:rPr>
              <w:t>նախագծերի վերաբերյալ ՀՀ տարածքային կառավարման և ենթակառուցվածքների նախարարությունն առաջարկություն և դիտողություն չունի։</w:t>
            </w:r>
          </w:p>
        </w:tc>
        <w:tc>
          <w:tcPr>
            <w:tcW w:w="6189" w:type="dxa"/>
            <w:tcBorders>
              <w:bottom w:val="single" w:sz="4" w:space="0" w:color="auto"/>
            </w:tcBorders>
            <w:shd w:val="clear" w:color="auto" w:fill="auto"/>
            <w:noWrap/>
          </w:tcPr>
          <w:p w14:paraId="3E418341" w14:textId="77777777" w:rsidR="00C50730" w:rsidRPr="00DD1E25" w:rsidRDefault="00C50730" w:rsidP="00CF1E2A">
            <w:pPr>
              <w:pStyle w:val="Default"/>
              <w:tabs>
                <w:tab w:val="left" w:pos="284"/>
                <w:tab w:val="left" w:pos="993"/>
              </w:tabs>
              <w:spacing w:line="360" w:lineRule="auto"/>
              <w:jc w:val="center"/>
              <w:rPr>
                <w:rFonts w:ascii="GHEA Grapalat" w:hAnsi="GHEA Grapalat"/>
                <w:b/>
                <w:color w:val="000000" w:themeColor="text1"/>
                <w:lang w:val="hy-AM"/>
              </w:rPr>
            </w:pPr>
          </w:p>
        </w:tc>
      </w:tr>
      <w:tr w:rsidR="00C50730" w:rsidRPr="00DD1E25" w14:paraId="5860DBA5" w14:textId="77777777" w:rsidTr="001B4E8C">
        <w:trPr>
          <w:trHeight w:val="300"/>
        </w:trPr>
        <w:tc>
          <w:tcPr>
            <w:tcW w:w="9000" w:type="dxa"/>
            <w:vMerge w:val="restart"/>
            <w:shd w:val="clear" w:color="auto" w:fill="D0CECE" w:themeFill="background2" w:themeFillShade="E6"/>
            <w:noWrap/>
          </w:tcPr>
          <w:p w14:paraId="495404C5" w14:textId="77777777" w:rsidR="00C50730" w:rsidRPr="00DD1E25" w:rsidRDefault="000B6163" w:rsidP="00CF1E2A">
            <w:pPr>
              <w:tabs>
                <w:tab w:val="left" w:pos="284"/>
              </w:tabs>
              <w:spacing w:line="360" w:lineRule="auto"/>
              <w:rPr>
                <w:rFonts w:ascii="GHEA Grapalat" w:hAnsi="GHEA Grapalat"/>
                <w:color w:val="000000" w:themeColor="text1"/>
                <w:sz w:val="24"/>
                <w:szCs w:val="24"/>
                <w:lang w:val="hy-AM"/>
              </w:rPr>
            </w:pPr>
            <w:r w:rsidRPr="00DD1E25">
              <w:rPr>
                <w:rFonts w:ascii="GHEA Grapalat" w:hAnsi="GHEA Grapalat"/>
                <w:color w:val="000000" w:themeColor="text1"/>
                <w:sz w:val="24"/>
                <w:szCs w:val="24"/>
                <w:lang w:val="hy-AM"/>
              </w:rPr>
              <w:t>6</w:t>
            </w:r>
            <w:r w:rsidR="00DC05FA" w:rsidRPr="00DD1E25">
              <w:rPr>
                <w:rFonts w:ascii="GHEA Grapalat" w:hAnsi="GHEA Grapalat"/>
                <w:color w:val="000000" w:themeColor="text1"/>
                <w:sz w:val="24"/>
                <w:szCs w:val="24"/>
                <w:lang w:val="hy-AM"/>
              </w:rPr>
              <w:t>.</w:t>
            </w:r>
            <w:r w:rsidR="00DC05FA" w:rsidRPr="00DD1E25">
              <w:rPr>
                <w:rFonts w:ascii="GHEA Grapalat" w:eastAsia="GHEA Grapalat" w:hAnsi="GHEA Grapalat" w:cs="GHEA Grapalat"/>
                <w:sz w:val="24"/>
                <w:szCs w:val="24"/>
                <w:lang w:val="hy-AM"/>
              </w:rPr>
              <w:t xml:space="preserve"> ՀՀ հանրային ծառայությունները կարգավորող հանձնաժողով</w:t>
            </w:r>
          </w:p>
        </w:tc>
        <w:tc>
          <w:tcPr>
            <w:tcW w:w="6189" w:type="dxa"/>
            <w:shd w:val="clear" w:color="auto" w:fill="D0CECE" w:themeFill="background2" w:themeFillShade="E6"/>
            <w:noWrap/>
          </w:tcPr>
          <w:p w14:paraId="3747CBC3" w14:textId="77777777" w:rsidR="00C50730" w:rsidRPr="00DD1E25" w:rsidRDefault="000B6163" w:rsidP="00CF1E2A">
            <w:pPr>
              <w:tabs>
                <w:tab w:val="left" w:pos="284"/>
              </w:tabs>
              <w:spacing w:line="360" w:lineRule="auto"/>
              <w:rPr>
                <w:rFonts w:ascii="GHEA Grapalat" w:eastAsia="Times New Roman" w:hAnsi="GHEA Grapalat" w:cs="Times New Roman"/>
                <w:color w:val="000000" w:themeColor="text1"/>
                <w:sz w:val="24"/>
                <w:szCs w:val="24"/>
                <w:lang w:val="hy-AM" w:eastAsia="ru-RU"/>
              </w:rPr>
            </w:pPr>
            <w:r w:rsidRPr="00DD1E25">
              <w:rPr>
                <w:rFonts w:ascii="GHEA Grapalat" w:eastAsia="Times New Roman" w:hAnsi="GHEA Grapalat" w:cs="Times New Roman"/>
                <w:color w:val="000000" w:themeColor="text1"/>
                <w:sz w:val="24"/>
                <w:szCs w:val="24"/>
                <w:lang w:val="hy-AM" w:eastAsia="ru-RU"/>
              </w:rPr>
              <w:t>04.07.2022թ.</w:t>
            </w:r>
          </w:p>
        </w:tc>
      </w:tr>
      <w:tr w:rsidR="00C50730" w:rsidRPr="00DD1E25" w14:paraId="64F0EEF7" w14:textId="77777777" w:rsidTr="001B4E8C">
        <w:trPr>
          <w:trHeight w:val="300"/>
        </w:trPr>
        <w:tc>
          <w:tcPr>
            <w:tcW w:w="9000" w:type="dxa"/>
            <w:vMerge/>
            <w:shd w:val="clear" w:color="auto" w:fill="D0CECE" w:themeFill="background2" w:themeFillShade="E6"/>
            <w:noWrap/>
          </w:tcPr>
          <w:p w14:paraId="16D720AF" w14:textId="77777777" w:rsidR="00C50730" w:rsidRPr="00DD1E25" w:rsidRDefault="00C50730" w:rsidP="00CF1E2A">
            <w:pPr>
              <w:tabs>
                <w:tab w:val="left" w:pos="284"/>
              </w:tabs>
              <w:spacing w:line="360" w:lineRule="auto"/>
              <w:rPr>
                <w:rFonts w:ascii="GHEA Grapalat" w:hAnsi="GHEA Grapalat"/>
                <w:color w:val="000000" w:themeColor="text1"/>
                <w:sz w:val="24"/>
                <w:szCs w:val="24"/>
                <w:lang w:val="hy-AM"/>
              </w:rPr>
            </w:pPr>
          </w:p>
        </w:tc>
        <w:tc>
          <w:tcPr>
            <w:tcW w:w="6189" w:type="dxa"/>
            <w:shd w:val="clear" w:color="auto" w:fill="D0CECE" w:themeFill="background2" w:themeFillShade="E6"/>
            <w:noWrap/>
          </w:tcPr>
          <w:p w14:paraId="560DA7F3" w14:textId="77777777" w:rsidR="00C50730" w:rsidRPr="00DD1E25" w:rsidRDefault="000B6163" w:rsidP="00CF1E2A">
            <w:pPr>
              <w:tabs>
                <w:tab w:val="left" w:pos="284"/>
              </w:tabs>
              <w:spacing w:line="360" w:lineRule="auto"/>
              <w:rPr>
                <w:rFonts w:ascii="GHEA Grapalat" w:hAnsi="GHEA Grapalat"/>
                <w:color w:val="000000" w:themeColor="text1"/>
                <w:sz w:val="24"/>
                <w:szCs w:val="24"/>
                <w:lang w:val="hy-AM"/>
              </w:rPr>
            </w:pPr>
            <w:r w:rsidRPr="00DD1E25">
              <w:rPr>
                <w:rFonts w:ascii="GHEA Grapalat" w:hAnsi="GHEA Grapalat"/>
                <w:sz w:val="24"/>
                <w:szCs w:val="24"/>
              </w:rPr>
              <w:t xml:space="preserve">№ </w:t>
            </w:r>
            <w:r w:rsidRPr="00DD1E25">
              <w:rPr>
                <w:rFonts w:ascii="GHEA Grapalat" w:hAnsi="GHEA Grapalat"/>
                <w:bCs/>
                <w:noProof/>
                <w:sz w:val="24"/>
                <w:szCs w:val="24"/>
              </w:rPr>
              <w:t>ԳԲ/34.1-Մ4-4/2173-2022</w:t>
            </w:r>
          </w:p>
        </w:tc>
      </w:tr>
      <w:tr w:rsidR="00C50730" w:rsidRPr="001B1A43" w14:paraId="760F4D5D" w14:textId="77777777" w:rsidTr="001B4E8C">
        <w:trPr>
          <w:trHeight w:val="300"/>
        </w:trPr>
        <w:tc>
          <w:tcPr>
            <w:tcW w:w="9000" w:type="dxa"/>
            <w:tcBorders>
              <w:bottom w:val="single" w:sz="4" w:space="0" w:color="auto"/>
            </w:tcBorders>
            <w:shd w:val="clear" w:color="auto" w:fill="auto"/>
            <w:noWrap/>
          </w:tcPr>
          <w:p w14:paraId="0A0C63D5" w14:textId="77777777" w:rsidR="00DC05FA" w:rsidRPr="00DD1E25" w:rsidRDefault="00DC05FA" w:rsidP="00CF1E2A">
            <w:pPr>
              <w:pStyle w:val="Storagrutun1"/>
              <w:tabs>
                <w:tab w:val="left" w:pos="-90"/>
                <w:tab w:val="left" w:pos="284"/>
                <w:tab w:val="left" w:pos="450"/>
              </w:tabs>
              <w:spacing w:line="360" w:lineRule="auto"/>
              <w:jc w:val="both"/>
              <w:rPr>
                <w:rFonts w:ascii="GHEA Grapalat" w:eastAsia="GHEA Grapalat" w:hAnsi="GHEA Grapalat" w:cs="GHEA Grapalat"/>
                <w:bCs w:val="0"/>
                <w:lang w:val="hy-AM"/>
              </w:rPr>
            </w:pPr>
            <w:r w:rsidRPr="00DD1E25">
              <w:rPr>
                <w:rFonts w:ascii="GHEA Grapalat" w:eastAsia="GHEA Grapalat" w:hAnsi="GHEA Grapalat" w:cs="GHEA Grapalat"/>
                <w:bCs w:val="0"/>
                <w:lang w:val="hy-AM"/>
              </w:rPr>
              <w:t>ՀՀ հանրային ծառայությունները կարգավորող հանձնաժողովը հայտնում է, որ «Հայաստանի Հանրապետության հակակոռուպցիոն ռազմավարությունը և դրա իրականացման 2019-2022 թվականների միջոցառումների ծրագիրը հաստատելու մասին» և «</w:t>
            </w:r>
            <w:proofErr w:type="spellStart"/>
            <w:r w:rsidRPr="00DD1E25">
              <w:rPr>
                <w:rFonts w:ascii="GHEA Grapalat" w:eastAsia="GHEA Grapalat" w:hAnsi="GHEA Grapalat" w:cs="GHEA Grapalat"/>
                <w:bCs w:val="0"/>
                <w:lang w:val="hy-AM"/>
              </w:rPr>
              <w:t>Հայաuտանի</w:t>
            </w:r>
            <w:proofErr w:type="spellEnd"/>
            <w:r w:rsidRPr="00DD1E25">
              <w:rPr>
                <w:rFonts w:ascii="GHEA Grapalat" w:eastAsia="GHEA Grapalat" w:hAnsi="GHEA Grapalat" w:cs="GHEA Grapalat"/>
                <w:bCs w:val="0"/>
                <w:lang w:val="hy-AM"/>
              </w:rPr>
              <w:t xml:space="preserve"> Հանրապետության կառավարության 2019 թվականի հոկտեմբերի 3-ի N 1332-Ն որոշումն ուժը կորցրած ճանաչելու մասին» Կառավարության որոշումների նախագծերի վերաբերյալ սկզբունքային առարկություններ չունի:</w:t>
            </w:r>
          </w:p>
          <w:p w14:paraId="185E9DA6" w14:textId="77777777" w:rsidR="00C50730" w:rsidRPr="00DD1E25" w:rsidRDefault="00DC05FA" w:rsidP="00CF1E2A">
            <w:pPr>
              <w:pStyle w:val="Storagrutun1"/>
              <w:tabs>
                <w:tab w:val="left" w:pos="-90"/>
                <w:tab w:val="left" w:pos="284"/>
                <w:tab w:val="left" w:pos="360"/>
                <w:tab w:val="left" w:pos="450"/>
              </w:tabs>
              <w:spacing w:line="360" w:lineRule="auto"/>
              <w:jc w:val="both"/>
              <w:rPr>
                <w:rFonts w:ascii="GHEA Grapalat" w:eastAsia="GHEA Grapalat" w:hAnsi="GHEA Grapalat" w:cs="GHEA Grapalat"/>
                <w:bCs w:val="0"/>
                <w:lang w:val="hy-AM"/>
              </w:rPr>
            </w:pPr>
            <w:r w:rsidRPr="00DD1E25">
              <w:rPr>
                <w:rFonts w:ascii="GHEA Grapalat" w:eastAsia="GHEA Grapalat" w:hAnsi="GHEA Grapalat" w:cs="GHEA Grapalat"/>
                <w:bCs w:val="0"/>
                <w:lang w:val="hy-AM"/>
              </w:rPr>
              <w:t xml:space="preserve">Այդուհանդերձ, հարկ է նշել, որ «Հայաստանի Հանրապետության հակակոռուպցիոն ռազմավարությունը և դրա իրականացման 2019-2022 թվականների միջոցառումների ծրագիրը հաստատելու մասին» որոշման նախագծի №2 հավելվածի 7-րդ կետով նախատեսված միջոցառումը (Ազգային ժողովի աշխատակազմում, վարչապետի աշխատակազմում, անկախ և ինքնավար մարմիններում, քննչական մարմիններում, դատական </w:t>
            </w:r>
            <w:proofErr w:type="spellStart"/>
            <w:r w:rsidRPr="00DD1E25">
              <w:rPr>
                <w:rFonts w:ascii="GHEA Grapalat" w:eastAsia="GHEA Grapalat" w:hAnsi="GHEA Grapalat" w:cs="GHEA Grapalat"/>
                <w:bCs w:val="0"/>
                <w:lang w:val="hy-AM"/>
              </w:rPr>
              <w:t>դեպարտամենտում</w:t>
            </w:r>
            <w:proofErr w:type="spellEnd"/>
            <w:r w:rsidRPr="00DD1E25">
              <w:rPr>
                <w:rFonts w:ascii="GHEA Grapalat" w:eastAsia="GHEA Grapalat" w:hAnsi="GHEA Grapalat" w:cs="GHEA Grapalat"/>
                <w:bCs w:val="0"/>
                <w:lang w:val="hy-AM"/>
              </w:rPr>
              <w:t xml:space="preserve">, պետական կառավարման համակարգի մարմիններում, տեղական ինքնակառավարման մարմիններում հակակոռուպցիոն ծրագրերի </w:t>
            </w:r>
            <w:r w:rsidRPr="00DD1E25">
              <w:rPr>
                <w:rFonts w:ascii="GHEA Grapalat" w:eastAsia="GHEA Grapalat" w:hAnsi="GHEA Grapalat" w:cs="GHEA Grapalat"/>
                <w:bCs w:val="0"/>
                <w:lang w:val="hy-AM"/>
              </w:rPr>
              <w:lastRenderedPageBreak/>
              <w:t xml:space="preserve">պատասխանատուների (անձ կամ ստորաբաժանում) նշանակում և գործառույթների ամրագրում համապատասխան փաստաթղթերում) </w:t>
            </w:r>
            <w:proofErr w:type="spellStart"/>
            <w:r w:rsidRPr="00DD1E25">
              <w:rPr>
                <w:rFonts w:ascii="GHEA Grapalat" w:eastAsia="GHEA Grapalat" w:hAnsi="GHEA Grapalat" w:cs="GHEA Grapalat"/>
                <w:bCs w:val="0"/>
                <w:lang w:val="hy-AM"/>
              </w:rPr>
              <w:t>խնդրահարույց</w:t>
            </w:r>
            <w:proofErr w:type="spellEnd"/>
            <w:r w:rsidRPr="00DD1E25">
              <w:rPr>
                <w:rFonts w:ascii="GHEA Grapalat" w:eastAsia="GHEA Grapalat" w:hAnsi="GHEA Grapalat" w:cs="GHEA Grapalat"/>
                <w:bCs w:val="0"/>
                <w:lang w:val="hy-AM"/>
              </w:rPr>
              <w:t xml:space="preserve"> է՝ պայմանավորված դրա իրականացման համար համապատասխան իրավական հիմքերի բացակայությամբ և կատարման ժամկետով (ժամկետը սահմանված է 2022 թվականը, մինչդեռ միջոցառումը ծրագրում ամրագրվում է </w:t>
            </w:r>
            <w:proofErr w:type="spellStart"/>
            <w:r w:rsidRPr="00DD1E25">
              <w:rPr>
                <w:rFonts w:ascii="GHEA Grapalat" w:eastAsia="GHEA Grapalat" w:hAnsi="GHEA Grapalat" w:cs="GHEA Grapalat"/>
                <w:bCs w:val="0"/>
                <w:lang w:val="hy-AM"/>
              </w:rPr>
              <w:t>տարեկեսին</w:t>
            </w:r>
            <w:proofErr w:type="spellEnd"/>
            <w:r w:rsidRPr="00DD1E25">
              <w:rPr>
                <w:rFonts w:ascii="GHEA Grapalat" w:eastAsia="GHEA Grapalat" w:hAnsi="GHEA Grapalat" w:cs="GHEA Grapalat"/>
                <w:bCs w:val="0"/>
                <w:lang w:val="hy-AM"/>
              </w:rPr>
              <w:t>): Հանձնաժողովի գնահատմամբ, նախքան հիշյալ միջոցառման նախատեսումը անհրաժեշտ է ամրագրել դրա իրագործման օրենսդրական մեխանիզմները:</w:t>
            </w:r>
          </w:p>
        </w:tc>
        <w:tc>
          <w:tcPr>
            <w:tcW w:w="6189" w:type="dxa"/>
            <w:tcBorders>
              <w:bottom w:val="single" w:sz="4" w:space="0" w:color="auto"/>
            </w:tcBorders>
            <w:shd w:val="clear" w:color="auto" w:fill="auto"/>
            <w:noWrap/>
          </w:tcPr>
          <w:p w14:paraId="00D2B6C9" w14:textId="77777777" w:rsidR="002A5171" w:rsidRPr="00DD1E25" w:rsidRDefault="00A67FB5" w:rsidP="00CF1E2A">
            <w:pPr>
              <w:tabs>
                <w:tab w:val="left" w:pos="284"/>
              </w:tabs>
              <w:spacing w:line="360" w:lineRule="auto"/>
              <w:jc w:val="center"/>
              <w:rPr>
                <w:rFonts w:ascii="GHEA Grapalat" w:hAnsi="GHEA Grapalat"/>
                <w:b/>
                <w:color w:val="000000" w:themeColor="text1"/>
                <w:sz w:val="24"/>
                <w:szCs w:val="24"/>
                <w:lang w:val="hy-AM"/>
              </w:rPr>
            </w:pPr>
            <w:r w:rsidRPr="00DD1E25">
              <w:rPr>
                <w:rFonts w:ascii="GHEA Grapalat" w:hAnsi="GHEA Grapalat"/>
                <w:b/>
                <w:color w:val="000000" w:themeColor="text1"/>
                <w:sz w:val="24"/>
                <w:szCs w:val="24"/>
                <w:lang w:val="hy-AM"/>
              </w:rPr>
              <w:lastRenderedPageBreak/>
              <w:t>Ը</w:t>
            </w:r>
            <w:r w:rsidR="002A5171" w:rsidRPr="00DD1E25">
              <w:rPr>
                <w:rFonts w:ascii="GHEA Grapalat" w:hAnsi="GHEA Grapalat"/>
                <w:b/>
                <w:color w:val="000000" w:themeColor="text1"/>
                <w:sz w:val="24"/>
                <w:szCs w:val="24"/>
                <w:lang w:val="hy-AM"/>
              </w:rPr>
              <w:t>նդունվել</w:t>
            </w:r>
            <w:r w:rsidRPr="00DD1E25">
              <w:rPr>
                <w:rFonts w:ascii="GHEA Grapalat" w:hAnsi="GHEA Grapalat"/>
                <w:b/>
                <w:color w:val="000000" w:themeColor="text1"/>
                <w:sz w:val="24"/>
                <w:szCs w:val="24"/>
                <w:lang w:val="hy-AM"/>
              </w:rPr>
              <w:t xml:space="preserve"> է</w:t>
            </w:r>
          </w:p>
          <w:p w14:paraId="2EBAE974" w14:textId="77777777" w:rsidR="00811E91" w:rsidRPr="00DD1E25" w:rsidRDefault="00811E91" w:rsidP="00CF1E2A">
            <w:pPr>
              <w:tabs>
                <w:tab w:val="left" w:pos="284"/>
              </w:tabs>
              <w:spacing w:line="360" w:lineRule="auto"/>
              <w:jc w:val="both"/>
              <w:rPr>
                <w:rFonts w:ascii="GHEA Grapalat" w:hAnsi="GHEA Grapalat"/>
                <w:color w:val="000000" w:themeColor="text1"/>
                <w:sz w:val="24"/>
                <w:szCs w:val="24"/>
                <w:lang w:val="hy-AM"/>
              </w:rPr>
            </w:pPr>
            <w:r w:rsidRPr="00DD1E25">
              <w:rPr>
                <w:rFonts w:ascii="GHEA Grapalat" w:hAnsi="GHEA Grapalat"/>
                <w:color w:val="000000" w:themeColor="text1"/>
                <w:sz w:val="24"/>
                <w:szCs w:val="24"/>
                <w:lang w:val="hy-AM"/>
              </w:rPr>
              <w:t>Նախագծում կատարվել են համապատասխան փոփոխություններ</w:t>
            </w:r>
            <w:r w:rsidR="00AF1377" w:rsidRPr="00DD1E25">
              <w:rPr>
                <w:rFonts w:ascii="GHEA Grapalat" w:hAnsi="GHEA Grapalat"/>
                <w:color w:val="000000" w:themeColor="text1"/>
                <w:sz w:val="24"/>
                <w:szCs w:val="24"/>
                <w:lang w:val="hy-AM"/>
              </w:rPr>
              <w:t>:</w:t>
            </w:r>
            <w:r w:rsidR="005D4CA7" w:rsidRPr="00DD1E25">
              <w:rPr>
                <w:rFonts w:ascii="GHEA Grapalat" w:hAnsi="GHEA Grapalat"/>
                <w:color w:val="000000" w:themeColor="text1"/>
                <w:sz w:val="24"/>
                <w:szCs w:val="24"/>
                <w:lang w:val="hy-AM"/>
              </w:rPr>
              <w:t xml:space="preserve"> Նշված միջոցառման շրջանակներում </w:t>
            </w:r>
            <w:r w:rsidR="00DF7D30" w:rsidRPr="00DD1E25">
              <w:rPr>
                <w:rFonts w:ascii="GHEA Grapalat" w:hAnsi="GHEA Grapalat"/>
                <w:color w:val="000000" w:themeColor="text1"/>
                <w:sz w:val="24"/>
                <w:szCs w:val="24"/>
                <w:lang w:val="hy-AM"/>
              </w:rPr>
              <w:t>ն</w:t>
            </w:r>
            <w:r w:rsidR="005D4CA7" w:rsidRPr="00DD1E25">
              <w:rPr>
                <w:rFonts w:ascii="GHEA Grapalat" w:hAnsi="GHEA Grapalat"/>
                <w:color w:val="000000" w:themeColor="text1"/>
                <w:sz w:val="24"/>
                <w:szCs w:val="24"/>
                <w:lang w:val="hy-AM"/>
              </w:rPr>
              <w:t>ախատեսվել է իրավական հիմքերի սահմանման գործողության իրականացումը։</w:t>
            </w:r>
          </w:p>
          <w:p w14:paraId="539AD5F7" w14:textId="77777777" w:rsidR="00C50730" w:rsidRPr="00DD1E25" w:rsidRDefault="00C50730" w:rsidP="00CF1E2A">
            <w:pPr>
              <w:tabs>
                <w:tab w:val="left" w:pos="284"/>
              </w:tabs>
              <w:spacing w:line="360" w:lineRule="auto"/>
              <w:jc w:val="center"/>
              <w:rPr>
                <w:rFonts w:ascii="GHEA Grapalat" w:hAnsi="GHEA Grapalat"/>
                <w:b/>
                <w:color w:val="000000" w:themeColor="text1"/>
                <w:sz w:val="24"/>
                <w:szCs w:val="24"/>
                <w:lang w:val="hy-AM"/>
              </w:rPr>
            </w:pPr>
          </w:p>
        </w:tc>
      </w:tr>
      <w:tr w:rsidR="00C50730" w:rsidRPr="00DD1E25" w14:paraId="2B7C4527" w14:textId="77777777" w:rsidTr="001B4E8C">
        <w:trPr>
          <w:trHeight w:val="300"/>
        </w:trPr>
        <w:tc>
          <w:tcPr>
            <w:tcW w:w="9000" w:type="dxa"/>
            <w:vMerge w:val="restart"/>
            <w:shd w:val="clear" w:color="auto" w:fill="D0CECE" w:themeFill="background2" w:themeFillShade="E6"/>
            <w:noWrap/>
          </w:tcPr>
          <w:p w14:paraId="4417EF35" w14:textId="77777777" w:rsidR="00ED012D" w:rsidRPr="00DD1E25" w:rsidRDefault="00C50730" w:rsidP="00CF1E2A">
            <w:pPr>
              <w:pStyle w:val="Header"/>
              <w:tabs>
                <w:tab w:val="left" w:pos="284"/>
              </w:tabs>
              <w:spacing w:line="360" w:lineRule="auto"/>
              <w:rPr>
                <w:rFonts w:ascii="GHEA Grapalat" w:hAnsi="GHEA Grapalat"/>
                <w:b/>
                <w:bCs/>
                <w:sz w:val="24"/>
                <w:szCs w:val="24"/>
                <w:lang w:val="hy-AM"/>
              </w:rPr>
            </w:pPr>
            <w:r w:rsidRPr="00DD1E25">
              <w:rPr>
                <w:rFonts w:ascii="GHEA Grapalat" w:hAnsi="GHEA Grapalat"/>
                <w:sz w:val="24"/>
                <w:szCs w:val="24"/>
                <w:lang w:val="ru-RU"/>
              </w:rPr>
              <w:t>7</w:t>
            </w:r>
            <w:r w:rsidRPr="00DD1E25">
              <w:rPr>
                <w:rFonts w:ascii="GHEA Grapalat" w:hAnsi="GHEA Grapalat"/>
                <w:sz w:val="24"/>
                <w:szCs w:val="24"/>
              </w:rPr>
              <w:t xml:space="preserve">. </w:t>
            </w:r>
            <w:r w:rsidR="00ED012D" w:rsidRPr="00DD1E25">
              <w:rPr>
                <w:rFonts w:ascii="GHEA Grapalat" w:hAnsi="GHEA Grapalat"/>
                <w:bCs/>
                <w:sz w:val="24"/>
                <w:szCs w:val="24"/>
                <w:lang w:val="hy-AM"/>
              </w:rPr>
              <w:t>«ԷԿԵՆԳ» ՓԲԸ</w:t>
            </w:r>
          </w:p>
          <w:p w14:paraId="654098FF" w14:textId="77777777" w:rsidR="00C50730" w:rsidRPr="00DD1E25" w:rsidRDefault="00C50730" w:rsidP="00CF1E2A">
            <w:pPr>
              <w:tabs>
                <w:tab w:val="left" w:pos="284"/>
              </w:tabs>
              <w:spacing w:line="360" w:lineRule="auto"/>
              <w:rPr>
                <w:rFonts w:ascii="GHEA Grapalat" w:hAnsi="GHEA Grapalat"/>
                <w:sz w:val="24"/>
                <w:szCs w:val="24"/>
              </w:rPr>
            </w:pPr>
          </w:p>
        </w:tc>
        <w:tc>
          <w:tcPr>
            <w:tcW w:w="6189" w:type="dxa"/>
            <w:shd w:val="clear" w:color="auto" w:fill="D0CECE" w:themeFill="background2" w:themeFillShade="E6"/>
            <w:noWrap/>
          </w:tcPr>
          <w:p w14:paraId="7A3A592E" w14:textId="77777777" w:rsidR="00C50730" w:rsidRPr="00DD1E25" w:rsidRDefault="00EE3E15" w:rsidP="00CF1E2A">
            <w:pPr>
              <w:tabs>
                <w:tab w:val="left" w:pos="284"/>
              </w:tabs>
              <w:spacing w:line="360" w:lineRule="auto"/>
              <w:rPr>
                <w:rFonts w:ascii="GHEA Grapalat" w:hAnsi="GHEA Grapalat"/>
                <w:color w:val="000000" w:themeColor="text1"/>
                <w:sz w:val="24"/>
                <w:szCs w:val="24"/>
              </w:rPr>
            </w:pPr>
            <w:r w:rsidRPr="00DD1E25">
              <w:rPr>
                <w:rFonts w:ascii="GHEA Grapalat" w:hAnsi="GHEA Grapalat"/>
                <w:bCs/>
                <w:sz w:val="24"/>
                <w:szCs w:val="24"/>
                <w:lang w:val="hy-AM"/>
              </w:rPr>
              <w:t>28.06.2022 թ</w:t>
            </w:r>
            <w:r w:rsidRPr="00DD1E25">
              <w:rPr>
                <w:rFonts w:ascii="GHEA Grapalat" w:hAnsi="GHEA Grapalat" w:cs="Cambria Math"/>
                <w:bCs/>
                <w:sz w:val="24"/>
                <w:szCs w:val="24"/>
                <w:lang w:val="hy-AM"/>
              </w:rPr>
              <w:t>.</w:t>
            </w:r>
          </w:p>
        </w:tc>
      </w:tr>
      <w:tr w:rsidR="00C50730" w:rsidRPr="00DD1E25" w14:paraId="4DB4957A" w14:textId="77777777" w:rsidTr="001B4E8C">
        <w:trPr>
          <w:trHeight w:val="300"/>
        </w:trPr>
        <w:tc>
          <w:tcPr>
            <w:tcW w:w="9000" w:type="dxa"/>
            <w:vMerge/>
            <w:shd w:val="clear" w:color="auto" w:fill="D0CECE" w:themeFill="background2" w:themeFillShade="E6"/>
            <w:noWrap/>
          </w:tcPr>
          <w:p w14:paraId="5975C45B" w14:textId="77777777" w:rsidR="00C50730" w:rsidRPr="00DD1E25" w:rsidRDefault="00C50730" w:rsidP="00CF1E2A">
            <w:pPr>
              <w:tabs>
                <w:tab w:val="left" w:pos="284"/>
              </w:tabs>
              <w:spacing w:line="360" w:lineRule="auto"/>
              <w:rPr>
                <w:rFonts w:ascii="GHEA Grapalat" w:hAnsi="GHEA Grapalat"/>
                <w:color w:val="000000" w:themeColor="text1"/>
                <w:sz w:val="24"/>
                <w:szCs w:val="24"/>
                <w:lang w:val="hy-AM"/>
              </w:rPr>
            </w:pPr>
          </w:p>
        </w:tc>
        <w:tc>
          <w:tcPr>
            <w:tcW w:w="6189" w:type="dxa"/>
            <w:shd w:val="clear" w:color="auto" w:fill="D0CECE" w:themeFill="background2" w:themeFillShade="E6"/>
            <w:noWrap/>
          </w:tcPr>
          <w:p w14:paraId="15FAB313" w14:textId="77777777" w:rsidR="00C50730" w:rsidRPr="00DD1E25" w:rsidRDefault="00EE3E15" w:rsidP="00CF1E2A">
            <w:pPr>
              <w:tabs>
                <w:tab w:val="left" w:pos="284"/>
              </w:tabs>
              <w:spacing w:line="360" w:lineRule="auto"/>
              <w:rPr>
                <w:rFonts w:ascii="GHEA Grapalat" w:hAnsi="GHEA Grapalat"/>
                <w:bCs/>
                <w:sz w:val="24"/>
                <w:szCs w:val="24"/>
                <w:lang w:val="hy-AM"/>
              </w:rPr>
            </w:pPr>
            <w:r w:rsidRPr="00DD1E25">
              <w:rPr>
                <w:rFonts w:ascii="GHEA Grapalat" w:hAnsi="GHEA Grapalat"/>
                <w:sz w:val="24"/>
                <w:szCs w:val="24"/>
              </w:rPr>
              <w:t xml:space="preserve">№ </w:t>
            </w:r>
            <w:r w:rsidRPr="00DD1E25">
              <w:rPr>
                <w:rFonts w:ascii="GHEA Grapalat" w:hAnsi="GHEA Grapalat"/>
                <w:bCs/>
                <w:sz w:val="24"/>
                <w:szCs w:val="24"/>
                <w:lang w:val="hy-AM"/>
              </w:rPr>
              <w:t>հ. 2629</w:t>
            </w:r>
          </w:p>
        </w:tc>
      </w:tr>
      <w:tr w:rsidR="00C50730" w:rsidRPr="001B1A43" w14:paraId="4DDE410B" w14:textId="77777777" w:rsidTr="001B4E8C">
        <w:trPr>
          <w:trHeight w:val="300"/>
        </w:trPr>
        <w:tc>
          <w:tcPr>
            <w:tcW w:w="9000" w:type="dxa"/>
            <w:tcBorders>
              <w:bottom w:val="single" w:sz="4" w:space="0" w:color="auto"/>
            </w:tcBorders>
            <w:shd w:val="clear" w:color="auto" w:fill="auto"/>
            <w:noWrap/>
          </w:tcPr>
          <w:p w14:paraId="23D73E4B" w14:textId="77777777" w:rsidR="00ED012D" w:rsidRPr="00DD1E25" w:rsidRDefault="00ED012D" w:rsidP="00CF1E2A">
            <w:pPr>
              <w:pStyle w:val="ListParagraph"/>
              <w:numPr>
                <w:ilvl w:val="0"/>
                <w:numId w:val="25"/>
              </w:numPr>
              <w:tabs>
                <w:tab w:val="left" w:pos="284"/>
              </w:tabs>
              <w:spacing w:after="0" w:line="360" w:lineRule="auto"/>
              <w:ind w:left="0" w:firstLine="0"/>
              <w:jc w:val="both"/>
              <w:rPr>
                <w:rFonts w:eastAsia="Times New Roman"/>
                <w:sz w:val="24"/>
                <w:szCs w:val="24"/>
                <w:lang w:val="hy-AM"/>
              </w:rPr>
            </w:pPr>
            <w:r w:rsidRPr="00DD1E25">
              <w:rPr>
                <w:rFonts w:eastAsia="Times New Roman"/>
                <w:bCs/>
                <w:sz w:val="24"/>
                <w:szCs w:val="24"/>
                <w:lang w:val="hy-AM"/>
              </w:rPr>
              <w:t>«</w:t>
            </w:r>
            <w:r w:rsidRPr="00DD1E25">
              <w:rPr>
                <w:rFonts w:eastAsia="Times New Roman"/>
                <w:sz w:val="24"/>
                <w:szCs w:val="24"/>
                <w:lang w:val="hy-AM"/>
              </w:rPr>
              <w:t>Հայաստանի Հանրապետության հակակոռուպցիոն ռազմավարությունը և դրա իրականացման 2019-2022 թվականների միջոցառումների ծրագիրը հաստատելու մասին», «</w:t>
            </w:r>
            <w:proofErr w:type="spellStart"/>
            <w:r w:rsidRPr="00DD1E25">
              <w:rPr>
                <w:rFonts w:eastAsia="Times New Roman"/>
                <w:sz w:val="24"/>
                <w:szCs w:val="24"/>
                <w:lang w:val="hy-AM"/>
              </w:rPr>
              <w:t>Հայաuտանի</w:t>
            </w:r>
            <w:proofErr w:type="spellEnd"/>
            <w:r w:rsidRPr="00DD1E25">
              <w:rPr>
                <w:rFonts w:eastAsia="Times New Roman"/>
                <w:sz w:val="24"/>
                <w:szCs w:val="24"/>
                <w:lang w:val="hy-AM"/>
              </w:rPr>
              <w:t xml:space="preserve"> Հանրապետության կառավարության 2019 թվականի հոկտեմբերի 3-ի N 1332-Ն որոշումն ուժը կորցրած ճանաչելու մասին» Կառավարության ո</w:t>
            </w:r>
            <w:r w:rsidR="0017452D" w:rsidRPr="00DD1E25">
              <w:rPr>
                <w:rFonts w:eastAsia="Times New Roman"/>
                <w:sz w:val="24"/>
                <w:szCs w:val="24"/>
                <w:lang w:val="hy-AM"/>
              </w:rPr>
              <w:t>րոշումների նախագծերի վերաբերյալ</w:t>
            </w:r>
            <w:r w:rsidRPr="00DD1E25">
              <w:rPr>
                <w:rFonts w:eastAsia="Times New Roman"/>
                <w:sz w:val="24"/>
                <w:szCs w:val="24"/>
                <w:lang w:val="hy-AM"/>
              </w:rPr>
              <w:t xml:space="preserve"> առաջարկում ենք, </w:t>
            </w:r>
            <w:proofErr w:type="spellStart"/>
            <w:r w:rsidRPr="00DD1E25">
              <w:rPr>
                <w:rFonts w:eastAsia="Times New Roman"/>
                <w:sz w:val="24"/>
                <w:szCs w:val="24"/>
                <w:lang w:val="hy-AM"/>
              </w:rPr>
              <w:t>կրկնություններից</w:t>
            </w:r>
            <w:proofErr w:type="spellEnd"/>
            <w:r w:rsidRPr="00DD1E25">
              <w:rPr>
                <w:rFonts w:eastAsia="Times New Roman"/>
                <w:sz w:val="24"/>
                <w:szCs w:val="24"/>
                <w:lang w:val="hy-AM"/>
              </w:rPr>
              <w:t xml:space="preserve"> խուսափելու նպատակով, ռազմավարության միջոցառումների ծրագրից հանել նաև 25-րդ (նախորդ խմբագրությամբ՝ 28-րդ)՝ «Պետական և տեղական ինքնակառավարման մարմինների կողմից քաղաքացիներին առավել շատ մատուցվող ծառայությունների վերաբերյալ մատչելի տեղեկատվություն ստանալու </w:t>
            </w:r>
            <w:proofErr w:type="spellStart"/>
            <w:r w:rsidRPr="00DD1E25">
              <w:rPr>
                <w:rFonts w:eastAsia="Times New Roman"/>
                <w:sz w:val="24"/>
                <w:szCs w:val="24"/>
                <w:lang w:val="hy-AM"/>
              </w:rPr>
              <w:t>գործիքակազմի</w:t>
            </w:r>
            <w:proofErr w:type="spellEnd"/>
            <w:r w:rsidRPr="00DD1E25">
              <w:rPr>
                <w:rFonts w:eastAsia="Times New Roman"/>
                <w:sz w:val="24"/>
                <w:szCs w:val="24"/>
                <w:lang w:val="hy-AM"/>
              </w:rPr>
              <w:t xml:space="preserve"> ներդրում» միջոցառումը՝ հաշվի առնելով, որ միջոցառումը </w:t>
            </w:r>
            <w:proofErr w:type="spellStart"/>
            <w:r w:rsidRPr="00DD1E25">
              <w:rPr>
                <w:rFonts w:eastAsia="Times New Roman"/>
                <w:sz w:val="24"/>
                <w:szCs w:val="24"/>
                <w:lang w:val="hy-AM"/>
              </w:rPr>
              <w:t>ևս</w:t>
            </w:r>
            <w:proofErr w:type="spellEnd"/>
            <w:r w:rsidRPr="00DD1E25">
              <w:rPr>
                <w:rFonts w:eastAsia="Times New Roman"/>
                <w:sz w:val="24"/>
                <w:szCs w:val="24"/>
                <w:lang w:val="hy-AM"/>
              </w:rPr>
              <w:t xml:space="preserve"> բխում է ՀՀ </w:t>
            </w:r>
            <w:proofErr w:type="spellStart"/>
            <w:r w:rsidRPr="00DD1E25">
              <w:rPr>
                <w:rFonts w:eastAsia="Times New Roman"/>
                <w:sz w:val="24"/>
                <w:szCs w:val="24"/>
                <w:lang w:val="hy-AM"/>
              </w:rPr>
              <w:t>թվայնացման</w:t>
            </w:r>
            <w:proofErr w:type="spellEnd"/>
            <w:r w:rsidRPr="00DD1E25">
              <w:rPr>
                <w:rFonts w:eastAsia="Times New Roman"/>
                <w:sz w:val="24"/>
                <w:szCs w:val="24"/>
                <w:lang w:val="hy-AM"/>
              </w:rPr>
              <w:t xml:space="preserve">, ինչպես նաև ՀՀ հանրային </w:t>
            </w:r>
            <w:r w:rsidRPr="00DD1E25">
              <w:rPr>
                <w:rFonts w:eastAsia="Times New Roman"/>
                <w:sz w:val="24"/>
                <w:szCs w:val="24"/>
                <w:lang w:val="hy-AM"/>
              </w:rPr>
              <w:lastRenderedPageBreak/>
              <w:t xml:space="preserve">կառավարման բարեփոխումների </w:t>
            </w:r>
            <w:proofErr w:type="spellStart"/>
            <w:r w:rsidRPr="00DD1E25">
              <w:rPr>
                <w:rFonts w:eastAsia="Times New Roman"/>
                <w:sz w:val="24"/>
                <w:szCs w:val="24"/>
                <w:lang w:val="hy-AM"/>
              </w:rPr>
              <w:t>ռազմավարությունների</w:t>
            </w:r>
            <w:proofErr w:type="spellEnd"/>
            <w:r w:rsidRPr="00DD1E25">
              <w:rPr>
                <w:rFonts w:eastAsia="Times New Roman"/>
                <w:sz w:val="24"/>
                <w:szCs w:val="24"/>
                <w:lang w:val="hy-AM"/>
              </w:rPr>
              <w:t xml:space="preserve"> սկզբունքներից և համանման գործողություններ արդեն իսկ նախատեսված են այդ </w:t>
            </w:r>
            <w:proofErr w:type="spellStart"/>
            <w:r w:rsidRPr="00DD1E25">
              <w:rPr>
                <w:rFonts w:eastAsia="Times New Roman"/>
                <w:sz w:val="24"/>
                <w:szCs w:val="24"/>
                <w:lang w:val="hy-AM"/>
              </w:rPr>
              <w:t>ռազմավարությունների</w:t>
            </w:r>
            <w:proofErr w:type="spellEnd"/>
            <w:r w:rsidRPr="00DD1E25">
              <w:rPr>
                <w:rFonts w:eastAsia="Times New Roman"/>
                <w:sz w:val="24"/>
                <w:szCs w:val="24"/>
                <w:lang w:val="hy-AM"/>
              </w:rPr>
              <w:t xml:space="preserve"> միջոցառումների ծրագրերում։ </w:t>
            </w:r>
          </w:p>
          <w:p w14:paraId="137D75FA" w14:textId="77777777" w:rsidR="00C50730" w:rsidRPr="00DD1E25" w:rsidRDefault="00C50730" w:rsidP="00CF1E2A">
            <w:pPr>
              <w:tabs>
                <w:tab w:val="left" w:pos="284"/>
              </w:tabs>
              <w:spacing w:line="360" w:lineRule="auto"/>
              <w:rPr>
                <w:rFonts w:ascii="GHEA Grapalat" w:hAnsi="GHEA Grapalat"/>
                <w:color w:val="000000" w:themeColor="text1"/>
                <w:sz w:val="24"/>
                <w:szCs w:val="24"/>
                <w:lang w:val="hy-AM"/>
              </w:rPr>
            </w:pPr>
          </w:p>
        </w:tc>
        <w:tc>
          <w:tcPr>
            <w:tcW w:w="6189" w:type="dxa"/>
            <w:tcBorders>
              <w:bottom w:val="single" w:sz="4" w:space="0" w:color="auto"/>
            </w:tcBorders>
            <w:shd w:val="clear" w:color="auto" w:fill="auto"/>
            <w:noWrap/>
          </w:tcPr>
          <w:p w14:paraId="4F23AA2C" w14:textId="77777777" w:rsidR="00181000" w:rsidRPr="00DD1E25" w:rsidRDefault="0091256F" w:rsidP="00CF1E2A">
            <w:pPr>
              <w:tabs>
                <w:tab w:val="left" w:pos="284"/>
              </w:tabs>
              <w:spacing w:line="360" w:lineRule="auto"/>
              <w:jc w:val="center"/>
              <w:rPr>
                <w:rFonts w:ascii="GHEA Grapalat" w:hAnsi="GHEA Grapalat"/>
                <w:b/>
                <w:color w:val="000000" w:themeColor="text1"/>
                <w:sz w:val="24"/>
                <w:szCs w:val="24"/>
                <w:lang w:val="hy-AM"/>
              </w:rPr>
            </w:pPr>
            <w:r w:rsidRPr="00DD1E25">
              <w:rPr>
                <w:rFonts w:ascii="GHEA Grapalat" w:hAnsi="GHEA Grapalat"/>
                <w:b/>
                <w:color w:val="000000" w:themeColor="text1"/>
                <w:sz w:val="24"/>
                <w:szCs w:val="24"/>
                <w:lang w:val="hy-AM"/>
              </w:rPr>
              <w:lastRenderedPageBreak/>
              <w:t>Չի ը</w:t>
            </w:r>
            <w:r w:rsidR="00181000" w:rsidRPr="00DD1E25">
              <w:rPr>
                <w:rFonts w:ascii="GHEA Grapalat" w:hAnsi="GHEA Grapalat"/>
                <w:b/>
                <w:color w:val="000000" w:themeColor="text1"/>
                <w:sz w:val="24"/>
                <w:szCs w:val="24"/>
                <w:lang w:val="hy-AM"/>
              </w:rPr>
              <w:t xml:space="preserve">նդունվել </w:t>
            </w:r>
          </w:p>
          <w:p w14:paraId="26443639" w14:textId="77777777" w:rsidR="00181000" w:rsidRPr="00DD1E25" w:rsidRDefault="0021115C" w:rsidP="00CF1E2A">
            <w:pPr>
              <w:tabs>
                <w:tab w:val="left" w:pos="284"/>
              </w:tabs>
              <w:spacing w:line="360" w:lineRule="auto"/>
              <w:jc w:val="both"/>
              <w:rPr>
                <w:rFonts w:ascii="GHEA Grapalat" w:hAnsi="GHEA Grapalat"/>
                <w:color w:val="000000" w:themeColor="text1"/>
                <w:sz w:val="24"/>
                <w:szCs w:val="24"/>
                <w:lang w:val="hy-AM"/>
              </w:rPr>
            </w:pPr>
            <w:r w:rsidRPr="00DD1E25">
              <w:rPr>
                <w:rFonts w:ascii="GHEA Grapalat" w:hAnsi="GHEA Grapalat"/>
                <w:color w:val="000000" w:themeColor="text1"/>
                <w:sz w:val="24"/>
                <w:szCs w:val="24"/>
                <w:lang w:val="hy-AM"/>
              </w:rPr>
              <w:t xml:space="preserve">Հաշվի առնելով այն հանգամանքը, որ </w:t>
            </w:r>
            <w:r w:rsidR="00737BDB">
              <w:rPr>
                <w:rFonts w:ascii="GHEA Grapalat" w:hAnsi="GHEA Grapalat"/>
                <w:color w:val="000000" w:themeColor="text1"/>
                <w:sz w:val="24"/>
                <w:szCs w:val="24"/>
                <w:lang w:val="hy-AM"/>
              </w:rPr>
              <w:t>նշված՝</w:t>
            </w:r>
            <w:r w:rsidRPr="00DD1E25">
              <w:rPr>
                <w:rFonts w:ascii="GHEA Grapalat" w:hAnsi="GHEA Grapalat"/>
                <w:color w:val="000000" w:themeColor="text1"/>
                <w:sz w:val="24"/>
                <w:szCs w:val="24"/>
                <w:lang w:val="hy-AM"/>
              </w:rPr>
              <w:t xml:space="preserve"> </w:t>
            </w:r>
            <w:r w:rsidRPr="00DD1E25">
              <w:rPr>
                <w:rFonts w:ascii="GHEA Grapalat" w:eastAsia="Times New Roman" w:hAnsi="GHEA Grapalat"/>
                <w:sz w:val="24"/>
                <w:szCs w:val="24"/>
                <w:lang w:val="hy-AM"/>
              </w:rPr>
              <w:t xml:space="preserve">«Պետական և տեղական ինքնակառավարման մարմինների կողմից քաղաքացիներին առավել շատ մատուցվող ծառայությունների վերաբերյալ մատչելի տեղեկատվություն ստանալու </w:t>
            </w:r>
            <w:proofErr w:type="spellStart"/>
            <w:r w:rsidRPr="00DD1E25">
              <w:rPr>
                <w:rFonts w:ascii="GHEA Grapalat" w:eastAsia="Times New Roman" w:hAnsi="GHEA Grapalat"/>
                <w:sz w:val="24"/>
                <w:szCs w:val="24"/>
                <w:lang w:val="hy-AM"/>
              </w:rPr>
              <w:t>գործիքակազմի</w:t>
            </w:r>
            <w:proofErr w:type="spellEnd"/>
            <w:r w:rsidRPr="00DD1E25">
              <w:rPr>
                <w:rFonts w:ascii="GHEA Grapalat" w:eastAsia="Times New Roman" w:hAnsi="GHEA Grapalat"/>
                <w:sz w:val="24"/>
                <w:szCs w:val="24"/>
                <w:lang w:val="hy-AM"/>
              </w:rPr>
              <w:t xml:space="preserve"> ներդրում»  միջոցառումն արդեն իսկ ամբողջությամբ իրականացվել է </w:t>
            </w:r>
            <w:r w:rsidR="00C303DD" w:rsidRPr="00DD1E25">
              <w:rPr>
                <w:rFonts w:ascii="GHEA Grapalat" w:eastAsia="Times New Roman" w:hAnsi="GHEA Grapalat"/>
                <w:sz w:val="24"/>
                <w:szCs w:val="24"/>
                <w:lang w:val="hy-AM"/>
              </w:rPr>
              <w:t xml:space="preserve">Հայաստանի Հանրապետության հակակոռուպցիոն ռազմավարության և դրա իրականացման 2019-2022 թվականների միջոցառումների ծրագրի կատարման </w:t>
            </w:r>
            <w:r w:rsidR="00C303DD" w:rsidRPr="00DD1E25">
              <w:rPr>
                <w:rFonts w:ascii="GHEA Grapalat" w:eastAsia="Times New Roman" w:hAnsi="GHEA Grapalat"/>
                <w:sz w:val="24"/>
                <w:szCs w:val="24"/>
                <w:lang w:val="hy-AM"/>
              </w:rPr>
              <w:lastRenderedPageBreak/>
              <w:t>շրջանակներում՝</w:t>
            </w:r>
            <w:r w:rsidRPr="00DD1E25">
              <w:rPr>
                <w:rFonts w:ascii="GHEA Grapalat" w:eastAsia="Times New Roman" w:hAnsi="GHEA Grapalat"/>
                <w:sz w:val="24"/>
                <w:szCs w:val="24"/>
                <w:lang w:val="hy-AM"/>
              </w:rPr>
              <w:t xml:space="preserve"> </w:t>
            </w:r>
            <w:r w:rsidR="00C303DD" w:rsidRPr="00DD1E25">
              <w:rPr>
                <w:rFonts w:ascii="GHEA Grapalat" w:hAnsi="GHEA Grapalat"/>
                <w:color w:val="000000" w:themeColor="text1"/>
                <w:sz w:val="24"/>
                <w:szCs w:val="24"/>
                <w:lang w:val="hy-AM"/>
              </w:rPr>
              <w:t>նշված միջոցառումը նպատակահարմար չէ հանել Նախագծից։</w:t>
            </w:r>
          </w:p>
          <w:p w14:paraId="21E0F330" w14:textId="77777777" w:rsidR="00C50730" w:rsidRPr="00DD1E25" w:rsidRDefault="00C50730" w:rsidP="00CF1E2A">
            <w:pPr>
              <w:tabs>
                <w:tab w:val="left" w:pos="284"/>
              </w:tabs>
              <w:spacing w:line="360" w:lineRule="auto"/>
              <w:jc w:val="center"/>
              <w:rPr>
                <w:rFonts w:ascii="GHEA Grapalat" w:hAnsi="GHEA Grapalat"/>
                <w:b/>
                <w:color w:val="000000" w:themeColor="text1"/>
                <w:sz w:val="24"/>
                <w:szCs w:val="24"/>
                <w:lang w:val="hy-AM"/>
              </w:rPr>
            </w:pPr>
          </w:p>
        </w:tc>
      </w:tr>
      <w:tr w:rsidR="00ED012D" w:rsidRPr="001B1A43" w14:paraId="45CE8CCB" w14:textId="77777777" w:rsidTr="001B4E8C">
        <w:trPr>
          <w:trHeight w:val="300"/>
        </w:trPr>
        <w:tc>
          <w:tcPr>
            <w:tcW w:w="9000" w:type="dxa"/>
            <w:tcBorders>
              <w:bottom w:val="single" w:sz="4" w:space="0" w:color="auto"/>
            </w:tcBorders>
            <w:shd w:val="clear" w:color="auto" w:fill="auto"/>
            <w:noWrap/>
          </w:tcPr>
          <w:p w14:paraId="62721D35" w14:textId="77777777" w:rsidR="00ED012D" w:rsidRPr="00DD1E25" w:rsidRDefault="00ED012D" w:rsidP="00CF1E2A">
            <w:pPr>
              <w:pStyle w:val="ListParagraph"/>
              <w:numPr>
                <w:ilvl w:val="0"/>
                <w:numId w:val="25"/>
              </w:numPr>
              <w:tabs>
                <w:tab w:val="left" w:pos="284"/>
              </w:tabs>
              <w:spacing w:after="0" w:line="360" w:lineRule="auto"/>
              <w:ind w:left="0" w:firstLine="0"/>
              <w:jc w:val="both"/>
              <w:rPr>
                <w:rFonts w:eastAsia="Times New Roman"/>
                <w:sz w:val="24"/>
                <w:szCs w:val="24"/>
                <w:lang w:val="hy-AM"/>
              </w:rPr>
            </w:pPr>
            <w:r w:rsidRPr="00DD1E25">
              <w:rPr>
                <w:rFonts w:eastAsia="Times New Roman"/>
                <w:sz w:val="24"/>
                <w:szCs w:val="24"/>
                <w:lang w:val="hy-AM"/>
              </w:rPr>
              <w:lastRenderedPageBreak/>
              <w:t xml:space="preserve">Միաժամանակ, առաջարկում ենք խմբագրել 31-րդ (նախորդ խմբագրությամբ՝ 36-րդ)՝ «Պետական մարմինների էլեկտրոնային </w:t>
            </w:r>
            <w:proofErr w:type="spellStart"/>
            <w:r w:rsidRPr="00DD1E25">
              <w:rPr>
                <w:rFonts w:eastAsia="Times New Roman"/>
                <w:sz w:val="24"/>
                <w:szCs w:val="24"/>
                <w:lang w:val="hy-AM"/>
              </w:rPr>
              <w:t>բազաներին</w:t>
            </w:r>
            <w:proofErr w:type="spellEnd"/>
            <w:r w:rsidRPr="00DD1E25">
              <w:rPr>
                <w:rFonts w:eastAsia="Times New Roman"/>
                <w:sz w:val="24"/>
                <w:szCs w:val="24"/>
                <w:lang w:val="hy-AM"/>
              </w:rPr>
              <w:t xml:space="preserve"> քրեական հետապնդման մարմինների </w:t>
            </w:r>
            <w:proofErr w:type="spellStart"/>
            <w:r w:rsidRPr="00DD1E25">
              <w:rPr>
                <w:rFonts w:eastAsia="Times New Roman"/>
                <w:sz w:val="24"/>
                <w:szCs w:val="24"/>
                <w:lang w:val="hy-AM"/>
              </w:rPr>
              <w:t>հասանելիության</w:t>
            </w:r>
            <w:proofErr w:type="spellEnd"/>
            <w:r w:rsidRPr="00DD1E25">
              <w:rPr>
                <w:rFonts w:eastAsia="Times New Roman"/>
                <w:sz w:val="24"/>
                <w:szCs w:val="24"/>
                <w:lang w:val="hy-AM"/>
              </w:rPr>
              <w:t xml:space="preserve"> ապահովում էլեկտրոնային հարցման եղանակով» միջոցառման վերստուգիչ ցուցանիշները և հեռացնել առնվազն 5 հարցում իրականացնելու պահանջը, քանի որ Կառավարության </w:t>
            </w:r>
            <w:proofErr w:type="spellStart"/>
            <w:r w:rsidRPr="00DD1E25">
              <w:rPr>
                <w:rFonts w:eastAsia="Times New Roman"/>
                <w:sz w:val="24"/>
                <w:szCs w:val="24"/>
                <w:lang w:val="hy-AM"/>
              </w:rPr>
              <w:t>փոխգործելիության</w:t>
            </w:r>
            <w:proofErr w:type="spellEnd"/>
            <w:r w:rsidRPr="00DD1E25">
              <w:rPr>
                <w:rFonts w:eastAsia="Times New Roman"/>
                <w:sz w:val="24"/>
                <w:szCs w:val="24"/>
                <w:lang w:val="hy-AM"/>
              </w:rPr>
              <w:t xml:space="preserve"> հարթակի միջոցով կատարված հարցումները հասնում են տասնյակ հազարների։ </w:t>
            </w:r>
          </w:p>
        </w:tc>
        <w:tc>
          <w:tcPr>
            <w:tcW w:w="6189" w:type="dxa"/>
            <w:tcBorders>
              <w:bottom w:val="single" w:sz="4" w:space="0" w:color="auto"/>
            </w:tcBorders>
            <w:shd w:val="clear" w:color="auto" w:fill="auto"/>
            <w:noWrap/>
          </w:tcPr>
          <w:p w14:paraId="4ED76EC4" w14:textId="77777777" w:rsidR="00FB0957" w:rsidRPr="00DD1E25" w:rsidRDefault="00AF4BF0" w:rsidP="00CF1E2A">
            <w:pPr>
              <w:tabs>
                <w:tab w:val="left" w:pos="284"/>
              </w:tabs>
              <w:spacing w:line="360" w:lineRule="auto"/>
              <w:jc w:val="center"/>
              <w:rPr>
                <w:rFonts w:ascii="GHEA Grapalat" w:hAnsi="GHEA Grapalat"/>
                <w:b/>
                <w:color w:val="000000" w:themeColor="text1"/>
                <w:sz w:val="24"/>
                <w:szCs w:val="24"/>
                <w:lang w:val="hy-AM"/>
              </w:rPr>
            </w:pPr>
            <w:r w:rsidRPr="00DD1E25">
              <w:rPr>
                <w:rFonts w:ascii="GHEA Grapalat" w:hAnsi="GHEA Grapalat"/>
                <w:b/>
                <w:color w:val="000000" w:themeColor="text1"/>
                <w:sz w:val="24"/>
                <w:szCs w:val="24"/>
                <w:lang w:val="hy-AM"/>
              </w:rPr>
              <w:t>Չի ը</w:t>
            </w:r>
            <w:r w:rsidR="002A5171" w:rsidRPr="00DD1E25">
              <w:rPr>
                <w:rFonts w:ascii="GHEA Grapalat" w:hAnsi="GHEA Grapalat"/>
                <w:b/>
                <w:color w:val="000000" w:themeColor="text1"/>
                <w:sz w:val="24"/>
                <w:szCs w:val="24"/>
                <w:lang w:val="hy-AM"/>
              </w:rPr>
              <w:t>նդունվել</w:t>
            </w:r>
          </w:p>
          <w:p w14:paraId="39C1405A" w14:textId="77777777" w:rsidR="00ED012D" w:rsidRPr="00DD1E25" w:rsidRDefault="00FB0957" w:rsidP="00CF1E2A">
            <w:pPr>
              <w:tabs>
                <w:tab w:val="left" w:pos="284"/>
              </w:tabs>
              <w:spacing w:line="360" w:lineRule="auto"/>
              <w:jc w:val="both"/>
              <w:rPr>
                <w:rFonts w:ascii="GHEA Grapalat" w:hAnsi="GHEA Grapalat"/>
                <w:color w:val="000000" w:themeColor="text1"/>
                <w:sz w:val="24"/>
                <w:szCs w:val="24"/>
                <w:lang w:val="hy-AM"/>
              </w:rPr>
            </w:pPr>
            <w:r w:rsidRPr="00DD1E25">
              <w:rPr>
                <w:rFonts w:ascii="GHEA Grapalat" w:hAnsi="GHEA Grapalat"/>
                <w:color w:val="000000" w:themeColor="text1"/>
                <w:sz w:val="24"/>
                <w:szCs w:val="24"/>
                <w:lang w:val="hy-AM"/>
              </w:rPr>
              <w:t>Նշված միջոցառման իրականացումը գնահատելու տես</w:t>
            </w:r>
            <w:r w:rsidR="00513DA3" w:rsidRPr="00DD1E25">
              <w:rPr>
                <w:rFonts w:ascii="GHEA Grapalat" w:hAnsi="GHEA Grapalat"/>
                <w:color w:val="000000" w:themeColor="text1"/>
                <w:sz w:val="24"/>
                <w:szCs w:val="24"/>
                <w:lang w:val="hy-AM"/>
              </w:rPr>
              <w:t>ան</w:t>
            </w:r>
            <w:r w:rsidRPr="00DD1E25">
              <w:rPr>
                <w:rFonts w:ascii="GHEA Grapalat" w:hAnsi="GHEA Grapalat"/>
                <w:color w:val="000000" w:themeColor="text1"/>
                <w:sz w:val="24"/>
                <w:szCs w:val="24"/>
                <w:lang w:val="hy-AM"/>
              </w:rPr>
              <w:t xml:space="preserve">կյունից վերստուգիչ </w:t>
            </w:r>
            <w:proofErr w:type="spellStart"/>
            <w:r w:rsidRPr="00DD1E25">
              <w:rPr>
                <w:rFonts w:ascii="GHEA Grapalat" w:hAnsi="GHEA Grapalat"/>
                <w:color w:val="000000" w:themeColor="text1"/>
                <w:sz w:val="24"/>
                <w:szCs w:val="24"/>
                <w:lang w:val="hy-AM"/>
              </w:rPr>
              <w:t>ցուցիչում</w:t>
            </w:r>
            <w:proofErr w:type="spellEnd"/>
            <w:r w:rsidRPr="00DD1E25">
              <w:rPr>
                <w:rFonts w:ascii="GHEA Grapalat" w:hAnsi="GHEA Grapalat"/>
                <w:color w:val="000000" w:themeColor="text1"/>
                <w:sz w:val="24"/>
                <w:szCs w:val="24"/>
                <w:lang w:val="hy-AM"/>
              </w:rPr>
              <w:t xml:space="preserve"> </w:t>
            </w:r>
            <w:proofErr w:type="spellStart"/>
            <w:r w:rsidRPr="00DD1E25">
              <w:rPr>
                <w:rFonts w:ascii="GHEA Grapalat" w:hAnsi="GHEA Grapalat"/>
                <w:color w:val="000000" w:themeColor="text1"/>
                <w:sz w:val="24"/>
                <w:szCs w:val="24"/>
                <w:lang w:val="hy-AM"/>
              </w:rPr>
              <w:t>քանական</w:t>
            </w:r>
            <w:proofErr w:type="spellEnd"/>
            <w:r w:rsidRPr="00DD1E25">
              <w:rPr>
                <w:rFonts w:ascii="GHEA Grapalat" w:hAnsi="GHEA Grapalat"/>
                <w:color w:val="000000" w:themeColor="text1"/>
                <w:sz w:val="24"/>
                <w:szCs w:val="24"/>
                <w:lang w:val="hy-AM"/>
              </w:rPr>
              <w:t xml:space="preserve"> ցուցանիշի առկայությունը պարտադիր է</w:t>
            </w:r>
            <w:r w:rsidR="006F48D6" w:rsidRPr="00DD1E25">
              <w:rPr>
                <w:rFonts w:ascii="GHEA Grapalat" w:hAnsi="GHEA Grapalat"/>
                <w:color w:val="000000" w:themeColor="text1"/>
                <w:sz w:val="24"/>
                <w:szCs w:val="24"/>
                <w:lang w:val="hy-AM"/>
              </w:rPr>
              <w:t xml:space="preserve">, ընդ որում՝ տվյալ դեպքում քանակական ցուցանիշը սահմանվել է որպես նվազագույն շեմ: </w:t>
            </w:r>
            <w:proofErr w:type="spellStart"/>
            <w:r w:rsidR="006F48D6" w:rsidRPr="00DD1E25">
              <w:rPr>
                <w:rFonts w:ascii="GHEA Grapalat" w:hAnsi="GHEA Grapalat"/>
                <w:color w:val="000000" w:themeColor="text1"/>
                <w:sz w:val="24"/>
                <w:szCs w:val="24"/>
                <w:lang w:val="hy-AM"/>
              </w:rPr>
              <w:t>Միևնույն</w:t>
            </w:r>
            <w:proofErr w:type="spellEnd"/>
            <w:r w:rsidR="006F48D6" w:rsidRPr="00DD1E25">
              <w:rPr>
                <w:rFonts w:ascii="GHEA Grapalat" w:hAnsi="GHEA Grapalat"/>
                <w:color w:val="000000" w:themeColor="text1"/>
                <w:sz w:val="24"/>
                <w:szCs w:val="24"/>
                <w:lang w:val="hy-AM"/>
              </w:rPr>
              <w:t xml:space="preserve"> ժամանակ, </w:t>
            </w:r>
            <w:r w:rsidR="006F48D6" w:rsidRPr="00DD1E25">
              <w:rPr>
                <w:rFonts w:ascii="GHEA Grapalat" w:eastAsia="Times New Roman" w:hAnsi="GHEA Grapalat"/>
                <w:sz w:val="24"/>
                <w:szCs w:val="24"/>
                <w:lang w:val="hy-AM"/>
              </w:rPr>
              <w:t xml:space="preserve">Կառավարության </w:t>
            </w:r>
            <w:proofErr w:type="spellStart"/>
            <w:r w:rsidR="006F48D6" w:rsidRPr="00DD1E25">
              <w:rPr>
                <w:rFonts w:ascii="GHEA Grapalat" w:eastAsia="Times New Roman" w:hAnsi="GHEA Grapalat"/>
                <w:sz w:val="24"/>
                <w:szCs w:val="24"/>
                <w:lang w:val="hy-AM"/>
              </w:rPr>
              <w:t>փոխգործելիության</w:t>
            </w:r>
            <w:proofErr w:type="spellEnd"/>
            <w:r w:rsidR="006F48D6" w:rsidRPr="00DD1E25">
              <w:rPr>
                <w:rFonts w:ascii="GHEA Grapalat" w:eastAsia="Times New Roman" w:hAnsi="GHEA Grapalat"/>
                <w:sz w:val="24"/>
                <w:szCs w:val="24"/>
                <w:lang w:val="hy-AM"/>
              </w:rPr>
              <w:t xml:space="preserve"> հարթ</w:t>
            </w:r>
            <w:r w:rsidR="002935EB" w:rsidRPr="00DD1E25">
              <w:rPr>
                <w:rFonts w:ascii="GHEA Grapalat" w:eastAsia="Times New Roman" w:hAnsi="GHEA Grapalat"/>
                <w:sz w:val="24"/>
                <w:szCs w:val="24"/>
                <w:lang w:val="hy-AM"/>
              </w:rPr>
              <w:t xml:space="preserve">ակի միջոցով կատարված հարցումների տասնյակ հազարների հասնող ցուցանիշը ներառում է բոլոր հարցումները, այդ թվում՝  քրեական հետապնդման մարմինների կողմից կատարվող հարցումները, ուստի </w:t>
            </w:r>
            <w:r w:rsidR="00AF4BF0" w:rsidRPr="00DD1E25">
              <w:rPr>
                <w:rFonts w:ascii="GHEA Grapalat" w:eastAsia="Times New Roman" w:hAnsi="GHEA Grapalat"/>
                <w:sz w:val="24"/>
                <w:szCs w:val="24"/>
                <w:lang w:val="hy-AM"/>
              </w:rPr>
              <w:t xml:space="preserve">տվյալ դեպքում նպատակահարմար չէ առավել բարձր </w:t>
            </w:r>
            <w:proofErr w:type="spellStart"/>
            <w:r w:rsidR="00AF4BF0" w:rsidRPr="00DD1E25">
              <w:rPr>
                <w:rFonts w:ascii="GHEA Grapalat" w:eastAsia="Times New Roman" w:hAnsi="GHEA Grapalat"/>
                <w:sz w:val="24"/>
                <w:szCs w:val="24"/>
                <w:lang w:val="hy-AM"/>
              </w:rPr>
              <w:t>շեմի</w:t>
            </w:r>
            <w:proofErr w:type="spellEnd"/>
            <w:r w:rsidR="00AF4BF0" w:rsidRPr="00DD1E25">
              <w:rPr>
                <w:rFonts w:ascii="GHEA Grapalat" w:eastAsia="Times New Roman" w:hAnsi="GHEA Grapalat"/>
                <w:sz w:val="24"/>
                <w:szCs w:val="24"/>
                <w:lang w:val="hy-AM"/>
              </w:rPr>
              <w:t xml:space="preserve"> սահմանումը</w:t>
            </w:r>
            <w:r w:rsidR="008A23F2" w:rsidRPr="00DD1E25">
              <w:rPr>
                <w:rFonts w:ascii="GHEA Grapalat" w:eastAsia="Times New Roman" w:hAnsi="GHEA Grapalat"/>
                <w:sz w:val="24"/>
                <w:szCs w:val="24"/>
                <w:lang w:val="hy-AM"/>
              </w:rPr>
              <w:t>՝ կատարողականի վր</w:t>
            </w:r>
            <w:r w:rsidR="00C86666" w:rsidRPr="00DD1E25">
              <w:rPr>
                <w:rFonts w:ascii="GHEA Grapalat" w:eastAsia="Times New Roman" w:hAnsi="GHEA Grapalat"/>
                <w:sz w:val="24"/>
                <w:szCs w:val="24"/>
                <w:lang w:val="hy-AM"/>
              </w:rPr>
              <w:t xml:space="preserve">ա հնարավոր բացասական </w:t>
            </w:r>
            <w:proofErr w:type="spellStart"/>
            <w:r w:rsidR="00C86666" w:rsidRPr="00DD1E25">
              <w:rPr>
                <w:rFonts w:ascii="GHEA Grapalat" w:eastAsia="Times New Roman" w:hAnsi="GHEA Grapalat"/>
                <w:sz w:val="24"/>
                <w:szCs w:val="24"/>
                <w:lang w:val="hy-AM"/>
              </w:rPr>
              <w:t>հետևանքներ</w:t>
            </w:r>
            <w:proofErr w:type="spellEnd"/>
            <w:r w:rsidR="00C86666" w:rsidRPr="00DD1E25">
              <w:rPr>
                <w:rFonts w:ascii="GHEA Grapalat" w:eastAsia="Times New Roman" w:hAnsi="GHEA Grapalat"/>
                <w:sz w:val="24"/>
                <w:szCs w:val="24"/>
                <w:lang w:val="hy-AM"/>
              </w:rPr>
              <w:t xml:space="preserve"> չառաջացնելու նպատակով</w:t>
            </w:r>
            <w:r w:rsidR="00AF4BF0" w:rsidRPr="00DD1E25">
              <w:rPr>
                <w:rFonts w:ascii="GHEA Grapalat" w:eastAsia="Times New Roman" w:hAnsi="GHEA Grapalat"/>
                <w:sz w:val="24"/>
                <w:szCs w:val="24"/>
                <w:lang w:val="hy-AM"/>
              </w:rPr>
              <w:t>։</w:t>
            </w:r>
          </w:p>
        </w:tc>
      </w:tr>
      <w:tr w:rsidR="00C50730" w:rsidRPr="00DD1E25" w14:paraId="4C80F593" w14:textId="77777777" w:rsidTr="001B4E8C">
        <w:trPr>
          <w:trHeight w:val="300"/>
        </w:trPr>
        <w:tc>
          <w:tcPr>
            <w:tcW w:w="9000" w:type="dxa"/>
            <w:vMerge w:val="restart"/>
            <w:shd w:val="clear" w:color="auto" w:fill="D0CECE" w:themeFill="background2" w:themeFillShade="E6"/>
            <w:noWrap/>
          </w:tcPr>
          <w:p w14:paraId="1FFC2842" w14:textId="77777777" w:rsidR="00C50730" w:rsidRPr="00223323" w:rsidRDefault="00C50730" w:rsidP="00CF1E2A">
            <w:pPr>
              <w:tabs>
                <w:tab w:val="left" w:pos="284"/>
              </w:tabs>
              <w:spacing w:line="360" w:lineRule="auto"/>
              <w:rPr>
                <w:rFonts w:ascii="GHEA Grapalat" w:hAnsi="GHEA Grapalat"/>
                <w:color w:val="000000" w:themeColor="text1"/>
                <w:sz w:val="24"/>
                <w:szCs w:val="24"/>
                <w:lang w:val="hy-AM"/>
              </w:rPr>
            </w:pPr>
            <w:r w:rsidRPr="00223323">
              <w:rPr>
                <w:rFonts w:ascii="GHEA Grapalat" w:hAnsi="GHEA Grapalat"/>
                <w:color w:val="000000" w:themeColor="text1"/>
                <w:sz w:val="24"/>
                <w:szCs w:val="24"/>
                <w:lang w:val="ru-RU"/>
              </w:rPr>
              <w:t>8</w:t>
            </w:r>
            <w:r w:rsidRPr="00223323">
              <w:rPr>
                <w:rFonts w:ascii="GHEA Grapalat" w:hAnsi="GHEA Grapalat"/>
                <w:color w:val="000000" w:themeColor="text1"/>
                <w:sz w:val="24"/>
                <w:szCs w:val="24"/>
              </w:rPr>
              <w:t xml:space="preserve">. </w:t>
            </w:r>
            <w:r w:rsidRPr="00223323">
              <w:rPr>
                <w:rFonts w:ascii="GHEA Grapalat" w:hAnsi="GHEA Grapalat"/>
                <w:color w:val="000000" w:themeColor="text1"/>
                <w:sz w:val="24"/>
                <w:szCs w:val="24"/>
                <w:lang w:val="hy-AM"/>
              </w:rPr>
              <w:t xml:space="preserve">ՀՀ </w:t>
            </w:r>
            <w:r w:rsidR="008D4FDF" w:rsidRPr="00223323">
              <w:rPr>
                <w:rFonts w:ascii="GHEA Grapalat" w:hAnsi="GHEA Grapalat"/>
                <w:color w:val="000000" w:themeColor="text1"/>
                <w:sz w:val="24"/>
                <w:szCs w:val="24"/>
                <w:lang w:val="hy-AM"/>
              </w:rPr>
              <w:t>ք</w:t>
            </w:r>
            <w:r w:rsidRPr="00223323">
              <w:rPr>
                <w:rFonts w:ascii="GHEA Grapalat" w:hAnsi="GHEA Grapalat"/>
                <w:color w:val="000000" w:themeColor="text1"/>
                <w:sz w:val="24"/>
                <w:szCs w:val="24"/>
                <w:lang w:val="hy-AM"/>
              </w:rPr>
              <w:t>ննչական կոմիտե</w:t>
            </w:r>
          </w:p>
          <w:p w14:paraId="27A11DA8" w14:textId="77777777" w:rsidR="00C50730" w:rsidRPr="00223323" w:rsidRDefault="00C50730" w:rsidP="00CF1E2A">
            <w:pPr>
              <w:tabs>
                <w:tab w:val="left" w:pos="284"/>
              </w:tabs>
              <w:spacing w:line="360" w:lineRule="auto"/>
              <w:jc w:val="center"/>
              <w:rPr>
                <w:rFonts w:ascii="GHEA Grapalat" w:hAnsi="GHEA Grapalat"/>
                <w:color w:val="000000" w:themeColor="text1"/>
                <w:sz w:val="24"/>
                <w:szCs w:val="24"/>
              </w:rPr>
            </w:pPr>
          </w:p>
        </w:tc>
        <w:tc>
          <w:tcPr>
            <w:tcW w:w="6189" w:type="dxa"/>
            <w:shd w:val="clear" w:color="auto" w:fill="D0CECE" w:themeFill="background2" w:themeFillShade="E6"/>
            <w:noWrap/>
          </w:tcPr>
          <w:p w14:paraId="6AFB79EA" w14:textId="77777777" w:rsidR="00C50730" w:rsidRPr="00E20A01" w:rsidRDefault="00E20A01" w:rsidP="00E20A01">
            <w:r>
              <w:rPr>
                <w:rFonts w:ascii="GHEA Grapalat" w:hAnsi="GHEA Grapalat"/>
                <w:bCs/>
                <w:sz w:val="24"/>
                <w:szCs w:val="24"/>
                <w:lang w:val="hy-AM"/>
              </w:rPr>
              <w:t>07.0</w:t>
            </w:r>
            <w:r>
              <w:rPr>
                <w:rFonts w:ascii="GHEA Grapalat" w:hAnsi="GHEA Grapalat"/>
                <w:bCs/>
                <w:sz w:val="24"/>
                <w:szCs w:val="24"/>
              </w:rPr>
              <w:t>7</w:t>
            </w:r>
            <w:r>
              <w:rPr>
                <w:rFonts w:ascii="GHEA Grapalat" w:hAnsi="GHEA Grapalat"/>
                <w:bCs/>
                <w:sz w:val="24"/>
                <w:szCs w:val="24"/>
                <w:lang w:val="hy-AM"/>
              </w:rPr>
              <w:t>.2022</w:t>
            </w:r>
            <w:r w:rsidRPr="000E2770">
              <w:rPr>
                <w:rFonts w:ascii="GHEA Grapalat" w:hAnsi="GHEA Grapalat"/>
                <w:bCs/>
                <w:sz w:val="24"/>
                <w:szCs w:val="24"/>
                <w:lang w:val="hy-AM"/>
              </w:rPr>
              <w:t>թ</w:t>
            </w:r>
            <w:r w:rsidRPr="000E2770">
              <w:rPr>
                <w:rFonts w:ascii="GHEA Grapalat" w:hAnsi="GHEA Grapalat" w:cs="Cambria Math"/>
                <w:bCs/>
                <w:sz w:val="24"/>
                <w:szCs w:val="24"/>
                <w:lang w:val="hy-AM"/>
              </w:rPr>
              <w:t>.</w:t>
            </w:r>
          </w:p>
        </w:tc>
      </w:tr>
      <w:tr w:rsidR="00C50730" w:rsidRPr="00DD1E25" w14:paraId="5A276788" w14:textId="77777777" w:rsidTr="001B4E8C">
        <w:trPr>
          <w:trHeight w:val="300"/>
        </w:trPr>
        <w:tc>
          <w:tcPr>
            <w:tcW w:w="9000" w:type="dxa"/>
            <w:vMerge/>
            <w:shd w:val="clear" w:color="auto" w:fill="D0CECE" w:themeFill="background2" w:themeFillShade="E6"/>
            <w:noWrap/>
          </w:tcPr>
          <w:p w14:paraId="0A59F414" w14:textId="77777777" w:rsidR="00C50730" w:rsidRPr="00223323" w:rsidRDefault="00C50730" w:rsidP="00CF1E2A">
            <w:pPr>
              <w:tabs>
                <w:tab w:val="left" w:pos="284"/>
              </w:tabs>
              <w:spacing w:line="360" w:lineRule="auto"/>
              <w:rPr>
                <w:rFonts w:ascii="GHEA Grapalat" w:hAnsi="GHEA Grapalat"/>
                <w:color w:val="000000" w:themeColor="text1"/>
                <w:sz w:val="24"/>
                <w:szCs w:val="24"/>
                <w:lang w:val="hy-AM"/>
              </w:rPr>
            </w:pPr>
          </w:p>
        </w:tc>
        <w:tc>
          <w:tcPr>
            <w:tcW w:w="6189" w:type="dxa"/>
            <w:shd w:val="clear" w:color="auto" w:fill="D0CECE" w:themeFill="background2" w:themeFillShade="E6"/>
            <w:noWrap/>
          </w:tcPr>
          <w:p w14:paraId="37F5576B" w14:textId="77777777" w:rsidR="00C50730" w:rsidRPr="00223323" w:rsidRDefault="00C50730" w:rsidP="00E20A01">
            <w:pPr>
              <w:spacing w:line="360" w:lineRule="auto"/>
              <w:rPr>
                <w:rFonts w:ascii="GHEA Grapalat" w:hAnsi="GHEA Grapalat"/>
                <w:sz w:val="24"/>
                <w:szCs w:val="24"/>
              </w:rPr>
            </w:pPr>
            <w:r w:rsidRPr="00223323">
              <w:rPr>
                <w:rFonts w:ascii="GHEA Grapalat" w:hAnsi="GHEA Grapalat"/>
                <w:sz w:val="24"/>
                <w:szCs w:val="24"/>
              </w:rPr>
              <w:t xml:space="preserve">№ </w:t>
            </w:r>
            <w:r w:rsidR="00223323" w:rsidRPr="00223323">
              <w:rPr>
                <w:rFonts w:ascii="GHEA Grapalat" w:hAnsi="GHEA Grapalat"/>
                <w:sz w:val="24"/>
                <w:szCs w:val="24"/>
              </w:rPr>
              <w:t>01/22/62526-2022</w:t>
            </w:r>
          </w:p>
        </w:tc>
      </w:tr>
      <w:tr w:rsidR="00C50730" w:rsidRPr="001B1A43" w14:paraId="1762014D" w14:textId="77777777" w:rsidTr="001B4E8C">
        <w:trPr>
          <w:trHeight w:val="300"/>
        </w:trPr>
        <w:tc>
          <w:tcPr>
            <w:tcW w:w="9000" w:type="dxa"/>
            <w:shd w:val="clear" w:color="auto" w:fill="auto"/>
            <w:noWrap/>
          </w:tcPr>
          <w:p w14:paraId="34BBA712" w14:textId="77777777" w:rsidR="002A28D0" w:rsidRDefault="005433C2" w:rsidP="00CF1E2A">
            <w:pPr>
              <w:tabs>
                <w:tab w:val="left" w:pos="284"/>
              </w:tabs>
              <w:spacing w:line="360" w:lineRule="auto"/>
              <w:jc w:val="both"/>
              <w:rPr>
                <w:rFonts w:ascii="GHEA Grapalat" w:hAnsi="GHEA Grapalat" w:cs="Calibri"/>
                <w:sz w:val="24"/>
                <w:szCs w:val="24"/>
              </w:rPr>
            </w:pPr>
            <w:r w:rsidRPr="00DD1E25">
              <w:rPr>
                <w:rFonts w:ascii="GHEA Grapalat" w:hAnsi="GHEA Grapalat" w:cs="Calibri"/>
                <w:bCs/>
                <w:color w:val="000000"/>
                <w:sz w:val="24"/>
                <w:szCs w:val="24"/>
                <w:shd w:val="clear" w:color="auto" w:fill="FFFFFF"/>
                <w:lang w:val="hy-AM"/>
              </w:rPr>
              <w:lastRenderedPageBreak/>
              <w:t>«</w:t>
            </w:r>
            <w:r w:rsidRPr="00DD1E25">
              <w:rPr>
                <w:rFonts w:ascii="GHEA Grapalat" w:hAnsi="GHEA Grapalat" w:cs="Calibri"/>
                <w:sz w:val="24"/>
                <w:szCs w:val="24"/>
                <w:lang w:val="hy-AM"/>
              </w:rPr>
              <w:t>Հայաստանի Հանրապետության հակակոռուպցիոն ռազմավարությունը և դրա իրականացման 2019-2022 թվականների միջոցառումների ծրագիրը հաստատելու մասին</w:t>
            </w:r>
            <w:r w:rsidRPr="00DD1E25">
              <w:rPr>
                <w:rFonts w:ascii="GHEA Grapalat" w:hAnsi="GHEA Grapalat" w:cs="Calibri"/>
                <w:bCs/>
                <w:color w:val="000000"/>
                <w:sz w:val="24"/>
                <w:szCs w:val="24"/>
                <w:shd w:val="clear" w:color="auto" w:fill="FFFFFF"/>
                <w:lang w:val="hy-AM"/>
              </w:rPr>
              <w:t>»</w:t>
            </w:r>
            <w:r w:rsidRPr="00DD1E25">
              <w:rPr>
                <w:rFonts w:ascii="GHEA Grapalat" w:hAnsi="GHEA Grapalat" w:cs="Calibri"/>
                <w:bCs/>
                <w:color w:val="000000"/>
                <w:sz w:val="24"/>
                <w:szCs w:val="24"/>
                <w:shd w:val="clear" w:color="auto" w:fill="FFFFFF"/>
              </w:rPr>
              <w:t xml:space="preserve"> ՀՀ </w:t>
            </w:r>
            <w:proofErr w:type="spellStart"/>
            <w:r w:rsidRPr="00DD1E25">
              <w:rPr>
                <w:rFonts w:ascii="GHEA Grapalat" w:hAnsi="GHEA Grapalat" w:cs="Calibri"/>
                <w:bCs/>
                <w:color w:val="000000"/>
                <w:sz w:val="24"/>
                <w:szCs w:val="24"/>
                <w:shd w:val="clear" w:color="auto" w:fill="FFFFFF"/>
              </w:rPr>
              <w:t>կառավարության</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որոշման</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նախագծի</w:t>
            </w:r>
            <w:proofErr w:type="spellEnd"/>
            <w:r w:rsidRPr="00DD1E25">
              <w:rPr>
                <w:rFonts w:ascii="GHEA Grapalat" w:hAnsi="GHEA Grapalat" w:cs="Calibri"/>
                <w:bCs/>
                <w:color w:val="000000"/>
                <w:sz w:val="24"/>
                <w:szCs w:val="24"/>
                <w:shd w:val="clear" w:color="auto" w:fill="FFFFFF"/>
              </w:rPr>
              <w:t xml:space="preserve"> 1-ին և 2-րդ </w:t>
            </w:r>
            <w:proofErr w:type="spellStart"/>
            <w:r w:rsidRPr="00DD1E25">
              <w:rPr>
                <w:rFonts w:ascii="GHEA Grapalat" w:hAnsi="GHEA Grapalat" w:cs="Calibri"/>
                <w:bCs/>
                <w:color w:val="000000"/>
                <w:sz w:val="24"/>
                <w:szCs w:val="24"/>
                <w:shd w:val="clear" w:color="auto" w:fill="FFFFFF"/>
              </w:rPr>
              <w:t>հավելվածներով</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նախատեսվում</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են</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այնպիսի</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միջոցառումներ</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որոնք</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արդեն</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իսկ</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կատարված</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կամ</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մասամբ</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են</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կատարված</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օրինակ</w:t>
            </w:r>
            <w:proofErr w:type="spellEnd"/>
            <w:r w:rsidRPr="00DD1E25">
              <w:rPr>
                <w:rFonts w:ascii="GHEA Grapalat" w:hAnsi="GHEA Grapalat" w:cs="Calibri"/>
                <w:bCs/>
                <w:color w:val="000000"/>
                <w:sz w:val="24"/>
                <w:szCs w:val="24"/>
                <w:shd w:val="clear" w:color="auto" w:fill="FFFFFF"/>
              </w:rPr>
              <w:t xml:space="preserve">՝ </w:t>
            </w:r>
            <w:r w:rsidRPr="00DD1E25">
              <w:rPr>
                <w:rFonts w:ascii="GHEA Grapalat" w:hAnsi="GHEA Grapalat"/>
                <w:noProof/>
                <w:sz w:val="24"/>
                <w:szCs w:val="24"/>
                <w:lang w:val="hy-AM"/>
              </w:rPr>
              <w:t>հակակոռուպցիոն մասնագիտացված քննչական մարմն</w:t>
            </w:r>
            <w:r w:rsidRPr="00DD1E25">
              <w:rPr>
                <w:rFonts w:ascii="GHEA Grapalat" w:hAnsi="GHEA Grapalat"/>
                <w:noProof/>
                <w:sz w:val="24"/>
                <w:szCs w:val="24"/>
              </w:rPr>
              <w:t xml:space="preserve">ի՝ </w:t>
            </w:r>
            <w:r w:rsidRPr="00DD1E25">
              <w:rPr>
                <w:rFonts w:ascii="GHEA Grapalat" w:hAnsi="GHEA Grapalat"/>
                <w:noProof/>
                <w:sz w:val="24"/>
                <w:szCs w:val="24"/>
                <w:lang w:val="hy-AM"/>
              </w:rPr>
              <w:t>Հակակոռուպցիոն կոմիտե</w:t>
            </w:r>
            <w:r w:rsidRPr="00DD1E25">
              <w:rPr>
                <w:rFonts w:ascii="GHEA Grapalat" w:hAnsi="GHEA Grapalat"/>
                <w:noProof/>
                <w:sz w:val="24"/>
                <w:szCs w:val="24"/>
              </w:rPr>
              <w:t>ի</w:t>
            </w:r>
            <w:r w:rsidRPr="00DD1E25">
              <w:rPr>
                <w:rFonts w:ascii="GHEA Grapalat" w:hAnsi="GHEA Grapalat"/>
                <w:noProof/>
                <w:sz w:val="24"/>
                <w:szCs w:val="24"/>
                <w:lang w:val="hy-AM"/>
              </w:rPr>
              <w:t xml:space="preserve"> </w:t>
            </w:r>
            <w:r w:rsidRPr="00DD1E25">
              <w:rPr>
                <w:rFonts w:ascii="GHEA Grapalat" w:hAnsi="GHEA Grapalat"/>
                <w:noProof/>
                <w:sz w:val="24"/>
                <w:szCs w:val="24"/>
              </w:rPr>
              <w:t>ստեղծման վերաբերյալ</w:t>
            </w:r>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ուստի</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առաջարկվում</w:t>
            </w:r>
            <w:proofErr w:type="spellEnd"/>
            <w:r w:rsidRPr="00DD1E25">
              <w:rPr>
                <w:rFonts w:ascii="GHEA Grapalat" w:hAnsi="GHEA Grapalat" w:cs="Calibri"/>
                <w:bCs/>
                <w:color w:val="000000"/>
                <w:sz w:val="24"/>
                <w:szCs w:val="24"/>
                <w:shd w:val="clear" w:color="auto" w:fill="FFFFFF"/>
              </w:rPr>
              <w:t xml:space="preserve"> է </w:t>
            </w:r>
            <w:proofErr w:type="spellStart"/>
            <w:r w:rsidRPr="00DD1E25">
              <w:rPr>
                <w:rFonts w:ascii="GHEA Grapalat" w:hAnsi="GHEA Grapalat" w:cs="Calibri"/>
                <w:bCs/>
                <w:color w:val="000000"/>
                <w:sz w:val="24"/>
                <w:szCs w:val="24"/>
                <w:shd w:val="clear" w:color="auto" w:fill="FFFFFF"/>
              </w:rPr>
              <w:t>քննարկել</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նման</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գործողությունները</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ներկայացված</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նախագծից</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հանելու</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հարցը</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Միաժամանակ</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sz w:val="24"/>
                <w:szCs w:val="24"/>
              </w:rPr>
              <w:t>ինչպես</w:t>
            </w:r>
            <w:proofErr w:type="spellEnd"/>
            <w:r w:rsidRPr="00DD1E25">
              <w:rPr>
                <w:rFonts w:ascii="GHEA Grapalat" w:hAnsi="GHEA Grapalat" w:cs="Calibri"/>
                <w:sz w:val="24"/>
                <w:szCs w:val="24"/>
              </w:rPr>
              <w:t xml:space="preserve"> </w:t>
            </w:r>
            <w:proofErr w:type="spellStart"/>
            <w:r w:rsidRPr="00DD1E25">
              <w:rPr>
                <w:rFonts w:ascii="GHEA Grapalat" w:hAnsi="GHEA Grapalat" w:cs="Calibri"/>
                <w:bCs/>
                <w:color w:val="000000"/>
                <w:sz w:val="24"/>
                <w:szCs w:val="24"/>
                <w:shd w:val="clear" w:color="auto" w:fill="FFFFFF"/>
              </w:rPr>
              <w:t>գործող</w:t>
            </w:r>
            <w:proofErr w:type="spellEnd"/>
            <w:r w:rsidRPr="00DD1E25">
              <w:rPr>
                <w:rFonts w:ascii="GHEA Grapalat" w:hAnsi="GHEA Grapalat" w:cs="Calibri"/>
                <w:bCs/>
                <w:color w:val="000000"/>
                <w:sz w:val="24"/>
                <w:szCs w:val="24"/>
                <w:shd w:val="clear" w:color="auto" w:fill="FFFFFF"/>
              </w:rPr>
              <w:t xml:space="preserve"> </w:t>
            </w:r>
            <w:r w:rsidRPr="00DD1E25">
              <w:rPr>
                <w:rFonts w:ascii="GHEA Grapalat" w:hAnsi="GHEA Grapalat" w:cs="Calibri"/>
                <w:bCs/>
                <w:color w:val="000000"/>
                <w:sz w:val="24"/>
                <w:szCs w:val="24"/>
                <w:shd w:val="clear" w:color="auto" w:fill="FFFFFF"/>
                <w:lang w:val="hy-AM"/>
              </w:rPr>
              <w:t>ՀՀ կառավարության 2019 թվականի հոկտեմբերի 3-ի «</w:t>
            </w:r>
            <w:r w:rsidRPr="00DD1E25">
              <w:rPr>
                <w:rFonts w:ascii="GHEA Grapalat" w:hAnsi="GHEA Grapalat" w:cs="Calibri"/>
                <w:sz w:val="24"/>
                <w:szCs w:val="24"/>
                <w:lang w:val="hy-AM"/>
              </w:rPr>
              <w:t>Հայաստանի Հանրապետության հակակոռուպցիոն ռազմավարությունը և դրա իրականացման 2019-2022 թվականների միջոցառումների ծրագիրը հաստատելու մասին</w:t>
            </w:r>
            <w:r w:rsidRPr="00DD1E25">
              <w:rPr>
                <w:rFonts w:ascii="GHEA Grapalat" w:hAnsi="GHEA Grapalat" w:cs="Calibri"/>
                <w:bCs/>
                <w:color w:val="000000"/>
                <w:sz w:val="24"/>
                <w:szCs w:val="24"/>
                <w:shd w:val="clear" w:color="auto" w:fill="FFFFFF"/>
                <w:lang w:val="hy-AM"/>
              </w:rPr>
              <w:t>»</w:t>
            </w:r>
            <w:r w:rsidRPr="00DD1E25">
              <w:rPr>
                <w:rFonts w:ascii="GHEA Grapalat" w:hAnsi="GHEA Grapalat" w:cs="Calibri"/>
                <w:bCs/>
                <w:color w:val="000000"/>
                <w:sz w:val="24"/>
                <w:szCs w:val="24"/>
                <w:shd w:val="clear" w:color="auto" w:fill="FFFFFF"/>
              </w:rPr>
              <w:t xml:space="preserve"> </w:t>
            </w:r>
            <w:r w:rsidRPr="00DD1E25">
              <w:rPr>
                <w:rFonts w:ascii="GHEA Grapalat" w:hAnsi="GHEA Grapalat" w:cs="Calibri"/>
                <w:bCs/>
                <w:color w:val="000000"/>
                <w:sz w:val="24"/>
                <w:szCs w:val="24"/>
                <w:shd w:val="clear" w:color="auto" w:fill="FFFFFF"/>
                <w:lang w:val="hy-AM"/>
              </w:rPr>
              <w:t>N 1332-Ն որոշ</w:t>
            </w:r>
            <w:proofErr w:type="spellStart"/>
            <w:r w:rsidRPr="00DD1E25">
              <w:rPr>
                <w:rFonts w:ascii="GHEA Grapalat" w:hAnsi="GHEA Grapalat" w:cs="Calibri"/>
                <w:bCs/>
                <w:color w:val="000000"/>
                <w:sz w:val="24"/>
                <w:szCs w:val="24"/>
                <w:shd w:val="clear" w:color="auto" w:fill="FFFFFF"/>
              </w:rPr>
              <w:t>ման</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այնպես</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էլ</w:t>
            </w:r>
            <w:proofErr w:type="spellEnd"/>
            <w:r w:rsidRPr="00DD1E25">
              <w:rPr>
                <w:rFonts w:ascii="GHEA Grapalat" w:hAnsi="GHEA Grapalat" w:cs="Calibri"/>
                <w:bCs/>
                <w:color w:val="000000"/>
                <w:sz w:val="24"/>
                <w:szCs w:val="24"/>
                <w:shd w:val="clear" w:color="auto" w:fill="FFFFFF"/>
              </w:rPr>
              <w:t xml:space="preserve"> </w:t>
            </w:r>
            <w:r w:rsidRPr="00DD1E25">
              <w:rPr>
                <w:rFonts w:ascii="GHEA Grapalat" w:hAnsi="GHEA Grapalat" w:cs="Calibri"/>
                <w:bCs/>
                <w:color w:val="000000"/>
                <w:sz w:val="24"/>
                <w:szCs w:val="24"/>
                <w:shd w:val="clear" w:color="auto" w:fill="FFFFFF"/>
                <w:lang w:val="hy-AM"/>
              </w:rPr>
              <w:t>«</w:t>
            </w:r>
            <w:r w:rsidRPr="00DD1E25">
              <w:rPr>
                <w:rFonts w:ascii="GHEA Grapalat" w:hAnsi="GHEA Grapalat" w:cs="Calibri"/>
                <w:sz w:val="24"/>
                <w:szCs w:val="24"/>
                <w:lang w:val="hy-AM"/>
              </w:rPr>
              <w:t>Հայաստանի Հանրապետության հակակոռուպցիոն ռազմավարությունը և դրա իրականացման 2019-2022 թվականների միջոցառումների ծրագիրը հաստատելու մասին</w:t>
            </w:r>
            <w:r w:rsidRPr="00DD1E25">
              <w:rPr>
                <w:rFonts w:ascii="GHEA Grapalat" w:hAnsi="GHEA Grapalat" w:cs="Calibri"/>
                <w:bCs/>
                <w:color w:val="000000"/>
                <w:sz w:val="24"/>
                <w:szCs w:val="24"/>
                <w:shd w:val="clear" w:color="auto" w:fill="FFFFFF"/>
                <w:lang w:val="hy-AM"/>
              </w:rPr>
              <w:t>»</w:t>
            </w:r>
            <w:r w:rsidRPr="00DD1E25">
              <w:rPr>
                <w:rFonts w:ascii="GHEA Grapalat" w:hAnsi="GHEA Grapalat" w:cs="Calibri"/>
                <w:bCs/>
                <w:color w:val="000000"/>
                <w:sz w:val="24"/>
                <w:szCs w:val="24"/>
                <w:shd w:val="clear" w:color="auto" w:fill="FFFFFF"/>
              </w:rPr>
              <w:t xml:space="preserve"> ՀՀ </w:t>
            </w:r>
            <w:proofErr w:type="spellStart"/>
            <w:r w:rsidRPr="00DD1E25">
              <w:rPr>
                <w:rFonts w:ascii="GHEA Grapalat" w:hAnsi="GHEA Grapalat" w:cs="Calibri"/>
                <w:bCs/>
                <w:color w:val="000000"/>
                <w:sz w:val="24"/>
                <w:szCs w:val="24"/>
                <w:shd w:val="clear" w:color="auto" w:fill="FFFFFF"/>
              </w:rPr>
              <w:t>կառավարության</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որոշման</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նախագծի</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կարգավորման</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առարկան</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sz w:val="24"/>
                <w:szCs w:val="24"/>
              </w:rPr>
              <w:t>նույնն</w:t>
            </w:r>
            <w:proofErr w:type="spellEnd"/>
            <w:r w:rsidRPr="00DD1E25">
              <w:rPr>
                <w:rFonts w:ascii="GHEA Grapalat" w:hAnsi="GHEA Grapalat" w:cs="Calibri"/>
                <w:sz w:val="24"/>
                <w:szCs w:val="24"/>
              </w:rPr>
              <w:t xml:space="preserve"> է և </w:t>
            </w:r>
            <w:proofErr w:type="spellStart"/>
            <w:r w:rsidRPr="00DD1E25">
              <w:rPr>
                <w:rFonts w:ascii="GHEA Grapalat" w:hAnsi="GHEA Grapalat" w:cs="Calibri"/>
                <w:sz w:val="24"/>
                <w:szCs w:val="24"/>
              </w:rPr>
              <w:t>բովանդակային</w:t>
            </w:r>
            <w:proofErr w:type="spellEnd"/>
            <w:r w:rsidRPr="00DD1E25">
              <w:rPr>
                <w:rFonts w:ascii="GHEA Grapalat" w:hAnsi="GHEA Grapalat" w:cs="Calibri"/>
                <w:sz w:val="24"/>
                <w:szCs w:val="24"/>
              </w:rPr>
              <w:t xml:space="preserve"> </w:t>
            </w:r>
            <w:proofErr w:type="spellStart"/>
            <w:r w:rsidRPr="00DD1E25">
              <w:rPr>
                <w:rFonts w:ascii="GHEA Grapalat" w:hAnsi="GHEA Grapalat" w:cs="Calibri"/>
                <w:sz w:val="24"/>
                <w:szCs w:val="24"/>
              </w:rPr>
              <w:t>առումով</w:t>
            </w:r>
            <w:proofErr w:type="spellEnd"/>
            <w:r w:rsidRPr="00DD1E25">
              <w:rPr>
                <w:rFonts w:ascii="GHEA Grapalat" w:hAnsi="GHEA Grapalat" w:cs="Calibri"/>
                <w:sz w:val="24"/>
                <w:szCs w:val="24"/>
              </w:rPr>
              <w:t xml:space="preserve"> </w:t>
            </w:r>
            <w:proofErr w:type="spellStart"/>
            <w:r w:rsidRPr="00DD1E25">
              <w:rPr>
                <w:rFonts w:ascii="GHEA Grapalat" w:hAnsi="GHEA Grapalat" w:cs="Calibri"/>
                <w:sz w:val="24"/>
                <w:szCs w:val="24"/>
              </w:rPr>
              <w:t>առկա</w:t>
            </w:r>
            <w:proofErr w:type="spellEnd"/>
            <w:r w:rsidRPr="00DD1E25">
              <w:rPr>
                <w:rFonts w:ascii="GHEA Grapalat" w:hAnsi="GHEA Grapalat" w:cs="Calibri"/>
                <w:sz w:val="24"/>
                <w:szCs w:val="24"/>
              </w:rPr>
              <w:t xml:space="preserve"> </w:t>
            </w:r>
            <w:proofErr w:type="spellStart"/>
            <w:r w:rsidRPr="00DD1E25">
              <w:rPr>
                <w:rFonts w:ascii="GHEA Grapalat" w:hAnsi="GHEA Grapalat" w:cs="Calibri"/>
                <w:sz w:val="24"/>
                <w:szCs w:val="24"/>
              </w:rPr>
              <w:t>են</w:t>
            </w:r>
            <w:proofErr w:type="spellEnd"/>
            <w:r w:rsidRPr="00DD1E25">
              <w:rPr>
                <w:rFonts w:ascii="GHEA Grapalat" w:hAnsi="GHEA Grapalat" w:cs="Calibri"/>
                <w:sz w:val="24"/>
                <w:szCs w:val="24"/>
              </w:rPr>
              <w:t xml:space="preserve"> </w:t>
            </w:r>
            <w:proofErr w:type="spellStart"/>
            <w:r w:rsidRPr="00DD1E25">
              <w:rPr>
                <w:rFonts w:ascii="GHEA Grapalat" w:hAnsi="GHEA Grapalat" w:cs="Calibri"/>
                <w:sz w:val="24"/>
                <w:szCs w:val="24"/>
              </w:rPr>
              <w:t>կրկնություններ</w:t>
            </w:r>
            <w:proofErr w:type="spellEnd"/>
            <w:r w:rsidRPr="00DD1E25">
              <w:rPr>
                <w:rFonts w:ascii="GHEA Grapalat" w:hAnsi="GHEA Grapalat" w:cs="Calibri"/>
                <w:sz w:val="24"/>
                <w:szCs w:val="24"/>
              </w:rPr>
              <w:t xml:space="preserve">: </w:t>
            </w:r>
          </w:p>
          <w:p w14:paraId="1E052F23" w14:textId="77777777" w:rsidR="005D4CA7" w:rsidRPr="002A28D0" w:rsidRDefault="005433C2" w:rsidP="00CF1E2A">
            <w:pPr>
              <w:tabs>
                <w:tab w:val="left" w:pos="284"/>
              </w:tabs>
              <w:spacing w:line="360" w:lineRule="auto"/>
              <w:jc w:val="both"/>
              <w:rPr>
                <w:rFonts w:ascii="GHEA Grapalat" w:hAnsi="GHEA Grapalat" w:cs="Calibri"/>
                <w:sz w:val="24"/>
                <w:szCs w:val="24"/>
              </w:rPr>
            </w:pPr>
            <w:proofErr w:type="spellStart"/>
            <w:r w:rsidRPr="00DD1E25">
              <w:rPr>
                <w:rFonts w:ascii="GHEA Grapalat" w:hAnsi="GHEA Grapalat" w:cs="Calibri"/>
                <w:sz w:val="24"/>
                <w:szCs w:val="24"/>
              </w:rPr>
              <w:t>Ելնելով</w:t>
            </w:r>
            <w:proofErr w:type="spellEnd"/>
            <w:r w:rsidRPr="00DD1E25">
              <w:rPr>
                <w:rFonts w:ascii="GHEA Grapalat" w:hAnsi="GHEA Grapalat" w:cs="Calibri"/>
                <w:sz w:val="24"/>
                <w:szCs w:val="24"/>
              </w:rPr>
              <w:t xml:space="preserve"> </w:t>
            </w:r>
            <w:proofErr w:type="spellStart"/>
            <w:r w:rsidRPr="00DD1E25">
              <w:rPr>
                <w:rFonts w:ascii="GHEA Grapalat" w:hAnsi="GHEA Grapalat" w:cs="Calibri"/>
                <w:sz w:val="24"/>
                <w:szCs w:val="24"/>
              </w:rPr>
              <w:t>վերոգրյալից</w:t>
            </w:r>
            <w:proofErr w:type="spellEnd"/>
            <w:r w:rsidRPr="00DD1E25">
              <w:rPr>
                <w:rFonts w:ascii="GHEA Grapalat" w:hAnsi="GHEA Grapalat" w:cs="Calibri"/>
                <w:sz w:val="24"/>
                <w:szCs w:val="24"/>
              </w:rPr>
              <w:t xml:space="preserve">՝ </w:t>
            </w:r>
            <w:proofErr w:type="spellStart"/>
            <w:r w:rsidRPr="00DD1E25">
              <w:rPr>
                <w:rFonts w:ascii="GHEA Grapalat" w:hAnsi="GHEA Grapalat" w:cs="Calibri"/>
                <w:sz w:val="24"/>
                <w:szCs w:val="24"/>
              </w:rPr>
              <w:t>առաջարկվում</w:t>
            </w:r>
            <w:proofErr w:type="spellEnd"/>
            <w:r w:rsidRPr="00DD1E25">
              <w:rPr>
                <w:rFonts w:ascii="GHEA Grapalat" w:hAnsi="GHEA Grapalat" w:cs="Calibri"/>
                <w:sz w:val="24"/>
                <w:szCs w:val="24"/>
              </w:rPr>
              <w:t xml:space="preserve"> է </w:t>
            </w:r>
            <w:proofErr w:type="spellStart"/>
            <w:r w:rsidRPr="00DD1E25">
              <w:rPr>
                <w:rFonts w:ascii="GHEA Grapalat" w:hAnsi="GHEA Grapalat" w:cs="Calibri"/>
                <w:bCs/>
                <w:color w:val="000000"/>
                <w:sz w:val="24"/>
                <w:szCs w:val="24"/>
                <w:shd w:val="clear" w:color="auto" w:fill="FFFFFF"/>
              </w:rPr>
              <w:t>ներկայացված</w:t>
            </w:r>
            <w:proofErr w:type="spellEnd"/>
            <w:r w:rsidRPr="00DD1E25">
              <w:rPr>
                <w:rFonts w:ascii="GHEA Grapalat" w:hAnsi="GHEA Grapalat" w:cs="Calibri"/>
                <w:bCs/>
                <w:color w:val="000000"/>
                <w:sz w:val="24"/>
                <w:szCs w:val="24"/>
                <w:shd w:val="clear" w:color="auto" w:fill="FFFFFF"/>
              </w:rPr>
              <w:t xml:space="preserve"> </w:t>
            </w:r>
            <w:r w:rsidRPr="00DD1E25">
              <w:rPr>
                <w:rFonts w:ascii="GHEA Grapalat" w:hAnsi="GHEA Grapalat" w:cs="Calibri"/>
                <w:bCs/>
                <w:color w:val="000000"/>
                <w:sz w:val="24"/>
                <w:szCs w:val="24"/>
                <w:shd w:val="clear" w:color="auto" w:fill="FFFFFF"/>
                <w:lang w:val="hy-AM"/>
              </w:rPr>
              <w:t>«</w:t>
            </w:r>
            <w:proofErr w:type="spellStart"/>
            <w:r w:rsidRPr="00DD1E25">
              <w:rPr>
                <w:rFonts w:ascii="GHEA Grapalat" w:hAnsi="GHEA Grapalat" w:cs="Calibri"/>
                <w:bCs/>
                <w:color w:val="000000"/>
                <w:sz w:val="24"/>
                <w:szCs w:val="24"/>
                <w:shd w:val="clear" w:color="auto" w:fill="FFFFFF"/>
                <w:lang w:val="hy-AM"/>
              </w:rPr>
              <w:t>Հայաuտանի</w:t>
            </w:r>
            <w:proofErr w:type="spellEnd"/>
            <w:r w:rsidRPr="00DD1E25">
              <w:rPr>
                <w:rFonts w:ascii="GHEA Grapalat" w:hAnsi="GHEA Grapalat" w:cs="Calibri"/>
                <w:bCs/>
                <w:color w:val="000000"/>
                <w:sz w:val="24"/>
                <w:szCs w:val="24"/>
                <w:shd w:val="clear" w:color="auto" w:fill="FFFFFF"/>
                <w:lang w:val="hy-AM"/>
              </w:rPr>
              <w:t xml:space="preserve"> Հանրապետության կառավարության 2019 թվականի հոկտեմբերի 3-ի N 1332-Ն որոշումն ուժը կորցրած ճանաչելու մասին» Կառավարության որոշ</w:t>
            </w:r>
            <w:proofErr w:type="spellStart"/>
            <w:r w:rsidRPr="00DD1E25">
              <w:rPr>
                <w:rFonts w:ascii="GHEA Grapalat" w:hAnsi="GHEA Grapalat" w:cs="Calibri"/>
                <w:bCs/>
                <w:color w:val="000000"/>
                <w:sz w:val="24"/>
                <w:szCs w:val="24"/>
                <w:shd w:val="clear" w:color="auto" w:fill="FFFFFF"/>
              </w:rPr>
              <w:t>ման</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նախագծի</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ընդունման</w:t>
            </w:r>
            <w:proofErr w:type="spellEnd"/>
            <w:r w:rsidRPr="00DD1E25">
              <w:rPr>
                <w:rFonts w:ascii="GHEA Grapalat" w:hAnsi="GHEA Grapalat" w:cs="Calibri"/>
                <w:bCs/>
                <w:color w:val="000000"/>
                <w:sz w:val="24"/>
                <w:szCs w:val="24"/>
                <w:shd w:val="clear" w:color="auto" w:fill="FFFFFF"/>
              </w:rPr>
              <w:t xml:space="preserve"> և </w:t>
            </w:r>
            <w:proofErr w:type="spellStart"/>
            <w:r w:rsidRPr="00DD1E25">
              <w:rPr>
                <w:rFonts w:ascii="GHEA Grapalat" w:hAnsi="GHEA Grapalat" w:cs="Calibri"/>
                <w:bCs/>
                <w:color w:val="000000"/>
                <w:sz w:val="24"/>
                <w:szCs w:val="24"/>
                <w:shd w:val="clear" w:color="auto" w:fill="FFFFFF"/>
              </w:rPr>
              <w:t>նոր</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իրավական</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ակտ</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ընդունելու</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փոխարեն</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կատարել</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փոփոխություններ</w:t>
            </w:r>
            <w:proofErr w:type="spellEnd"/>
            <w:r w:rsidRPr="00DD1E25">
              <w:rPr>
                <w:rFonts w:ascii="GHEA Grapalat" w:hAnsi="GHEA Grapalat" w:cs="Calibri"/>
                <w:bCs/>
                <w:color w:val="000000"/>
                <w:sz w:val="24"/>
                <w:szCs w:val="24"/>
                <w:shd w:val="clear" w:color="auto" w:fill="FFFFFF"/>
              </w:rPr>
              <w:t xml:space="preserve"> </w:t>
            </w:r>
            <w:r w:rsidRPr="00DD1E25">
              <w:rPr>
                <w:rFonts w:ascii="GHEA Grapalat" w:hAnsi="GHEA Grapalat" w:cs="Calibri"/>
                <w:bCs/>
                <w:color w:val="000000"/>
                <w:sz w:val="24"/>
                <w:szCs w:val="24"/>
                <w:shd w:val="clear" w:color="auto" w:fill="FFFFFF"/>
                <w:lang w:val="hy-AM"/>
              </w:rPr>
              <w:t>ՀՀ կառավարության 2019 թվականի հոկտեմբերի 3-ի N 1332-</w:t>
            </w:r>
            <w:r w:rsidRPr="00DD1E25">
              <w:rPr>
                <w:rFonts w:ascii="GHEA Grapalat" w:hAnsi="GHEA Grapalat" w:cs="Calibri"/>
                <w:bCs/>
                <w:color w:val="000000"/>
                <w:sz w:val="24"/>
                <w:szCs w:val="24"/>
                <w:shd w:val="clear" w:color="auto" w:fill="FFFFFF"/>
                <w:lang w:val="hy-AM"/>
              </w:rPr>
              <w:lastRenderedPageBreak/>
              <w:t>Ն որոշ</w:t>
            </w:r>
            <w:proofErr w:type="spellStart"/>
            <w:r w:rsidRPr="00DD1E25">
              <w:rPr>
                <w:rFonts w:ascii="GHEA Grapalat" w:hAnsi="GHEA Grapalat" w:cs="Calibri"/>
                <w:bCs/>
                <w:color w:val="000000"/>
                <w:sz w:val="24"/>
                <w:szCs w:val="24"/>
                <w:shd w:val="clear" w:color="auto" w:fill="FFFFFF"/>
              </w:rPr>
              <w:t>ման</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մեջ</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քննարկելով</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արդեն</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իսկ</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կատարված</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կամ</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մասամբ</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են</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կատարված</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միջոցառումները</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հանելու</w:t>
            </w:r>
            <w:proofErr w:type="spellEnd"/>
            <w:r w:rsidRPr="00DD1E25">
              <w:rPr>
                <w:rFonts w:ascii="GHEA Grapalat" w:hAnsi="GHEA Grapalat" w:cs="Calibri"/>
                <w:bCs/>
                <w:color w:val="000000"/>
                <w:sz w:val="24"/>
                <w:szCs w:val="24"/>
                <w:shd w:val="clear" w:color="auto" w:fill="FFFFFF"/>
              </w:rPr>
              <w:t xml:space="preserve"> </w:t>
            </w:r>
            <w:proofErr w:type="spellStart"/>
            <w:r w:rsidRPr="00DD1E25">
              <w:rPr>
                <w:rFonts w:ascii="GHEA Grapalat" w:hAnsi="GHEA Grapalat" w:cs="Calibri"/>
                <w:bCs/>
                <w:color w:val="000000"/>
                <w:sz w:val="24"/>
                <w:szCs w:val="24"/>
                <w:shd w:val="clear" w:color="auto" w:fill="FFFFFF"/>
              </w:rPr>
              <w:t>հարցը</w:t>
            </w:r>
            <w:proofErr w:type="spellEnd"/>
            <w:r w:rsidRPr="00DD1E25">
              <w:rPr>
                <w:rFonts w:ascii="GHEA Grapalat" w:hAnsi="GHEA Grapalat" w:cs="Calibri"/>
                <w:bCs/>
                <w:color w:val="000000"/>
                <w:sz w:val="24"/>
                <w:szCs w:val="24"/>
                <w:shd w:val="clear" w:color="auto" w:fill="FFFFFF"/>
              </w:rPr>
              <w:t xml:space="preserve">: </w:t>
            </w:r>
          </w:p>
        </w:tc>
        <w:tc>
          <w:tcPr>
            <w:tcW w:w="6189" w:type="dxa"/>
            <w:shd w:val="clear" w:color="auto" w:fill="auto"/>
            <w:noWrap/>
          </w:tcPr>
          <w:p w14:paraId="47EE2423" w14:textId="77777777" w:rsidR="005433C2" w:rsidRPr="00DD1E25" w:rsidRDefault="00744E90" w:rsidP="00CF1E2A">
            <w:pPr>
              <w:tabs>
                <w:tab w:val="left" w:pos="284"/>
              </w:tabs>
              <w:spacing w:line="360"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lastRenderedPageBreak/>
              <w:t>Մասամբ է</w:t>
            </w:r>
            <w:r w:rsidR="005433C2" w:rsidRPr="00DD1E25">
              <w:rPr>
                <w:rFonts w:ascii="GHEA Grapalat" w:hAnsi="GHEA Grapalat"/>
                <w:b/>
                <w:color w:val="000000" w:themeColor="text1"/>
                <w:sz w:val="24"/>
                <w:szCs w:val="24"/>
                <w:lang w:val="hy-AM"/>
              </w:rPr>
              <w:t xml:space="preserve"> ընդունվել</w:t>
            </w:r>
          </w:p>
          <w:p w14:paraId="15ED2510" w14:textId="77777777" w:rsidR="00744E90" w:rsidRDefault="00744E90" w:rsidP="00CF1E2A">
            <w:pPr>
              <w:tabs>
                <w:tab w:val="left" w:pos="284"/>
              </w:tabs>
              <w:spacing w:line="360" w:lineRule="auto"/>
              <w:jc w:val="both"/>
              <w:rPr>
                <w:rFonts w:ascii="GHEA Grapalat" w:hAnsi="GHEA Grapalat"/>
                <w:bCs/>
                <w:color w:val="000000"/>
                <w:sz w:val="24"/>
                <w:szCs w:val="24"/>
                <w:shd w:val="clear" w:color="auto" w:fill="FFFFFF"/>
                <w:lang w:val="hy-AM"/>
              </w:rPr>
            </w:pPr>
            <w:r w:rsidRPr="00DD1E25">
              <w:rPr>
                <w:rFonts w:ascii="GHEA Grapalat" w:hAnsi="GHEA Grapalat"/>
                <w:color w:val="000000" w:themeColor="text1"/>
                <w:sz w:val="24"/>
                <w:szCs w:val="24"/>
                <w:lang w:val="hy-AM"/>
              </w:rPr>
              <w:t xml:space="preserve">Նախագծերը </w:t>
            </w:r>
            <w:proofErr w:type="spellStart"/>
            <w:r w:rsidRPr="00DD1E25">
              <w:rPr>
                <w:rFonts w:ascii="GHEA Grapalat" w:hAnsi="GHEA Grapalat"/>
                <w:color w:val="000000" w:themeColor="text1"/>
                <w:sz w:val="24"/>
                <w:szCs w:val="24"/>
                <w:lang w:val="hy-AM"/>
              </w:rPr>
              <w:t>լրամշակվել</w:t>
            </w:r>
            <w:proofErr w:type="spellEnd"/>
            <w:r w:rsidRPr="00DD1E25">
              <w:rPr>
                <w:rFonts w:ascii="GHEA Grapalat" w:hAnsi="GHEA Grapalat"/>
                <w:color w:val="000000" w:themeColor="text1"/>
                <w:sz w:val="24"/>
                <w:szCs w:val="24"/>
                <w:lang w:val="hy-AM"/>
              </w:rPr>
              <w:t xml:space="preserve"> են մեկ նախագծի շրջանակում, որի արդյունքում փոփոխություններ և լրացումներ են նախատեսվել </w:t>
            </w:r>
            <w:proofErr w:type="spellStart"/>
            <w:r w:rsidRPr="00DD1E25">
              <w:rPr>
                <w:rFonts w:ascii="GHEA Grapalat" w:hAnsi="GHEA Grapalat"/>
                <w:bCs/>
                <w:color w:val="000000"/>
                <w:sz w:val="24"/>
                <w:szCs w:val="24"/>
                <w:shd w:val="clear" w:color="auto" w:fill="FFFFFF"/>
                <w:lang w:val="hy-AM"/>
              </w:rPr>
              <w:t>Հայաuտանի</w:t>
            </w:r>
            <w:proofErr w:type="spellEnd"/>
            <w:r w:rsidRPr="00DD1E25">
              <w:rPr>
                <w:rFonts w:ascii="GHEA Grapalat" w:hAnsi="GHEA Grapalat"/>
                <w:bCs/>
                <w:color w:val="000000"/>
                <w:sz w:val="24"/>
                <w:szCs w:val="24"/>
                <w:shd w:val="clear" w:color="auto" w:fill="FFFFFF"/>
                <w:lang w:val="hy-AM"/>
              </w:rPr>
              <w:t xml:space="preserve"> Հանրապետության կառավարության 2019 թվականի հոկտեմբերի 3-ի N 1332-Ն որոշման մեջ։</w:t>
            </w:r>
          </w:p>
          <w:p w14:paraId="45B3A231" w14:textId="5D61A735" w:rsidR="00C50730" w:rsidRPr="00744E90" w:rsidRDefault="00744E90" w:rsidP="00CF1E2A">
            <w:pPr>
              <w:tabs>
                <w:tab w:val="left" w:pos="284"/>
              </w:tabs>
              <w:spacing w:line="360" w:lineRule="auto"/>
              <w:jc w:val="both"/>
              <w:rPr>
                <w:rFonts w:ascii="GHEA Grapalat" w:hAnsi="GHEA Grapalat"/>
                <w:color w:val="000000" w:themeColor="text1"/>
                <w:sz w:val="24"/>
                <w:szCs w:val="24"/>
                <w:lang w:val="hy-AM"/>
              </w:rPr>
            </w:pPr>
            <w:proofErr w:type="spellStart"/>
            <w:r>
              <w:rPr>
                <w:rFonts w:ascii="GHEA Grapalat" w:hAnsi="GHEA Grapalat"/>
                <w:bCs/>
                <w:color w:val="000000"/>
                <w:sz w:val="24"/>
                <w:szCs w:val="24"/>
                <w:shd w:val="clear" w:color="auto" w:fill="FFFFFF"/>
                <w:lang w:val="hy-AM"/>
              </w:rPr>
              <w:t>Միևնույն</w:t>
            </w:r>
            <w:proofErr w:type="spellEnd"/>
            <w:r>
              <w:rPr>
                <w:rFonts w:ascii="GHEA Grapalat" w:hAnsi="GHEA Grapalat"/>
                <w:bCs/>
                <w:color w:val="000000"/>
                <w:sz w:val="24"/>
                <w:szCs w:val="24"/>
                <w:shd w:val="clear" w:color="auto" w:fill="FFFFFF"/>
                <w:lang w:val="hy-AM"/>
              </w:rPr>
              <w:t xml:space="preserve"> ժամանակ հարկ է հավելել, որ </w:t>
            </w:r>
            <w:r w:rsidR="00FE58D6" w:rsidRPr="00DD1E25">
              <w:rPr>
                <w:rFonts w:ascii="GHEA Grapalat" w:hAnsi="GHEA Grapalat" w:cs="Calibri"/>
                <w:sz w:val="24"/>
                <w:szCs w:val="24"/>
                <w:lang w:val="hy-AM"/>
              </w:rPr>
              <w:t>Հայաստանի Հանրապետության հակակոռուպցիոն ռազմավարությունը և դրա իրականացման 2019-2022 թվականների միջոցառումների ծրագիրը</w:t>
            </w:r>
            <w:r w:rsidR="007C213A" w:rsidRPr="00DD1E25">
              <w:rPr>
                <w:rFonts w:ascii="GHEA Grapalat" w:hAnsi="GHEA Grapalat" w:cs="Calibri"/>
                <w:sz w:val="24"/>
                <w:szCs w:val="24"/>
                <w:lang w:val="hy-AM"/>
              </w:rPr>
              <w:t xml:space="preserve"> քաղաքական փաստաթուղթ է, </w:t>
            </w:r>
            <w:r w:rsidR="00B02C3B" w:rsidRPr="00DD1E25">
              <w:rPr>
                <w:rFonts w:ascii="GHEA Grapalat" w:hAnsi="GHEA Grapalat" w:cs="Calibri"/>
                <w:sz w:val="24"/>
                <w:szCs w:val="24"/>
                <w:lang w:val="hy-AM"/>
              </w:rPr>
              <w:t xml:space="preserve">որը արտացոլում է տվյալ ժամանակահատվածում Հայաստանի Հանրապետության կողմից իրականացվող հակակոռուպցիոն քաղաքականությունը, դրա էությունը և շրջանակը։ </w:t>
            </w:r>
            <w:proofErr w:type="spellStart"/>
            <w:r w:rsidR="00B02C3B" w:rsidRPr="00DD1E25">
              <w:rPr>
                <w:rFonts w:ascii="GHEA Grapalat" w:hAnsi="GHEA Grapalat" w:cs="Calibri"/>
                <w:sz w:val="24"/>
                <w:szCs w:val="24"/>
                <w:lang w:val="hy-AM"/>
              </w:rPr>
              <w:t>Միևնույն</w:t>
            </w:r>
            <w:proofErr w:type="spellEnd"/>
            <w:r w:rsidR="00B02C3B" w:rsidRPr="00DD1E25">
              <w:rPr>
                <w:rFonts w:ascii="GHEA Grapalat" w:hAnsi="GHEA Grapalat" w:cs="Calibri"/>
                <w:sz w:val="24"/>
                <w:szCs w:val="24"/>
                <w:lang w:val="hy-AM"/>
              </w:rPr>
              <w:t xml:space="preserve"> ժամանակ </w:t>
            </w:r>
            <w:r w:rsidR="00DC1082" w:rsidRPr="00DD1E25">
              <w:rPr>
                <w:rFonts w:ascii="GHEA Grapalat" w:hAnsi="GHEA Grapalat" w:cs="Calibri"/>
                <w:sz w:val="24"/>
                <w:szCs w:val="24"/>
                <w:lang w:val="hy-AM"/>
              </w:rPr>
              <w:t>Հայաստանի Հանրապետության հակակոռուպցիոն ռազմավարության</w:t>
            </w:r>
            <w:r w:rsidR="002A28D0">
              <w:rPr>
                <w:rFonts w:ascii="GHEA Grapalat" w:hAnsi="GHEA Grapalat" w:cs="Calibri"/>
                <w:sz w:val="24"/>
                <w:szCs w:val="24"/>
                <w:lang w:val="hy-AM"/>
              </w:rPr>
              <w:t xml:space="preserve"> </w:t>
            </w:r>
            <w:r w:rsidR="00B02C3B" w:rsidRPr="00DD1E25">
              <w:rPr>
                <w:rFonts w:ascii="GHEA Grapalat" w:hAnsi="GHEA Grapalat" w:cs="Calibri"/>
                <w:sz w:val="24"/>
                <w:szCs w:val="24"/>
                <w:lang w:val="hy-AM"/>
              </w:rPr>
              <w:t xml:space="preserve">իրականացման 2019-2022 թվականների միջոցառումների ծրագրի ավարտից հետո իրականացվում է ամբողջ ծրագրի իրականացման </w:t>
            </w:r>
            <w:proofErr w:type="spellStart"/>
            <w:r w:rsidR="00B02C3B" w:rsidRPr="00DD1E25">
              <w:rPr>
                <w:rFonts w:ascii="GHEA Grapalat" w:hAnsi="GHEA Grapalat" w:cs="Calibri"/>
                <w:sz w:val="24"/>
                <w:szCs w:val="24"/>
                <w:lang w:val="hy-AM"/>
              </w:rPr>
              <w:t>մոնիթորինգ</w:t>
            </w:r>
            <w:proofErr w:type="spellEnd"/>
            <w:r w:rsidR="00B02C3B" w:rsidRPr="00DD1E25">
              <w:rPr>
                <w:rFonts w:ascii="GHEA Grapalat" w:hAnsi="GHEA Grapalat" w:cs="Calibri"/>
                <w:sz w:val="24"/>
                <w:szCs w:val="24"/>
                <w:lang w:val="hy-AM"/>
              </w:rPr>
              <w:t xml:space="preserve"> և գնահատում, որի շրջանակներում վերլուծվում է 2019-2022 թվականների </w:t>
            </w:r>
            <w:r w:rsidR="00B02C3B" w:rsidRPr="00DD1E25">
              <w:rPr>
                <w:rFonts w:ascii="GHEA Grapalat" w:hAnsi="GHEA Grapalat" w:cs="Calibri"/>
                <w:sz w:val="24"/>
                <w:szCs w:val="24"/>
                <w:lang w:val="hy-AM"/>
              </w:rPr>
              <w:lastRenderedPageBreak/>
              <w:t>ընթացքում իրականացված աշխատանքները։ Ուստի նշված հանգամանքների հաշվառմամբ հիմնավոր չէ արդեն իսկ ավարտված միջոցառումների հանելը</w:t>
            </w:r>
            <w:r w:rsidR="00DC1082" w:rsidRPr="00DD1E25">
              <w:rPr>
                <w:rFonts w:ascii="GHEA Grapalat" w:hAnsi="GHEA Grapalat" w:cs="Calibri"/>
                <w:sz w:val="24"/>
                <w:szCs w:val="24"/>
                <w:lang w:val="hy-AM"/>
              </w:rPr>
              <w:t>։ Նշվածի համատեքստում հար</w:t>
            </w:r>
            <w:r w:rsidR="00AD3118">
              <w:rPr>
                <w:rFonts w:ascii="GHEA Grapalat" w:hAnsi="GHEA Grapalat" w:cs="Calibri"/>
                <w:sz w:val="24"/>
                <w:szCs w:val="24"/>
                <w:lang w:val="hy-AM"/>
              </w:rPr>
              <w:t>կ</w:t>
            </w:r>
            <w:r w:rsidR="00DC1082" w:rsidRPr="00DD1E25">
              <w:rPr>
                <w:rFonts w:ascii="GHEA Grapalat" w:hAnsi="GHEA Grapalat" w:cs="Calibri"/>
                <w:sz w:val="24"/>
                <w:szCs w:val="24"/>
                <w:lang w:val="hy-AM"/>
              </w:rPr>
              <w:t xml:space="preserve"> է հավելել, որ </w:t>
            </w:r>
            <w:r>
              <w:rPr>
                <w:rFonts w:ascii="GHEA Grapalat" w:hAnsi="GHEA Grapalat" w:cs="Calibri"/>
                <w:sz w:val="24"/>
                <w:szCs w:val="24"/>
                <w:lang w:val="hy-AM"/>
              </w:rPr>
              <w:t>Նախ</w:t>
            </w:r>
            <w:r w:rsidR="00DC1082" w:rsidRPr="00DD1E25">
              <w:rPr>
                <w:rFonts w:ascii="GHEA Grapalat" w:hAnsi="GHEA Grapalat" w:cs="Calibri"/>
                <w:sz w:val="24"/>
                <w:szCs w:val="24"/>
                <w:lang w:val="hy-AM"/>
              </w:rPr>
              <w:t>ագծից հանվել են բացառապես այն միջոցառումները, որոնք արդեն իսկ նախատեսված են այլ ռազմավարական փաստաթղթերով։</w:t>
            </w:r>
          </w:p>
        </w:tc>
      </w:tr>
      <w:tr w:rsidR="00C50730" w:rsidRPr="00DD1E25" w14:paraId="653859D2" w14:textId="77777777" w:rsidTr="001B4E8C">
        <w:trPr>
          <w:trHeight w:val="300"/>
        </w:trPr>
        <w:tc>
          <w:tcPr>
            <w:tcW w:w="9000" w:type="dxa"/>
            <w:vMerge w:val="restart"/>
            <w:shd w:val="clear" w:color="auto" w:fill="D0CECE" w:themeFill="background2" w:themeFillShade="E6"/>
            <w:noWrap/>
          </w:tcPr>
          <w:p w14:paraId="25D8B619" w14:textId="77777777" w:rsidR="00C50730" w:rsidRPr="00DD1E25" w:rsidRDefault="00C50730" w:rsidP="00CF1E2A">
            <w:pPr>
              <w:tabs>
                <w:tab w:val="left" w:pos="284"/>
              </w:tabs>
              <w:spacing w:line="360" w:lineRule="auto"/>
              <w:rPr>
                <w:rFonts w:ascii="GHEA Grapalat" w:hAnsi="GHEA Grapalat"/>
                <w:color w:val="000000" w:themeColor="text1"/>
                <w:sz w:val="24"/>
                <w:szCs w:val="24"/>
                <w:lang w:val="hy-AM"/>
              </w:rPr>
            </w:pPr>
            <w:r w:rsidRPr="00DD1E25">
              <w:rPr>
                <w:rFonts w:ascii="GHEA Grapalat" w:hAnsi="GHEA Grapalat"/>
                <w:color w:val="000000" w:themeColor="text1"/>
                <w:sz w:val="24"/>
                <w:szCs w:val="24"/>
                <w:lang w:val="hy-AM"/>
              </w:rPr>
              <w:lastRenderedPageBreak/>
              <w:t xml:space="preserve">9. </w:t>
            </w:r>
            <w:r w:rsidR="0051328B" w:rsidRPr="00DD1E25">
              <w:rPr>
                <w:rFonts w:ascii="GHEA Grapalat" w:eastAsia="Times New Roman" w:hAnsi="GHEA Grapalat" w:cs="Times New Roman"/>
                <w:color w:val="000000" w:themeColor="text1"/>
                <w:sz w:val="24"/>
                <w:szCs w:val="24"/>
                <w:lang w:val="hy-AM" w:eastAsia="ru-RU"/>
              </w:rPr>
              <w:t>ՀՀ մ</w:t>
            </w:r>
            <w:r w:rsidRPr="00DD1E25">
              <w:rPr>
                <w:rFonts w:ascii="GHEA Grapalat" w:eastAsia="Times New Roman" w:hAnsi="GHEA Grapalat" w:cs="Times New Roman"/>
                <w:color w:val="000000" w:themeColor="text1"/>
                <w:sz w:val="24"/>
                <w:szCs w:val="24"/>
                <w:lang w:val="hy-AM" w:eastAsia="ru-RU"/>
              </w:rPr>
              <w:t>արդու իրավունքների պաշտպանի գրասենյակ</w:t>
            </w:r>
          </w:p>
        </w:tc>
        <w:tc>
          <w:tcPr>
            <w:tcW w:w="6189" w:type="dxa"/>
            <w:shd w:val="clear" w:color="auto" w:fill="D0CECE" w:themeFill="background2" w:themeFillShade="E6"/>
            <w:noWrap/>
          </w:tcPr>
          <w:p w14:paraId="05CEAFBB" w14:textId="77777777" w:rsidR="00C50730" w:rsidRPr="00674505" w:rsidRDefault="00674505" w:rsidP="00674505">
            <w:pPr>
              <w:rPr>
                <w:rFonts w:ascii="GHEA Grapalat" w:hAnsi="GHEA Grapalat"/>
                <w:sz w:val="24"/>
                <w:szCs w:val="24"/>
              </w:rPr>
            </w:pPr>
            <w:r w:rsidRPr="00674505">
              <w:rPr>
                <w:rFonts w:ascii="GHEA Grapalat" w:hAnsi="GHEA Grapalat"/>
                <w:bCs/>
                <w:sz w:val="24"/>
                <w:szCs w:val="24"/>
                <w:lang w:val="hy-AM"/>
              </w:rPr>
              <w:t>07.0</w:t>
            </w:r>
            <w:r w:rsidRPr="00674505">
              <w:rPr>
                <w:rFonts w:ascii="GHEA Grapalat" w:hAnsi="GHEA Grapalat"/>
                <w:bCs/>
                <w:sz w:val="24"/>
                <w:szCs w:val="24"/>
              </w:rPr>
              <w:t>7</w:t>
            </w:r>
            <w:r w:rsidRPr="00674505">
              <w:rPr>
                <w:rFonts w:ascii="GHEA Grapalat" w:hAnsi="GHEA Grapalat"/>
                <w:bCs/>
                <w:sz w:val="24"/>
                <w:szCs w:val="24"/>
                <w:lang w:val="hy-AM"/>
              </w:rPr>
              <w:t>.2022թ</w:t>
            </w:r>
            <w:r w:rsidRPr="00674505">
              <w:rPr>
                <w:rFonts w:ascii="GHEA Grapalat" w:hAnsi="GHEA Grapalat" w:cs="Cambria Math"/>
                <w:bCs/>
                <w:sz w:val="24"/>
                <w:szCs w:val="24"/>
                <w:lang w:val="hy-AM"/>
              </w:rPr>
              <w:t>.</w:t>
            </w:r>
          </w:p>
        </w:tc>
      </w:tr>
      <w:tr w:rsidR="00C50730" w:rsidRPr="00DD1E25" w14:paraId="00DFD5F3" w14:textId="77777777" w:rsidTr="001B4E8C">
        <w:trPr>
          <w:trHeight w:val="300"/>
        </w:trPr>
        <w:tc>
          <w:tcPr>
            <w:tcW w:w="9000" w:type="dxa"/>
            <w:vMerge/>
            <w:shd w:val="clear" w:color="auto" w:fill="D0CECE" w:themeFill="background2" w:themeFillShade="E6"/>
            <w:noWrap/>
          </w:tcPr>
          <w:p w14:paraId="3DDAB2AB" w14:textId="77777777" w:rsidR="00C50730" w:rsidRPr="00DD1E25" w:rsidRDefault="00C50730" w:rsidP="00CF1E2A">
            <w:pPr>
              <w:tabs>
                <w:tab w:val="left" w:pos="284"/>
              </w:tabs>
              <w:spacing w:line="360" w:lineRule="auto"/>
              <w:rPr>
                <w:rFonts w:ascii="GHEA Grapalat" w:hAnsi="GHEA Grapalat"/>
                <w:color w:val="000000" w:themeColor="text1"/>
                <w:sz w:val="24"/>
                <w:szCs w:val="24"/>
                <w:lang w:val="hy-AM"/>
              </w:rPr>
            </w:pPr>
          </w:p>
        </w:tc>
        <w:tc>
          <w:tcPr>
            <w:tcW w:w="6189" w:type="dxa"/>
            <w:shd w:val="clear" w:color="auto" w:fill="D0CECE" w:themeFill="background2" w:themeFillShade="E6"/>
            <w:noWrap/>
          </w:tcPr>
          <w:p w14:paraId="0A051ABF" w14:textId="77777777" w:rsidR="00C50730" w:rsidRPr="00674505" w:rsidRDefault="00674505" w:rsidP="00CF1E2A">
            <w:pPr>
              <w:tabs>
                <w:tab w:val="left" w:pos="284"/>
              </w:tabs>
              <w:spacing w:line="360" w:lineRule="auto"/>
              <w:jc w:val="both"/>
              <w:rPr>
                <w:rFonts w:ascii="GHEA Grapalat" w:hAnsi="GHEA Grapalat"/>
                <w:color w:val="000000" w:themeColor="text1"/>
                <w:sz w:val="24"/>
                <w:szCs w:val="24"/>
                <w:lang w:val="hy-AM"/>
              </w:rPr>
            </w:pPr>
            <w:r w:rsidRPr="00674505">
              <w:rPr>
                <w:rFonts w:ascii="GHEA Grapalat" w:hAnsi="GHEA Grapalat"/>
                <w:sz w:val="24"/>
                <w:szCs w:val="24"/>
              </w:rPr>
              <w:t>№ 01/01.5/3510-2022</w:t>
            </w:r>
          </w:p>
        </w:tc>
      </w:tr>
      <w:tr w:rsidR="00C50730" w:rsidRPr="001B1A43" w14:paraId="5815E116" w14:textId="77777777" w:rsidTr="001B4E8C">
        <w:trPr>
          <w:trHeight w:val="300"/>
        </w:trPr>
        <w:tc>
          <w:tcPr>
            <w:tcW w:w="9000" w:type="dxa"/>
            <w:tcBorders>
              <w:bottom w:val="single" w:sz="4" w:space="0" w:color="auto"/>
            </w:tcBorders>
            <w:noWrap/>
          </w:tcPr>
          <w:p w14:paraId="261F8679" w14:textId="77777777" w:rsidR="005D7395" w:rsidRPr="00DD1E25" w:rsidRDefault="005D7395" w:rsidP="00CF1E2A">
            <w:pPr>
              <w:pStyle w:val="NormalWeb"/>
              <w:numPr>
                <w:ilvl w:val="0"/>
                <w:numId w:val="28"/>
              </w:numPr>
              <w:tabs>
                <w:tab w:val="left" w:pos="90"/>
                <w:tab w:val="left" w:pos="284"/>
                <w:tab w:val="left" w:pos="360"/>
                <w:tab w:val="left" w:pos="1080"/>
              </w:tabs>
              <w:spacing w:before="0" w:beforeAutospacing="0" w:after="0" w:afterAutospacing="0" w:line="360" w:lineRule="auto"/>
              <w:ind w:left="0" w:right="58" w:firstLine="0"/>
              <w:jc w:val="both"/>
              <w:rPr>
                <w:rFonts w:ascii="GHEA Grapalat" w:hAnsi="GHEA Grapalat"/>
                <w:bCs/>
                <w:lang w:val="hy-AM"/>
              </w:rPr>
            </w:pPr>
            <w:r w:rsidRPr="00DD1E25">
              <w:rPr>
                <w:rFonts w:ascii="GHEA Grapalat" w:hAnsi="GHEA Grapalat"/>
                <w:bCs/>
                <w:lang w:val="hy-AM"/>
              </w:rPr>
              <w:t xml:space="preserve">Նախագծով փոփոխություններ են իրականացվում </w:t>
            </w:r>
            <w:r w:rsidRPr="00DD1E25">
              <w:rPr>
                <w:rFonts w:ascii="GHEA Grapalat" w:hAnsi="GHEA Grapalat" w:cs="Calibri"/>
                <w:lang w:val="hy-AM"/>
              </w:rPr>
              <w:t>Հայաստանի Հանրապետության հակակոռուպցիոն</w:t>
            </w:r>
            <w:r w:rsidRPr="00DD1E25">
              <w:rPr>
                <w:rFonts w:ascii="GHEA Grapalat" w:hAnsi="GHEA Grapalat"/>
                <w:bCs/>
                <w:lang w:val="hy-AM"/>
              </w:rPr>
              <w:t xml:space="preserve"> ռազմավարության (այսուհետ՝ Ռազմավարություն) 94-րդ </w:t>
            </w:r>
            <w:proofErr w:type="spellStart"/>
            <w:r w:rsidRPr="00DD1E25">
              <w:rPr>
                <w:rFonts w:ascii="GHEA Grapalat" w:hAnsi="GHEA Grapalat"/>
                <w:bCs/>
                <w:lang w:val="hy-AM"/>
              </w:rPr>
              <w:t>կետում</w:t>
            </w:r>
            <w:proofErr w:type="spellEnd"/>
            <w:r w:rsidRPr="00DD1E25">
              <w:rPr>
                <w:rFonts w:ascii="GHEA Grapalat" w:hAnsi="GHEA Grapalat"/>
                <w:bCs/>
                <w:lang w:val="hy-AM"/>
              </w:rPr>
              <w:t xml:space="preserve">, մասնավորապես՝ 94-րդ կետի 4-րդ ենթակետից հանվում է կոռուպցիայի կանխարգելման </w:t>
            </w:r>
            <w:proofErr w:type="spellStart"/>
            <w:r w:rsidRPr="00DD1E25">
              <w:rPr>
                <w:rFonts w:ascii="GHEA Grapalat" w:hAnsi="GHEA Grapalat"/>
                <w:bCs/>
                <w:lang w:val="hy-AM"/>
              </w:rPr>
              <w:t>ենթաուղղություն</w:t>
            </w:r>
            <w:proofErr w:type="spellEnd"/>
            <w:r w:rsidRPr="00DD1E25">
              <w:rPr>
                <w:rFonts w:ascii="GHEA Grapalat" w:hAnsi="GHEA Grapalat"/>
                <w:bCs/>
                <w:lang w:val="hy-AM"/>
              </w:rPr>
              <w:t xml:space="preserve"> համարվող կարգավորման ազդեցության գնահատման վերաբերյալ պահանջը: </w:t>
            </w:r>
            <w:proofErr w:type="spellStart"/>
            <w:r w:rsidRPr="00DD1E25">
              <w:rPr>
                <w:rFonts w:ascii="GHEA Grapalat" w:hAnsi="GHEA Grapalat"/>
                <w:bCs/>
                <w:lang w:val="hy-AM"/>
              </w:rPr>
              <w:t>Կարևորելով</w:t>
            </w:r>
            <w:proofErr w:type="spellEnd"/>
            <w:r w:rsidRPr="00DD1E25">
              <w:rPr>
                <w:rFonts w:ascii="GHEA Grapalat" w:hAnsi="GHEA Grapalat"/>
                <w:bCs/>
                <w:lang w:val="hy-AM"/>
              </w:rPr>
              <w:t xml:space="preserve"> կարգավորման ազդեցության գնահատման վերաբերյալ պահանջի առկայությունը, գտնում ենք, որ դրա վերաբերյալ դրույթի դուրս գալը ռազմավարության </w:t>
            </w:r>
            <w:proofErr w:type="spellStart"/>
            <w:r w:rsidRPr="00DD1E25">
              <w:rPr>
                <w:rFonts w:ascii="GHEA Grapalat" w:hAnsi="GHEA Grapalat"/>
                <w:bCs/>
                <w:lang w:val="hy-AM"/>
              </w:rPr>
              <w:t>ենթաուղղություններից</w:t>
            </w:r>
            <w:proofErr w:type="spellEnd"/>
            <w:r w:rsidRPr="00DD1E25">
              <w:rPr>
                <w:rFonts w:ascii="GHEA Grapalat" w:hAnsi="GHEA Grapalat"/>
                <w:bCs/>
                <w:lang w:val="hy-AM"/>
              </w:rPr>
              <w:t xml:space="preserve"> հետընթաց է և առնվազն ենթադրում է մանրամասն հիմնավորումներ:</w:t>
            </w:r>
          </w:p>
          <w:p w14:paraId="22769678" w14:textId="77777777" w:rsidR="005D7395" w:rsidRPr="00DD1E25" w:rsidRDefault="005D7395" w:rsidP="00CF1E2A">
            <w:pPr>
              <w:pStyle w:val="NormalWeb"/>
              <w:tabs>
                <w:tab w:val="left" w:pos="90"/>
                <w:tab w:val="left" w:pos="284"/>
                <w:tab w:val="left" w:pos="360"/>
                <w:tab w:val="left" w:pos="1080"/>
              </w:tabs>
              <w:spacing w:before="0" w:beforeAutospacing="0" w:after="0" w:afterAutospacing="0" w:line="360" w:lineRule="auto"/>
              <w:ind w:right="58"/>
              <w:jc w:val="both"/>
              <w:rPr>
                <w:rFonts w:ascii="GHEA Grapalat" w:hAnsi="GHEA Grapalat"/>
                <w:bCs/>
                <w:lang w:val="hy-AM"/>
              </w:rPr>
            </w:pPr>
            <w:r w:rsidRPr="00DD1E25">
              <w:rPr>
                <w:rFonts w:ascii="GHEA Grapalat" w:hAnsi="GHEA Grapalat"/>
                <w:bCs/>
                <w:lang w:val="hy-AM"/>
              </w:rPr>
              <w:t xml:space="preserve">Միաժամանակ, որպես </w:t>
            </w:r>
            <w:proofErr w:type="spellStart"/>
            <w:r w:rsidRPr="00DD1E25">
              <w:rPr>
                <w:rFonts w:ascii="GHEA Grapalat" w:hAnsi="GHEA Grapalat"/>
                <w:bCs/>
                <w:lang w:val="hy-AM"/>
              </w:rPr>
              <w:t>ենթաուղղություն</w:t>
            </w:r>
            <w:proofErr w:type="spellEnd"/>
            <w:r w:rsidRPr="00DD1E25">
              <w:rPr>
                <w:rFonts w:ascii="GHEA Grapalat" w:hAnsi="GHEA Grapalat"/>
                <w:bCs/>
                <w:lang w:val="hy-AM"/>
              </w:rPr>
              <w:t xml:space="preserve"> չնախատեսելով կարգավորման ազդեցության գնահատումը՝ Նախագծի տարբեր կետերում շեշտադրված է դրա </w:t>
            </w:r>
            <w:proofErr w:type="spellStart"/>
            <w:r w:rsidRPr="00DD1E25">
              <w:rPr>
                <w:rFonts w:ascii="GHEA Grapalat" w:hAnsi="GHEA Grapalat"/>
                <w:bCs/>
                <w:lang w:val="hy-AM"/>
              </w:rPr>
              <w:t>կարևորությունը</w:t>
            </w:r>
            <w:proofErr w:type="spellEnd"/>
            <w:r w:rsidRPr="00DD1E25">
              <w:rPr>
                <w:rFonts w:ascii="GHEA Grapalat" w:hAnsi="GHEA Grapalat"/>
                <w:bCs/>
                <w:lang w:val="hy-AM"/>
              </w:rPr>
              <w:t xml:space="preserve">, մասնավորապես՝ Նախագծի 6-րդ գլխում որպես առանձին կետ նախատեսված է հակակոռուպցիոն կարգավորման ազդեցության </w:t>
            </w:r>
            <w:r w:rsidRPr="00DD1E25">
              <w:rPr>
                <w:rFonts w:ascii="GHEA Grapalat" w:hAnsi="GHEA Grapalat"/>
                <w:bCs/>
                <w:lang w:val="hy-AM"/>
              </w:rPr>
              <w:lastRenderedPageBreak/>
              <w:t xml:space="preserve">գնահատման համակարգի   արդյունավետության բարձրացումը, ինչը, գտնում ենք, որ համակարգային առավել արդյունավետ և </w:t>
            </w:r>
            <w:proofErr w:type="spellStart"/>
            <w:r w:rsidRPr="00DD1E25">
              <w:rPr>
                <w:rFonts w:ascii="GHEA Grapalat" w:hAnsi="GHEA Grapalat"/>
                <w:bCs/>
                <w:lang w:val="hy-AM"/>
              </w:rPr>
              <w:t>թիրախային</w:t>
            </w:r>
            <w:proofErr w:type="spellEnd"/>
            <w:r w:rsidRPr="00DD1E25">
              <w:rPr>
                <w:rFonts w:ascii="GHEA Grapalat" w:hAnsi="GHEA Grapalat"/>
                <w:bCs/>
                <w:lang w:val="hy-AM"/>
              </w:rPr>
              <w:t xml:space="preserve"> իրականացնելու համար անհրաժեշտ է առնվազն ամրագրել այն որպես </w:t>
            </w:r>
            <w:proofErr w:type="spellStart"/>
            <w:r w:rsidRPr="00DD1E25">
              <w:rPr>
                <w:rFonts w:ascii="GHEA Grapalat" w:hAnsi="GHEA Grapalat"/>
                <w:bCs/>
                <w:lang w:val="hy-AM"/>
              </w:rPr>
              <w:t>ենթաուղղություն</w:t>
            </w:r>
            <w:proofErr w:type="spellEnd"/>
            <w:r w:rsidRPr="00DD1E25">
              <w:rPr>
                <w:rFonts w:ascii="GHEA Grapalat" w:hAnsi="GHEA Grapalat"/>
                <w:bCs/>
                <w:lang w:val="hy-AM"/>
              </w:rPr>
              <w:t>:</w:t>
            </w:r>
          </w:p>
          <w:p w14:paraId="3A7735A6" w14:textId="77777777" w:rsidR="00C50730" w:rsidRPr="00DD1E25" w:rsidRDefault="00C50730" w:rsidP="00CF1E2A">
            <w:pPr>
              <w:tabs>
                <w:tab w:val="left" w:pos="284"/>
              </w:tabs>
              <w:spacing w:line="360" w:lineRule="auto"/>
              <w:jc w:val="both"/>
              <w:rPr>
                <w:rFonts w:ascii="GHEA Grapalat" w:hAnsi="GHEA Grapalat"/>
                <w:iCs/>
                <w:color w:val="000000" w:themeColor="text1"/>
                <w:sz w:val="24"/>
                <w:szCs w:val="24"/>
                <w:lang w:val="hy-AM"/>
              </w:rPr>
            </w:pPr>
          </w:p>
        </w:tc>
        <w:tc>
          <w:tcPr>
            <w:tcW w:w="6189" w:type="dxa"/>
            <w:tcBorders>
              <w:bottom w:val="single" w:sz="4" w:space="0" w:color="auto"/>
            </w:tcBorders>
            <w:noWrap/>
          </w:tcPr>
          <w:p w14:paraId="0A51FE68" w14:textId="77777777" w:rsidR="00C50730" w:rsidRPr="00DD1E25" w:rsidRDefault="00C50730" w:rsidP="00CF1E2A">
            <w:pPr>
              <w:tabs>
                <w:tab w:val="left" w:pos="284"/>
              </w:tabs>
              <w:spacing w:line="360" w:lineRule="auto"/>
              <w:jc w:val="center"/>
              <w:rPr>
                <w:rFonts w:ascii="GHEA Grapalat" w:hAnsi="GHEA Grapalat"/>
                <w:b/>
                <w:color w:val="000000" w:themeColor="text1"/>
                <w:sz w:val="24"/>
                <w:szCs w:val="24"/>
                <w:lang w:val="hy-AM"/>
              </w:rPr>
            </w:pPr>
            <w:bookmarkStart w:id="0" w:name="_Hlk104968947"/>
            <w:r w:rsidRPr="00DD1E25">
              <w:rPr>
                <w:rFonts w:ascii="GHEA Grapalat" w:hAnsi="GHEA Grapalat"/>
                <w:b/>
                <w:color w:val="000000" w:themeColor="text1"/>
                <w:sz w:val="24"/>
                <w:szCs w:val="24"/>
                <w:lang w:val="hy-AM"/>
              </w:rPr>
              <w:lastRenderedPageBreak/>
              <w:t>Չի ընդունվել</w:t>
            </w:r>
          </w:p>
          <w:bookmarkEnd w:id="0"/>
          <w:p w14:paraId="06999687" w14:textId="37AE331D" w:rsidR="00C50730" w:rsidRDefault="005A1DBC" w:rsidP="00CF1E2A">
            <w:pPr>
              <w:tabs>
                <w:tab w:val="left" w:pos="284"/>
              </w:tabs>
              <w:spacing w:line="360" w:lineRule="auto"/>
              <w:jc w:val="both"/>
              <w:rPr>
                <w:rFonts w:ascii="GHEA Grapalat" w:hAnsi="GHEA Grapalat"/>
                <w:bCs/>
                <w:sz w:val="24"/>
                <w:szCs w:val="24"/>
                <w:lang w:val="hy-AM"/>
              </w:rPr>
            </w:pPr>
            <w:r w:rsidRPr="00DD1E25">
              <w:rPr>
                <w:rFonts w:ascii="GHEA Grapalat" w:hAnsi="GHEA Grapalat"/>
                <w:color w:val="000000" w:themeColor="text1"/>
                <w:sz w:val="24"/>
                <w:szCs w:val="24"/>
                <w:lang w:val="hy-AM"/>
              </w:rPr>
              <w:t xml:space="preserve">Կարգավորման ազդեցության և </w:t>
            </w:r>
            <w:r w:rsidR="002A28D0">
              <w:rPr>
                <w:rFonts w:ascii="GHEA Grapalat" w:hAnsi="GHEA Grapalat"/>
                <w:color w:val="000000" w:themeColor="text1"/>
                <w:sz w:val="24"/>
                <w:szCs w:val="24"/>
                <w:lang w:val="hy-AM"/>
              </w:rPr>
              <w:t>հակակ</w:t>
            </w:r>
            <w:r w:rsidRPr="00DD1E25">
              <w:rPr>
                <w:rFonts w:ascii="GHEA Grapalat" w:hAnsi="GHEA Grapalat"/>
                <w:color w:val="000000" w:themeColor="text1"/>
                <w:sz w:val="24"/>
                <w:szCs w:val="24"/>
                <w:lang w:val="hy-AM"/>
              </w:rPr>
              <w:t xml:space="preserve">ոռուպցիոն փորձաքննության վերաբերյալ միջազգային փորձի ուսումնասիրությունից և առկա իրավիճակի </w:t>
            </w:r>
            <w:proofErr w:type="spellStart"/>
            <w:r w:rsidRPr="00DD1E25">
              <w:rPr>
                <w:rFonts w:ascii="GHEA Grapalat" w:hAnsi="GHEA Grapalat"/>
                <w:color w:val="000000" w:themeColor="text1"/>
                <w:sz w:val="24"/>
                <w:szCs w:val="24"/>
                <w:lang w:val="hy-AM"/>
              </w:rPr>
              <w:t>գնահատումից</w:t>
            </w:r>
            <w:proofErr w:type="spellEnd"/>
            <w:r w:rsidRPr="00DD1E25">
              <w:rPr>
                <w:rFonts w:ascii="GHEA Grapalat" w:hAnsi="GHEA Grapalat"/>
                <w:color w:val="000000" w:themeColor="text1"/>
                <w:sz w:val="24"/>
                <w:szCs w:val="24"/>
                <w:lang w:val="hy-AM"/>
              </w:rPr>
              <w:t xml:space="preserve"> պարզ է դարձել, որ անհրաժեշտ են հավե</w:t>
            </w:r>
            <w:r w:rsidR="00736BD1">
              <w:rPr>
                <w:rFonts w:ascii="GHEA Grapalat" w:hAnsi="GHEA Grapalat"/>
                <w:color w:val="000000" w:themeColor="text1"/>
                <w:sz w:val="24"/>
                <w:szCs w:val="24"/>
                <w:lang w:val="hy-AM"/>
              </w:rPr>
              <w:t>լ</w:t>
            </w:r>
            <w:r w:rsidRPr="00DD1E25">
              <w:rPr>
                <w:rFonts w:ascii="GHEA Grapalat" w:hAnsi="GHEA Grapalat"/>
                <w:color w:val="000000" w:themeColor="text1"/>
                <w:sz w:val="24"/>
                <w:szCs w:val="24"/>
                <w:lang w:val="hy-AM"/>
              </w:rPr>
              <w:t xml:space="preserve">յալ ֆինանսական ռեսուրսներ, ինչպես նաև կարգավորման ազդեցության գնահատման կամ հակակոռուպցիոն փորձաքննության իրականացման մոդելի ընտրության հարցում քաղաքական որոշման կայացում, ինչը իրատեսական չէ ապահովել նախատեսվող </w:t>
            </w:r>
            <w:proofErr w:type="spellStart"/>
            <w:r w:rsidRPr="00DD1E25">
              <w:rPr>
                <w:rFonts w:ascii="GHEA Grapalat" w:hAnsi="GHEA Grapalat"/>
                <w:color w:val="000000" w:themeColor="text1"/>
                <w:sz w:val="24"/>
                <w:szCs w:val="24"/>
                <w:lang w:val="hy-AM"/>
              </w:rPr>
              <w:t>ժամանակատվածում</w:t>
            </w:r>
            <w:proofErr w:type="spellEnd"/>
            <w:r w:rsidRPr="00DD1E25">
              <w:rPr>
                <w:rFonts w:ascii="GHEA Grapalat" w:hAnsi="GHEA Grapalat"/>
                <w:color w:val="000000" w:themeColor="text1"/>
                <w:sz w:val="24"/>
                <w:szCs w:val="24"/>
                <w:lang w:val="hy-AM"/>
              </w:rPr>
              <w:t xml:space="preserve">՝ </w:t>
            </w:r>
            <w:proofErr w:type="spellStart"/>
            <w:r w:rsidRPr="00DD1E25">
              <w:rPr>
                <w:rFonts w:ascii="GHEA Grapalat" w:hAnsi="GHEA Grapalat"/>
                <w:color w:val="000000" w:themeColor="text1"/>
                <w:sz w:val="24"/>
                <w:szCs w:val="24"/>
                <w:lang w:val="hy-AM"/>
              </w:rPr>
              <w:t>մինչև</w:t>
            </w:r>
            <w:proofErr w:type="spellEnd"/>
            <w:r w:rsidRPr="00DD1E25">
              <w:rPr>
                <w:rFonts w:ascii="GHEA Grapalat" w:hAnsi="GHEA Grapalat"/>
                <w:color w:val="000000" w:themeColor="text1"/>
                <w:sz w:val="24"/>
                <w:szCs w:val="24"/>
                <w:lang w:val="hy-AM"/>
              </w:rPr>
              <w:t xml:space="preserve"> սույն թվականի ավարտը։ Ուստի ելնելով իրատեսական միջոցառումների շրջանակ նախատեսելու </w:t>
            </w:r>
            <w:r w:rsidRPr="00DD1E25">
              <w:rPr>
                <w:rFonts w:ascii="GHEA Grapalat" w:hAnsi="GHEA Grapalat"/>
                <w:color w:val="000000" w:themeColor="text1"/>
                <w:sz w:val="24"/>
                <w:szCs w:val="24"/>
                <w:lang w:val="hy-AM"/>
              </w:rPr>
              <w:lastRenderedPageBreak/>
              <w:t xml:space="preserve">անհրաժեշտությունից՝ </w:t>
            </w:r>
            <w:r w:rsidRPr="00DD1E25">
              <w:rPr>
                <w:rFonts w:ascii="GHEA Grapalat" w:hAnsi="GHEA Grapalat"/>
                <w:bCs/>
                <w:sz w:val="24"/>
                <w:szCs w:val="24"/>
                <w:lang w:val="hy-AM"/>
              </w:rPr>
              <w:t>կարգավորման ազդեցության գնահատման վերաբերյալ պահանջը ոչ թե հանվում է, այլ շրջանակը վերանայվում է։ Նշվածի համատեքստում հարկ է հավելել, որ  իրավական ակտերի նախագծերի/իրավական ակտերի հակակոռուպցիոն ազդեցության գնահատման կատարելագործումը նախատեսվում է ապահովել ներկայումս քննարկման փուլում գտնվող 2023-2026  թվականների հակակոռուպցիոն ռազմավարության նախագծի շրջանակներում։</w:t>
            </w:r>
          </w:p>
          <w:p w14:paraId="4D307C1A" w14:textId="77777777" w:rsidR="00146A2C" w:rsidRPr="00DD1E25" w:rsidRDefault="00146A2C" w:rsidP="00CF1E2A">
            <w:pPr>
              <w:tabs>
                <w:tab w:val="left" w:pos="284"/>
              </w:tabs>
              <w:spacing w:line="360" w:lineRule="auto"/>
              <w:jc w:val="both"/>
              <w:rPr>
                <w:rFonts w:ascii="GHEA Grapalat" w:hAnsi="GHEA Grapalat"/>
                <w:color w:val="000000" w:themeColor="text1"/>
                <w:sz w:val="24"/>
                <w:szCs w:val="24"/>
                <w:lang w:val="hy-AM"/>
              </w:rPr>
            </w:pPr>
            <w:proofErr w:type="spellStart"/>
            <w:r>
              <w:rPr>
                <w:rFonts w:ascii="GHEA Grapalat" w:hAnsi="GHEA Grapalat"/>
                <w:bCs/>
                <w:sz w:val="24"/>
                <w:szCs w:val="24"/>
                <w:lang w:val="hy-AM"/>
              </w:rPr>
              <w:t>Միևնույն</w:t>
            </w:r>
            <w:proofErr w:type="spellEnd"/>
            <w:r>
              <w:rPr>
                <w:rFonts w:ascii="GHEA Grapalat" w:hAnsi="GHEA Grapalat"/>
                <w:bCs/>
                <w:sz w:val="24"/>
                <w:szCs w:val="24"/>
                <w:lang w:val="hy-AM"/>
              </w:rPr>
              <w:t xml:space="preserve"> ժ</w:t>
            </w:r>
            <w:r w:rsidRPr="00687FD1">
              <w:rPr>
                <w:rFonts w:ascii="GHEA Grapalat" w:hAnsi="GHEA Grapalat"/>
                <w:bCs/>
                <w:sz w:val="24"/>
                <w:szCs w:val="24"/>
                <w:lang w:val="hy-AM"/>
              </w:rPr>
              <w:t xml:space="preserve">ամանակ, </w:t>
            </w:r>
            <w:r w:rsidR="00687FD1" w:rsidRPr="00687FD1">
              <w:rPr>
                <w:rFonts w:ascii="GHEA Grapalat" w:hAnsi="GHEA Grapalat" w:cs="Sylfaen"/>
                <w:sz w:val="24"/>
                <w:szCs w:val="24"/>
                <w:lang w:val="hy-AM"/>
              </w:rPr>
              <w:t>Կոռուպցիայի կանխարգելման հանձնաժողովի կողմից մշակվել է կոռուպցիոն ռիսկերի գնահատման, վերլուծության և կառավարման հայեցակարգը, որը 2022 թվականի հուլիսի 15-ին դրվել է հանրային քննարկման: Շահագրգիռ մարմինների կողմից ներկայացած առաջարկությունների և հանրային քննարկման արդյունքների ամփոփումից հետո  Հայեցակարգը կներկայացվի Կառավարության հաստատմանը։</w:t>
            </w:r>
          </w:p>
        </w:tc>
      </w:tr>
      <w:tr w:rsidR="00AC2750" w:rsidRPr="001B1A43" w14:paraId="3D5E74AC" w14:textId="77777777" w:rsidTr="001B4E8C">
        <w:trPr>
          <w:trHeight w:val="300"/>
        </w:trPr>
        <w:tc>
          <w:tcPr>
            <w:tcW w:w="9000" w:type="dxa"/>
            <w:tcBorders>
              <w:bottom w:val="single" w:sz="4" w:space="0" w:color="auto"/>
            </w:tcBorders>
            <w:noWrap/>
          </w:tcPr>
          <w:p w14:paraId="5A68FB8E" w14:textId="77777777" w:rsidR="00AC2750" w:rsidRPr="00DD1E25" w:rsidRDefault="00584D72" w:rsidP="00CF1E2A">
            <w:pPr>
              <w:pStyle w:val="NormalWeb"/>
              <w:numPr>
                <w:ilvl w:val="0"/>
                <w:numId w:val="28"/>
              </w:numPr>
              <w:tabs>
                <w:tab w:val="left" w:pos="90"/>
                <w:tab w:val="left" w:pos="284"/>
                <w:tab w:val="left" w:pos="360"/>
                <w:tab w:val="left" w:pos="1080"/>
              </w:tabs>
              <w:spacing w:before="0" w:beforeAutospacing="0" w:after="0" w:afterAutospacing="0" w:line="360" w:lineRule="auto"/>
              <w:ind w:left="0" w:right="58" w:firstLine="0"/>
              <w:jc w:val="both"/>
              <w:rPr>
                <w:rFonts w:ascii="GHEA Grapalat" w:hAnsi="GHEA Grapalat"/>
                <w:bCs/>
                <w:lang w:val="hy-AM"/>
              </w:rPr>
            </w:pPr>
            <w:r w:rsidRPr="00DD1E25">
              <w:rPr>
                <w:rFonts w:ascii="GHEA Grapalat" w:hAnsi="GHEA Grapalat"/>
                <w:bCs/>
                <w:lang w:val="hy-AM"/>
              </w:rPr>
              <w:lastRenderedPageBreak/>
              <w:t xml:space="preserve">Նախագծով փոփոխություններ են իրականացվում Ռազմավարության 93-րդ և 94-րդ կետերում, մասնավորապես՝ </w:t>
            </w:r>
            <w:r w:rsidRPr="00DD1E25">
              <w:rPr>
                <w:rFonts w:ascii="GHEA Grapalat" w:hAnsi="GHEA Grapalat"/>
                <w:b/>
                <w:bCs/>
                <w:lang w:val="hy-AM"/>
              </w:rPr>
              <w:t xml:space="preserve">«կոռուպցիոն ռիսկերի </w:t>
            </w:r>
            <w:proofErr w:type="spellStart"/>
            <w:r w:rsidRPr="00DD1E25">
              <w:rPr>
                <w:rFonts w:ascii="GHEA Grapalat" w:hAnsi="GHEA Grapalat"/>
                <w:b/>
                <w:bCs/>
                <w:lang w:val="hy-AM"/>
              </w:rPr>
              <w:t>զրոյացման</w:t>
            </w:r>
            <w:proofErr w:type="spellEnd"/>
            <w:r w:rsidRPr="00DD1E25">
              <w:rPr>
                <w:rFonts w:ascii="GHEA Grapalat" w:hAnsi="GHEA Grapalat"/>
                <w:b/>
                <w:bCs/>
                <w:lang w:val="hy-AM"/>
              </w:rPr>
              <w:t>»</w:t>
            </w:r>
            <w:r w:rsidRPr="00DD1E25">
              <w:rPr>
                <w:rFonts w:ascii="GHEA Grapalat" w:hAnsi="GHEA Grapalat"/>
                <w:bCs/>
                <w:lang w:val="hy-AM"/>
              </w:rPr>
              <w:t xml:space="preserve"> </w:t>
            </w:r>
            <w:proofErr w:type="spellStart"/>
            <w:r w:rsidRPr="00DD1E25">
              <w:rPr>
                <w:rFonts w:ascii="GHEA Grapalat" w:hAnsi="GHEA Grapalat"/>
                <w:bCs/>
                <w:lang w:val="hy-AM"/>
              </w:rPr>
              <w:lastRenderedPageBreak/>
              <w:t>ձևակերպումը</w:t>
            </w:r>
            <w:proofErr w:type="spellEnd"/>
            <w:r w:rsidRPr="00DD1E25">
              <w:rPr>
                <w:rFonts w:ascii="GHEA Grapalat" w:hAnsi="GHEA Grapalat"/>
                <w:bCs/>
                <w:lang w:val="hy-AM"/>
              </w:rPr>
              <w:t xml:space="preserve"> փոխարինվում է «կոռուպցիոն ռիսկերի </w:t>
            </w:r>
            <w:r w:rsidRPr="00DD1E25">
              <w:rPr>
                <w:rFonts w:ascii="GHEA Grapalat" w:hAnsi="GHEA Grapalat"/>
                <w:b/>
                <w:bCs/>
                <w:lang w:val="hy-AM"/>
              </w:rPr>
              <w:t>արդյունավետ կառավարմանն ու զսպման»</w:t>
            </w:r>
            <w:r w:rsidRPr="00DD1E25">
              <w:rPr>
                <w:rFonts w:ascii="GHEA Grapalat" w:hAnsi="GHEA Grapalat"/>
                <w:bCs/>
                <w:lang w:val="hy-AM"/>
              </w:rPr>
              <w:t xml:space="preserve"> </w:t>
            </w:r>
            <w:proofErr w:type="spellStart"/>
            <w:r w:rsidRPr="00DD1E25">
              <w:rPr>
                <w:rFonts w:ascii="GHEA Grapalat" w:hAnsi="GHEA Grapalat"/>
                <w:bCs/>
                <w:lang w:val="hy-AM"/>
              </w:rPr>
              <w:t>ձևակերպմամբ</w:t>
            </w:r>
            <w:proofErr w:type="spellEnd"/>
            <w:r w:rsidRPr="00DD1E25">
              <w:rPr>
                <w:rFonts w:ascii="GHEA Grapalat" w:hAnsi="GHEA Grapalat"/>
                <w:bCs/>
                <w:lang w:val="hy-AM"/>
              </w:rPr>
              <w:t xml:space="preserve">,  «վարչական կոռուպցիայի </w:t>
            </w:r>
            <w:r w:rsidRPr="00DD1E25">
              <w:rPr>
                <w:rFonts w:ascii="GHEA Grapalat" w:hAnsi="GHEA Grapalat"/>
                <w:b/>
                <w:bCs/>
                <w:lang w:val="hy-AM"/>
              </w:rPr>
              <w:t>հաղթահարումը</w:t>
            </w:r>
            <w:r w:rsidRPr="00DD1E25">
              <w:rPr>
                <w:rFonts w:ascii="GHEA Grapalat" w:hAnsi="GHEA Grapalat"/>
                <w:bCs/>
                <w:lang w:val="hy-AM"/>
              </w:rPr>
              <w:t xml:space="preserve">»՝ «վարչական կոռուպցիայի </w:t>
            </w:r>
            <w:r w:rsidRPr="00DD1E25">
              <w:rPr>
                <w:rFonts w:ascii="GHEA Grapalat" w:hAnsi="GHEA Grapalat"/>
                <w:b/>
                <w:bCs/>
                <w:lang w:val="hy-AM"/>
              </w:rPr>
              <w:t>նվազեցում</w:t>
            </w:r>
            <w:r w:rsidRPr="00DD1E25">
              <w:rPr>
                <w:rFonts w:ascii="GHEA Grapalat" w:hAnsi="GHEA Grapalat"/>
                <w:bCs/>
                <w:lang w:val="hy-AM"/>
              </w:rPr>
              <w:t xml:space="preserve">» </w:t>
            </w:r>
            <w:proofErr w:type="spellStart"/>
            <w:r w:rsidRPr="00DD1E25">
              <w:rPr>
                <w:rFonts w:ascii="GHEA Grapalat" w:hAnsi="GHEA Grapalat"/>
                <w:bCs/>
                <w:lang w:val="hy-AM"/>
              </w:rPr>
              <w:t>ձևակերպմամբ</w:t>
            </w:r>
            <w:proofErr w:type="spellEnd"/>
            <w:r w:rsidRPr="00DD1E25">
              <w:rPr>
                <w:rFonts w:ascii="GHEA Grapalat" w:hAnsi="GHEA Grapalat"/>
                <w:bCs/>
                <w:lang w:val="hy-AM"/>
              </w:rPr>
              <w:t xml:space="preserve">: Այս առնչությամբ հարկ ենք համարում արձանագրել, որ կատարվող </w:t>
            </w:r>
            <w:proofErr w:type="spellStart"/>
            <w:r w:rsidRPr="00DD1E25">
              <w:rPr>
                <w:rFonts w:ascii="GHEA Grapalat" w:hAnsi="GHEA Grapalat"/>
                <w:bCs/>
                <w:lang w:val="hy-AM"/>
              </w:rPr>
              <w:t>եզրույթների</w:t>
            </w:r>
            <w:proofErr w:type="spellEnd"/>
            <w:r w:rsidRPr="00DD1E25">
              <w:rPr>
                <w:rFonts w:ascii="GHEA Grapalat" w:hAnsi="GHEA Grapalat"/>
                <w:bCs/>
                <w:lang w:val="hy-AM"/>
              </w:rPr>
              <w:t xml:space="preserve"> փոփոխությունները կարող են հետընթացի և կոռուպցիայի պայքարում սահմանված </w:t>
            </w:r>
            <w:proofErr w:type="spellStart"/>
            <w:r w:rsidRPr="00DD1E25">
              <w:rPr>
                <w:rFonts w:ascii="GHEA Grapalat" w:hAnsi="GHEA Grapalat"/>
                <w:bCs/>
                <w:lang w:val="hy-AM"/>
              </w:rPr>
              <w:t>շեմի</w:t>
            </w:r>
            <w:proofErr w:type="spellEnd"/>
            <w:r w:rsidRPr="00DD1E25">
              <w:rPr>
                <w:rFonts w:ascii="GHEA Grapalat" w:hAnsi="GHEA Grapalat"/>
                <w:bCs/>
                <w:lang w:val="hy-AM"/>
              </w:rPr>
              <w:t xml:space="preserve"> իջեցման ընկալում ստեղծել: Ըստ այդմ, գտնում ենք, որ կատարվող փոփոխությունների արդյունքում նվազում է Նախագծի 7-րդ </w:t>
            </w:r>
            <w:proofErr w:type="spellStart"/>
            <w:r w:rsidRPr="00DD1E25">
              <w:rPr>
                <w:rFonts w:ascii="GHEA Grapalat" w:hAnsi="GHEA Grapalat"/>
                <w:bCs/>
                <w:lang w:val="hy-AM"/>
              </w:rPr>
              <w:t>կետում</w:t>
            </w:r>
            <w:proofErr w:type="spellEnd"/>
            <w:r w:rsidRPr="00DD1E25">
              <w:rPr>
                <w:rFonts w:ascii="GHEA Grapalat" w:hAnsi="GHEA Grapalat"/>
                <w:bCs/>
                <w:lang w:val="hy-AM"/>
              </w:rPr>
              <w:t xml:space="preserve"> արձանագրված կոռուպցիայի դեմ պայքարում քաղաքական աննախադեպ կամքի և վճռականության արտացոլումը ռազմավարության շրջանակներում:</w:t>
            </w:r>
          </w:p>
        </w:tc>
        <w:tc>
          <w:tcPr>
            <w:tcW w:w="6189" w:type="dxa"/>
            <w:tcBorders>
              <w:bottom w:val="single" w:sz="4" w:space="0" w:color="auto"/>
            </w:tcBorders>
            <w:noWrap/>
          </w:tcPr>
          <w:p w14:paraId="08876C60" w14:textId="77777777" w:rsidR="00AC2750" w:rsidRPr="00DD1E25" w:rsidRDefault="00E91B79" w:rsidP="00CF1E2A">
            <w:pPr>
              <w:tabs>
                <w:tab w:val="left" w:pos="284"/>
              </w:tabs>
              <w:spacing w:line="360" w:lineRule="auto"/>
              <w:jc w:val="center"/>
              <w:rPr>
                <w:rFonts w:ascii="GHEA Grapalat" w:hAnsi="GHEA Grapalat"/>
                <w:b/>
                <w:color w:val="000000" w:themeColor="text1"/>
                <w:sz w:val="24"/>
                <w:szCs w:val="24"/>
                <w:lang w:val="hy-AM"/>
              </w:rPr>
            </w:pPr>
            <w:r w:rsidRPr="00DD1E25">
              <w:rPr>
                <w:rFonts w:ascii="GHEA Grapalat" w:hAnsi="GHEA Grapalat"/>
                <w:b/>
                <w:color w:val="000000" w:themeColor="text1"/>
                <w:sz w:val="24"/>
                <w:szCs w:val="24"/>
                <w:lang w:val="hy-AM"/>
              </w:rPr>
              <w:lastRenderedPageBreak/>
              <w:t>Ընդունվել է</w:t>
            </w:r>
          </w:p>
          <w:p w14:paraId="4E556708" w14:textId="692C0949" w:rsidR="00E91B79" w:rsidRPr="00CC2274" w:rsidRDefault="00E91B79" w:rsidP="00B25CD8">
            <w:pPr>
              <w:tabs>
                <w:tab w:val="left" w:pos="284"/>
              </w:tabs>
              <w:spacing w:line="360" w:lineRule="auto"/>
              <w:jc w:val="both"/>
              <w:rPr>
                <w:rFonts w:ascii="GHEA Grapalat" w:hAnsi="GHEA Grapalat"/>
                <w:color w:val="000000" w:themeColor="text1"/>
                <w:sz w:val="24"/>
                <w:szCs w:val="24"/>
                <w:lang w:val="hy-AM"/>
              </w:rPr>
            </w:pPr>
            <w:r w:rsidRPr="00DD1E25">
              <w:rPr>
                <w:rFonts w:ascii="GHEA Grapalat" w:hAnsi="GHEA Grapalat"/>
                <w:color w:val="000000" w:themeColor="text1"/>
                <w:sz w:val="24"/>
                <w:szCs w:val="24"/>
                <w:lang w:val="hy-AM"/>
              </w:rPr>
              <w:lastRenderedPageBreak/>
              <w:t xml:space="preserve">Նախագծում կատարվել են </w:t>
            </w:r>
            <w:r w:rsidR="00736BD1">
              <w:rPr>
                <w:rFonts w:ascii="GHEA Grapalat" w:hAnsi="GHEA Grapalat"/>
                <w:color w:val="000000" w:themeColor="text1"/>
                <w:sz w:val="24"/>
                <w:szCs w:val="24"/>
                <w:lang w:val="hy-AM"/>
              </w:rPr>
              <w:t>համապատասխան</w:t>
            </w:r>
            <w:r w:rsidRPr="00DD1E25">
              <w:rPr>
                <w:rFonts w:ascii="GHEA Grapalat" w:hAnsi="GHEA Grapalat"/>
                <w:color w:val="000000" w:themeColor="text1"/>
                <w:sz w:val="24"/>
                <w:szCs w:val="24"/>
                <w:lang w:val="hy-AM"/>
              </w:rPr>
              <w:t xml:space="preserve"> փոփոխություններ։</w:t>
            </w:r>
          </w:p>
        </w:tc>
      </w:tr>
      <w:tr w:rsidR="00AC2750" w:rsidRPr="001B1A43" w14:paraId="0BE27822" w14:textId="77777777" w:rsidTr="001B4E8C">
        <w:trPr>
          <w:trHeight w:val="300"/>
        </w:trPr>
        <w:tc>
          <w:tcPr>
            <w:tcW w:w="9000" w:type="dxa"/>
            <w:tcBorders>
              <w:bottom w:val="single" w:sz="4" w:space="0" w:color="auto"/>
            </w:tcBorders>
            <w:noWrap/>
          </w:tcPr>
          <w:p w14:paraId="6BAED15C" w14:textId="77777777" w:rsidR="00584D72" w:rsidRPr="00DD1E25" w:rsidRDefault="00584D72" w:rsidP="00CF1E2A">
            <w:pPr>
              <w:pStyle w:val="NormalWeb"/>
              <w:numPr>
                <w:ilvl w:val="0"/>
                <w:numId w:val="28"/>
              </w:numPr>
              <w:tabs>
                <w:tab w:val="left" w:pos="90"/>
                <w:tab w:val="left" w:pos="284"/>
                <w:tab w:val="left" w:pos="360"/>
                <w:tab w:val="left" w:pos="1080"/>
              </w:tabs>
              <w:spacing w:before="0" w:beforeAutospacing="0" w:after="0" w:afterAutospacing="0" w:line="360" w:lineRule="auto"/>
              <w:ind w:left="0" w:right="58" w:firstLine="0"/>
              <w:jc w:val="both"/>
              <w:rPr>
                <w:rFonts w:ascii="GHEA Grapalat" w:hAnsi="GHEA Grapalat"/>
                <w:bCs/>
                <w:lang w:val="hy-AM"/>
              </w:rPr>
            </w:pPr>
            <w:r w:rsidRPr="00DD1E25">
              <w:rPr>
                <w:rFonts w:ascii="GHEA Grapalat" w:hAnsi="GHEA Grapalat"/>
                <w:bCs/>
                <w:lang w:val="hy-AM"/>
              </w:rPr>
              <w:lastRenderedPageBreak/>
              <w:t xml:space="preserve">Նախագծով փոփոխվող Ռազմավարության 96-րդ </w:t>
            </w:r>
            <w:proofErr w:type="spellStart"/>
            <w:r w:rsidRPr="00DD1E25">
              <w:rPr>
                <w:rFonts w:ascii="GHEA Grapalat" w:hAnsi="GHEA Grapalat"/>
                <w:bCs/>
                <w:lang w:val="hy-AM"/>
              </w:rPr>
              <w:t>կետում</w:t>
            </w:r>
            <w:proofErr w:type="spellEnd"/>
            <w:r w:rsidRPr="00DD1E25">
              <w:rPr>
                <w:rFonts w:ascii="GHEA Grapalat" w:hAnsi="GHEA Grapalat"/>
                <w:bCs/>
                <w:lang w:val="hy-AM"/>
              </w:rPr>
              <w:t xml:space="preserve"> հղում է կատարվում ՀՀ Կառավարության 2015 թվականի սեպտեմբերի 25-ի թիվ 1141-Ն որոշմանը, մասնավորապես՝ սահմանելով, որ ՀՀ Կառավարության 2015 թվականի սեպտեմբերի 25-ի թիվ 1141-Ն որոշման 3-6-րդ հավելվածներով նախատեսված՝ պետական եկամուտների հավաքագրման, ոստիկանության կողմից քաղաքացիներին ծառայությունների մատուցման, առողջապահության և կրթության ոլորտների այն միջոցառումները, որոնք սահմանված  ժամկետում չեն կատարվել, որպես առաջնահերթություն նախատեսվում են տվյալ մարմինների միջոցառումների ծրագրերում:</w:t>
            </w:r>
          </w:p>
          <w:p w14:paraId="2CA29F53" w14:textId="77777777" w:rsidR="00584D72" w:rsidRPr="00DD1E25" w:rsidRDefault="00584D72" w:rsidP="00CF1E2A">
            <w:pPr>
              <w:pStyle w:val="Footer"/>
              <w:tabs>
                <w:tab w:val="left" w:pos="90"/>
                <w:tab w:val="left" w:pos="284"/>
                <w:tab w:val="left" w:pos="360"/>
                <w:tab w:val="left" w:pos="1080"/>
              </w:tabs>
              <w:spacing w:line="360" w:lineRule="auto"/>
              <w:ind w:right="58"/>
              <w:jc w:val="both"/>
              <w:rPr>
                <w:rFonts w:ascii="GHEA Grapalat" w:hAnsi="GHEA Grapalat"/>
                <w:bCs/>
                <w:sz w:val="24"/>
                <w:szCs w:val="24"/>
                <w:lang w:val="hy-AM"/>
              </w:rPr>
            </w:pPr>
            <w:r w:rsidRPr="00DD1E25">
              <w:rPr>
                <w:rFonts w:ascii="GHEA Grapalat" w:hAnsi="GHEA Grapalat"/>
                <w:bCs/>
                <w:sz w:val="24"/>
                <w:szCs w:val="24"/>
                <w:lang w:val="hy-AM"/>
              </w:rPr>
              <w:t xml:space="preserve">ՀՀ Կառավարության 2015 թվականի սեպտեմբերի 25-ի թիվ 1141-Ն որոշմամբ հաստատվել են Հայաստանի Հանրապետության հակակոռուպցիոն </w:t>
            </w:r>
            <w:r w:rsidRPr="00DD1E25">
              <w:rPr>
                <w:rFonts w:ascii="GHEA Grapalat" w:hAnsi="GHEA Grapalat"/>
                <w:bCs/>
                <w:sz w:val="24"/>
                <w:szCs w:val="24"/>
                <w:lang w:val="hy-AM"/>
              </w:rPr>
              <w:lastRenderedPageBreak/>
              <w:t>ռազմավարությունը և դրա իրականացման 2015-2018 թվականների միջոցառումների ծրագիրը</w:t>
            </w:r>
            <w:r w:rsidRPr="00DD1E25">
              <w:rPr>
                <w:rStyle w:val="FootnoteReference"/>
                <w:rFonts w:ascii="GHEA Grapalat" w:hAnsi="GHEA Grapalat"/>
                <w:bCs/>
                <w:sz w:val="24"/>
                <w:szCs w:val="24"/>
                <w:lang w:val="hy-AM"/>
              </w:rPr>
              <w:footnoteReference w:id="1"/>
            </w:r>
            <w:r w:rsidRPr="00DD1E25">
              <w:rPr>
                <w:rFonts w:ascii="GHEA Grapalat" w:hAnsi="GHEA Grapalat"/>
                <w:bCs/>
                <w:sz w:val="24"/>
                <w:szCs w:val="24"/>
                <w:lang w:val="hy-AM"/>
              </w:rPr>
              <w:t xml:space="preserve">: </w:t>
            </w:r>
          </w:p>
          <w:p w14:paraId="75C6F204" w14:textId="77777777" w:rsidR="00AC2750" w:rsidRPr="00DD1E25" w:rsidRDefault="00584D72" w:rsidP="00CF1E2A">
            <w:pPr>
              <w:pStyle w:val="Footer"/>
              <w:tabs>
                <w:tab w:val="left" w:pos="90"/>
                <w:tab w:val="left" w:pos="284"/>
                <w:tab w:val="left" w:pos="360"/>
                <w:tab w:val="left" w:pos="1080"/>
              </w:tabs>
              <w:spacing w:line="360" w:lineRule="auto"/>
              <w:ind w:right="58"/>
              <w:jc w:val="both"/>
              <w:rPr>
                <w:rFonts w:ascii="GHEA Grapalat" w:hAnsi="GHEA Grapalat"/>
                <w:bCs/>
                <w:sz w:val="24"/>
                <w:szCs w:val="24"/>
                <w:lang w:val="hy-AM"/>
              </w:rPr>
            </w:pPr>
            <w:r w:rsidRPr="00DD1E25">
              <w:rPr>
                <w:rFonts w:ascii="GHEA Grapalat" w:hAnsi="GHEA Grapalat"/>
                <w:bCs/>
                <w:sz w:val="24"/>
                <w:szCs w:val="24"/>
                <w:lang w:val="hy-AM"/>
              </w:rPr>
              <w:t xml:space="preserve">Այս առնչությամբ հարկ ենք համարում արձանագրել, որ նկատի ունենալով հակակոռուպցիոն ոլորտում </w:t>
            </w:r>
            <w:proofErr w:type="spellStart"/>
            <w:r w:rsidRPr="00DD1E25">
              <w:rPr>
                <w:rFonts w:ascii="GHEA Grapalat" w:hAnsi="GHEA Grapalat"/>
                <w:bCs/>
                <w:sz w:val="24"/>
                <w:szCs w:val="24"/>
                <w:lang w:val="hy-AM"/>
              </w:rPr>
              <w:t>ուղենիշային</w:t>
            </w:r>
            <w:proofErr w:type="spellEnd"/>
            <w:r w:rsidRPr="00DD1E25">
              <w:rPr>
                <w:rFonts w:ascii="GHEA Grapalat" w:hAnsi="GHEA Grapalat"/>
                <w:bCs/>
                <w:sz w:val="24"/>
                <w:szCs w:val="24"/>
                <w:lang w:val="hy-AM"/>
              </w:rPr>
              <w:t xml:space="preserve"> </w:t>
            </w:r>
            <w:proofErr w:type="spellStart"/>
            <w:r w:rsidRPr="00DD1E25">
              <w:rPr>
                <w:rFonts w:ascii="GHEA Grapalat" w:hAnsi="GHEA Grapalat"/>
                <w:bCs/>
                <w:sz w:val="24"/>
                <w:szCs w:val="24"/>
                <w:lang w:val="hy-AM"/>
              </w:rPr>
              <w:t>տեսլականների</w:t>
            </w:r>
            <w:proofErr w:type="spellEnd"/>
            <w:r w:rsidRPr="00DD1E25">
              <w:rPr>
                <w:rFonts w:ascii="GHEA Grapalat" w:hAnsi="GHEA Grapalat"/>
                <w:bCs/>
                <w:sz w:val="24"/>
                <w:szCs w:val="24"/>
                <w:lang w:val="hy-AM"/>
              </w:rPr>
              <w:t xml:space="preserve"> արմատական փոփոխությունները, որոնք իրենց ամրագրում են գտել, այդ թվում նաև ՀՀ կառավարության 2019 թվականի հոկտեմբերի 3-ի թիվ N 1332-Ն որոշմամբ հաստատված ռազմավարության շրջանակներում՝ առնվազն պարզ չէ՝ ինչ նպատակ է հետապնդում կառավարությունը 2015 թվականին ընդունված ռազմավարության միջոցառումների </w:t>
            </w:r>
            <w:proofErr w:type="spellStart"/>
            <w:r w:rsidRPr="00DD1E25">
              <w:rPr>
                <w:rFonts w:ascii="GHEA Grapalat" w:hAnsi="GHEA Grapalat"/>
                <w:bCs/>
                <w:sz w:val="24"/>
                <w:szCs w:val="24"/>
                <w:lang w:val="hy-AM"/>
              </w:rPr>
              <w:t>շարունակականության</w:t>
            </w:r>
            <w:proofErr w:type="spellEnd"/>
            <w:r w:rsidRPr="00DD1E25">
              <w:rPr>
                <w:rFonts w:ascii="GHEA Grapalat" w:hAnsi="GHEA Grapalat"/>
                <w:bCs/>
                <w:sz w:val="24"/>
                <w:szCs w:val="24"/>
                <w:lang w:val="hy-AM"/>
              </w:rPr>
              <w:t xml:space="preserve"> ապահովման նման մոտեցում զարգացնելով: </w:t>
            </w:r>
            <w:proofErr w:type="spellStart"/>
            <w:r w:rsidRPr="00DD1E25">
              <w:rPr>
                <w:rFonts w:ascii="GHEA Grapalat" w:hAnsi="GHEA Grapalat"/>
                <w:bCs/>
                <w:sz w:val="24"/>
                <w:szCs w:val="24"/>
                <w:lang w:val="hy-AM"/>
              </w:rPr>
              <w:t>Նշվածն</w:t>
            </w:r>
            <w:proofErr w:type="spellEnd"/>
            <w:r w:rsidRPr="00DD1E25">
              <w:rPr>
                <w:rFonts w:ascii="GHEA Grapalat" w:hAnsi="GHEA Grapalat"/>
                <w:bCs/>
                <w:sz w:val="24"/>
                <w:szCs w:val="24"/>
                <w:lang w:val="hy-AM"/>
              </w:rPr>
              <w:t xml:space="preserve"> առավել անորոշ է դառնում դիտարկելով հարցը Կառավարության 2021-2026թթ ծրագրով ամրագրված մոտեցումների լույսի ներքո:</w:t>
            </w:r>
          </w:p>
        </w:tc>
        <w:tc>
          <w:tcPr>
            <w:tcW w:w="6189" w:type="dxa"/>
            <w:tcBorders>
              <w:bottom w:val="single" w:sz="4" w:space="0" w:color="auto"/>
            </w:tcBorders>
            <w:noWrap/>
          </w:tcPr>
          <w:p w14:paraId="6C3F6C80" w14:textId="77777777" w:rsidR="00366C82" w:rsidRPr="00DD1E25" w:rsidRDefault="007A1C22" w:rsidP="00CF1E2A">
            <w:pPr>
              <w:tabs>
                <w:tab w:val="left" w:pos="284"/>
              </w:tabs>
              <w:spacing w:line="360" w:lineRule="auto"/>
              <w:jc w:val="center"/>
              <w:rPr>
                <w:rFonts w:ascii="GHEA Grapalat" w:hAnsi="GHEA Grapalat"/>
                <w:b/>
                <w:color w:val="000000" w:themeColor="text1"/>
                <w:sz w:val="24"/>
                <w:szCs w:val="24"/>
                <w:lang w:val="hy-AM"/>
              </w:rPr>
            </w:pPr>
            <w:r w:rsidRPr="00DD1E25">
              <w:rPr>
                <w:rFonts w:ascii="GHEA Grapalat" w:hAnsi="GHEA Grapalat"/>
                <w:b/>
                <w:color w:val="000000" w:themeColor="text1"/>
                <w:sz w:val="24"/>
                <w:szCs w:val="24"/>
                <w:lang w:val="hy-AM"/>
              </w:rPr>
              <w:lastRenderedPageBreak/>
              <w:t>Չի ընդունվել</w:t>
            </w:r>
          </w:p>
          <w:p w14:paraId="58325DD0" w14:textId="2F58CE6D" w:rsidR="00C3696E" w:rsidRPr="00DD1E25" w:rsidRDefault="00C3696E" w:rsidP="00CF1E2A">
            <w:pPr>
              <w:tabs>
                <w:tab w:val="left" w:pos="284"/>
              </w:tabs>
              <w:spacing w:line="360" w:lineRule="auto"/>
              <w:jc w:val="both"/>
              <w:rPr>
                <w:rFonts w:ascii="GHEA Grapalat" w:hAnsi="GHEA Grapalat"/>
                <w:bCs/>
                <w:sz w:val="24"/>
                <w:szCs w:val="24"/>
                <w:lang w:val="hy-AM"/>
              </w:rPr>
            </w:pPr>
            <w:r w:rsidRPr="00DD1E25">
              <w:rPr>
                <w:rFonts w:ascii="GHEA Grapalat" w:hAnsi="GHEA Grapalat"/>
                <w:color w:val="000000" w:themeColor="text1"/>
                <w:sz w:val="24"/>
                <w:szCs w:val="24"/>
                <w:lang w:val="hy-AM"/>
              </w:rPr>
              <w:t xml:space="preserve">Նախագծի Հավելված 1-ի՝ Ռազմավարության 96-կետի բովանդակությունը նախատեսված է նաև տվյալ պահին գործող՝ </w:t>
            </w:r>
            <w:r w:rsidRPr="00DD1E25">
              <w:rPr>
                <w:rFonts w:ascii="GHEA Grapalat" w:hAnsi="GHEA Grapalat"/>
                <w:bCs/>
                <w:sz w:val="24"/>
                <w:szCs w:val="24"/>
                <w:lang w:val="hy-AM"/>
              </w:rPr>
              <w:t xml:space="preserve">Կառավարության 2019 թվականի հոկտեմբերի 3-ի թիվ N 1332-Ն որոշմամբ հաստատված Հայաստանի Հանրապետության ռազմավարությամբ՝ մասնավորապես Հավելված 1-ի </w:t>
            </w:r>
            <w:r w:rsidR="003607F8" w:rsidRPr="00DD1E25">
              <w:rPr>
                <w:rFonts w:ascii="GHEA Grapalat" w:hAnsi="GHEA Grapalat"/>
                <w:bCs/>
                <w:sz w:val="24"/>
                <w:szCs w:val="24"/>
                <w:lang w:val="hy-AM"/>
              </w:rPr>
              <w:t xml:space="preserve">96-րդ կետով և Նախագծով </w:t>
            </w:r>
            <w:proofErr w:type="spellStart"/>
            <w:r w:rsidR="003607F8" w:rsidRPr="00DD1E25">
              <w:rPr>
                <w:rFonts w:ascii="GHEA Grapalat" w:hAnsi="GHEA Grapalat"/>
                <w:bCs/>
                <w:sz w:val="24"/>
                <w:szCs w:val="24"/>
                <w:lang w:val="hy-AM"/>
              </w:rPr>
              <w:t>որևէ</w:t>
            </w:r>
            <w:proofErr w:type="spellEnd"/>
            <w:r w:rsidR="003607F8" w:rsidRPr="00DD1E25">
              <w:rPr>
                <w:rFonts w:ascii="GHEA Grapalat" w:hAnsi="GHEA Grapalat"/>
                <w:bCs/>
                <w:sz w:val="24"/>
                <w:szCs w:val="24"/>
                <w:lang w:val="hy-AM"/>
              </w:rPr>
              <w:t xml:space="preserve"> փոփոխություն չի նախատեսվում արդեն իսկ սահմանված </w:t>
            </w:r>
            <w:proofErr w:type="spellStart"/>
            <w:r w:rsidR="003607F8" w:rsidRPr="00DD1E25">
              <w:rPr>
                <w:rFonts w:ascii="GHEA Grapalat" w:hAnsi="GHEA Grapalat"/>
                <w:bCs/>
                <w:sz w:val="24"/>
                <w:szCs w:val="24"/>
                <w:lang w:val="hy-AM"/>
              </w:rPr>
              <w:t>ձևակերպումից</w:t>
            </w:r>
            <w:proofErr w:type="spellEnd"/>
            <w:r w:rsidR="003607F8" w:rsidRPr="00DD1E25">
              <w:rPr>
                <w:rFonts w:ascii="GHEA Grapalat" w:hAnsi="GHEA Grapalat"/>
                <w:bCs/>
                <w:sz w:val="24"/>
                <w:szCs w:val="24"/>
                <w:lang w:val="hy-AM"/>
              </w:rPr>
              <w:t xml:space="preserve">։ </w:t>
            </w:r>
            <w:proofErr w:type="spellStart"/>
            <w:r w:rsidR="003607F8" w:rsidRPr="00DD1E25">
              <w:rPr>
                <w:rFonts w:ascii="GHEA Grapalat" w:hAnsi="GHEA Grapalat"/>
                <w:bCs/>
                <w:sz w:val="24"/>
                <w:szCs w:val="24"/>
                <w:lang w:val="hy-AM"/>
              </w:rPr>
              <w:t>Միևնույն</w:t>
            </w:r>
            <w:proofErr w:type="spellEnd"/>
            <w:r w:rsidR="003607F8" w:rsidRPr="00DD1E25">
              <w:rPr>
                <w:rFonts w:ascii="GHEA Grapalat" w:hAnsi="GHEA Grapalat"/>
                <w:bCs/>
                <w:sz w:val="24"/>
                <w:szCs w:val="24"/>
                <w:lang w:val="hy-AM"/>
              </w:rPr>
              <w:t xml:space="preserve"> ժամանակ նշված </w:t>
            </w:r>
            <w:r w:rsidR="00EC34B1">
              <w:rPr>
                <w:rFonts w:ascii="GHEA Grapalat" w:hAnsi="GHEA Grapalat"/>
                <w:bCs/>
                <w:sz w:val="24"/>
                <w:szCs w:val="24"/>
                <w:lang w:val="hy-AM"/>
              </w:rPr>
              <w:t>կ</w:t>
            </w:r>
            <w:r w:rsidR="003607F8" w:rsidRPr="00DD1E25">
              <w:rPr>
                <w:rFonts w:ascii="GHEA Grapalat" w:hAnsi="GHEA Grapalat"/>
                <w:bCs/>
                <w:sz w:val="24"/>
                <w:szCs w:val="24"/>
                <w:lang w:val="hy-AM"/>
              </w:rPr>
              <w:t xml:space="preserve">ետի սահմանման նպատակը եղել է ՀՀ Կառավարության 2015 թվականի սեպտեմբերի 25-ի թիվ 1141-Ն </w:t>
            </w:r>
            <w:r w:rsidR="003607F8" w:rsidRPr="00DD1E25">
              <w:rPr>
                <w:rFonts w:ascii="GHEA Grapalat" w:hAnsi="GHEA Grapalat"/>
                <w:bCs/>
                <w:sz w:val="24"/>
                <w:szCs w:val="24"/>
                <w:lang w:val="hy-AM"/>
              </w:rPr>
              <w:lastRenderedPageBreak/>
              <w:t xml:space="preserve">որոշմամբ հաստատված հակակոռուպցիոն ռազմավարության և դրա իրականացման 2015-2018 թվականների միջոցառումների ծրագրի </w:t>
            </w:r>
            <w:proofErr w:type="spellStart"/>
            <w:r w:rsidR="003607F8" w:rsidRPr="00DD1E25">
              <w:rPr>
                <w:rFonts w:ascii="GHEA Grapalat" w:hAnsi="GHEA Grapalat"/>
                <w:bCs/>
                <w:sz w:val="24"/>
                <w:szCs w:val="24"/>
                <w:lang w:val="hy-AM"/>
              </w:rPr>
              <w:t>շարունակականության</w:t>
            </w:r>
            <w:proofErr w:type="spellEnd"/>
            <w:r w:rsidR="003607F8" w:rsidRPr="00DD1E25">
              <w:rPr>
                <w:rFonts w:ascii="GHEA Grapalat" w:hAnsi="GHEA Grapalat"/>
                <w:bCs/>
                <w:sz w:val="24"/>
                <w:szCs w:val="24"/>
                <w:lang w:val="hy-AM"/>
              </w:rPr>
              <w:t xml:space="preserve"> ապահովումը, քանի որ</w:t>
            </w:r>
            <w:r w:rsidR="00AE05A3">
              <w:rPr>
                <w:rFonts w:ascii="GHEA Grapalat" w:hAnsi="GHEA Grapalat"/>
                <w:bCs/>
                <w:sz w:val="24"/>
                <w:szCs w:val="24"/>
                <w:lang w:val="hy-AM"/>
              </w:rPr>
              <w:t xml:space="preserve"> </w:t>
            </w:r>
            <w:r w:rsidR="003607F8" w:rsidRPr="00DD1E25">
              <w:rPr>
                <w:rFonts w:ascii="GHEA Grapalat" w:hAnsi="GHEA Grapalat"/>
                <w:bCs/>
                <w:sz w:val="24"/>
                <w:szCs w:val="24"/>
                <w:lang w:val="hy-AM"/>
              </w:rPr>
              <w:t xml:space="preserve"> թվականի դրությամբ այդ միջոցառումները դեռ ամբողջությամբ կատարված չէին։</w:t>
            </w:r>
          </w:p>
          <w:p w14:paraId="1F45E362" w14:textId="77777777" w:rsidR="003607F8" w:rsidRPr="00DD1E25" w:rsidRDefault="003607F8" w:rsidP="00CF1E2A">
            <w:pPr>
              <w:tabs>
                <w:tab w:val="left" w:pos="284"/>
              </w:tabs>
              <w:spacing w:line="360" w:lineRule="auto"/>
              <w:jc w:val="both"/>
              <w:rPr>
                <w:rFonts w:ascii="GHEA Grapalat" w:hAnsi="GHEA Grapalat"/>
                <w:color w:val="000000" w:themeColor="text1"/>
                <w:sz w:val="24"/>
                <w:szCs w:val="24"/>
                <w:lang w:val="hy-AM"/>
              </w:rPr>
            </w:pPr>
            <w:r w:rsidRPr="00DD1E25">
              <w:rPr>
                <w:rFonts w:ascii="GHEA Grapalat" w:hAnsi="GHEA Grapalat"/>
                <w:bCs/>
                <w:sz w:val="24"/>
                <w:szCs w:val="24"/>
                <w:lang w:val="hy-AM"/>
              </w:rPr>
              <w:t>Նշվածի հաշվառմամբ առաջարկվող դիրքորոշումը հիմնավոր չէ։</w:t>
            </w:r>
          </w:p>
          <w:p w14:paraId="5730F2E1" w14:textId="77777777" w:rsidR="00AC2750" w:rsidRPr="00DD1E25" w:rsidRDefault="00AC2750" w:rsidP="00CF1E2A">
            <w:pPr>
              <w:tabs>
                <w:tab w:val="left" w:pos="284"/>
              </w:tabs>
              <w:spacing w:line="360" w:lineRule="auto"/>
              <w:jc w:val="both"/>
              <w:rPr>
                <w:rFonts w:ascii="GHEA Grapalat" w:hAnsi="GHEA Grapalat"/>
                <w:b/>
                <w:color w:val="000000" w:themeColor="text1"/>
                <w:sz w:val="24"/>
                <w:szCs w:val="24"/>
                <w:lang w:val="hy-AM"/>
              </w:rPr>
            </w:pPr>
          </w:p>
        </w:tc>
      </w:tr>
      <w:tr w:rsidR="00584D72" w:rsidRPr="001B1A43" w14:paraId="5F8D0B8D" w14:textId="77777777" w:rsidTr="001B4E8C">
        <w:trPr>
          <w:trHeight w:val="300"/>
        </w:trPr>
        <w:tc>
          <w:tcPr>
            <w:tcW w:w="9000" w:type="dxa"/>
            <w:tcBorders>
              <w:bottom w:val="single" w:sz="4" w:space="0" w:color="auto"/>
            </w:tcBorders>
            <w:noWrap/>
          </w:tcPr>
          <w:p w14:paraId="0A277464" w14:textId="77777777" w:rsidR="00584D72" w:rsidRPr="00DD1E25" w:rsidRDefault="00E00B47" w:rsidP="00CF1E2A">
            <w:pPr>
              <w:pStyle w:val="NormalWeb"/>
              <w:numPr>
                <w:ilvl w:val="0"/>
                <w:numId w:val="28"/>
              </w:numPr>
              <w:tabs>
                <w:tab w:val="left" w:pos="90"/>
                <w:tab w:val="left" w:pos="284"/>
                <w:tab w:val="left" w:pos="360"/>
                <w:tab w:val="left" w:pos="1080"/>
              </w:tabs>
              <w:spacing w:before="0" w:beforeAutospacing="0" w:after="0" w:afterAutospacing="0" w:line="360" w:lineRule="auto"/>
              <w:ind w:left="0" w:right="58" w:firstLine="0"/>
              <w:jc w:val="both"/>
              <w:rPr>
                <w:rFonts w:ascii="GHEA Grapalat" w:hAnsi="GHEA Grapalat"/>
                <w:bCs/>
                <w:lang w:val="hy-AM"/>
              </w:rPr>
            </w:pPr>
            <w:r w:rsidRPr="00DD1E25">
              <w:rPr>
                <w:rFonts w:ascii="GHEA Grapalat" w:hAnsi="GHEA Grapalat"/>
                <w:bCs/>
                <w:lang w:val="hy-AM"/>
              </w:rPr>
              <w:lastRenderedPageBreak/>
              <w:t xml:space="preserve">Ռազմավարության 102-րդ կետով սահմանվում է, որ </w:t>
            </w:r>
            <w:proofErr w:type="spellStart"/>
            <w:r w:rsidRPr="00DD1E25">
              <w:rPr>
                <w:rFonts w:ascii="GHEA Grapalat" w:hAnsi="GHEA Grapalat"/>
                <w:bCs/>
                <w:lang w:val="hy-AM"/>
              </w:rPr>
              <w:t>բարեվարքության</w:t>
            </w:r>
            <w:proofErr w:type="spellEnd"/>
            <w:r w:rsidRPr="00DD1E25">
              <w:rPr>
                <w:rFonts w:ascii="GHEA Grapalat" w:hAnsi="GHEA Grapalat"/>
                <w:bCs/>
                <w:lang w:val="hy-AM"/>
              </w:rPr>
              <w:t xml:space="preserve"> տեսանկյունից </w:t>
            </w:r>
            <w:proofErr w:type="spellStart"/>
            <w:r w:rsidRPr="00DD1E25">
              <w:rPr>
                <w:rFonts w:ascii="GHEA Grapalat" w:hAnsi="GHEA Grapalat"/>
                <w:bCs/>
                <w:lang w:val="hy-AM"/>
              </w:rPr>
              <w:t>կարևորվում</w:t>
            </w:r>
            <w:proofErr w:type="spellEnd"/>
            <w:r w:rsidRPr="00DD1E25">
              <w:rPr>
                <w:rFonts w:ascii="GHEA Grapalat" w:hAnsi="GHEA Grapalat"/>
                <w:bCs/>
                <w:lang w:val="hy-AM"/>
              </w:rPr>
              <w:t xml:space="preserve"> է քաղաքական որոշումներ </w:t>
            </w:r>
            <w:proofErr w:type="spellStart"/>
            <w:r w:rsidRPr="00DD1E25">
              <w:rPr>
                <w:rFonts w:ascii="GHEA Grapalat" w:hAnsi="GHEA Grapalat"/>
                <w:bCs/>
                <w:lang w:val="hy-AM"/>
              </w:rPr>
              <w:t>կայացնողների</w:t>
            </w:r>
            <w:proofErr w:type="spellEnd"/>
            <w:r w:rsidRPr="00DD1E25">
              <w:rPr>
                <w:rFonts w:ascii="GHEA Grapalat" w:hAnsi="GHEA Grapalat"/>
                <w:bCs/>
                <w:lang w:val="hy-AM"/>
              </w:rPr>
              <w:t xml:space="preserve"> գործունեության հրապարակայնության նվազագույն չափանիշների սահմանումը: Միաժամանակ, ՀՀ հակակոռուպցիոն ռազմավարության իրականացման 2019-2022 թվականների միջոցառումների ծրագրի ուսումնասիրությունը ցույց է տալիս, որ </w:t>
            </w:r>
            <w:proofErr w:type="spellStart"/>
            <w:r w:rsidRPr="00DD1E25">
              <w:rPr>
                <w:rFonts w:ascii="GHEA Grapalat" w:hAnsi="GHEA Grapalat"/>
                <w:bCs/>
                <w:lang w:val="hy-AM"/>
              </w:rPr>
              <w:t>կարևոր</w:t>
            </w:r>
            <w:proofErr w:type="spellEnd"/>
            <w:r w:rsidRPr="00DD1E25">
              <w:rPr>
                <w:rFonts w:ascii="GHEA Grapalat" w:hAnsi="GHEA Grapalat"/>
                <w:bCs/>
                <w:lang w:val="hy-AM"/>
              </w:rPr>
              <w:t xml:space="preserve"> համարվող նվազագույն չափանիշների </w:t>
            </w:r>
            <w:proofErr w:type="spellStart"/>
            <w:r w:rsidRPr="00DD1E25">
              <w:rPr>
                <w:rFonts w:ascii="GHEA Grapalat" w:hAnsi="GHEA Grapalat"/>
                <w:bCs/>
                <w:lang w:val="hy-AM"/>
              </w:rPr>
              <w:t>սահմանմանն</w:t>
            </w:r>
            <w:proofErr w:type="spellEnd"/>
            <w:r w:rsidRPr="00DD1E25">
              <w:rPr>
                <w:rFonts w:ascii="GHEA Grapalat" w:hAnsi="GHEA Grapalat"/>
                <w:bCs/>
                <w:lang w:val="hy-AM"/>
              </w:rPr>
              <w:t xml:space="preserve"> ուղղված միջոցառում (գործողություն) ծրագրում նախատեսված չէ, որպիսի պայմաններում կասկածի տակ է դրվում որպես </w:t>
            </w:r>
            <w:proofErr w:type="spellStart"/>
            <w:r w:rsidRPr="00DD1E25">
              <w:rPr>
                <w:rFonts w:ascii="GHEA Grapalat" w:hAnsi="GHEA Grapalat"/>
                <w:bCs/>
                <w:lang w:val="hy-AM"/>
              </w:rPr>
              <w:lastRenderedPageBreak/>
              <w:t>տեսլական</w:t>
            </w:r>
            <w:proofErr w:type="spellEnd"/>
            <w:r w:rsidRPr="00DD1E25">
              <w:rPr>
                <w:rFonts w:ascii="GHEA Grapalat" w:hAnsi="GHEA Grapalat"/>
                <w:bCs/>
                <w:lang w:val="hy-AM"/>
              </w:rPr>
              <w:t xml:space="preserve"> առանձնացված նպատակի իրագործման հնարավորությունն ու պիտանելիությունը: </w:t>
            </w:r>
            <w:r w:rsidRPr="00DD1E25">
              <w:rPr>
                <w:rFonts w:ascii="GHEA Grapalat" w:hAnsi="GHEA Grapalat"/>
                <w:bCs/>
                <w:i/>
                <w:lang w:val="hy-AM"/>
              </w:rPr>
              <w:t xml:space="preserve">Հատկանշական է նաև, որ Նախագծով </w:t>
            </w:r>
            <w:proofErr w:type="spellStart"/>
            <w:r w:rsidRPr="00DD1E25">
              <w:rPr>
                <w:rFonts w:ascii="GHEA Grapalat" w:hAnsi="GHEA Grapalat"/>
                <w:bCs/>
                <w:i/>
                <w:lang w:val="hy-AM"/>
              </w:rPr>
              <w:t>ևս</w:t>
            </w:r>
            <w:proofErr w:type="spellEnd"/>
            <w:r w:rsidRPr="00DD1E25">
              <w:rPr>
                <w:rFonts w:ascii="GHEA Grapalat" w:hAnsi="GHEA Grapalat"/>
                <w:bCs/>
                <w:i/>
                <w:lang w:val="hy-AM"/>
              </w:rPr>
              <w:t xml:space="preserve"> ամրագրված է, որ տվյալ միջոցառումը սահմանված էր նաև նախորդ ռազմավարությամբ, սակայն գործնականում այն չի իրականացվել:</w:t>
            </w:r>
            <w:r w:rsidRPr="00DD1E25">
              <w:rPr>
                <w:rFonts w:ascii="GHEA Grapalat" w:hAnsi="GHEA Grapalat"/>
                <w:bCs/>
                <w:lang w:val="hy-AM"/>
              </w:rPr>
              <w:t xml:space="preserve"> Այսպիսով, մատնանշված խնդիրների առավել </w:t>
            </w:r>
            <w:proofErr w:type="spellStart"/>
            <w:r w:rsidRPr="00DD1E25">
              <w:rPr>
                <w:rFonts w:ascii="GHEA Grapalat" w:hAnsi="GHEA Grapalat"/>
                <w:bCs/>
                <w:lang w:val="hy-AM"/>
              </w:rPr>
              <w:t>թիրախային</w:t>
            </w:r>
            <w:proofErr w:type="spellEnd"/>
            <w:r w:rsidRPr="00DD1E25">
              <w:rPr>
                <w:rFonts w:ascii="GHEA Grapalat" w:hAnsi="GHEA Grapalat"/>
                <w:bCs/>
                <w:lang w:val="hy-AM"/>
              </w:rPr>
              <w:t xml:space="preserve"> լուծման նկատառումներից ելնելով անհրաժեշտ է դրանց կատարման </w:t>
            </w:r>
            <w:proofErr w:type="spellStart"/>
            <w:r w:rsidRPr="00DD1E25">
              <w:rPr>
                <w:rFonts w:ascii="GHEA Grapalat" w:hAnsi="GHEA Grapalat"/>
                <w:bCs/>
                <w:lang w:val="hy-AM"/>
              </w:rPr>
              <w:t>տեսլականն</w:t>
            </w:r>
            <w:proofErr w:type="spellEnd"/>
            <w:r w:rsidRPr="00DD1E25">
              <w:rPr>
                <w:rFonts w:ascii="GHEA Grapalat" w:hAnsi="GHEA Grapalat"/>
                <w:bCs/>
                <w:lang w:val="hy-AM"/>
              </w:rPr>
              <w:t xml:space="preserve"> ամրագրել նաև ծրագրի շրջանակներում՝ կոնկրետ միջոցառումների տեսքով, որոնք ենթակա են կատարման:</w:t>
            </w:r>
          </w:p>
        </w:tc>
        <w:tc>
          <w:tcPr>
            <w:tcW w:w="6189" w:type="dxa"/>
            <w:tcBorders>
              <w:bottom w:val="single" w:sz="4" w:space="0" w:color="auto"/>
            </w:tcBorders>
            <w:noWrap/>
          </w:tcPr>
          <w:p w14:paraId="26A8D11C" w14:textId="77777777" w:rsidR="0049240E" w:rsidRPr="00DD1E25" w:rsidRDefault="003607BD" w:rsidP="00CF1E2A">
            <w:pPr>
              <w:tabs>
                <w:tab w:val="left" w:pos="284"/>
              </w:tabs>
              <w:spacing w:line="360" w:lineRule="auto"/>
              <w:jc w:val="center"/>
              <w:rPr>
                <w:rFonts w:ascii="GHEA Grapalat" w:hAnsi="GHEA Grapalat"/>
                <w:b/>
                <w:color w:val="000000" w:themeColor="text1"/>
                <w:sz w:val="24"/>
                <w:szCs w:val="24"/>
                <w:lang w:val="hy-AM"/>
              </w:rPr>
            </w:pPr>
            <w:r w:rsidRPr="00DD1E25">
              <w:rPr>
                <w:rFonts w:ascii="GHEA Grapalat" w:hAnsi="GHEA Grapalat"/>
                <w:b/>
                <w:color w:val="000000" w:themeColor="text1"/>
                <w:sz w:val="24"/>
                <w:szCs w:val="24"/>
                <w:lang w:val="hy-AM"/>
              </w:rPr>
              <w:lastRenderedPageBreak/>
              <w:t xml:space="preserve">Մասամբ է </w:t>
            </w:r>
            <w:r w:rsidR="0049240E" w:rsidRPr="00DD1E25">
              <w:rPr>
                <w:rFonts w:ascii="GHEA Grapalat" w:hAnsi="GHEA Grapalat"/>
                <w:b/>
                <w:color w:val="000000" w:themeColor="text1"/>
                <w:sz w:val="24"/>
                <w:szCs w:val="24"/>
                <w:lang w:val="hy-AM"/>
              </w:rPr>
              <w:t>ընդունվել</w:t>
            </w:r>
          </w:p>
          <w:p w14:paraId="356ADC2A" w14:textId="77777777" w:rsidR="00584D72" w:rsidRPr="00DD1E25" w:rsidRDefault="003607BD" w:rsidP="00CF1E2A">
            <w:pPr>
              <w:tabs>
                <w:tab w:val="left" w:pos="284"/>
              </w:tabs>
              <w:spacing w:line="360" w:lineRule="auto"/>
              <w:jc w:val="both"/>
              <w:rPr>
                <w:rFonts w:ascii="GHEA Grapalat" w:hAnsi="GHEA Grapalat"/>
                <w:b/>
                <w:color w:val="000000" w:themeColor="text1"/>
                <w:sz w:val="24"/>
                <w:szCs w:val="24"/>
                <w:lang w:val="hy-AM"/>
              </w:rPr>
            </w:pPr>
            <w:r w:rsidRPr="00DD1E25">
              <w:rPr>
                <w:rFonts w:ascii="GHEA Grapalat" w:hAnsi="GHEA Grapalat"/>
                <w:color w:val="000000" w:themeColor="text1"/>
                <w:sz w:val="24"/>
                <w:szCs w:val="24"/>
                <w:lang w:val="hy-AM"/>
              </w:rPr>
              <w:t xml:space="preserve">Հաշվի առնելով այն </w:t>
            </w:r>
            <w:proofErr w:type="spellStart"/>
            <w:r w:rsidRPr="00DD1E25">
              <w:rPr>
                <w:rFonts w:ascii="GHEA Grapalat" w:hAnsi="GHEA Grapalat"/>
                <w:color w:val="000000" w:themeColor="text1"/>
                <w:sz w:val="24"/>
                <w:szCs w:val="24"/>
                <w:lang w:val="hy-AM"/>
              </w:rPr>
              <w:t>հանգամանը</w:t>
            </w:r>
            <w:proofErr w:type="spellEnd"/>
            <w:r w:rsidRPr="00DD1E25">
              <w:rPr>
                <w:rFonts w:ascii="GHEA Grapalat" w:hAnsi="GHEA Grapalat"/>
                <w:color w:val="000000" w:themeColor="text1"/>
                <w:sz w:val="24"/>
                <w:szCs w:val="24"/>
                <w:lang w:val="hy-AM"/>
              </w:rPr>
              <w:t>, որ Հայաստանի Հանրապետության հակակոռուպցիոն ռազմավարության</w:t>
            </w:r>
            <w:r w:rsidR="00F6753F" w:rsidRPr="00DD1E25">
              <w:rPr>
                <w:rFonts w:ascii="GHEA Grapalat" w:hAnsi="GHEA Grapalat"/>
                <w:color w:val="000000" w:themeColor="text1"/>
                <w:sz w:val="24"/>
                <w:szCs w:val="24"/>
                <w:lang w:val="hy-AM"/>
              </w:rPr>
              <w:t xml:space="preserve"> իրականացման</w:t>
            </w:r>
            <w:r w:rsidRPr="00DD1E25">
              <w:rPr>
                <w:rFonts w:ascii="GHEA Grapalat" w:hAnsi="GHEA Grapalat"/>
                <w:color w:val="000000" w:themeColor="text1"/>
                <w:sz w:val="24"/>
                <w:szCs w:val="24"/>
                <w:lang w:val="hy-AM"/>
              </w:rPr>
              <w:t xml:space="preserve"> 2019-2022 թվականների</w:t>
            </w:r>
            <w:r w:rsidR="00F6753F" w:rsidRPr="00DD1E25">
              <w:rPr>
                <w:rFonts w:ascii="GHEA Grapalat" w:hAnsi="GHEA Grapalat"/>
                <w:color w:val="000000" w:themeColor="text1"/>
                <w:sz w:val="24"/>
                <w:szCs w:val="24"/>
                <w:lang w:val="hy-AM"/>
              </w:rPr>
              <w:t xml:space="preserve"> միջոցառումների</w:t>
            </w:r>
            <w:r w:rsidRPr="00DD1E25">
              <w:rPr>
                <w:rFonts w:ascii="GHEA Grapalat" w:hAnsi="GHEA Grapalat"/>
                <w:color w:val="000000" w:themeColor="text1"/>
                <w:sz w:val="24"/>
                <w:szCs w:val="24"/>
                <w:lang w:val="hy-AM"/>
              </w:rPr>
              <w:t xml:space="preserve"> ծրագրի ավարտին մնացել է շուրջ 5 ամիս ժամանակ՝ նշված սեղմ ժամկետում նոր միջոցառման նախատեսումը իրատեսական չէ։ </w:t>
            </w:r>
            <w:proofErr w:type="spellStart"/>
            <w:r w:rsidRPr="00DD1E25">
              <w:rPr>
                <w:rFonts w:ascii="GHEA Grapalat" w:hAnsi="GHEA Grapalat"/>
                <w:color w:val="000000" w:themeColor="text1"/>
                <w:sz w:val="24"/>
                <w:szCs w:val="24"/>
                <w:lang w:val="hy-AM"/>
              </w:rPr>
              <w:t>Միևնույն</w:t>
            </w:r>
            <w:proofErr w:type="spellEnd"/>
            <w:r w:rsidRPr="00DD1E25">
              <w:rPr>
                <w:rFonts w:ascii="GHEA Grapalat" w:hAnsi="GHEA Grapalat"/>
                <w:color w:val="000000" w:themeColor="text1"/>
                <w:sz w:val="24"/>
                <w:szCs w:val="24"/>
                <w:lang w:val="hy-AM"/>
              </w:rPr>
              <w:t xml:space="preserve"> ժամանակ հաշվի առնելով, </w:t>
            </w:r>
            <w:r w:rsidRPr="00DD1E25">
              <w:rPr>
                <w:rFonts w:ascii="GHEA Grapalat" w:hAnsi="GHEA Grapalat"/>
                <w:color w:val="000000" w:themeColor="text1"/>
                <w:sz w:val="24"/>
                <w:szCs w:val="24"/>
                <w:lang w:val="hy-AM"/>
              </w:rPr>
              <w:lastRenderedPageBreak/>
              <w:t xml:space="preserve">որ նշված խնդիր լուծմանն ուղղված միջոցառում նախատեսված չէ նաև </w:t>
            </w:r>
            <w:r w:rsidR="00F6753F" w:rsidRPr="00DD1E25">
              <w:rPr>
                <w:rFonts w:ascii="GHEA Grapalat" w:hAnsi="GHEA Grapalat"/>
                <w:color w:val="000000" w:themeColor="text1"/>
                <w:sz w:val="24"/>
                <w:szCs w:val="24"/>
                <w:lang w:val="hy-AM"/>
              </w:rPr>
              <w:t xml:space="preserve">Հայաստանի Հանրապետության հակակոռուպցիոն ռազմավարության իրականացման 2019-2022 թվականների միջոցառումների ծրագրի </w:t>
            </w:r>
            <w:r w:rsidRPr="00DD1E25">
              <w:rPr>
                <w:rFonts w:ascii="GHEA Grapalat" w:hAnsi="GHEA Grapalat"/>
                <w:color w:val="000000" w:themeColor="text1"/>
                <w:sz w:val="24"/>
                <w:szCs w:val="24"/>
                <w:lang w:val="hy-AM"/>
              </w:rPr>
              <w:t>գործող</w:t>
            </w:r>
            <w:r w:rsidR="00F6753F" w:rsidRPr="00DD1E25">
              <w:rPr>
                <w:rFonts w:ascii="GHEA Grapalat" w:hAnsi="GHEA Grapalat"/>
                <w:b/>
                <w:color w:val="000000" w:themeColor="text1"/>
                <w:sz w:val="24"/>
                <w:szCs w:val="24"/>
                <w:lang w:val="hy-AM"/>
              </w:rPr>
              <w:t xml:space="preserve"> </w:t>
            </w:r>
            <w:r w:rsidR="00F6753F" w:rsidRPr="00DD1E25">
              <w:rPr>
                <w:rFonts w:ascii="GHEA Grapalat" w:hAnsi="GHEA Grapalat"/>
                <w:color w:val="000000" w:themeColor="text1"/>
                <w:sz w:val="24"/>
                <w:szCs w:val="24"/>
                <w:lang w:val="hy-AM"/>
              </w:rPr>
              <w:t xml:space="preserve">խմբագրությամբ՝ Նախագծի Հավելված 1-ի </w:t>
            </w:r>
            <w:r w:rsidRPr="00DD1E25">
              <w:rPr>
                <w:rFonts w:ascii="GHEA Grapalat" w:hAnsi="GHEA Grapalat"/>
                <w:color w:val="000000" w:themeColor="text1"/>
                <w:sz w:val="24"/>
                <w:szCs w:val="24"/>
                <w:lang w:val="hy-AM"/>
              </w:rPr>
              <w:t xml:space="preserve"> </w:t>
            </w:r>
            <w:r w:rsidR="00F6753F" w:rsidRPr="00DD1E25">
              <w:rPr>
                <w:rFonts w:ascii="GHEA Grapalat" w:hAnsi="GHEA Grapalat"/>
                <w:bCs/>
                <w:sz w:val="24"/>
                <w:szCs w:val="24"/>
                <w:lang w:val="hy-AM"/>
              </w:rPr>
              <w:t xml:space="preserve">102-րդ կետից հանվել է քննարկվող </w:t>
            </w:r>
            <w:proofErr w:type="spellStart"/>
            <w:r w:rsidR="00F6753F" w:rsidRPr="00DD1E25">
              <w:rPr>
                <w:rFonts w:ascii="GHEA Grapalat" w:hAnsi="GHEA Grapalat"/>
                <w:bCs/>
                <w:sz w:val="24"/>
                <w:szCs w:val="24"/>
                <w:lang w:val="hy-AM"/>
              </w:rPr>
              <w:t>ձևակերպումը</w:t>
            </w:r>
            <w:proofErr w:type="spellEnd"/>
            <w:r w:rsidR="00F6753F" w:rsidRPr="00DD1E25">
              <w:rPr>
                <w:rFonts w:ascii="GHEA Grapalat" w:hAnsi="GHEA Grapalat"/>
                <w:bCs/>
                <w:sz w:val="24"/>
                <w:szCs w:val="24"/>
                <w:lang w:val="hy-AM"/>
              </w:rPr>
              <w:t xml:space="preserve">՝ այդ խնդիրները լուծման ուղիները տվյալ պահին մշակման փուլում գտնվող Հայաստանի Հանրապետության հակակոռուպցիոն ռազմավարության և դրա իրականացման 2023-2026 թվականների միջոցառումների ծրագրի նախագծում նախատեսելու </w:t>
            </w:r>
            <w:proofErr w:type="spellStart"/>
            <w:r w:rsidR="00F6753F" w:rsidRPr="00DD1E25">
              <w:rPr>
                <w:rFonts w:ascii="GHEA Grapalat" w:hAnsi="GHEA Grapalat"/>
                <w:bCs/>
                <w:sz w:val="24"/>
                <w:szCs w:val="24"/>
                <w:lang w:val="hy-AM"/>
              </w:rPr>
              <w:t>տեսլականով</w:t>
            </w:r>
            <w:proofErr w:type="spellEnd"/>
            <w:r w:rsidR="00F6753F" w:rsidRPr="00DD1E25">
              <w:rPr>
                <w:rFonts w:ascii="GHEA Grapalat" w:hAnsi="GHEA Grapalat"/>
                <w:bCs/>
                <w:sz w:val="24"/>
                <w:szCs w:val="24"/>
                <w:lang w:val="hy-AM"/>
              </w:rPr>
              <w:t>։</w:t>
            </w:r>
          </w:p>
        </w:tc>
      </w:tr>
      <w:tr w:rsidR="00584D72" w:rsidRPr="001B1A43" w14:paraId="018211CE" w14:textId="77777777" w:rsidTr="001B4E8C">
        <w:trPr>
          <w:trHeight w:val="300"/>
        </w:trPr>
        <w:tc>
          <w:tcPr>
            <w:tcW w:w="9000" w:type="dxa"/>
            <w:tcBorders>
              <w:bottom w:val="single" w:sz="4" w:space="0" w:color="auto"/>
            </w:tcBorders>
            <w:noWrap/>
          </w:tcPr>
          <w:p w14:paraId="41010753" w14:textId="77777777" w:rsidR="00584D72" w:rsidRPr="00DD1E25" w:rsidRDefault="00E00B47" w:rsidP="00CF1E2A">
            <w:pPr>
              <w:pStyle w:val="NormalWeb"/>
              <w:numPr>
                <w:ilvl w:val="0"/>
                <w:numId w:val="28"/>
              </w:numPr>
              <w:tabs>
                <w:tab w:val="left" w:pos="90"/>
                <w:tab w:val="left" w:pos="284"/>
                <w:tab w:val="left" w:pos="360"/>
                <w:tab w:val="left" w:pos="1080"/>
              </w:tabs>
              <w:spacing w:before="0" w:beforeAutospacing="0" w:after="0" w:afterAutospacing="0" w:line="360" w:lineRule="auto"/>
              <w:ind w:left="0" w:right="58" w:firstLine="0"/>
              <w:jc w:val="both"/>
              <w:rPr>
                <w:rFonts w:ascii="GHEA Grapalat" w:hAnsi="GHEA Grapalat"/>
                <w:bCs/>
                <w:lang w:val="hy-AM"/>
              </w:rPr>
            </w:pPr>
            <w:r w:rsidRPr="00DD1E25">
              <w:rPr>
                <w:rFonts w:ascii="GHEA Grapalat" w:hAnsi="GHEA Grapalat"/>
                <w:bCs/>
                <w:lang w:val="hy-AM"/>
              </w:rPr>
              <w:lastRenderedPageBreak/>
              <w:t xml:space="preserve">Նախագծով փոփոխվող Ռազմավարության 106-րդ կետից դուրս է գալիս համընդհանուր հայտարարագրման ինստիտուտի </w:t>
            </w:r>
            <w:proofErr w:type="spellStart"/>
            <w:r w:rsidRPr="00DD1E25">
              <w:rPr>
                <w:rFonts w:ascii="GHEA Grapalat" w:hAnsi="GHEA Grapalat"/>
                <w:bCs/>
                <w:lang w:val="hy-AM"/>
              </w:rPr>
              <w:t>ներդրմանն</w:t>
            </w:r>
            <w:proofErr w:type="spellEnd"/>
            <w:r w:rsidRPr="00DD1E25">
              <w:rPr>
                <w:rFonts w:ascii="GHEA Grapalat" w:hAnsi="GHEA Grapalat"/>
                <w:bCs/>
                <w:lang w:val="hy-AM"/>
              </w:rPr>
              <w:t xml:space="preserve"> աստիճանաբար անցում  կատարելու վերաբերյալ կարգավորումը, ինչն առնվազն ենթակա է հավելյալ հիմնավորման՝ հատկապես պետության այդ ուղղությամբ վարվող քաղաքականության մեջ փոփոխությունների առկայության լույսի ներքո:</w:t>
            </w:r>
          </w:p>
        </w:tc>
        <w:tc>
          <w:tcPr>
            <w:tcW w:w="6189" w:type="dxa"/>
            <w:tcBorders>
              <w:bottom w:val="single" w:sz="4" w:space="0" w:color="auto"/>
            </w:tcBorders>
            <w:noWrap/>
          </w:tcPr>
          <w:p w14:paraId="5F82D298" w14:textId="77777777" w:rsidR="00F6753F" w:rsidRPr="00DD1E25" w:rsidRDefault="00F6753F" w:rsidP="00CF1E2A">
            <w:pPr>
              <w:tabs>
                <w:tab w:val="left" w:pos="284"/>
              </w:tabs>
              <w:spacing w:line="360" w:lineRule="auto"/>
              <w:jc w:val="center"/>
              <w:rPr>
                <w:rFonts w:ascii="GHEA Grapalat" w:hAnsi="GHEA Grapalat"/>
                <w:b/>
                <w:color w:val="000000" w:themeColor="text1"/>
                <w:sz w:val="24"/>
                <w:szCs w:val="24"/>
                <w:lang w:val="hy-AM"/>
              </w:rPr>
            </w:pPr>
            <w:r w:rsidRPr="00DD1E25">
              <w:rPr>
                <w:rFonts w:ascii="GHEA Grapalat" w:hAnsi="GHEA Grapalat"/>
                <w:b/>
                <w:color w:val="000000" w:themeColor="text1"/>
                <w:sz w:val="24"/>
                <w:szCs w:val="24"/>
                <w:lang w:val="hy-AM"/>
              </w:rPr>
              <w:t>Ընդունվել է</w:t>
            </w:r>
          </w:p>
          <w:p w14:paraId="38D5EA16" w14:textId="77777777" w:rsidR="00584D72" w:rsidRPr="00A1233A" w:rsidRDefault="00F6753F" w:rsidP="00A1233A">
            <w:pPr>
              <w:tabs>
                <w:tab w:val="left" w:pos="284"/>
              </w:tabs>
              <w:spacing w:line="360" w:lineRule="auto"/>
              <w:jc w:val="both"/>
              <w:rPr>
                <w:rFonts w:ascii="GHEA Grapalat" w:hAnsi="GHEA Grapalat"/>
                <w:color w:val="000000" w:themeColor="text1"/>
                <w:sz w:val="24"/>
                <w:szCs w:val="24"/>
                <w:lang w:val="hy-AM"/>
              </w:rPr>
            </w:pPr>
            <w:r w:rsidRPr="00DD1E25">
              <w:rPr>
                <w:rFonts w:ascii="GHEA Grapalat" w:hAnsi="GHEA Grapalat"/>
                <w:color w:val="000000" w:themeColor="text1"/>
                <w:sz w:val="24"/>
                <w:szCs w:val="24"/>
                <w:lang w:val="hy-AM"/>
              </w:rPr>
              <w:t xml:space="preserve">Հաշվի առնելով, որ տվյալ պահին </w:t>
            </w:r>
            <w:r w:rsidRPr="00DD1E25">
              <w:rPr>
                <w:rFonts w:ascii="GHEA Grapalat" w:hAnsi="GHEA Grapalat"/>
                <w:bCs/>
                <w:sz w:val="24"/>
                <w:szCs w:val="24"/>
                <w:lang w:val="hy-AM"/>
              </w:rPr>
              <w:t>համընդհանուր հայտարարագրման ինստիտուտը աստիճանաբար ներդրման փուլում է</w:t>
            </w:r>
            <w:r w:rsidR="00B66578" w:rsidRPr="00DD1E25">
              <w:rPr>
                <w:rFonts w:ascii="GHEA Grapalat" w:hAnsi="GHEA Grapalat"/>
                <w:bCs/>
                <w:sz w:val="24"/>
                <w:szCs w:val="24"/>
                <w:lang w:val="hy-AM"/>
              </w:rPr>
              <w:t xml:space="preserve">՝ Նախագծում պահպանվել է </w:t>
            </w:r>
            <w:r w:rsidRPr="00DD1E25">
              <w:rPr>
                <w:rFonts w:ascii="GHEA Grapalat" w:hAnsi="GHEA Grapalat"/>
                <w:color w:val="000000" w:themeColor="text1"/>
                <w:sz w:val="24"/>
                <w:szCs w:val="24"/>
                <w:lang w:val="hy-AM"/>
              </w:rPr>
              <w:t xml:space="preserve"> </w:t>
            </w:r>
            <w:r w:rsidR="00B66578" w:rsidRPr="00DD1E25">
              <w:rPr>
                <w:rFonts w:ascii="GHEA Grapalat" w:hAnsi="GHEA Grapalat"/>
                <w:bCs/>
                <w:sz w:val="24"/>
                <w:szCs w:val="24"/>
                <w:lang w:val="hy-AM"/>
              </w:rPr>
              <w:t xml:space="preserve">Ռազմավարության 106-րդ կետի քննարկվող </w:t>
            </w:r>
            <w:proofErr w:type="spellStart"/>
            <w:r w:rsidR="00B66578" w:rsidRPr="00DD1E25">
              <w:rPr>
                <w:rFonts w:ascii="GHEA Grapalat" w:hAnsi="GHEA Grapalat"/>
                <w:bCs/>
                <w:sz w:val="24"/>
                <w:szCs w:val="24"/>
                <w:lang w:val="hy-AM"/>
              </w:rPr>
              <w:t>ձևակերպումը</w:t>
            </w:r>
            <w:proofErr w:type="spellEnd"/>
            <w:r w:rsidR="00B66578" w:rsidRPr="00DD1E25">
              <w:rPr>
                <w:rFonts w:ascii="GHEA Grapalat" w:hAnsi="GHEA Grapalat"/>
                <w:bCs/>
                <w:sz w:val="24"/>
                <w:szCs w:val="24"/>
                <w:lang w:val="hy-AM"/>
              </w:rPr>
              <w:t xml:space="preserve">՝ չնայած այն </w:t>
            </w:r>
            <w:proofErr w:type="spellStart"/>
            <w:r w:rsidR="00B66578" w:rsidRPr="00DD1E25">
              <w:rPr>
                <w:rFonts w:ascii="GHEA Grapalat" w:hAnsi="GHEA Grapalat"/>
                <w:bCs/>
                <w:sz w:val="24"/>
                <w:szCs w:val="24"/>
                <w:lang w:val="hy-AM"/>
              </w:rPr>
              <w:t>հանագամանքին</w:t>
            </w:r>
            <w:proofErr w:type="spellEnd"/>
            <w:r w:rsidR="00B66578" w:rsidRPr="00DD1E25">
              <w:rPr>
                <w:rFonts w:ascii="GHEA Grapalat" w:hAnsi="GHEA Grapalat"/>
                <w:bCs/>
                <w:sz w:val="24"/>
                <w:szCs w:val="24"/>
                <w:lang w:val="hy-AM"/>
              </w:rPr>
              <w:t xml:space="preserve">, որ համընդհանուր հայտարարագրման ինստիտուտի </w:t>
            </w:r>
            <w:r w:rsidR="00B66578" w:rsidRPr="00DD1E25">
              <w:rPr>
                <w:rFonts w:ascii="GHEA Grapalat" w:hAnsi="GHEA Grapalat"/>
                <w:bCs/>
                <w:sz w:val="24"/>
                <w:szCs w:val="24"/>
                <w:lang w:val="hy-AM"/>
              </w:rPr>
              <w:lastRenderedPageBreak/>
              <w:t xml:space="preserve">ստեղծմանն ուղղված </w:t>
            </w:r>
            <w:proofErr w:type="spellStart"/>
            <w:r w:rsidR="00B66578" w:rsidRPr="00DD1E25">
              <w:rPr>
                <w:rFonts w:ascii="GHEA Grapalat" w:hAnsi="GHEA Grapalat"/>
                <w:bCs/>
                <w:sz w:val="24"/>
                <w:szCs w:val="24"/>
                <w:lang w:val="hy-AM"/>
              </w:rPr>
              <w:t>կառուցակարգերը</w:t>
            </w:r>
            <w:proofErr w:type="spellEnd"/>
            <w:r w:rsidR="00B66578" w:rsidRPr="00DD1E25">
              <w:rPr>
                <w:rFonts w:ascii="GHEA Grapalat" w:hAnsi="GHEA Grapalat"/>
                <w:bCs/>
                <w:sz w:val="24"/>
                <w:szCs w:val="24"/>
                <w:lang w:val="hy-AM"/>
              </w:rPr>
              <w:t xml:space="preserve"> սահմանվում են այլ քաղաքական փաստաթղթի շրջանակներում։</w:t>
            </w:r>
          </w:p>
        </w:tc>
      </w:tr>
      <w:tr w:rsidR="00584D72" w:rsidRPr="001B1A43" w14:paraId="7BC3BC0F" w14:textId="77777777" w:rsidTr="001B4E8C">
        <w:trPr>
          <w:trHeight w:val="300"/>
        </w:trPr>
        <w:tc>
          <w:tcPr>
            <w:tcW w:w="9000" w:type="dxa"/>
            <w:tcBorders>
              <w:bottom w:val="single" w:sz="4" w:space="0" w:color="auto"/>
            </w:tcBorders>
            <w:noWrap/>
          </w:tcPr>
          <w:p w14:paraId="75F1CE12" w14:textId="77777777" w:rsidR="00584D72" w:rsidRPr="00DD1E25" w:rsidRDefault="004935DF" w:rsidP="00CF1E2A">
            <w:pPr>
              <w:pStyle w:val="NormalWeb"/>
              <w:numPr>
                <w:ilvl w:val="0"/>
                <w:numId w:val="28"/>
              </w:numPr>
              <w:tabs>
                <w:tab w:val="left" w:pos="90"/>
                <w:tab w:val="left" w:pos="284"/>
                <w:tab w:val="left" w:pos="360"/>
                <w:tab w:val="left" w:pos="1080"/>
              </w:tabs>
              <w:spacing w:before="0" w:beforeAutospacing="0" w:after="0" w:afterAutospacing="0" w:line="360" w:lineRule="auto"/>
              <w:ind w:left="0" w:right="58" w:firstLine="0"/>
              <w:jc w:val="both"/>
              <w:rPr>
                <w:rFonts w:ascii="GHEA Grapalat" w:hAnsi="GHEA Grapalat"/>
                <w:bCs/>
                <w:lang w:val="hy-AM"/>
              </w:rPr>
            </w:pPr>
            <w:r w:rsidRPr="00DD1E25">
              <w:rPr>
                <w:rFonts w:ascii="GHEA Grapalat" w:hAnsi="GHEA Grapalat"/>
                <w:bCs/>
                <w:lang w:val="hy-AM"/>
              </w:rPr>
              <w:lastRenderedPageBreak/>
              <w:t xml:space="preserve">Նախագծով փոփոխվող Ռազմավարության 173-րդ կետից դուրս են բերվել Հակակոռուպցիոն կոմիտեի հիմնական նպատակներն ու գործունեության ուղղությունները նկարագրող հատվածները: Գտնում ենք, որ անկախ այն հանգամանքից ռազմավարությամբ նկարագրված </w:t>
            </w:r>
            <w:proofErr w:type="spellStart"/>
            <w:r w:rsidRPr="00DD1E25">
              <w:rPr>
                <w:rFonts w:ascii="GHEA Grapalat" w:hAnsi="GHEA Grapalat"/>
                <w:bCs/>
                <w:lang w:val="hy-AM"/>
              </w:rPr>
              <w:t>որևէ</w:t>
            </w:r>
            <w:proofErr w:type="spellEnd"/>
            <w:r w:rsidRPr="00DD1E25">
              <w:rPr>
                <w:rFonts w:ascii="GHEA Grapalat" w:hAnsi="GHEA Grapalat"/>
                <w:bCs/>
                <w:lang w:val="hy-AM"/>
              </w:rPr>
              <w:t xml:space="preserve"> գործողություն գործնականում արդեն իսկ իր արտացոլումը գտել է իրավական համակարգում, թե ոչ, այդուհանդերձ դրանց նկարագրությունները </w:t>
            </w:r>
            <w:proofErr w:type="spellStart"/>
            <w:r w:rsidRPr="00DD1E25">
              <w:rPr>
                <w:rFonts w:ascii="GHEA Grapalat" w:hAnsi="GHEA Grapalat"/>
                <w:bCs/>
                <w:lang w:val="hy-AM"/>
              </w:rPr>
              <w:t>կարևոր</w:t>
            </w:r>
            <w:proofErr w:type="spellEnd"/>
            <w:r w:rsidRPr="00DD1E25">
              <w:rPr>
                <w:rFonts w:ascii="GHEA Grapalat" w:hAnsi="GHEA Grapalat"/>
                <w:bCs/>
                <w:lang w:val="hy-AM"/>
              </w:rPr>
              <w:t xml:space="preserve"> նշանակություն ունեն տվյալ մարմինների ստեղծման և գործունեության </w:t>
            </w:r>
            <w:proofErr w:type="spellStart"/>
            <w:r w:rsidRPr="00DD1E25">
              <w:rPr>
                <w:rFonts w:ascii="GHEA Grapalat" w:hAnsi="GHEA Grapalat"/>
                <w:bCs/>
                <w:lang w:val="hy-AM"/>
              </w:rPr>
              <w:t>հետագծի</w:t>
            </w:r>
            <w:proofErr w:type="spellEnd"/>
            <w:r w:rsidRPr="00DD1E25">
              <w:rPr>
                <w:rFonts w:ascii="GHEA Grapalat" w:hAnsi="GHEA Grapalat"/>
                <w:bCs/>
                <w:lang w:val="hy-AM"/>
              </w:rPr>
              <w:t xml:space="preserve">, քաղաքականության </w:t>
            </w:r>
            <w:proofErr w:type="spellStart"/>
            <w:r w:rsidRPr="00DD1E25">
              <w:rPr>
                <w:rFonts w:ascii="GHEA Grapalat" w:hAnsi="GHEA Grapalat"/>
                <w:bCs/>
                <w:lang w:val="hy-AM"/>
              </w:rPr>
              <w:t>նպատակադրումների</w:t>
            </w:r>
            <w:proofErr w:type="spellEnd"/>
            <w:r w:rsidRPr="00DD1E25">
              <w:rPr>
                <w:rFonts w:ascii="GHEA Grapalat" w:hAnsi="GHEA Grapalat"/>
                <w:bCs/>
                <w:lang w:val="hy-AM"/>
              </w:rPr>
              <w:t xml:space="preserve"> պատշաճ բացահայտման, ինչպես նաև միջազգային գնահատականների </w:t>
            </w:r>
            <w:proofErr w:type="spellStart"/>
            <w:r w:rsidRPr="00DD1E25">
              <w:rPr>
                <w:rFonts w:ascii="GHEA Grapalat" w:hAnsi="GHEA Grapalat"/>
                <w:bCs/>
                <w:lang w:val="hy-AM"/>
              </w:rPr>
              <w:t>համապարփակության</w:t>
            </w:r>
            <w:proofErr w:type="spellEnd"/>
            <w:r w:rsidRPr="00DD1E25">
              <w:rPr>
                <w:rFonts w:ascii="GHEA Grapalat" w:hAnsi="GHEA Grapalat"/>
                <w:bCs/>
                <w:lang w:val="hy-AM"/>
              </w:rPr>
              <w:t xml:space="preserve"> ապահովման իմաստով, ուստի դրանք հանելու նպատակահարմարությունն </w:t>
            </w:r>
            <w:proofErr w:type="spellStart"/>
            <w:r w:rsidRPr="00DD1E25">
              <w:rPr>
                <w:rFonts w:ascii="GHEA Grapalat" w:hAnsi="GHEA Grapalat"/>
                <w:bCs/>
                <w:lang w:val="hy-AM"/>
              </w:rPr>
              <w:t>առնվազը</w:t>
            </w:r>
            <w:proofErr w:type="spellEnd"/>
            <w:r w:rsidRPr="00DD1E25">
              <w:rPr>
                <w:rFonts w:ascii="GHEA Grapalat" w:hAnsi="GHEA Grapalat"/>
                <w:bCs/>
                <w:lang w:val="hy-AM"/>
              </w:rPr>
              <w:t xml:space="preserve"> բացահայտված չէ:</w:t>
            </w:r>
          </w:p>
        </w:tc>
        <w:tc>
          <w:tcPr>
            <w:tcW w:w="6189" w:type="dxa"/>
            <w:tcBorders>
              <w:bottom w:val="single" w:sz="4" w:space="0" w:color="auto"/>
            </w:tcBorders>
            <w:noWrap/>
          </w:tcPr>
          <w:p w14:paraId="587B7842" w14:textId="77777777" w:rsidR="00B66578" w:rsidRPr="00DD1E25" w:rsidRDefault="00FA745D" w:rsidP="00CF1E2A">
            <w:pPr>
              <w:tabs>
                <w:tab w:val="left" w:pos="284"/>
              </w:tabs>
              <w:spacing w:line="360" w:lineRule="auto"/>
              <w:jc w:val="center"/>
              <w:rPr>
                <w:rFonts w:ascii="GHEA Grapalat" w:hAnsi="GHEA Grapalat"/>
                <w:b/>
                <w:color w:val="000000" w:themeColor="text1"/>
                <w:sz w:val="24"/>
                <w:szCs w:val="24"/>
                <w:lang w:val="hy-AM"/>
              </w:rPr>
            </w:pPr>
            <w:r w:rsidRPr="00DD1E25">
              <w:rPr>
                <w:rFonts w:ascii="GHEA Grapalat" w:hAnsi="GHEA Grapalat"/>
                <w:b/>
                <w:color w:val="000000" w:themeColor="text1"/>
                <w:sz w:val="24"/>
                <w:szCs w:val="24"/>
                <w:lang w:val="hy-AM"/>
              </w:rPr>
              <w:t>Ը</w:t>
            </w:r>
            <w:r w:rsidR="00B32906" w:rsidRPr="00DD1E25">
              <w:rPr>
                <w:rFonts w:ascii="GHEA Grapalat" w:hAnsi="GHEA Grapalat"/>
                <w:b/>
                <w:color w:val="000000" w:themeColor="text1"/>
                <w:sz w:val="24"/>
                <w:szCs w:val="24"/>
                <w:lang w:val="hy-AM"/>
              </w:rPr>
              <w:t>նդունվել</w:t>
            </w:r>
            <w:r w:rsidRPr="00DD1E25">
              <w:rPr>
                <w:rFonts w:ascii="GHEA Grapalat" w:hAnsi="GHEA Grapalat"/>
                <w:b/>
                <w:color w:val="000000" w:themeColor="text1"/>
                <w:sz w:val="24"/>
                <w:szCs w:val="24"/>
                <w:lang w:val="hy-AM"/>
              </w:rPr>
              <w:t xml:space="preserve"> է</w:t>
            </w:r>
          </w:p>
          <w:p w14:paraId="13C15AC4" w14:textId="77777777" w:rsidR="00584D72" w:rsidRPr="00DD1E25" w:rsidRDefault="00302652" w:rsidP="00CF1E2A">
            <w:pPr>
              <w:tabs>
                <w:tab w:val="left" w:pos="284"/>
              </w:tabs>
              <w:spacing w:line="360" w:lineRule="auto"/>
              <w:jc w:val="both"/>
              <w:rPr>
                <w:rFonts w:ascii="GHEA Grapalat" w:hAnsi="GHEA Grapalat"/>
                <w:color w:val="000000" w:themeColor="text1"/>
                <w:sz w:val="24"/>
                <w:szCs w:val="24"/>
                <w:lang w:val="hy-AM"/>
              </w:rPr>
            </w:pPr>
            <w:r w:rsidRPr="00DD1E25">
              <w:rPr>
                <w:rFonts w:ascii="GHEA Grapalat" w:hAnsi="GHEA Grapalat"/>
                <w:color w:val="000000" w:themeColor="text1"/>
                <w:sz w:val="24"/>
                <w:szCs w:val="24"/>
                <w:lang w:val="hy-AM"/>
              </w:rPr>
              <w:t xml:space="preserve">Նախագծի հիշյալ </w:t>
            </w:r>
            <w:proofErr w:type="spellStart"/>
            <w:r w:rsidRPr="00DD1E25">
              <w:rPr>
                <w:rFonts w:ascii="GHEA Grapalat" w:hAnsi="GHEA Grapalat"/>
                <w:color w:val="000000" w:themeColor="text1"/>
                <w:sz w:val="24"/>
                <w:szCs w:val="24"/>
                <w:lang w:val="hy-AM"/>
              </w:rPr>
              <w:t>կետում</w:t>
            </w:r>
            <w:proofErr w:type="spellEnd"/>
            <w:r w:rsidRPr="00DD1E25">
              <w:rPr>
                <w:rFonts w:ascii="GHEA Grapalat" w:hAnsi="GHEA Grapalat"/>
                <w:color w:val="000000" w:themeColor="text1"/>
                <w:sz w:val="24"/>
                <w:szCs w:val="24"/>
                <w:lang w:val="hy-AM"/>
              </w:rPr>
              <w:t xml:space="preserve"> կատարվել է փոփոխություն, որի արդյունքում </w:t>
            </w:r>
            <w:r w:rsidR="00FA745D" w:rsidRPr="00DD1E25">
              <w:rPr>
                <w:rFonts w:ascii="GHEA Grapalat" w:hAnsi="GHEA Grapalat"/>
                <w:bCs/>
                <w:sz w:val="24"/>
                <w:szCs w:val="24"/>
                <w:lang w:val="hy-AM"/>
              </w:rPr>
              <w:t xml:space="preserve">Հակակոռուպցիոն կոմիտեի հիմնական նպատակներն ու գործունեության ուղղությունները նկարագրող հատվածը կրկին ներառվել է նշված </w:t>
            </w:r>
            <w:proofErr w:type="spellStart"/>
            <w:r w:rsidR="00FA745D" w:rsidRPr="00DD1E25">
              <w:rPr>
                <w:rFonts w:ascii="GHEA Grapalat" w:hAnsi="GHEA Grapalat"/>
                <w:bCs/>
                <w:sz w:val="24"/>
                <w:szCs w:val="24"/>
                <w:lang w:val="hy-AM"/>
              </w:rPr>
              <w:t>կետում</w:t>
            </w:r>
            <w:proofErr w:type="spellEnd"/>
            <w:r w:rsidR="00FA745D" w:rsidRPr="00DD1E25">
              <w:rPr>
                <w:rFonts w:ascii="GHEA Grapalat" w:hAnsi="GHEA Grapalat"/>
                <w:bCs/>
                <w:sz w:val="24"/>
                <w:szCs w:val="24"/>
                <w:lang w:val="hy-AM"/>
              </w:rPr>
              <w:t>։</w:t>
            </w:r>
          </w:p>
        </w:tc>
      </w:tr>
      <w:tr w:rsidR="00860B24" w:rsidRPr="001B1A43" w14:paraId="647602B7" w14:textId="77777777" w:rsidTr="001B4E8C">
        <w:trPr>
          <w:trHeight w:val="300"/>
        </w:trPr>
        <w:tc>
          <w:tcPr>
            <w:tcW w:w="9000" w:type="dxa"/>
            <w:tcBorders>
              <w:bottom w:val="single" w:sz="4" w:space="0" w:color="auto"/>
            </w:tcBorders>
            <w:noWrap/>
          </w:tcPr>
          <w:p w14:paraId="1F1287C2" w14:textId="77777777" w:rsidR="00860B24" w:rsidRPr="00DD1E25" w:rsidRDefault="00860B24" w:rsidP="00CF1E2A">
            <w:pPr>
              <w:pStyle w:val="NormalWeb"/>
              <w:numPr>
                <w:ilvl w:val="0"/>
                <w:numId w:val="28"/>
              </w:numPr>
              <w:tabs>
                <w:tab w:val="left" w:pos="90"/>
                <w:tab w:val="left" w:pos="284"/>
                <w:tab w:val="left" w:pos="360"/>
                <w:tab w:val="left" w:pos="1080"/>
              </w:tabs>
              <w:spacing w:before="0" w:beforeAutospacing="0" w:after="0" w:afterAutospacing="0" w:line="360" w:lineRule="auto"/>
              <w:ind w:left="0" w:right="58" w:firstLine="0"/>
              <w:jc w:val="both"/>
              <w:rPr>
                <w:rFonts w:ascii="GHEA Grapalat" w:hAnsi="GHEA Grapalat"/>
                <w:bCs/>
                <w:lang w:val="hy-AM"/>
              </w:rPr>
            </w:pPr>
            <w:r w:rsidRPr="00DD1E25">
              <w:rPr>
                <w:rFonts w:ascii="GHEA Grapalat" w:hAnsi="GHEA Grapalat"/>
                <w:bCs/>
                <w:lang w:val="hy-AM"/>
              </w:rPr>
              <w:t xml:space="preserve">Նախագծով կատարվող մի շարք փոփոխություններով ռազմավարությունից հանվում են հակակոռուպցիոն ոլորտում </w:t>
            </w:r>
            <w:proofErr w:type="spellStart"/>
            <w:r w:rsidRPr="00DD1E25">
              <w:rPr>
                <w:rFonts w:ascii="GHEA Grapalat" w:hAnsi="GHEA Grapalat"/>
                <w:bCs/>
                <w:lang w:val="hy-AM"/>
              </w:rPr>
              <w:t>կարևորություն</w:t>
            </w:r>
            <w:proofErr w:type="spellEnd"/>
            <w:r w:rsidRPr="00DD1E25">
              <w:rPr>
                <w:rFonts w:ascii="GHEA Grapalat" w:hAnsi="GHEA Grapalat"/>
                <w:bCs/>
                <w:lang w:val="hy-AM"/>
              </w:rPr>
              <w:t xml:space="preserve"> ունեցող մի շարք ուղղություններ, օրինակ՝ հանրային նշանակության կազմակերպությունների իրավական կարգավիճակի հստակեցում և դրանցում կոռուպցիոն ռիսկերի նվազեցման </w:t>
            </w:r>
            <w:proofErr w:type="spellStart"/>
            <w:r w:rsidRPr="00DD1E25">
              <w:rPr>
                <w:rFonts w:ascii="GHEA Grapalat" w:hAnsi="GHEA Grapalat"/>
                <w:bCs/>
                <w:lang w:val="hy-AM"/>
              </w:rPr>
              <w:t>գործիքակազմի</w:t>
            </w:r>
            <w:proofErr w:type="spellEnd"/>
            <w:r w:rsidRPr="00DD1E25">
              <w:rPr>
                <w:rFonts w:ascii="GHEA Grapalat" w:hAnsi="GHEA Grapalat"/>
                <w:bCs/>
                <w:lang w:val="hy-AM"/>
              </w:rPr>
              <w:t xml:space="preserve"> ներդրում՝ այդ թվում  առկա կոռուպցիոն ռիսկերի վերհանում և դրանց հաղթահարման մեխանիզմների ներդրումը, քաղաքացիների դիմումների, բողոքների, հարցումների թեժ գծի միասնական հարթակի ներդրումը, միասնական </w:t>
            </w:r>
            <w:proofErr w:type="spellStart"/>
            <w:r w:rsidRPr="00DD1E25">
              <w:rPr>
                <w:rFonts w:ascii="GHEA Grapalat" w:hAnsi="GHEA Grapalat"/>
                <w:bCs/>
                <w:lang w:val="hy-AM"/>
              </w:rPr>
              <w:t>օպերատորների</w:t>
            </w:r>
            <w:proofErr w:type="spellEnd"/>
            <w:r w:rsidRPr="00DD1E25">
              <w:rPr>
                <w:rFonts w:ascii="GHEA Grapalat" w:hAnsi="GHEA Grapalat"/>
                <w:bCs/>
                <w:lang w:val="hy-AM"/>
              </w:rPr>
              <w:t xml:space="preserve"> sso.am էլեկտրոնային </w:t>
            </w:r>
            <w:r w:rsidRPr="00DD1E25">
              <w:rPr>
                <w:rFonts w:ascii="GHEA Grapalat" w:hAnsi="GHEA Grapalat"/>
                <w:bCs/>
                <w:lang w:val="hy-AM"/>
              </w:rPr>
              <w:lastRenderedPageBreak/>
              <w:t xml:space="preserve">համակարգի արդիականացում և նշված համակարգի հենքի վրա Mygov.am էլեկտրոնային հարթակի ներդրումը, «Տեղեկատվության  ազատության մասի» ՀՀ օրենքի շրջանակներում պահանջվող տեղեկատվության </w:t>
            </w:r>
            <w:proofErr w:type="spellStart"/>
            <w:r w:rsidRPr="00DD1E25">
              <w:rPr>
                <w:rFonts w:ascii="GHEA Grapalat" w:hAnsi="GHEA Grapalat"/>
                <w:bCs/>
                <w:lang w:val="hy-AM"/>
              </w:rPr>
              <w:t>պրոակտիվ</w:t>
            </w:r>
            <w:proofErr w:type="spellEnd"/>
            <w:r w:rsidRPr="00DD1E25">
              <w:rPr>
                <w:rFonts w:ascii="GHEA Grapalat" w:hAnsi="GHEA Grapalat"/>
                <w:bCs/>
                <w:lang w:val="hy-AM"/>
              </w:rPr>
              <w:t xml:space="preserve"> հրապարակման միասնական հարթակի ստեղծումը: </w:t>
            </w:r>
          </w:p>
          <w:p w14:paraId="24EEDE24" w14:textId="77777777" w:rsidR="00860B24" w:rsidRPr="00DD1E25" w:rsidRDefault="00860B24" w:rsidP="00CF1E2A">
            <w:pPr>
              <w:pStyle w:val="Footer"/>
              <w:tabs>
                <w:tab w:val="left" w:pos="90"/>
                <w:tab w:val="left" w:pos="284"/>
                <w:tab w:val="left" w:pos="360"/>
                <w:tab w:val="left" w:pos="1080"/>
              </w:tabs>
              <w:spacing w:line="360" w:lineRule="auto"/>
              <w:ind w:right="58"/>
              <w:jc w:val="both"/>
              <w:rPr>
                <w:rFonts w:ascii="GHEA Grapalat" w:hAnsi="GHEA Grapalat"/>
                <w:bCs/>
                <w:sz w:val="24"/>
                <w:szCs w:val="24"/>
                <w:lang w:val="hy-AM"/>
              </w:rPr>
            </w:pPr>
            <w:proofErr w:type="spellStart"/>
            <w:r w:rsidRPr="00DD1E25">
              <w:rPr>
                <w:rFonts w:ascii="GHEA Grapalat" w:hAnsi="GHEA Grapalat"/>
                <w:bCs/>
                <w:sz w:val="24"/>
                <w:szCs w:val="24"/>
                <w:lang w:val="hy-AM"/>
              </w:rPr>
              <w:t>Հիշյալի</w:t>
            </w:r>
            <w:proofErr w:type="spellEnd"/>
            <w:r w:rsidRPr="00DD1E25">
              <w:rPr>
                <w:rFonts w:ascii="GHEA Grapalat" w:hAnsi="GHEA Grapalat"/>
                <w:bCs/>
                <w:sz w:val="24"/>
                <w:szCs w:val="24"/>
                <w:lang w:val="hy-AM"/>
              </w:rPr>
              <w:t xml:space="preserve"> կապակցությամբ </w:t>
            </w:r>
            <w:proofErr w:type="spellStart"/>
            <w:r w:rsidRPr="00DD1E25">
              <w:rPr>
                <w:rFonts w:ascii="GHEA Grapalat" w:hAnsi="GHEA Grapalat"/>
                <w:bCs/>
                <w:sz w:val="24"/>
                <w:szCs w:val="24"/>
                <w:lang w:val="hy-AM"/>
              </w:rPr>
              <w:t>կարևորում</w:t>
            </w:r>
            <w:proofErr w:type="spellEnd"/>
            <w:r w:rsidRPr="00DD1E25">
              <w:rPr>
                <w:rFonts w:ascii="GHEA Grapalat" w:hAnsi="GHEA Grapalat"/>
                <w:bCs/>
                <w:sz w:val="24"/>
                <w:szCs w:val="24"/>
                <w:lang w:val="hy-AM"/>
              </w:rPr>
              <w:t xml:space="preserve"> ենք ընդգծել, որ նախատեսված փոփոխությունները կարող են դիտվել որպես հետընթաց, իսկ եթե դրանք պայմանավորված են այն հանգամանքով, որ այդ ուղղությունները ոլորտային ռազմավարական փաստաթղթերով արդեն իսկ նախատեսված են կամ փաստացի իրականացվել են, ապա գտնում ենք, որ առնվազն մասնավորեցման կարիք ունի՝ որոնք են ներառված այլ ոլորտային </w:t>
            </w:r>
            <w:proofErr w:type="spellStart"/>
            <w:r w:rsidRPr="00DD1E25">
              <w:rPr>
                <w:rFonts w:ascii="GHEA Grapalat" w:hAnsi="GHEA Grapalat"/>
                <w:bCs/>
                <w:sz w:val="24"/>
                <w:szCs w:val="24"/>
                <w:lang w:val="hy-AM"/>
              </w:rPr>
              <w:t>ռազմավարություններում</w:t>
            </w:r>
            <w:proofErr w:type="spellEnd"/>
            <w:r w:rsidRPr="00DD1E25">
              <w:rPr>
                <w:rFonts w:ascii="GHEA Grapalat" w:hAnsi="GHEA Grapalat"/>
                <w:bCs/>
                <w:sz w:val="24"/>
                <w:szCs w:val="24"/>
                <w:lang w:val="hy-AM"/>
              </w:rPr>
              <w:t xml:space="preserve">: Գործնականում փաստացի իրականացված ռազմավարական ուղղությունների առնչությամբ դիրքորոշումը ներկայացված է սույն կարծիքի նախորդ </w:t>
            </w:r>
            <w:proofErr w:type="spellStart"/>
            <w:r w:rsidRPr="00DD1E25">
              <w:rPr>
                <w:rFonts w:ascii="GHEA Grapalat" w:hAnsi="GHEA Grapalat"/>
                <w:bCs/>
                <w:sz w:val="24"/>
                <w:szCs w:val="24"/>
                <w:lang w:val="hy-AM"/>
              </w:rPr>
              <w:t>կետում</w:t>
            </w:r>
            <w:proofErr w:type="spellEnd"/>
            <w:r w:rsidRPr="00DD1E25">
              <w:rPr>
                <w:rFonts w:ascii="GHEA Grapalat" w:hAnsi="GHEA Grapalat"/>
                <w:bCs/>
                <w:sz w:val="24"/>
                <w:szCs w:val="24"/>
                <w:lang w:val="hy-AM"/>
              </w:rPr>
              <w:t>:</w:t>
            </w:r>
          </w:p>
        </w:tc>
        <w:tc>
          <w:tcPr>
            <w:tcW w:w="6189" w:type="dxa"/>
            <w:tcBorders>
              <w:bottom w:val="single" w:sz="4" w:space="0" w:color="auto"/>
            </w:tcBorders>
            <w:noWrap/>
          </w:tcPr>
          <w:p w14:paraId="7ACCDB8C" w14:textId="77777777" w:rsidR="007A432A" w:rsidRPr="00DD1E25" w:rsidRDefault="007A432A" w:rsidP="00CF1E2A">
            <w:pPr>
              <w:tabs>
                <w:tab w:val="left" w:pos="284"/>
              </w:tabs>
              <w:spacing w:line="360" w:lineRule="auto"/>
              <w:jc w:val="center"/>
              <w:rPr>
                <w:rFonts w:ascii="GHEA Grapalat" w:hAnsi="GHEA Grapalat"/>
                <w:b/>
                <w:color w:val="000000" w:themeColor="text1"/>
                <w:sz w:val="24"/>
                <w:szCs w:val="24"/>
                <w:lang w:val="hy-AM"/>
              </w:rPr>
            </w:pPr>
            <w:r w:rsidRPr="00DD1E25">
              <w:rPr>
                <w:rFonts w:ascii="GHEA Grapalat" w:hAnsi="GHEA Grapalat"/>
                <w:b/>
                <w:color w:val="000000" w:themeColor="text1"/>
                <w:sz w:val="24"/>
                <w:szCs w:val="24"/>
                <w:lang w:val="hy-AM"/>
              </w:rPr>
              <w:lastRenderedPageBreak/>
              <w:t xml:space="preserve">Չի ընդունվել </w:t>
            </w:r>
          </w:p>
          <w:p w14:paraId="200F8D36" w14:textId="77777777" w:rsidR="001500BB" w:rsidRPr="00DD1E25" w:rsidRDefault="007A432A" w:rsidP="00CF1E2A">
            <w:pPr>
              <w:tabs>
                <w:tab w:val="left" w:pos="284"/>
              </w:tabs>
              <w:spacing w:line="360" w:lineRule="auto"/>
              <w:jc w:val="both"/>
              <w:rPr>
                <w:rFonts w:ascii="GHEA Grapalat" w:hAnsi="GHEA Grapalat"/>
                <w:sz w:val="24"/>
                <w:szCs w:val="24"/>
                <w:lang w:val="hy-AM"/>
              </w:rPr>
            </w:pPr>
            <w:r w:rsidRPr="00DD1E25">
              <w:rPr>
                <w:rFonts w:ascii="GHEA Grapalat" w:hAnsi="GHEA Grapalat"/>
                <w:bCs/>
                <w:sz w:val="24"/>
                <w:szCs w:val="24"/>
                <w:lang w:val="hy-AM"/>
              </w:rPr>
              <w:t xml:space="preserve">Քաղաքացիների դիմումների, բողոքների, հարցումների թեժ գծի միասնական հարթակի ներդրումը, միասնական </w:t>
            </w:r>
            <w:proofErr w:type="spellStart"/>
            <w:r w:rsidRPr="00DD1E25">
              <w:rPr>
                <w:rFonts w:ascii="GHEA Grapalat" w:hAnsi="GHEA Grapalat"/>
                <w:bCs/>
                <w:sz w:val="24"/>
                <w:szCs w:val="24"/>
                <w:lang w:val="hy-AM"/>
              </w:rPr>
              <w:t>օպերատորների</w:t>
            </w:r>
            <w:proofErr w:type="spellEnd"/>
            <w:r w:rsidRPr="00DD1E25">
              <w:rPr>
                <w:rFonts w:ascii="GHEA Grapalat" w:hAnsi="GHEA Grapalat"/>
                <w:bCs/>
                <w:sz w:val="24"/>
                <w:szCs w:val="24"/>
                <w:lang w:val="hy-AM"/>
              </w:rPr>
              <w:t xml:space="preserve"> sso.am էլեկտրոնային համակարգի արդիականացում և նշված համակարգի հենքի վրա Mygov.am էլեկտրոնային հարթակի ներդրումը, «Տեղեկատվության  ազատության մասի» ՀՀ օրենքի շրջանակներում </w:t>
            </w:r>
            <w:r w:rsidRPr="00DD1E25">
              <w:rPr>
                <w:rFonts w:ascii="GHEA Grapalat" w:hAnsi="GHEA Grapalat"/>
                <w:bCs/>
                <w:sz w:val="24"/>
                <w:szCs w:val="24"/>
                <w:lang w:val="hy-AM"/>
              </w:rPr>
              <w:lastRenderedPageBreak/>
              <w:t xml:space="preserve">պահանջվող տեղեկատվության </w:t>
            </w:r>
            <w:proofErr w:type="spellStart"/>
            <w:r w:rsidRPr="00DD1E25">
              <w:rPr>
                <w:rFonts w:ascii="GHEA Grapalat" w:hAnsi="GHEA Grapalat"/>
                <w:bCs/>
                <w:sz w:val="24"/>
                <w:szCs w:val="24"/>
                <w:lang w:val="hy-AM"/>
              </w:rPr>
              <w:t>պրոակտիվ</w:t>
            </w:r>
            <w:proofErr w:type="spellEnd"/>
            <w:r w:rsidRPr="00DD1E25">
              <w:rPr>
                <w:rFonts w:ascii="GHEA Grapalat" w:hAnsi="GHEA Grapalat"/>
                <w:bCs/>
                <w:sz w:val="24"/>
                <w:szCs w:val="24"/>
                <w:lang w:val="hy-AM"/>
              </w:rPr>
              <w:t xml:space="preserve"> հրապարակման միասնական հարթակի ստեղծմանն առնչվող միջոցառումների դուրսբերման առնչությամբ հարկ է նշել, որ Նախագծի հիմնավորման մեջ հստակ նշվել է, որ այդ միջոցառումներով նախատեսված բարեփոխումները նախատեսված են </w:t>
            </w:r>
            <w:r w:rsidR="001500BB" w:rsidRPr="00DD1E25">
              <w:rPr>
                <w:rFonts w:ascii="GHEA Grapalat" w:hAnsi="GHEA Grapalat"/>
                <w:sz w:val="24"/>
                <w:szCs w:val="24"/>
                <w:lang w:val="hy-AM"/>
              </w:rPr>
              <w:t>«</w:t>
            </w:r>
            <w:r w:rsidR="001500BB" w:rsidRPr="00DD1E25">
              <w:rPr>
                <w:rFonts w:ascii="GHEA Grapalat" w:hAnsi="GHEA Grapalat"/>
                <w:spacing w:val="5"/>
                <w:sz w:val="24"/>
                <w:szCs w:val="24"/>
                <w:lang w:val="hy-AM"/>
              </w:rPr>
              <w:t xml:space="preserve">Հանրային կառավարման բարեփոխումների ռազմավարությունը, 2022-2024 թվականների ճանապարհային քարտեզը և արդյունքային շրջանակը, ռազմավարության իրականացման հսկողությունն ու համակարգումն ապահովող անձանց ցանկը հաստատելու մասին» Կառավարության 2022 թվականի մայիսի 13-ի N 691-Լ որոշմամբ, </w:t>
            </w:r>
            <w:r w:rsidR="001500BB" w:rsidRPr="00DD1E25">
              <w:rPr>
                <w:rFonts w:ascii="GHEA Grapalat" w:hAnsi="GHEA Grapalat"/>
                <w:sz w:val="24"/>
                <w:szCs w:val="24"/>
                <w:lang w:val="hy-AM"/>
              </w:rPr>
              <w:t xml:space="preserve">«Հայաստանի </w:t>
            </w:r>
            <w:proofErr w:type="spellStart"/>
            <w:r w:rsidR="001500BB" w:rsidRPr="00DD1E25">
              <w:rPr>
                <w:rFonts w:ascii="GHEA Grapalat" w:hAnsi="GHEA Grapalat"/>
                <w:sz w:val="24"/>
                <w:szCs w:val="24"/>
                <w:lang w:val="hy-AM"/>
              </w:rPr>
              <w:t>թվայնացման</w:t>
            </w:r>
            <w:proofErr w:type="spellEnd"/>
            <w:r w:rsidR="001500BB" w:rsidRPr="00DD1E25">
              <w:rPr>
                <w:rFonts w:ascii="GHEA Grapalat" w:hAnsi="GHEA Grapalat"/>
                <w:sz w:val="24"/>
                <w:szCs w:val="24"/>
                <w:lang w:val="hy-AM"/>
              </w:rPr>
              <w:t xml:space="preserve"> ռազմավարությանը, ռազմավարության միջոցառումների ծրագրին և արդյունքային ցուցանիշներին հավանություն տալու մասին» Կառավարության 2021 թվականի փետրվարի 11-ի N 183-Լ որոշմամբ։</w:t>
            </w:r>
          </w:p>
          <w:p w14:paraId="0FA91421" w14:textId="251F088A" w:rsidR="001500BB" w:rsidRPr="00DD1E25" w:rsidRDefault="00700E00" w:rsidP="00CF1E2A">
            <w:pPr>
              <w:tabs>
                <w:tab w:val="left" w:pos="284"/>
              </w:tabs>
              <w:spacing w:line="360" w:lineRule="auto"/>
              <w:jc w:val="both"/>
              <w:rPr>
                <w:rFonts w:ascii="GHEA Grapalat" w:hAnsi="GHEA Grapalat"/>
                <w:bCs/>
                <w:sz w:val="24"/>
                <w:szCs w:val="24"/>
                <w:lang w:val="hy-AM"/>
              </w:rPr>
            </w:pPr>
            <w:r w:rsidRPr="00DD1E25">
              <w:rPr>
                <w:rFonts w:ascii="GHEA Grapalat" w:hAnsi="GHEA Grapalat"/>
                <w:bCs/>
                <w:sz w:val="24"/>
                <w:szCs w:val="24"/>
                <w:lang w:val="hy-AM"/>
              </w:rPr>
              <w:t xml:space="preserve">Հանրային նշանակության կազմակերպությունների իրավական կարգավիճակի հստակեցում և դրանցում </w:t>
            </w:r>
            <w:r w:rsidRPr="00DD1E25">
              <w:rPr>
                <w:rFonts w:ascii="GHEA Grapalat" w:hAnsi="GHEA Grapalat"/>
                <w:bCs/>
                <w:sz w:val="24"/>
                <w:szCs w:val="24"/>
                <w:lang w:val="hy-AM"/>
              </w:rPr>
              <w:lastRenderedPageBreak/>
              <w:t xml:space="preserve">կոռուպցիոն ռիսկերի նվազեցման </w:t>
            </w:r>
            <w:proofErr w:type="spellStart"/>
            <w:r w:rsidRPr="00DD1E25">
              <w:rPr>
                <w:rFonts w:ascii="GHEA Grapalat" w:hAnsi="GHEA Grapalat"/>
                <w:bCs/>
                <w:sz w:val="24"/>
                <w:szCs w:val="24"/>
                <w:lang w:val="hy-AM"/>
              </w:rPr>
              <w:t>գործիքակազմի</w:t>
            </w:r>
            <w:proofErr w:type="spellEnd"/>
            <w:r w:rsidRPr="00DD1E25">
              <w:rPr>
                <w:rFonts w:ascii="GHEA Grapalat" w:hAnsi="GHEA Grapalat"/>
                <w:bCs/>
                <w:sz w:val="24"/>
                <w:szCs w:val="24"/>
                <w:lang w:val="hy-AM"/>
              </w:rPr>
              <w:t xml:space="preserve"> ներդրում՝ այդ թվում առկա կոռուպցիոն ռիսկերի վերհանում և դրանց հաղթահարման մեխանիզմների ներդրման միջոցառման առնչությամբ հարկ է նշել, որ նշված աշխատանքների իրականացումը </w:t>
            </w:r>
            <w:r w:rsidR="00DE65A9" w:rsidRPr="00DD1E25">
              <w:rPr>
                <w:rFonts w:ascii="GHEA Grapalat" w:hAnsi="GHEA Grapalat"/>
                <w:bCs/>
                <w:sz w:val="24"/>
                <w:szCs w:val="24"/>
                <w:lang w:val="hy-AM"/>
              </w:rPr>
              <w:t>ձգձգվել</w:t>
            </w:r>
            <w:r w:rsidRPr="00DD1E25">
              <w:rPr>
                <w:rFonts w:ascii="GHEA Grapalat" w:hAnsi="GHEA Grapalat"/>
                <w:bCs/>
                <w:sz w:val="24"/>
                <w:szCs w:val="24"/>
                <w:lang w:val="hy-AM"/>
              </w:rPr>
              <w:t xml:space="preserve"> է</w:t>
            </w:r>
            <w:r w:rsidR="00DE65A9" w:rsidRPr="00DD1E25">
              <w:rPr>
                <w:rFonts w:ascii="GHEA Grapalat" w:hAnsi="GHEA Grapalat"/>
                <w:bCs/>
                <w:sz w:val="24"/>
                <w:szCs w:val="24"/>
                <w:lang w:val="hy-AM"/>
              </w:rPr>
              <w:t xml:space="preserve">՝ պայմանավորված կոռուպցիոն ռիսկերի գնահատման մեթոդաբանության աշխատանքների ավարտին </w:t>
            </w:r>
            <w:proofErr w:type="spellStart"/>
            <w:r w:rsidR="00DE65A9" w:rsidRPr="00DD1E25">
              <w:rPr>
                <w:rFonts w:ascii="GHEA Grapalat" w:hAnsi="GHEA Grapalat"/>
                <w:bCs/>
                <w:sz w:val="24"/>
                <w:szCs w:val="24"/>
                <w:lang w:val="hy-AM"/>
              </w:rPr>
              <w:t>հասնցելու</w:t>
            </w:r>
            <w:proofErr w:type="spellEnd"/>
            <w:r w:rsidR="00DE65A9" w:rsidRPr="00DD1E25">
              <w:rPr>
                <w:rFonts w:ascii="GHEA Grapalat" w:hAnsi="GHEA Grapalat"/>
                <w:bCs/>
                <w:sz w:val="24"/>
                <w:szCs w:val="24"/>
                <w:lang w:val="hy-AM"/>
              </w:rPr>
              <w:t xml:space="preserve"> անհրաժեշտությունից, ինչից ելնելով նշված միջոցառման </w:t>
            </w:r>
            <w:r w:rsidR="000459DB" w:rsidRPr="00DD1E25">
              <w:rPr>
                <w:rFonts w:ascii="GHEA Grapalat" w:hAnsi="GHEA Grapalat"/>
                <w:bCs/>
                <w:sz w:val="24"/>
                <w:szCs w:val="24"/>
                <w:lang w:val="hy-AM"/>
              </w:rPr>
              <w:t>իրականացումը նախատեսվում է ապահովել</w:t>
            </w:r>
            <w:r w:rsidR="00704133" w:rsidRPr="00DD1E25">
              <w:rPr>
                <w:rFonts w:ascii="GHEA Grapalat" w:hAnsi="GHEA Grapalat"/>
                <w:bCs/>
                <w:sz w:val="24"/>
                <w:szCs w:val="24"/>
                <w:lang w:val="hy-AM"/>
              </w:rPr>
              <w:t xml:space="preserve"> </w:t>
            </w:r>
            <w:r w:rsidR="00704133" w:rsidRPr="00DD1E25">
              <w:rPr>
                <w:rFonts w:ascii="GHEA Grapalat" w:hAnsi="GHEA Grapalat" w:cs="Sylfaen"/>
                <w:sz w:val="24"/>
                <w:szCs w:val="24"/>
                <w:lang w:val="hy-AM"/>
              </w:rPr>
              <w:t xml:space="preserve">կոռուպցիոն ռիսկերի գնահատման, վերլուծության և կառավարման </w:t>
            </w:r>
            <w:proofErr w:type="spellStart"/>
            <w:r w:rsidR="00704133" w:rsidRPr="00DD1E25">
              <w:rPr>
                <w:rFonts w:ascii="GHEA Grapalat" w:hAnsi="GHEA Grapalat" w:cs="Sylfaen"/>
                <w:sz w:val="24"/>
                <w:szCs w:val="24"/>
                <w:lang w:val="hy-AM"/>
              </w:rPr>
              <w:t>հայեցակարգի</w:t>
            </w:r>
            <w:proofErr w:type="spellEnd"/>
            <w:r w:rsidR="00704133" w:rsidRPr="00DD1E25">
              <w:rPr>
                <w:rFonts w:ascii="GHEA Grapalat" w:hAnsi="GHEA Grapalat" w:cs="Sylfaen"/>
                <w:sz w:val="24"/>
                <w:szCs w:val="24"/>
                <w:lang w:val="hy-AM"/>
              </w:rPr>
              <w:t xml:space="preserve"> ընդունման և դրան հաջորդող աշխատանքների իրականացման շրջանակում</w:t>
            </w:r>
            <w:r w:rsidR="000459DB" w:rsidRPr="00DD1E25">
              <w:rPr>
                <w:rFonts w:ascii="GHEA Grapalat" w:hAnsi="GHEA Grapalat"/>
                <w:bCs/>
                <w:sz w:val="24"/>
                <w:szCs w:val="24"/>
                <w:lang w:val="hy-AM"/>
              </w:rPr>
              <w:t xml:space="preserve"> </w:t>
            </w:r>
            <w:r w:rsidR="00E01038" w:rsidRPr="00DD1E25">
              <w:rPr>
                <w:rFonts w:ascii="GHEA Grapalat" w:hAnsi="GHEA Grapalat"/>
                <w:sz w:val="24"/>
                <w:szCs w:val="24"/>
                <w:lang w:val="hy-AM"/>
              </w:rPr>
              <w:t xml:space="preserve">Կառավարության 2021 թվականի նոյեմբերի 18-ի թիվ 1902-Լ որոշմամբ հաստատված </w:t>
            </w:r>
            <w:r w:rsidR="00E01038" w:rsidRPr="00DD1E25">
              <w:rPr>
                <w:rFonts w:ascii="GHEA Grapalat" w:hAnsi="GHEA Grapalat"/>
                <w:color w:val="000000"/>
                <w:sz w:val="24"/>
                <w:szCs w:val="24"/>
                <w:shd w:val="clear" w:color="auto" w:fill="FFFFFF"/>
                <w:lang w:val="hy-AM"/>
              </w:rPr>
              <w:t>Հայաստանի Հանրապետության կառավարության 2021-2026 թվականների գործունեության միջոցառումների ծրագրի</w:t>
            </w:r>
            <w:r w:rsidR="009B794E" w:rsidRPr="00DD1E25">
              <w:rPr>
                <w:rFonts w:ascii="GHEA Grapalat" w:hAnsi="GHEA Grapalat"/>
                <w:color w:val="000000"/>
                <w:sz w:val="24"/>
                <w:szCs w:val="24"/>
                <w:shd w:val="clear" w:color="auto" w:fill="FFFFFF"/>
                <w:lang w:val="hy-AM"/>
              </w:rPr>
              <w:t xml:space="preserve"> 16.2-րդ </w:t>
            </w:r>
            <w:r w:rsidR="0097668C">
              <w:rPr>
                <w:rFonts w:ascii="GHEA Grapalat" w:hAnsi="GHEA Grapalat"/>
                <w:color w:val="000000"/>
                <w:sz w:val="24"/>
                <w:szCs w:val="24"/>
                <w:shd w:val="clear" w:color="auto" w:fill="FFFFFF"/>
                <w:lang w:val="hy-AM"/>
              </w:rPr>
              <w:t>միջոցառման</w:t>
            </w:r>
            <w:r w:rsidR="009B794E" w:rsidRPr="00DD1E25">
              <w:rPr>
                <w:rFonts w:ascii="GHEA Grapalat" w:hAnsi="GHEA Grapalat"/>
                <w:color w:val="000000"/>
                <w:sz w:val="24"/>
                <w:szCs w:val="24"/>
                <w:shd w:val="clear" w:color="auto" w:fill="FFFFFF"/>
                <w:lang w:val="hy-AM"/>
              </w:rPr>
              <w:t xml:space="preserve"> կատարման համատեքստում, որը Կոռուպցիայի կանխարգելման հանձնաժողովի կողմից նախատեսվում է իրականացվել 2023 թվականին։</w:t>
            </w:r>
          </w:p>
        </w:tc>
      </w:tr>
      <w:tr w:rsidR="00860B24" w:rsidRPr="001B1A43" w14:paraId="5C71E2CF" w14:textId="77777777" w:rsidTr="001B4E8C">
        <w:trPr>
          <w:trHeight w:val="300"/>
        </w:trPr>
        <w:tc>
          <w:tcPr>
            <w:tcW w:w="9000" w:type="dxa"/>
            <w:tcBorders>
              <w:bottom w:val="single" w:sz="4" w:space="0" w:color="auto"/>
            </w:tcBorders>
            <w:noWrap/>
          </w:tcPr>
          <w:p w14:paraId="1E530052" w14:textId="77777777" w:rsidR="00860B24" w:rsidRPr="00DD1E25" w:rsidRDefault="00860B24" w:rsidP="00CF1E2A">
            <w:pPr>
              <w:pStyle w:val="NormalWeb"/>
              <w:numPr>
                <w:ilvl w:val="0"/>
                <w:numId w:val="28"/>
              </w:numPr>
              <w:tabs>
                <w:tab w:val="left" w:pos="90"/>
                <w:tab w:val="left" w:pos="284"/>
                <w:tab w:val="left" w:pos="360"/>
                <w:tab w:val="left" w:pos="1080"/>
              </w:tabs>
              <w:spacing w:before="0" w:beforeAutospacing="0" w:after="0" w:afterAutospacing="0" w:line="360" w:lineRule="auto"/>
              <w:ind w:left="0" w:right="58" w:firstLine="0"/>
              <w:jc w:val="both"/>
              <w:rPr>
                <w:rFonts w:ascii="GHEA Grapalat" w:hAnsi="GHEA Grapalat"/>
                <w:bCs/>
                <w:lang w:val="hy-AM"/>
              </w:rPr>
            </w:pPr>
            <w:r w:rsidRPr="00DD1E25">
              <w:rPr>
                <w:rFonts w:ascii="GHEA Grapalat" w:hAnsi="GHEA Grapalat"/>
                <w:bCs/>
                <w:lang w:val="hy-AM"/>
              </w:rPr>
              <w:lastRenderedPageBreak/>
              <w:t xml:space="preserve">Միաժամանակ ՀՀ հակակոռուպցիոն ռազմավարության իրականացման 2019-2022 թվականների միջոցառումների ծրագիր 5-րդ և 40-րդ (փոփոխված) միջոցառումներից որպես կատարող մարմին հանվել է Մարդու իրավունքների պաշտպանը: Հատկանշական է, որ տվյալ միջոցառումները վերաբերում են հակակոռուպցիոն քաղաքականության մշակման համար պատասխանատու մարմինների, հասարակական կազմակերպությունների </w:t>
            </w:r>
            <w:r w:rsidRPr="00DD1E25">
              <w:rPr>
                <w:rFonts w:ascii="GHEA Grapalat" w:hAnsi="GHEA Grapalat"/>
                <w:b/>
                <w:bCs/>
                <w:lang w:val="hy-AM"/>
              </w:rPr>
              <w:t>կարողությունների</w:t>
            </w:r>
            <w:r w:rsidRPr="00DD1E25">
              <w:rPr>
                <w:rFonts w:ascii="GHEA Grapalat" w:hAnsi="GHEA Grapalat"/>
                <w:bCs/>
                <w:lang w:val="hy-AM"/>
              </w:rPr>
              <w:t xml:space="preserve"> </w:t>
            </w:r>
            <w:r w:rsidRPr="00DD1E25">
              <w:rPr>
                <w:rFonts w:ascii="GHEA Grapalat" w:hAnsi="GHEA Grapalat"/>
                <w:b/>
                <w:bCs/>
                <w:lang w:val="hy-AM"/>
              </w:rPr>
              <w:t>զարգացմանը</w:t>
            </w:r>
            <w:r w:rsidRPr="00DD1E25">
              <w:rPr>
                <w:rFonts w:ascii="GHEA Grapalat" w:hAnsi="GHEA Grapalat"/>
                <w:bCs/>
                <w:lang w:val="hy-AM"/>
              </w:rPr>
              <w:t xml:space="preserve"> և քաղաքացիական ծառայության համակարգում իրականացվող </w:t>
            </w:r>
            <w:r w:rsidRPr="0038415A">
              <w:rPr>
                <w:rFonts w:ascii="GHEA Grapalat" w:hAnsi="GHEA Grapalat"/>
                <w:bCs/>
                <w:lang w:val="hy-AM"/>
              </w:rPr>
              <w:t>բարեփոխումների</w:t>
            </w:r>
            <w:r w:rsidRPr="00DD1E25">
              <w:rPr>
                <w:rFonts w:ascii="GHEA Grapalat" w:hAnsi="GHEA Grapalat"/>
                <w:bCs/>
                <w:lang w:val="hy-AM"/>
              </w:rPr>
              <w:t xml:space="preserve"> վերաբերյալ </w:t>
            </w:r>
            <w:proofErr w:type="spellStart"/>
            <w:r w:rsidRPr="00DD1E25">
              <w:rPr>
                <w:rFonts w:ascii="GHEA Grapalat" w:hAnsi="GHEA Grapalat"/>
                <w:b/>
                <w:bCs/>
                <w:lang w:val="hy-AM"/>
              </w:rPr>
              <w:t>իրազեկվածության</w:t>
            </w:r>
            <w:proofErr w:type="spellEnd"/>
            <w:r w:rsidRPr="00DD1E25">
              <w:rPr>
                <w:rFonts w:ascii="GHEA Grapalat" w:hAnsi="GHEA Grapalat"/>
                <w:bCs/>
                <w:lang w:val="hy-AM"/>
              </w:rPr>
              <w:t xml:space="preserve"> </w:t>
            </w:r>
            <w:r w:rsidRPr="00DD1E25">
              <w:rPr>
                <w:rFonts w:ascii="GHEA Grapalat" w:hAnsi="GHEA Grapalat"/>
                <w:b/>
                <w:bCs/>
                <w:lang w:val="hy-AM"/>
              </w:rPr>
              <w:t>բարձրացմանը</w:t>
            </w:r>
            <w:r w:rsidRPr="00DD1E25">
              <w:rPr>
                <w:rFonts w:ascii="GHEA Grapalat" w:hAnsi="GHEA Grapalat"/>
                <w:bCs/>
                <w:lang w:val="hy-AM"/>
              </w:rPr>
              <w:t xml:space="preserve">, </w:t>
            </w:r>
            <w:proofErr w:type="spellStart"/>
            <w:r w:rsidRPr="00DD1E25">
              <w:rPr>
                <w:rFonts w:ascii="GHEA Grapalat" w:hAnsi="GHEA Grapalat"/>
                <w:b/>
                <w:bCs/>
                <w:lang w:val="hy-AM"/>
              </w:rPr>
              <w:t>վերապատրաստումների</w:t>
            </w:r>
            <w:proofErr w:type="spellEnd"/>
            <w:r w:rsidRPr="00DD1E25">
              <w:rPr>
                <w:rFonts w:ascii="GHEA Grapalat" w:hAnsi="GHEA Grapalat"/>
                <w:bCs/>
                <w:lang w:val="hy-AM"/>
              </w:rPr>
              <w:t xml:space="preserve"> </w:t>
            </w:r>
            <w:r w:rsidRPr="00DD1E25">
              <w:rPr>
                <w:rFonts w:ascii="GHEA Grapalat" w:hAnsi="GHEA Grapalat"/>
                <w:b/>
                <w:bCs/>
                <w:lang w:val="hy-AM"/>
              </w:rPr>
              <w:t>իրականացմանը</w:t>
            </w:r>
            <w:r w:rsidRPr="00DD1E25">
              <w:rPr>
                <w:rFonts w:ascii="GHEA Grapalat" w:hAnsi="GHEA Grapalat"/>
                <w:bCs/>
                <w:lang w:val="hy-AM"/>
              </w:rPr>
              <w:t xml:space="preserve">՝ այդ թվում կոռուպցիայի կանխարգելման, </w:t>
            </w:r>
            <w:proofErr w:type="spellStart"/>
            <w:r w:rsidRPr="00DD1E25">
              <w:rPr>
                <w:rFonts w:ascii="GHEA Grapalat" w:hAnsi="GHEA Grapalat"/>
                <w:bCs/>
                <w:lang w:val="hy-AM"/>
              </w:rPr>
              <w:t>բարեվարքության</w:t>
            </w:r>
            <w:proofErr w:type="spellEnd"/>
            <w:r w:rsidRPr="00DD1E25">
              <w:rPr>
                <w:rFonts w:ascii="GHEA Grapalat" w:hAnsi="GHEA Grapalat"/>
                <w:bCs/>
                <w:lang w:val="hy-AM"/>
              </w:rPr>
              <w:t xml:space="preserve"> թեմայով:</w:t>
            </w:r>
          </w:p>
          <w:p w14:paraId="71401B75" w14:textId="77777777" w:rsidR="00860B24" w:rsidRPr="00DD1E25" w:rsidRDefault="00860B24" w:rsidP="00CF1E2A">
            <w:pPr>
              <w:pStyle w:val="Footer"/>
              <w:tabs>
                <w:tab w:val="left" w:pos="90"/>
                <w:tab w:val="left" w:pos="284"/>
                <w:tab w:val="left" w:pos="360"/>
                <w:tab w:val="left" w:pos="1080"/>
              </w:tabs>
              <w:spacing w:line="360" w:lineRule="auto"/>
              <w:ind w:right="58"/>
              <w:jc w:val="both"/>
              <w:rPr>
                <w:rFonts w:ascii="GHEA Grapalat" w:hAnsi="GHEA Grapalat"/>
                <w:bCs/>
                <w:sz w:val="24"/>
                <w:szCs w:val="24"/>
                <w:lang w:val="hy-AM"/>
              </w:rPr>
            </w:pPr>
            <w:r w:rsidRPr="00DD1E25">
              <w:rPr>
                <w:rFonts w:ascii="GHEA Grapalat" w:hAnsi="GHEA Grapalat"/>
                <w:bCs/>
                <w:sz w:val="24"/>
                <w:szCs w:val="24"/>
                <w:lang w:val="hy-AM"/>
              </w:rPr>
              <w:t xml:space="preserve">Նկատի ունենալով ՄԻՊ սահմանադրական մանդատը, անկախ գործողությունների ծրագրում Պաշտպանի աշխատակազմին Պաշտպանի համաձայնությամբ նշելու  փաստից, այդ գործողությունները կարող են գտնվել Պաշտպանի մանդատի ներքո՝ իրավունքների պաշտպանության թե անհատական դիմումների և թե սեփական նախաձեռնությունների շրջանակներում: </w:t>
            </w:r>
          </w:p>
        </w:tc>
        <w:tc>
          <w:tcPr>
            <w:tcW w:w="6189" w:type="dxa"/>
            <w:tcBorders>
              <w:bottom w:val="single" w:sz="4" w:space="0" w:color="auto"/>
            </w:tcBorders>
            <w:noWrap/>
          </w:tcPr>
          <w:p w14:paraId="436A5742" w14:textId="77777777" w:rsidR="008B77F5" w:rsidRPr="00DD1E25" w:rsidRDefault="008B77F5" w:rsidP="00CF1E2A">
            <w:pPr>
              <w:tabs>
                <w:tab w:val="left" w:pos="284"/>
              </w:tabs>
              <w:spacing w:line="360" w:lineRule="auto"/>
              <w:jc w:val="center"/>
              <w:rPr>
                <w:rFonts w:ascii="GHEA Grapalat" w:hAnsi="GHEA Grapalat"/>
                <w:b/>
                <w:color w:val="000000" w:themeColor="text1"/>
                <w:sz w:val="24"/>
                <w:szCs w:val="24"/>
                <w:lang w:val="hy-AM"/>
              </w:rPr>
            </w:pPr>
            <w:r w:rsidRPr="00DD1E25">
              <w:rPr>
                <w:rFonts w:ascii="GHEA Grapalat" w:hAnsi="GHEA Grapalat"/>
                <w:b/>
                <w:color w:val="000000" w:themeColor="text1"/>
                <w:sz w:val="24"/>
                <w:szCs w:val="24"/>
                <w:lang w:val="hy-AM"/>
              </w:rPr>
              <w:t xml:space="preserve">Ընդունվել </w:t>
            </w:r>
          </w:p>
          <w:p w14:paraId="61A24D46" w14:textId="77777777" w:rsidR="008B77F5" w:rsidRPr="00DD1E25" w:rsidRDefault="008B77F5" w:rsidP="00CF1E2A">
            <w:pPr>
              <w:tabs>
                <w:tab w:val="left" w:pos="284"/>
              </w:tabs>
              <w:spacing w:line="360" w:lineRule="auto"/>
              <w:jc w:val="both"/>
              <w:rPr>
                <w:rFonts w:ascii="GHEA Grapalat" w:hAnsi="GHEA Grapalat"/>
                <w:color w:val="000000" w:themeColor="text1"/>
                <w:sz w:val="24"/>
                <w:szCs w:val="24"/>
                <w:lang w:val="hy-AM"/>
              </w:rPr>
            </w:pPr>
            <w:r w:rsidRPr="00DD1E25">
              <w:rPr>
                <w:rFonts w:ascii="GHEA Grapalat" w:hAnsi="GHEA Grapalat"/>
                <w:color w:val="000000" w:themeColor="text1"/>
                <w:sz w:val="24"/>
                <w:szCs w:val="24"/>
                <w:lang w:val="hy-AM"/>
              </w:rPr>
              <w:t xml:space="preserve">Նախագծում կատարվել </w:t>
            </w:r>
            <w:r w:rsidR="00A21891" w:rsidRPr="00DD1E25">
              <w:rPr>
                <w:rFonts w:ascii="GHEA Grapalat" w:hAnsi="GHEA Grapalat"/>
                <w:color w:val="000000" w:themeColor="text1"/>
                <w:sz w:val="24"/>
                <w:szCs w:val="24"/>
                <w:lang w:val="hy-AM"/>
              </w:rPr>
              <w:t>է</w:t>
            </w:r>
            <w:r w:rsidRPr="00DD1E25">
              <w:rPr>
                <w:rFonts w:ascii="GHEA Grapalat" w:hAnsi="GHEA Grapalat"/>
                <w:color w:val="000000" w:themeColor="text1"/>
                <w:sz w:val="24"/>
                <w:szCs w:val="24"/>
                <w:lang w:val="hy-AM"/>
              </w:rPr>
              <w:t xml:space="preserve"> </w:t>
            </w:r>
            <w:r w:rsidR="00A21891" w:rsidRPr="00DD1E25">
              <w:rPr>
                <w:rFonts w:ascii="GHEA Grapalat" w:hAnsi="GHEA Grapalat"/>
                <w:color w:val="000000" w:themeColor="text1"/>
                <w:sz w:val="24"/>
                <w:szCs w:val="24"/>
                <w:lang w:val="hy-AM"/>
              </w:rPr>
              <w:t>առաջարկվող</w:t>
            </w:r>
            <w:r w:rsidRPr="00DD1E25">
              <w:rPr>
                <w:rFonts w:ascii="GHEA Grapalat" w:hAnsi="GHEA Grapalat"/>
                <w:color w:val="000000" w:themeColor="text1"/>
                <w:sz w:val="24"/>
                <w:szCs w:val="24"/>
                <w:lang w:val="hy-AM"/>
              </w:rPr>
              <w:t xml:space="preserve"> </w:t>
            </w:r>
            <w:r w:rsidR="00A21891" w:rsidRPr="00DD1E25">
              <w:rPr>
                <w:rFonts w:ascii="GHEA Grapalat" w:hAnsi="GHEA Grapalat"/>
                <w:color w:val="000000" w:themeColor="text1"/>
                <w:sz w:val="24"/>
                <w:szCs w:val="24"/>
                <w:lang w:val="hy-AM"/>
              </w:rPr>
              <w:t>փոփոխությունը։</w:t>
            </w:r>
          </w:p>
          <w:p w14:paraId="2A7B6F84" w14:textId="77777777" w:rsidR="00860B24" w:rsidRPr="00DD1E25" w:rsidRDefault="00860B24" w:rsidP="00CF1E2A">
            <w:pPr>
              <w:tabs>
                <w:tab w:val="left" w:pos="284"/>
              </w:tabs>
              <w:spacing w:line="360" w:lineRule="auto"/>
              <w:jc w:val="center"/>
              <w:rPr>
                <w:rFonts w:ascii="GHEA Grapalat" w:hAnsi="GHEA Grapalat"/>
                <w:b/>
                <w:color w:val="000000" w:themeColor="text1"/>
                <w:sz w:val="24"/>
                <w:szCs w:val="24"/>
                <w:lang w:val="hy-AM"/>
              </w:rPr>
            </w:pPr>
          </w:p>
        </w:tc>
      </w:tr>
      <w:tr w:rsidR="00C50730" w:rsidRPr="00DD1E25" w14:paraId="42F0ECDF" w14:textId="77777777" w:rsidTr="001B4E8C">
        <w:trPr>
          <w:trHeight w:val="300"/>
        </w:trPr>
        <w:tc>
          <w:tcPr>
            <w:tcW w:w="9000" w:type="dxa"/>
            <w:vMerge w:val="restart"/>
            <w:shd w:val="clear" w:color="auto" w:fill="D0CECE" w:themeFill="background2" w:themeFillShade="E6"/>
            <w:noWrap/>
          </w:tcPr>
          <w:p w14:paraId="18170075" w14:textId="77777777" w:rsidR="00C50730" w:rsidRPr="00C211A8" w:rsidRDefault="00C50730" w:rsidP="00CF1E2A">
            <w:pPr>
              <w:tabs>
                <w:tab w:val="left" w:pos="284"/>
              </w:tabs>
              <w:spacing w:line="360" w:lineRule="auto"/>
              <w:rPr>
                <w:rFonts w:ascii="GHEA Grapalat" w:eastAsia="Times New Roman" w:hAnsi="GHEA Grapalat" w:cs="Times New Roman"/>
                <w:color w:val="000000" w:themeColor="text1"/>
                <w:sz w:val="24"/>
                <w:szCs w:val="24"/>
                <w:lang w:val="hy-AM" w:eastAsia="ru-RU"/>
              </w:rPr>
            </w:pPr>
            <w:r w:rsidRPr="00C211A8">
              <w:rPr>
                <w:rFonts w:ascii="GHEA Grapalat" w:hAnsi="GHEA Grapalat"/>
                <w:color w:val="000000" w:themeColor="text1"/>
                <w:sz w:val="24"/>
                <w:szCs w:val="24"/>
                <w:lang w:val="hy-AM"/>
              </w:rPr>
              <w:t xml:space="preserve">10. </w:t>
            </w:r>
            <w:r w:rsidR="00CD18A0" w:rsidRPr="00C211A8">
              <w:rPr>
                <w:rFonts w:ascii="GHEA Grapalat" w:hAnsi="GHEA Grapalat"/>
                <w:color w:val="000000" w:themeColor="text1"/>
                <w:sz w:val="24"/>
                <w:szCs w:val="24"/>
                <w:lang w:val="hy-AM"/>
              </w:rPr>
              <w:t>Մրցակցության պաշտպանության հանձնաժողով</w:t>
            </w:r>
          </w:p>
          <w:p w14:paraId="45795980" w14:textId="77777777" w:rsidR="00C50730" w:rsidRPr="00C211A8" w:rsidRDefault="00C50730" w:rsidP="00CF1E2A">
            <w:pPr>
              <w:tabs>
                <w:tab w:val="left" w:pos="284"/>
              </w:tabs>
              <w:spacing w:line="360" w:lineRule="auto"/>
              <w:jc w:val="center"/>
              <w:rPr>
                <w:rFonts w:ascii="GHEA Grapalat" w:hAnsi="GHEA Grapalat"/>
                <w:color w:val="000000" w:themeColor="text1"/>
                <w:sz w:val="24"/>
                <w:szCs w:val="24"/>
                <w:lang w:val="hy-AM"/>
              </w:rPr>
            </w:pPr>
          </w:p>
        </w:tc>
        <w:tc>
          <w:tcPr>
            <w:tcW w:w="6189" w:type="dxa"/>
            <w:shd w:val="clear" w:color="auto" w:fill="D0CECE" w:themeFill="background2" w:themeFillShade="E6"/>
            <w:noWrap/>
          </w:tcPr>
          <w:p w14:paraId="5B6B6AE6" w14:textId="77777777" w:rsidR="00C50730" w:rsidRPr="00C211A8" w:rsidRDefault="0038415A" w:rsidP="00CF1E2A">
            <w:pPr>
              <w:tabs>
                <w:tab w:val="left" w:pos="284"/>
              </w:tabs>
              <w:spacing w:line="360" w:lineRule="auto"/>
              <w:rPr>
                <w:rFonts w:ascii="GHEA Grapalat" w:hAnsi="GHEA Grapalat"/>
                <w:color w:val="000000" w:themeColor="text1"/>
                <w:sz w:val="24"/>
                <w:szCs w:val="24"/>
              </w:rPr>
            </w:pPr>
            <w:r w:rsidRPr="00C211A8">
              <w:rPr>
                <w:rFonts w:ascii="GHEA Grapalat" w:hAnsi="GHEA Grapalat"/>
                <w:color w:val="000000" w:themeColor="text1"/>
                <w:sz w:val="24"/>
                <w:szCs w:val="24"/>
              </w:rPr>
              <w:t>29.06.</w:t>
            </w:r>
            <w:r w:rsidRPr="00C211A8">
              <w:rPr>
                <w:rFonts w:ascii="GHEA Grapalat" w:hAnsi="GHEA Grapalat"/>
                <w:color w:val="000000" w:themeColor="text1"/>
                <w:sz w:val="24"/>
                <w:szCs w:val="24"/>
                <w:lang w:val="hy-AM"/>
              </w:rPr>
              <w:t>2022</w:t>
            </w:r>
            <w:r w:rsidRPr="00C211A8">
              <w:rPr>
                <w:rFonts w:ascii="GHEA Grapalat" w:hAnsi="GHEA Grapalat"/>
                <w:color w:val="000000" w:themeColor="text1"/>
                <w:sz w:val="24"/>
                <w:szCs w:val="24"/>
              </w:rPr>
              <w:t>թ.</w:t>
            </w:r>
          </w:p>
        </w:tc>
      </w:tr>
      <w:tr w:rsidR="00C50730" w:rsidRPr="00DD1E25" w14:paraId="23A1C984" w14:textId="77777777" w:rsidTr="001B4E8C">
        <w:trPr>
          <w:trHeight w:val="300"/>
        </w:trPr>
        <w:tc>
          <w:tcPr>
            <w:tcW w:w="9000" w:type="dxa"/>
            <w:vMerge/>
            <w:shd w:val="clear" w:color="auto" w:fill="D0CECE" w:themeFill="background2" w:themeFillShade="E6"/>
            <w:noWrap/>
          </w:tcPr>
          <w:p w14:paraId="2FBBEF65" w14:textId="77777777" w:rsidR="00C50730" w:rsidRPr="00C211A8" w:rsidRDefault="00C50730" w:rsidP="00CF1E2A">
            <w:pPr>
              <w:tabs>
                <w:tab w:val="left" w:pos="284"/>
              </w:tabs>
              <w:spacing w:line="360" w:lineRule="auto"/>
              <w:rPr>
                <w:rFonts w:ascii="GHEA Grapalat" w:hAnsi="GHEA Grapalat"/>
                <w:color w:val="000000" w:themeColor="text1"/>
                <w:sz w:val="24"/>
                <w:szCs w:val="24"/>
                <w:lang w:val="hy-AM"/>
              </w:rPr>
            </w:pPr>
          </w:p>
        </w:tc>
        <w:tc>
          <w:tcPr>
            <w:tcW w:w="6189" w:type="dxa"/>
            <w:shd w:val="clear" w:color="auto" w:fill="D0CECE" w:themeFill="background2" w:themeFillShade="E6"/>
            <w:noWrap/>
          </w:tcPr>
          <w:p w14:paraId="57DBBB00" w14:textId="77777777" w:rsidR="00C50730" w:rsidRPr="00C211A8" w:rsidRDefault="0038415A" w:rsidP="0038415A">
            <w:pPr>
              <w:rPr>
                <w:rFonts w:ascii="GHEA Grapalat" w:hAnsi="GHEA Grapalat"/>
                <w:sz w:val="24"/>
                <w:szCs w:val="24"/>
              </w:rPr>
            </w:pPr>
            <w:r w:rsidRPr="00C211A8">
              <w:rPr>
                <w:rFonts w:ascii="GHEA Grapalat" w:hAnsi="GHEA Grapalat"/>
                <w:sz w:val="24"/>
                <w:szCs w:val="24"/>
              </w:rPr>
              <w:t>ԳԳ/1037-2022</w:t>
            </w:r>
          </w:p>
        </w:tc>
      </w:tr>
      <w:tr w:rsidR="00C50730" w:rsidRPr="00DD1E25" w14:paraId="2821F1A0" w14:textId="77777777" w:rsidTr="001B4E8C">
        <w:trPr>
          <w:trHeight w:val="300"/>
        </w:trPr>
        <w:tc>
          <w:tcPr>
            <w:tcW w:w="9000" w:type="dxa"/>
            <w:tcBorders>
              <w:bottom w:val="single" w:sz="4" w:space="0" w:color="auto"/>
            </w:tcBorders>
            <w:noWrap/>
          </w:tcPr>
          <w:p w14:paraId="10BC909E" w14:textId="77777777" w:rsidR="00C50730" w:rsidRPr="00DD1E25" w:rsidRDefault="00CD18A0" w:rsidP="00C211A8">
            <w:pPr>
              <w:tabs>
                <w:tab w:val="left" w:pos="284"/>
                <w:tab w:val="left" w:pos="851"/>
              </w:tabs>
              <w:spacing w:line="360" w:lineRule="auto"/>
              <w:ind w:right="-54"/>
              <w:jc w:val="both"/>
              <w:rPr>
                <w:rFonts w:ascii="GHEA Grapalat" w:hAnsi="GHEA Grapalat"/>
                <w:sz w:val="24"/>
                <w:szCs w:val="24"/>
                <w:lang w:val="hy-AM"/>
              </w:rPr>
            </w:pPr>
            <w:r w:rsidRPr="00DD1E25">
              <w:rPr>
                <w:rFonts w:ascii="GHEA Grapalat" w:hAnsi="GHEA Grapalat"/>
                <w:sz w:val="24"/>
                <w:szCs w:val="24"/>
                <w:lang w:val="hy-AM"/>
              </w:rPr>
              <w:t xml:space="preserve">«Հայաստանի Հանրապետության հակակոռուպցիոն ռազմավարությունը և դրա </w:t>
            </w:r>
            <w:r w:rsidRPr="00DD7B60">
              <w:rPr>
                <w:rFonts w:ascii="GHEA Grapalat" w:hAnsi="GHEA Grapalat"/>
                <w:sz w:val="24"/>
                <w:szCs w:val="24"/>
                <w:lang w:val="hy-AM"/>
              </w:rPr>
              <w:t>իրականացման</w:t>
            </w:r>
            <w:r w:rsidRPr="00DD1E25">
              <w:rPr>
                <w:rFonts w:ascii="GHEA Grapalat" w:hAnsi="GHEA Grapalat"/>
                <w:sz w:val="24"/>
                <w:szCs w:val="24"/>
                <w:lang w:val="hy-AM"/>
              </w:rPr>
              <w:t xml:space="preserve"> 2019-2022 թվականների միջոցառումների ծրագիրը հաստատելու մասին» և «</w:t>
            </w:r>
            <w:proofErr w:type="spellStart"/>
            <w:r w:rsidRPr="00DD1E25">
              <w:rPr>
                <w:rFonts w:ascii="GHEA Grapalat" w:hAnsi="GHEA Grapalat"/>
                <w:sz w:val="24"/>
                <w:szCs w:val="24"/>
                <w:lang w:val="hy-AM"/>
              </w:rPr>
              <w:t>Հայաuտանի</w:t>
            </w:r>
            <w:proofErr w:type="spellEnd"/>
            <w:r w:rsidRPr="00DD1E25">
              <w:rPr>
                <w:rFonts w:ascii="GHEA Grapalat" w:hAnsi="GHEA Grapalat"/>
                <w:sz w:val="24"/>
                <w:szCs w:val="24"/>
                <w:lang w:val="hy-AM"/>
              </w:rPr>
              <w:t xml:space="preserve"> Հանրապետության կառավարության 2019 </w:t>
            </w:r>
            <w:r w:rsidRPr="00DD1E25">
              <w:rPr>
                <w:rFonts w:ascii="GHEA Grapalat" w:hAnsi="GHEA Grapalat"/>
                <w:sz w:val="24"/>
                <w:szCs w:val="24"/>
                <w:lang w:val="hy-AM"/>
              </w:rPr>
              <w:lastRenderedPageBreak/>
              <w:t>թվականի հոկտեմբերի 3-ի N 1332-Ն որոշումն ուժը կորցրած ճանաչելու մասին» Կառավարության որոշումների նախագծերի վերաբերյալ դիտողություններ և առաջարկություններ չկան։</w:t>
            </w:r>
          </w:p>
        </w:tc>
        <w:tc>
          <w:tcPr>
            <w:tcW w:w="6189" w:type="dxa"/>
            <w:tcBorders>
              <w:bottom w:val="single" w:sz="4" w:space="0" w:color="auto"/>
            </w:tcBorders>
            <w:noWrap/>
          </w:tcPr>
          <w:p w14:paraId="2D04B1B3" w14:textId="77777777" w:rsidR="00C50730" w:rsidRPr="00DD1E25" w:rsidRDefault="00C50730" w:rsidP="00CF1E2A">
            <w:pPr>
              <w:tabs>
                <w:tab w:val="left" w:pos="284"/>
              </w:tabs>
              <w:spacing w:line="360" w:lineRule="auto"/>
              <w:jc w:val="center"/>
              <w:rPr>
                <w:rFonts w:ascii="GHEA Grapalat" w:hAnsi="GHEA Grapalat"/>
                <w:b/>
                <w:color w:val="000000" w:themeColor="text1"/>
                <w:sz w:val="24"/>
                <w:szCs w:val="24"/>
                <w:lang w:val="hy-AM"/>
              </w:rPr>
            </w:pPr>
          </w:p>
        </w:tc>
      </w:tr>
      <w:tr w:rsidR="00C50730" w:rsidRPr="00DD1E25" w14:paraId="193C16A2" w14:textId="77777777" w:rsidTr="001B4E8C">
        <w:trPr>
          <w:trHeight w:val="300"/>
        </w:trPr>
        <w:tc>
          <w:tcPr>
            <w:tcW w:w="9000" w:type="dxa"/>
            <w:vMerge w:val="restart"/>
            <w:shd w:val="clear" w:color="auto" w:fill="D0CECE" w:themeFill="background2" w:themeFillShade="E6"/>
            <w:noWrap/>
          </w:tcPr>
          <w:p w14:paraId="393F598C" w14:textId="77777777" w:rsidR="00C50730" w:rsidRPr="00DD7B60" w:rsidRDefault="00C50730" w:rsidP="00DD7B60">
            <w:pPr>
              <w:tabs>
                <w:tab w:val="left" w:pos="284"/>
              </w:tabs>
              <w:spacing w:line="360" w:lineRule="auto"/>
              <w:rPr>
                <w:rFonts w:ascii="GHEA Grapalat" w:hAnsi="GHEA Grapalat"/>
                <w:color w:val="000000" w:themeColor="text1"/>
                <w:sz w:val="24"/>
                <w:szCs w:val="24"/>
                <w:lang w:val="hy-AM"/>
              </w:rPr>
            </w:pPr>
            <w:r w:rsidRPr="00DD7B60">
              <w:rPr>
                <w:rFonts w:ascii="GHEA Grapalat" w:hAnsi="GHEA Grapalat"/>
                <w:color w:val="000000" w:themeColor="text1"/>
                <w:sz w:val="24"/>
                <w:szCs w:val="24"/>
                <w:lang w:val="hy-AM"/>
              </w:rPr>
              <w:t xml:space="preserve">11. ՀՀ </w:t>
            </w:r>
            <w:r w:rsidR="0039521B" w:rsidRPr="00DD7B60">
              <w:rPr>
                <w:rFonts w:ascii="GHEA Grapalat" w:hAnsi="GHEA Grapalat"/>
                <w:color w:val="000000" w:themeColor="text1"/>
                <w:sz w:val="24"/>
                <w:szCs w:val="24"/>
                <w:lang w:val="hy-AM"/>
              </w:rPr>
              <w:t>պետական եկա</w:t>
            </w:r>
            <w:r w:rsidR="002563B0" w:rsidRPr="00DD7B60">
              <w:rPr>
                <w:rFonts w:ascii="GHEA Grapalat" w:hAnsi="GHEA Grapalat"/>
                <w:color w:val="000000" w:themeColor="text1"/>
                <w:sz w:val="24"/>
                <w:szCs w:val="24"/>
                <w:lang w:val="hy-AM"/>
              </w:rPr>
              <w:t>մուտների կոմիտեի</w:t>
            </w:r>
          </w:p>
        </w:tc>
        <w:tc>
          <w:tcPr>
            <w:tcW w:w="6189" w:type="dxa"/>
            <w:shd w:val="clear" w:color="auto" w:fill="D0CECE" w:themeFill="background2" w:themeFillShade="E6"/>
            <w:noWrap/>
          </w:tcPr>
          <w:p w14:paraId="4E5B2234" w14:textId="77777777" w:rsidR="00C50730" w:rsidRPr="00DD7B60" w:rsidRDefault="00DD7B60" w:rsidP="00DD7B60">
            <w:pPr>
              <w:spacing w:line="360" w:lineRule="auto"/>
              <w:rPr>
                <w:rFonts w:ascii="GHEA Grapalat" w:hAnsi="GHEA Grapalat"/>
                <w:sz w:val="24"/>
                <w:szCs w:val="24"/>
              </w:rPr>
            </w:pPr>
            <w:r w:rsidRPr="00DD7B60">
              <w:rPr>
                <w:rFonts w:ascii="GHEA Grapalat" w:hAnsi="GHEA Grapalat"/>
                <w:sz w:val="24"/>
                <w:szCs w:val="24"/>
              </w:rPr>
              <w:t>13.07.2022թ.</w:t>
            </w:r>
          </w:p>
        </w:tc>
      </w:tr>
      <w:tr w:rsidR="00C50730" w:rsidRPr="00DD1E25" w14:paraId="07943DF0" w14:textId="77777777" w:rsidTr="001B4E8C">
        <w:trPr>
          <w:trHeight w:val="300"/>
        </w:trPr>
        <w:tc>
          <w:tcPr>
            <w:tcW w:w="9000" w:type="dxa"/>
            <w:vMerge/>
            <w:shd w:val="clear" w:color="auto" w:fill="D0CECE" w:themeFill="background2" w:themeFillShade="E6"/>
            <w:noWrap/>
          </w:tcPr>
          <w:p w14:paraId="313D145A" w14:textId="77777777" w:rsidR="00C50730" w:rsidRPr="00DD7B60" w:rsidRDefault="00C50730" w:rsidP="00DD7B60">
            <w:pPr>
              <w:tabs>
                <w:tab w:val="left" w:pos="284"/>
              </w:tabs>
              <w:spacing w:line="360" w:lineRule="auto"/>
              <w:rPr>
                <w:rFonts w:ascii="GHEA Grapalat" w:hAnsi="GHEA Grapalat"/>
                <w:color w:val="000000" w:themeColor="text1"/>
                <w:sz w:val="24"/>
                <w:szCs w:val="24"/>
                <w:lang w:val="hy-AM"/>
              </w:rPr>
            </w:pPr>
          </w:p>
        </w:tc>
        <w:tc>
          <w:tcPr>
            <w:tcW w:w="6189" w:type="dxa"/>
            <w:shd w:val="clear" w:color="auto" w:fill="D0CECE" w:themeFill="background2" w:themeFillShade="E6"/>
            <w:noWrap/>
          </w:tcPr>
          <w:p w14:paraId="0F428FD3" w14:textId="77777777" w:rsidR="00C50730" w:rsidRPr="00DD7B60" w:rsidRDefault="00DD7B60" w:rsidP="00DD7B60">
            <w:pPr>
              <w:spacing w:line="360" w:lineRule="auto"/>
              <w:rPr>
                <w:rFonts w:ascii="GHEA Grapalat" w:hAnsi="GHEA Grapalat"/>
                <w:sz w:val="24"/>
                <w:szCs w:val="24"/>
              </w:rPr>
            </w:pPr>
            <w:r w:rsidRPr="00DD7B60">
              <w:rPr>
                <w:rFonts w:ascii="GHEA Grapalat" w:hAnsi="GHEA Grapalat"/>
                <w:sz w:val="24"/>
                <w:szCs w:val="24"/>
              </w:rPr>
              <w:t>01/11-1/48906-2022</w:t>
            </w:r>
          </w:p>
        </w:tc>
      </w:tr>
      <w:tr w:rsidR="00C50730" w:rsidRPr="001B1A43" w14:paraId="7B791989" w14:textId="77777777" w:rsidTr="001B4E8C">
        <w:trPr>
          <w:trHeight w:val="300"/>
        </w:trPr>
        <w:tc>
          <w:tcPr>
            <w:tcW w:w="9000" w:type="dxa"/>
            <w:noWrap/>
          </w:tcPr>
          <w:p w14:paraId="5D18E113" w14:textId="77777777" w:rsidR="00F50390" w:rsidRPr="00DD1E25" w:rsidRDefault="00F50390" w:rsidP="00CF1E2A">
            <w:pPr>
              <w:tabs>
                <w:tab w:val="left" w:pos="284"/>
              </w:tabs>
              <w:spacing w:line="360" w:lineRule="auto"/>
              <w:jc w:val="both"/>
              <w:rPr>
                <w:rStyle w:val="apple-style-span"/>
                <w:rFonts w:ascii="GHEA Grapalat" w:eastAsia="Calibri" w:hAnsi="GHEA Grapalat"/>
                <w:sz w:val="24"/>
                <w:szCs w:val="24"/>
                <w:lang w:val="hy-AM"/>
              </w:rPr>
            </w:pPr>
            <w:r w:rsidRPr="00DD1E25">
              <w:rPr>
                <w:rStyle w:val="apple-style-span"/>
                <w:rFonts w:ascii="GHEA Grapalat" w:eastAsia="Calibri" w:hAnsi="GHEA Grapalat"/>
                <w:sz w:val="24"/>
                <w:szCs w:val="24"/>
                <w:lang w:val="hy-AM"/>
              </w:rPr>
              <w:t xml:space="preserve">ՀՀ կառավարության 3 հոկտեմբերի 2019 թվականի N 1332-Ն որոշմամբ հաստատված է Հայաստանի Հանրապետության հակակոռուպցիոն ռազմավարությունը և դրա իրականացման 2019-2022 թվականների միջոցառումների ծրագիրը: Նույն ծրագրով նախատեսված միջոցառումները համարվում են 2019-2022 թվականներին կատարման ենթակա միջոցառումներ, </w:t>
            </w:r>
            <w:proofErr w:type="spellStart"/>
            <w:r w:rsidRPr="00DD1E25">
              <w:rPr>
                <w:rStyle w:val="apple-style-span"/>
                <w:rFonts w:ascii="GHEA Grapalat" w:eastAsia="Calibri" w:hAnsi="GHEA Grapalat"/>
                <w:sz w:val="24"/>
                <w:szCs w:val="24"/>
                <w:lang w:val="hy-AM"/>
              </w:rPr>
              <w:t>հետևաբար</w:t>
            </w:r>
            <w:proofErr w:type="spellEnd"/>
            <w:r w:rsidRPr="00DD1E25">
              <w:rPr>
                <w:rStyle w:val="apple-style-span"/>
                <w:rFonts w:ascii="GHEA Grapalat" w:eastAsia="Calibri" w:hAnsi="GHEA Grapalat"/>
                <w:sz w:val="24"/>
                <w:szCs w:val="24"/>
                <w:lang w:val="hy-AM"/>
              </w:rPr>
              <w:t xml:space="preserve"> վերոնշյալ նախագծերի շրջանակներում 2022թ. Հայաստանի Հանրապետության հակակոռուպցիոն ռազմավարությունը և դրա իրականացման 2019-2022 թվականների միջոցառումների ծրագիրը հաստատելը և </w:t>
            </w:r>
            <w:proofErr w:type="spellStart"/>
            <w:r w:rsidRPr="00DD1E25">
              <w:rPr>
                <w:rStyle w:val="apple-style-span"/>
                <w:rFonts w:ascii="GHEA Grapalat" w:eastAsia="Calibri" w:hAnsi="GHEA Grapalat"/>
                <w:sz w:val="24"/>
                <w:szCs w:val="24"/>
                <w:lang w:val="hy-AM"/>
              </w:rPr>
              <w:t>Հայաuտանի</w:t>
            </w:r>
            <w:proofErr w:type="spellEnd"/>
            <w:r w:rsidRPr="00DD1E25">
              <w:rPr>
                <w:rStyle w:val="apple-style-span"/>
                <w:rFonts w:ascii="GHEA Grapalat" w:eastAsia="Calibri" w:hAnsi="GHEA Grapalat"/>
                <w:sz w:val="24"/>
                <w:szCs w:val="24"/>
                <w:lang w:val="hy-AM"/>
              </w:rPr>
              <w:t xml:space="preserve"> Հանրապետության կառավարության 2019 թվականի հոկտեմբերի 3-ի N 1332-Ն որոշումն ուժը կորցրած ճանաչելը իրավական որոշակիության առումով քննարկման կարիք ունի:</w:t>
            </w:r>
          </w:p>
          <w:p w14:paraId="1E7F7B48" w14:textId="77777777" w:rsidR="00C50730" w:rsidRPr="00DD1E25" w:rsidRDefault="00C50730" w:rsidP="00CF1E2A">
            <w:pPr>
              <w:tabs>
                <w:tab w:val="left" w:pos="284"/>
                <w:tab w:val="left" w:pos="709"/>
                <w:tab w:val="left" w:pos="1418"/>
                <w:tab w:val="left" w:pos="9360"/>
              </w:tabs>
              <w:spacing w:line="360" w:lineRule="auto"/>
              <w:jc w:val="both"/>
              <w:rPr>
                <w:rFonts w:ascii="GHEA Grapalat" w:hAnsi="GHEA Grapalat"/>
                <w:iCs/>
                <w:color w:val="000000" w:themeColor="text1"/>
                <w:sz w:val="24"/>
                <w:szCs w:val="24"/>
                <w:lang w:val="hy-AM"/>
              </w:rPr>
            </w:pPr>
          </w:p>
        </w:tc>
        <w:tc>
          <w:tcPr>
            <w:tcW w:w="6189" w:type="dxa"/>
            <w:noWrap/>
          </w:tcPr>
          <w:p w14:paraId="1BA949C8" w14:textId="77777777" w:rsidR="00C50730" w:rsidRPr="009F7E76" w:rsidRDefault="00F50390" w:rsidP="00CF1E2A">
            <w:pPr>
              <w:tabs>
                <w:tab w:val="left" w:pos="284"/>
              </w:tabs>
              <w:spacing w:line="360" w:lineRule="auto"/>
              <w:jc w:val="center"/>
              <w:rPr>
                <w:rFonts w:ascii="GHEA Grapalat" w:hAnsi="GHEA Grapalat"/>
                <w:b/>
                <w:iCs/>
                <w:color w:val="000000" w:themeColor="text1"/>
                <w:sz w:val="24"/>
                <w:szCs w:val="24"/>
                <w:lang w:val="hy-AM"/>
              </w:rPr>
            </w:pPr>
            <w:r w:rsidRPr="00DD1E25">
              <w:rPr>
                <w:rFonts w:ascii="GHEA Grapalat" w:hAnsi="GHEA Grapalat"/>
                <w:b/>
                <w:iCs/>
                <w:color w:val="000000" w:themeColor="text1"/>
                <w:sz w:val="24"/>
                <w:szCs w:val="24"/>
                <w:lang w:val="hy-AM"/>
              </w:rPr>
              <w:t>Ը</w:t>
            </w:r>
            <w:r w:rsidR="00C50730" w:rsidRPr="00DD1E25">
              <w:rPr>
                <w:rFonts w:ascii="GHEA Grapalat" w:hAnsi="GHEA Grapalat"/>
                <w:b/>
                <w:iCs/>
                <w:color w:val="000000" w:themeColor="text1"/>
                <w:sz w:val="24"/>
                <w:szCs w:val="24"/>
                <w:lang w:val="hy-AM"/>
              </w:rPr>
              <w:t>նդունվել</w:t>
            </w:r>
            <w:r w:rsidR="009F7E76" w:rsidRPr="00963D2B">
              <w:rPr>
                <w:rFonts w:ascii="GHEA Grapalat" w:hAnsi="GHEA Grapalat"/>
                <w:b/>
                <w:iCs/>
                <w:color w:val="000000" w:themeColor="text1"/>
                <w:sz w:val="24"/>
                <w:szCs w:val="24"/>
                <w:lang w:val="hy-AM"/>
              </w:rPr>
              <w:t xml:space="preserve"> </w:t>
            </w:r>
            <w:r w:rsidR="009F7E76">
              <w:rPr>
                <w:rFonts w:ascii="GHEA Grapalat" w:hAnsi="GHEA Grapalat"/>
                <w:b/>
                <w:iCs/>
                <w:color w:val="000000" w:themeColor="text1"/>
                <w:sz w:val="24"/>
                <w:szCs w:val="24"/>
                <w:lang w:val="hy-AM"/>
              </w:rPr>
              <w:t>է</w:t>
            </w:r>
          </w:p>
          <w:p w14:paraId="48804237" w14:textId="77777777" w:rsidR="00C50730" w:rsidRPr="00DD1E25" w:rsidRDefault="002563B0" w:rsidP="00CF1E2A">
            <w:pPr>
              <w:tabs>
                <w:tab w:val="left" w:pos="284"/>
              </w:tabs>
              <w:spacing w:line="360" w:lineRule="auto"/>
              <w:jc w:val="both"/>
              <w:rPr>
                <w:rFonts w:ascii="GHEA Grapalat" w:hAnsi="GHEA Grapalat"/>
                <w:iCs/>
                <w:color w:val="000000" w:themeColor="text1"/>
                <w:sz w:val="24"/>
                <w:szCs w:val="24"/>
                <w:lang w:val="hy-AM"/>
              </w:rPr>
            </w:pPr>
            <w:r w:rsidRPr="00DD1E25">
              <w:rPr>
                <w:rFonts w:ascii="GHEA Grapalat" w:hAnsi="GHEA Grapalat"/>
                <w:color w:val="000000" w:themeColor="text1"/>
                <w:sz w:val="24"/>
                <w:szCs w:val="24"/>
                <w:lang w:val="hy-AM"/>
              </w:rPr>
              <w:t xml:space="preserve">Նախագծերը </w:t>
            </w:r>
            <w:proofErr w:type="spellStart"/>
            <w:r w:rsidRPr="00DD1E25">
              <w:rPr>
                <w:rFonts w:ascii="GHEA Grapalat" w:hAnsi="GHEA Grapalat"/>
                <w:color w:val="000000" w:themeColor="text1"/>
                <w:sz w:val="24"/>
                <w:szCs w:val="24"/>
                <w:lang w:val="hy-AM"/>
              </w:rPr>
              <w:t>լրամշակվել</w:t>
            </w:r>
            <w:proofErr w:type="spellEnd"/>
            <w:r w:rsidRPr="00DD1E25">
              <w:rPr>
                <w:rFonts w:ascii="GHEA Grapalat" w:hAnsi="GHEA Grapalat"/>
                <w:color w:val="000000" w:themeColor="text1"/>
                <w:sz w:val="24"/>
                <w:szCs w:val="24"/>
                <w:lang w:val="hy-AM"/>
              </w:rPr>
              <w:t xml:space="preserve"> են մեկ նախագծի շրջանակում, որի արդյունքում փոփոխություններ և լրացումներ են նախատեսվել </w:t>
            </w:r>
            <w:proofErr w:type="spellStart"/>
            <w:r w:rsidRPr="00DD1E25">
              <w:rPr>
                <w:rFonts w:ascii="GHEA Grapalat" w:hAnsi="GHEA Grapalat"/>
                <w:bCs/>
                <w:color w:val="000000"/>
                <w:sz w:val="24"/>
                <w:szCs w:val="24"/>
                <w:shd w:val="clear" w:color="auto" w:fill="FFFFFF"/>
                <w:lang w:val="hy-AM"/>
              </w:rPr>
              <w:t>Հայաuտանի</w:t>
            </w:r>
            <w:proofErr w:type="spellEnd"/>
            <w:r w:rsidRPr="00DD1E25">
              <w:rPr>
                <w:rFonts w:ascii="GHEA Grapalat" w:hAnsi="GHEA Grapalat"/>
                <w:bCs/>
                <w:color w:val="000000"/>
                <w:sz w:val="24"/>
                <w:szCs w:val="24"/>
                <w:shd w:val="clear" w:color="auto" w:fill="FFFFFF"/>
                <w:lang w:val="hy-AM"/>
              </w:rPr>
              <w:t xml:space="preserve"> Հանրապետության կառավարության 2019 թվականի հոկտեմբերի 3-ի N 1332-Ն որոշման </w:t>
            </w:r>
            <w:proofErr w:type="spellStart"/>
            <w:r w:rsidR="00C2352D" w:rsidRPr="00DD1E25">
              <w:rPr>
                <w:rFonts w:ascii="GHEA Grapalat" w:hAnsi="GHEA Grapalat"/>
                <w:bCs/>
                <w:color w:val="000000"/>
                <w:sz w:val="24"/>
                <w:szCs w:val="24"/>
                <w:shd w:val="clear" w:color="auto" w:fill="FFFFFF"/>
                <w:lang w:val="hy-AM"/>
              </w:rPr>
              <w:t>մեջ,որպիսի</w:t>
            </w:r>
            <w:proofErr w:type="spellEnd"/>
            <w:r w:rsidR="00C2352D" w:rsidRPr="00DD1E25">
              <w:rPr>
                <w:rFonts w:ascii="GHEA Grapalat" w:hAnsi="GHEA Grapalat"/>
                <w:bCs/>
                <w:color w:val="000000"/>
                <w:sz w:val="24"/>
                <w:szCs w:val="24"/>
                <w:shd w:val="clear" w:color="auto" w:fill="FFFFFF"/>
                <w:lang w:val="hy-AM"/>
              </w:rPr>
              <w:t xml:space="preserve"> պայմաններում </w:t>
            </w:r>
            <w:r w:rsidR="00C2352D" w:rsidRPr="00DD1E25">
              <w:rPr>
                <w:rStyle w:val="apple-style-span"/>
                <w:rFonts w:ascii="GHEA Grapalat" w:eastAsia="Calibri" w:hAnsi="GHEA Grapalat"/>
                <w:sz w:val="24"/>
                <w:szCs w:val="24"/>
                <w:lang w:val="hy-AM"/>
              </w:rPr>
              <w:t>ՀՀ կառավարության 3 հոկտեմբերի 2019 թվականի N 1332-Ն որոշումը ուժը կորցրած չի ճանաչվում։</w:t>
            </w:r>
          </w:p>
        </w:tc>
      </w:tr>
      <w:tr w:rsidR="00C50730" w:rsidRPr="00BD1369" w14:paraId="3143C989" w14:textId="77777777" w:rsidTr="001B4E8C">
        <w:trPr>
          <w:trHeight w:val="200"/>
        </w:trPr>
        <w:tc>
          <w:tcPr>
            <w:tcW w:w="9000" w:type="dxa"/>
            <w:vMerge w:val="restart"/>
            <w:shd w:val="clear" w:color="auto" w:fill="D0CECE" w:themeFill="background2" w:themeFillShade="E6"/>
            <w:noWrap/>
          </w:tcPr>
          <w:p w14:paraId="6FD589A3" w14:textId="77777777" w:rsidR="00C50730" w:rsidRPr="00220762" w:rsidRDefault="00BD1369" w:rsidP="00CF1E2A">
            <w:pPr>
              <w:tabs>
                <w:tab w:val="left" w:pos="284"/>
                <w:tab w:val="left" w:pos="709"/>
                <w:tab w:val="left" w:pos="1418"/>
                <w:tab w:val="left" w:pos="9360"/>
              </w:tabs>
              <w:spacing w:line="360" w:lineRule="auto"/>
              <w:jc w:val="both"/>
              <w:rPr>
                <w:rFonts w:ascii="GHEA Grapalat" w:hAnsi="GHEA Grapalat"/>
                <w:iCs/>
                <w:color w:val="000000" w:themeColor="text1"/>
                <w:sz w:val="24"/>
                <w:szCs w:val="24"/>
                <w:lang w:val="hy-AM"/>
              </w:rPr>
            </w:pPr>
            <w:r w:rsidRPr="00BD1369">
              <w:rPr>
                <w:rFonts w:ascii="GHEA Grapalat" w:hAnsi="GHEA Grapalat"/>
                <w:iCs/>
                <w:color w:val="000000" w:themeColor="text1"/>
                <w:sz w:val="24"/>
                <w:szCs w:val="24"/>
                <w:lang w:val="hy-AM"/>
              </w:rPr>
              <w:t xml:space="preserve">13. </w:t>
            </w:r>
            <w:r w:rsidR="00CE5DB9" w:rsidRPr="00220762">
              <w:rPr>
                <w:rFonts w:ascii="GHEA Grapalat" w:hAnsi="GHEA Grapalat"/>
                <w:iCs/>
                <w:color w:val="000000" w:themeColor="text1"/>
                <w:sz w:val="24"/>
                <w:szCs w:val="24"/>
                <w:lang w:val="hy-AM"/>
              </w:rPr>
              <w:t>ՀՀ ֆինանսների նախարարություն</w:t>
            </w:r>
          </w:p>
        </w:tc>
        <w:tc>
          <w:tcPr>
            <w:tcW w:w="6189" w:type="dxa"/>
            <w:shd w:val="clear" w:color="auto" w:fill="D0CECE" w:themeFill="background2" w:themeFillShade="E6"/>
            <w:noWrap/>
          </w:tcPr>
          <w:p w14:paraId="6E0E2F91" w14:textId="77777777" w:rsidR="00C50730" w:rsidRPr="00220762" w:rsidRDefault="00220762" w:rsidP="00CF1E2A">
            <w:pPr>
              <w:tabs>
                <w:tab w:val="left" w:pos="284"/>
              </w:tabs>
              <w:spacing w:line="360" w:lineRule="auto"/>
              <w:rPr>
                <w:rFonts w:ascii="GHEA Grapalat" w:hAnsi="GHEA Grapalat"/>
                <w:color w:val="000000" w:themeColor="text1"/>
                <w:sz w:val="24"/>
                <w:szCs w:val="24"/>
                <w:lang w:val="hy-AM"/>
              </w:rPr>
            </w:pPr>
            <w:r w:rsidRPr="00BD1369">
              <w:rPr>
                <w:rFonts w:ascii="GHEA Grapalat" w:hAnsi="GHEA Grapalat"/>
                <w:color w:val="000000" w:themeColor="text1"/>
                <w:sz w:val="24"/>
                <w:szCs w:val="24"/>
                <w:lang w:val="hy-AM"/>
              </w:rPr>
              <w:t>13.07.2022թ.</w:t>
            </w:r>
          </w:p>
        </w:tc>
      </w:tr>
      <w:tr w:rsidR="00C50730" w:rsidRPr="00BD1369" w14:paraId="30C74720" w14:textId="77777777" w:rsidTr="001B4E8C">
        <w:trPr>
          <w:trHeight w:val="275"/>
        </w:trPr>
        <w:tc>
          <w:tcPr>
            <w:tcW w:w="9000" w:type="dxa"/>
            <w:vMerge/>
            <w:tcBorders>
              <w:bottom w:val="single" w:sz="4" w:space="0" w:color="auto"/>
            </w:tcBorders>
            <w:shd w:val="clear" w:color="auto" w:fill="D0CECE" w:themeFill="background2" w:themeFillShade="E6"/>
            <w:noWrap/>
          </w:tcPr>
          <w:p w14:paraId="109749FD" w14:textId="77777777" w:rsidR="00C50730" w:rsidRPr="00DD1E25" w:rsidRDefault="00C50730" w:rsidP="00CF1E2A">
            <w:pPr>
              <w:tabs>
                <w:tab w:val="left" w:pos="284"/>
                <w:tab w:val="left" w:pos="709"/>
                <w:tab w:val="left" w:pos="1418"/>
                <w:tab w:val="left" w:pos="9360"/>
              </w:tabs>
              <w:spacing w:line="360" w:lineRule="auto"/>
              <w:jc w:val="both"/>
              <w:rPr>
                <w:rFonts w:ascii="GHEA Grapalat" w:hAnsi="GHEA Grapalat"/>
                <w:iCs/>
                <w:color w:val="000000" w:themeColor="text1"/>
                <w:sz w:val="24"/>
                <w:szCs w:val="24"/>
                <w:lang w:val="hy-AM"/>
              </w:rPr>
            </w:pPr>
          </w:p>
        </w:tc>
        <w:tc>
          <w:tcPr>
            <w:tcW w:w="6189" w:type="dxa"/>
            <w:shd w:val="clear" w:color="auto" w:fill="D0CECE" w:themeFill="background2" w:themeFillShade="E6"/>
            <w:noWrap/>
          </w:tcPr>
          <w:p w14:paraId="16FE31C0" w14:textId="77777777" w:rsidR="00C50730" w:rsidRPr="00BD1369" w:rsidRDefault="00220762" w:rsidP="00CF1E2A">
            <w:pPr>
              <w:widowControl w:val="0"/>
              <w:tabs>
                <w:tab w:val="left" w:pos="284"/>
              </w:tabs>
              <w:spacing w:line="360" w:lineRule="auto"/>
              <w:ind w:right="210"/>
              <w:contextualSpacing/>
              <w:rPr>
                <w:rFonts w:ascii="GHEA Grapalat" w:hAnsi="GHEA Grapalat"/>
                <w:sz w:val="24"/>
                <w:szCs w:val="24"/>
                <w:lang w:val="hy-AM"/>
              </w:rPr>
            </w:pPr>
            <w:r w:rsidRPr="000E2770">
              <w:rPr>
                <w:rFonts w:ascii="GHEA Grapalat" w:hAnsi="GHEA Grapalat" w:cs="Calibri Cyr"/>
                <w:sz w:val="24"/>
                <w:szCs w:val="24"/>
                <w:lang w:val="hy-AM"/>
              </w:rPr>
              <w:t xml:space="preserve">№ </w:t>
            </w:r>
            <w:r w:rsidRPr="00BD1369">
              <w:rPr>
                <w:rFonts w:ascii="GHEA Grapalat" w:hAnsi="GHEA Grapalat"/>
                <w:sz w:val="24"/>
                <w:szCs w:val="24"/>
                <w:lang w:val="hy-AM"/>
              </w:rPr>
              <w:t>01/11-1/12464-2022</w:t>
            </w:r>
          </w:p>
        </w:tc>
      </w:tr>
      <w:tr w:rsidR="00C50730" w:rsidRPr="001B1A43" w14:paraId="517305C3" w14:textId="77777777" w:rsidTr="001B4E8C">
        <w:trPr>
          <w:trHeight w:val="275"/>
        </w:trPr>
        <w:tc>
          <w:tcPr>
            <w:tcW w:w="9000" w:type="dxa"/>
            <w:shd w:val="clear" w:color="auto" w:fill="FFFFFF" w:themeFill="background1"/>
            <w:noWrap/>
          </w:tcPr>
          <w:p w14:paraId="68006F30" w14:textId="77777777" w:rsidR="00CE5DB9" w:rsidRPr="00DD1E25" w:rsidRDefault="00CE5DB9" w:rsidP="00CF1E2A">
            <w:pPr>
              <w:tabs>
                <w:tab w:val="left" w:pos="284"/>
              </w:tabs>
              <w:spacing w:line="360" w:lineRule="auto"/>
              <w:ind w:right="192"/>
              <w:jc w:val="both"/>
              <w:rPr>
                <w:rFonts w:ascii="GHEA Grapalat" w:eastAsia="Times New Roman" w:hAnsi="GHEA Grapalat" w:cs="Sylfaen"/>
                <w:bCs/>
                <w:iCs/>
                <w:sz w:val="24"/>
                <w:szCs w:val="24"/>
                <w:lang w:val="hy-AM"/>
              </w:rPr>
            </w:pPr>
            <w:r w:rsidRPr="00DD1E25">
              <w:rPr>
                <w:rFonts w:ascii="GHEA Grapalat" w:eastAsia="Times New Roman" w:hAnsi="GHEA Grapalat" w:cs="Sylfaen"/>
                <w:b/>
                <w:bCs/>
                <w:iCs/>
                <w:sz w:val="24"/>
                <w:szCs w:val="24"/>
                <w:lang w:val="hy-AM"/>
              </w:rPr>
              <w:t>Հավելված 1՝</w:t>
            </w:r>
            <w:r w:rsidRPr="00DD1E25">
              <w:rPr>
                <w:rFonts w:ascii="GHEA Grapalat" w:eastAsia="Times New Roman" w:hAnsi="GHEA Grapalat" w:cs="Sylfaen"/>
                <w:bCs/>
                <w:iCs/>
                <w:sz w:val="24"/>
                <w:szCs w:val="24"/>
                <w:lang w:val="hy-AM"/>
              </w:rPr>
              <w:t xml:space="preserve"> ՀՀ հակակոռուպցիոն ռազմավարություն (այսուհետ՝ Ռազմավարություն).</w:t>
            </w:r>
          </w:p>
          <w:p w14:paraId="73B67919" w14:textId="77777777" w:rsidR="00CE5DB9" w:rsidRPr="00DD1E25" w:rsidRDefault="00CE5DB9" w:rsidP="00CF1E2A">
            <w:pPr>
              <w:tabs>
                <w:tab w:val="left" w:pos="284"/>
              </w:tabs>
              <w:spacing w:line="360" w:lineRule="auto"/>
              <w:ind w:right="192"/>
              <w:jc w:val="both"/>
              <w:rPr>
                <w:rFonts w:ascii="GHEA Grapalat" w:eastAsia="Times New Roman" w:hAnsi="GHEA Grapalat" w:cs="Sylfaen"/>
                <w:bCs/>
                <w:iCs/>
                <w:sz w:val="24"/>
                <w:szCs w:val="24"/>
                <w:lang w:val="hy-AM"/>
              </w:rPr>
            </w:pPr>
            <w:r w:rsidRPr="00DD1E25">
              <w:rPr>
                <w:rFonts w:ascii="GHEA Grapalat" w:eastAsia="Times New Roman" w:hAnsi="GHEA Grapalat" w:cs="Sylfaen"/>
                <w:bCs/>
                <w:iCs/>
                <w:sz w:val="24"/>
                <w:szCs w:val="24"/>
                <w:lang w:val="hy-AM"/>
              </w:rPr>
              <w:lastRenderedPageBreak/>
              <w:t xml:space="preserve">1. Ռազմավարության առանձին բաժիններում տարբեր կետերում առկա են նախկին ձևակերպումներ և որոշակի գործողությունների նկարագրություններ, մասնավորապես, Կոռուպցիայի կանխարգելման հանձնաժողովի, Հակակոռուպցիոն կոմիտեի, ՀՀ գլխավոր դատախազության հակակոռուպցիոն ստորաբաժանման, Հակակոռուպցիոն դատարանի վերաբերյալ, որոնք ներկայումս իրագործված են: Այս կապակցությամբ առաջարկում ենք քննարկել այդպիսի </w:t>
            </w:r>
            <w:proofErr w:type="spellStart"/>
            <w:r w:rsidRPr="00DD1E25">
              <w:rPr>
                <w:rFonts w:ascii="GHEA Grapalat" w:eastAsia="Times New Roman" w:hAnsi="GHEA Grapalat" w:cs="Sylfaen"/>
                <w:bCs/>
                <w:iCs/>
                <w:sz w:val="24"/>
                <w:szCs w:val="24"/>
                <w:lang w:val="hy-AM"/>
              </w:rPr>
              <w:t>ձևակերպումները</w:t>
            </w:r>
            <w:proofErr w:type="spellEnd"/>
            <w:r w:rsidRPr="00DD1E25">
              <w:rPr>
                <w:rFonts w:ascii="GHEA Grapalat" w:eastAsia="Times New Roman" w:hAnsi="GHEA Grapalat" w:cs="Sylfaen"/>
                <w:bCs/>
                <w:iCs/>
                <w:sz w:val="24"/>
                <w:szCs w:val="24"/>
                <w:lang w:val="hy-AM"/>
              </w:rPr>
              <w:t xml:space="preserve"> խմբագրելու անհրաժեշտությունը:</w:t>
            </w:r>
          </w:p>
          <w:p w14:paraId="3A50AD2B" w14:textId="77777777" w:rsidR="00C50730" w:rsidRPr="00DD1E25" w:rsidRDefault="00C50730" w:rsidP="00CF1E2A">
            <w:pPr>
              <w:tabs>
                <w:tab w:val="left" w:pos="284"/>
                <w:tab w:val="left" w:pos="709"/>
                <w:tab w:val="left" w:pos="1418"/>
                <w:tab w:val="left" w:pos="9360"/>
              </w:tabs>
              <w:spacing w:line="360" w:lineRule="auto"/>
              <w:jc w:val="both"/>
              <w:rPr>
                <w:rFonts w:ascii="GHEA Grapalat" w:hAnsi="GHEA Grapalat"/>
                <w:iCs/>
                <w:color w:val="000000" w:themeColor="text1"/>
                <w:sz w:val="24"/>
                <w:szCs w:val="24"/>
                <w:highlight w:val="yellow"/>
                <w:lang w:val="hy-AM"/>
              </w:rPr>
            </w:pPr>
          </w:p>
        </w:tc>
        <w:tc>
          <w:tcPr>
            <w:tcW w:w="6189" w:type="dxa"/>
            <w:shd w:val="clear" w:color="auto" w:fill="FFFFFF" w:themeFill="background1"/>
            <w:noWrap/>
          </w:tcPr>
          <w:p w14:paraId="4410127A" w14:textId="77777777" w:rsidR="002367CD" w:rsidRPr="00DD1E25" w:rsidRDefault="002367CD" w:rsidP="00CF1E2A">
            <w:pPr>
              <w:tabs>
                <w:tab w:val="left" w:pos="284"/>
              </w:tabs>
              <w:spacing w:line="360" w:lineRule="auto"/>
              <w:jc w:val="center"/>
              <w:rPr>
                <w:rFonts w:ascii="GHEA Grapalat" w:hAnsi="GHEA Grapalat"/>
                <w:b/>
                <w:color w:val="000000" w:themeColor="text1"/>
                <w:sz w:val="24"/>
                <w:szCs w:val="24"/>
                <w:lang w:val="hy-AM"/>
              </w:rPr>
            </w:pPr>
            <w:r w:rsidRPr="00DD1E25">
              <w:rPr>
                <w:rFonts w:ascii="GHEA Grapalat" w:hAnsi="GHEA Grapalat"/>
                <w:b/>
                <w:color w:val="000000" w:themeColor="text1"/>
                <w:sz w:val="24"/>
                <w:szCs w:val="24"/>
                <w:lang w:val="hy-AM"/>
              </w:rPr>
              <w:lastRenderedPageBreak/>
              <w:t xml:space="preserve">Չի ընդունվել </w:t>
            </w:r>
          </w:p>
          <w:p w14:paraId="37A1B394" w14:textId="77777777" w:rsidR="00C50730" w:rsidRPr="00DD1E25" w:rsidRDefault="00AF31FB" w:rsidP="00CF1E2A">
            <w:pPr>
              <w:tabs>
                <w:tab w:val="left" w:pos="284"/>
              </w:tabs>
              <w:spacing w:line="360" w:lineRule="auto"/>
              <w:jc w:val="both"/>
              <w:rPr>
                <w:rFonts w:ascii="GHEA Grapalat" w:hAnsi="GHEA Grapalat"/>
                <w:color w:val="000000" w:themeColor="text1"/>
                <w:sz w:val="24"/>
                <w:szCs w:val="24"/>
                <w:lang w:val="hy-AM"/>
              </w:rPr>
            </w:pPr>
            <w:r w:rsidRPr="00DD1E25">
              <w:rPr>
                <w:rFonts w:ascii="GHEA Grapalat" w:hAnsi="GHEA Grapalat" w:cs="Calibri"/>
                <w:sz w:val="24"/>
                <w:szCs w:val="24"/>
                <w:lang w:val="hy-AM"/>
              </w:rPr>
              <w:lastRenderedPageBreak/>
              <w:t xml:space="preserve">Հայաստանի Հանրապետության հակակոռուպցիոն ռազմավարությունը և դրա իրականացման 2019-2022 թվականների միջոցառումների ծրագիրը քաղաքական փաստաթուղթ է, որը արտացոլում է տվյալ ժամանակահատվածում Հայաստանի Հանրապետության կողմից իրականացվող հակակոռուպցիոն քաղաքականությունը, դրա էությունը և շրջանակը։ </w:t>
            </w:r>
            <w:proofErr w:type="spellStart"/>
            <w:r w:rsidRPr="00DD1E25">
              <w:rPr>
                <w:rFonts w:ascii="GHEA Grapalat" w:hAnsi="GHEA Grapalat" w:cs="Calibri"/>
                <w:sz w:val="24"/>
                <w:szCs w:val="24"/>
                <w:lang w:val="hy-AM"/>
              </w:rPr>
              <w:t>Միևնույն</w:t>
            </w:r>
            <w:proofErr w:type="spellEnd"/>
            <w:r w:rsidRPr="00DD1E25">
              <w:rPr>
                <w:rFonts w:ascii="GHEA Grapalat" w:hAnsi="GHEA Grapalat" w:cs="Calibri"/>
                <w:sz w:val="24"/>
                <w:szCs w:val="24"/>
                <w:lang w:val="hy-AM"/>
              </w:rPr>
              <w:t xml:space="preserve"> ժամանակ Հայաստանի Հանրապետության հակակոռուպցիոն ռազմավարության  իրականացման 2019-2022 թվականների միջոցառումների ծրագրի ավարտից հետո իրականացվում է ամբողջ ծրագրի իրականացման </w:t>
            </w:r>
            <w:proofErr w:type="spellStart"/>
            <w:r w:rsidRPr="00DD1E25">
              <w:rPr>
                <w:rFonts w:ascii="GHEA Grapalat" w:hAnsi="GHEA Grapalat" w:cs="Calibri"/>
                <w:sz w:val="24"/>
                <w:szCs w:val="24"/>
                <w:lang w:val="hy-AM"/>
              </w:rPr>
              <w:t>մոնիթորինգ</w:t>
            </w:r>
            <w:proofErr w:type="spellEnd"/>
            <w:r w:rsidRPr="00DD1E25">
              <w:rPr>
                <w:rFonts w:ascii="GHEA Grapalat" w:hAnsi="GHEA Grapalat" w:cs="Calibri"/>
                <w:sz w:val="24"/>
                <w:szCs w:val="24"/>
                <w:lang w:val="hy-AM"/>
              </w:rPr>
              <w:t xml:space="preserve"> և գնահատում, որի շրջանակներում վերլուծվում է 2019-2022 թվականների ընթացքում իրականացված աշխատանքները։ Ուստի նշված հանգամանքների հաշվառմամբ հիմնավոր չէ արդեն իսկ ավարտված միջոցառումների հանելը։ Նշվածի համատեքստում </w:t>
            </w:r>
            <w:r w:rsidR="00F40B5D">
              <w:rPr>
                <w:rFonts w:ascii="GHEA Grapalat" w:hAnsi="GHEA Grapalat" w:cs="Calibri"/>
                <w:sz w:val="24"/>
                <w:szCs w:val="24"/>
                <w:lang w:val="hy-AM"/>
              </w:rPr>
              <w:t>հարկ</w:t>
            </w:r>
            <w:r w:rsidRPr="00DD1E25">
              <w:rPr>
                <w:rFonts w:ascii="GHEA Grapalat" w:hAnsi="GHEA Grapalat" w:cs="Calibri"/>
                <w:sz w:val="24"/>
                <w:szCs w:val="24"/>
                <w:lang w:val="hy-AM"/>
              </w:rPr>
              <w:t xml:space="preserve"> է հավելել, որ </w:t>
            </w:r>
            <w:r w:rsidR="00F40B5D">
              <w:rPr>
                <w:rFonts w:ascii="GHEA Grapalat" w:hAnsi="GHEA Grapalat" w:cs="Calibri"/>
                <w:sz w:val="24"/>
                <w:szCs w:val="24"/>
                <w:lang w:val="hy-AM"/>
              </w:rPr>
              <w:t>Նախ</w:t>
            </w:r>
            <w:r w:rsidRPr="00DD1E25">
              <w:rPr>
                <w:rFonts w:ascii="GHEA Grapalat" w:hAnsi="GHEA Grapalat" w:cs="Calibri"/>
                <w:sz w:val="24"/>
                <w:szCs w:val="24"/>
                <w:lang w:val="hy-AM"/>
              </w:rPr>
              <w:t>ագծից հանվել են միայն այն միջոցառումները, որոնք արդեն իսկ նախատեսված են այլ ռազմավարական փաստաթղթերով։</w:t>
            </w:r>
          </w:p>
        </w:tc>
      </w:tr>
      <w:tr w:rsidR="00156F9E" w:rsidRPr="001B1A43" w14:paraId="166BA1A5" w14:textId="77777777" w:rsidTr="001B4E8C">
        <w:trPr>
          <w:trHeight w:val="275"/>
        </w:trPr>
        <w:tc>
          <w:tcPr>
            <w:tcW w:w="9000" w:type="dxa"/>
            <w:shd w:val="clear" w:color="auto" w:fill="FFFFFF" w:themeFill="background1"/>
            <w:noWrap/>
          </w:tcPr>
          <w:p w14:paraId="68D088E7" w14:textId="77777777" w:rsidR="00156F9E" w:rsidRPr="00DD1E25" w:rsidRDefault="00156F9E" w:rsidP="00156F9E">
            <w:pPr>
              <w:tabs>
                <w:tab w:val="left" w:pos="284"/>
              </w:tabs>
              <w:spacing w:line="360" w:lineRule="auto"/>
              <w:ind w:right="192"/>
              <w:jc w:val="both"/>
              <w:rPr>
                <w:rFonts w:ascii="GHEA Grapalat" w:eastAsia="Times New Roman" w:hAnsi="GHEA Grapalat" w:cs="Sylfaen"/>
                <w:bCs/>
                <w:iCs/>
                <w:sz w:val="24"/>
                <w:szCs w:val="24"/>
                <w:lang w:val="hy-AM"/>
              </w:rPr>
            </w:pPr>
            <w:r w:rsidRPr="00DD1E25">
              <w:rPr>
                <w:rFonts w:ascii="GHEA Grapalat" w:eastAsia="Times New Roman" w:hAnsi="GHEA Grapalat" w:cs="Sylfaen"/>
                <w:b/>
                <w:bCs/>
                <w:iCs/>
                <w:sz w:val="24"/>
                <w:szCs w:val="24"/>
                <w:lang w:val="hy-AM"/>
              </w:rPr>
              <w:lastRenderedPageBreak/>
              <w:t>Հավելված 2՝</w:t>
            </w:r>
            <w:r w:rsidRPr="00DD1E25">
              <w:rPr>
                <w:rFonts w:ascii="GHEA Grapalat" w:eastAsia="Times New Roman" w:hAnsi="GHEA Grapalat" w:cs="Sylfaen"/>
                <w:bCs/>
                <w:iCs/>
                <w:sz w:val="24"/>
                <w:szCs w:val="24"/>
                <w:lang w:val="hy-AM"/>
              </w:rPr>
              <w:t xml:space="preserve"> ՀՀ հակակոռուպցիոն ռազմավարության իրականացման 2019-2022 թվականների միջոցառումների ծրագիր (այսուհետ՝ Միջոցառումների ծրագիր).</w:t>
            </w:r>
          </w:p>
          <w:p w14:paraId="2321060C" w14:textId="77777777" w:rsidR="00156F9E" w:rsidRPr="00DD1E25" w:rsidRDefault="00156F9E" w:rsidP="00156F9E">
            <w:pPr>
              <w:tabs>
                <w:tab w:val="left" w:pos="284"/>
              </w:tabs>
              <w:spacing w:line="360" w:lineRule="auto"/>
              <w:ind w:right="192"/>
              <w:jc w:val="both"/>
              <w:rPr>
                <w:rFonts w:ascii="GHEA Grapalat" w:eastAsia="Times New Roman" w:hAnsi="GHEA Grapalat" w:cs="Sylfaen"/>
                <w:bCs/>
                <w:iCs/>
                <w:sz w:val="24"/>
                <w:szCs w:val="24"/>
                <w:lang w:val="hy-AM"/>
              </w:rPr>
            </w:pPr>
            <w:r w:rsidRPr="00DD1E25">
              <w:rPr>
                <w:rFonts w:ascii="GHEA Grapalat" w:eastAsia="Times New Roman" w:hAnsi="GHEA Grapalat" w:cs="Sylfaen"/>
                <w:bCs/>
                <w:iCs/>
                <w:sz w:val="24"/>
                <w:szCs w:val="24"/>
                <w:lang w:val="hy-AM"/>
              </w:rPr>
              <w:t xml:space="preserve">Ռազմավարությունից բխող նույնպիսի բովանդակությամբ դրույթներ ու միջոցառումներ են ներառված նաև Միջոցառումների ծրագրում, որի վերաբերյալ նույնպես առաջարկում ենք քննարկել նախկին </w:t>
            </w:r>
            <w:proofErr w:type="spellStart"/>
            <w:r w:rsidRPr="00DD1E25">
              <w:rPr>
                <w:rFonts w:ascii="GHEA Grapalat" w:eastAsia="Times New Roman" w:hAnsi="GHEA Grapalat" w:cs="Sylfaen"/>
                <w:bCs/>
                <w:iCs/>
                <w:sz w:val="24"/>
                <w:szCs w:val="24"/>
                <w:lang w:val="hy-AM"/>
              </w:rPr>
              <w:t>ձևակերպումները</w:t>
            </w:r>
            <w:proofErr w:type="spellEnd"/>
            <w:r w:rsidRPr="00DD1E25">
              <w:rPr>
                <w:rFonts w:ascii="GHEA Grapalat" w:eastAsia="Times New Roman" w:hAnsi="GHEA Grapalat" w:cs="Sylfaen"/>
                <w:bCs/>
                <w:iCs/>
                <w:sz w:val="24"/>
                <w:szCs w:val="24"/>
                <w:lang w:val="hy-AM"/>
              </w:rPr>
              <w:t xml:space="preserve"> խմբագրելու անհրաժեշտությունը: </w:t>
            </w:r>
          </w:p>
          <w:p w14:paraId="44F1C510" w14:textId="77777777" w:rsidR="00156F9E" w:rsidRDefault="00156F9E" w:rsidP="00156F9E">
            <w:pPr>
              <w:tabs>
                <w:tab w:val="left" w:pos="284"/>
              </w:tabs>
              <w:spacing w:line="360" w:lineRule="auto"/>
              <w:ind w:right="192"/>
              <w:jc w:val="both"/>
              <w:rPr>
                <w:rFonts w:ascii="GHEA Grapalat" w:eastAsia="Times New Roman" w:hAnsi="GHEA Grapalat" w:cs="Sylfaen"/>
                <w:bCs/>
                <w:iCs/>
                <w:sz w:val="24"/>
                <w:szCs w:val="24"/>
                <w:lang w:val="hy-AM"/>
              </w:rPr>
            </w:pPr>
            <w:r w:rsidRPr="00DD1E25">
              <w:rPr>
                <w:rFonts w:ascii="GHEA Grapalat" w:eastAsia="Times New Roman" w:hAnsi="GHEA Grapalat" w:cs="Sylfaen"/>
                <w:bCs/>
                <w:iCs/>
                <w:sz w:val="24"/>
                <w:szCs w:val="24"/>
                <w:lang w:val="hy-AM"/>
              </w:rPr>
              <w:t xml:space="preserve">Միջոցառումների ծրագրի 1-ին և 2-րդ կետերում համապատասխանաբար նախատեսված են Կոռուպցիայի կանխարգելման հանձնաժողովի և Հակակոռուպցիոն կոմիտեի </w:t>
            </w:r>
            <w:proofErr w:type="spellStart"/>
            <w:r w:rsidRPr="00DD1E25">
              <w:rPr>
                <w:rFonts w:ascii="GHEA Grapalat" w:eastAsia="Times New Roman" w:hAnsi="GHEA Grapalat" w:cs="Sylfaen"/>
                <w:bCs/>
                <w:iCs/>
                <w:sz w:val="24"/>
                <w:szCs w:val="24"/>
                <w:lang w:val="hy-AM"/>
              </w:rPr>
              <w:t>ձևավորման</w:t>
            </w:r>
            <w:proofErr w:type="spellEnd"/>
            <w:r w:rsidRPr="00DD1E25">
              <w:rPr>
                <w:rFonts w:ascii="GHEA Grapalat" w:eastAsia="Times New Roman" w:hAnsi="GHEA Grapalat" w:cs="Sylfaen"/>
                <w:bCs/>
                <w:iCs/>
                <w:sz w:val="24"/>
                <w:szCs w:val="24"/>
                <w:lang w:val="hy-AM"/>
              </w:rPr>
              <w:t xml:space="preserve"> և բնականոն գործունեության ապահովման վերաբերյալ միջոցառումները, որոնց գծով որպես Միջոցառման վերստուգիչ ցուցիչ նկարագրված է համապատասխան մարմինների </w:t>
            </w:r>
            <w:proofErr w:type="spellStart"/>
            <w:r w:rsidRPr="00DD1E25">
              <w:rPr>
                <w:rFonts w:ascii="GHEA Grapalat" w:eastAsia="Times New Roman" w:hAnsi="GHEA Grapalat" w:cs="Sylfaen"/>
                <w:bCs/>
                <w:iCs/>
                <w:sz w:val="24"/>
                <w:szCs w:val="24"/>
                <w:lang w:val="hy-AM"/>
              </w:rPr>
              <w:t>ձևավորման</w:t>
            </w:r>
            <w:proofErr w:type="spellEnd"/>
            <w:r w:rsidRPr="00DD1E25">
              <w:rPr>
                <w:rFonts w:ascii="GHEA Grapalat" w:eastAsia="Times New Roman" w:hAnsi="GHEA Grapalat" w:cs="Sylfaen"/>
                <w:bCs/>
                <w:iCs/>
                <w:sz w:val="24"/>
                <w:szCs w:val="24"/>
                <w:lang w:val="hy-AM"/>
              </w:rPr>
              <w:t xml:space="preserve">, դրանց նյութատեխնիկական և համապատասխան </w:t>
            </w:r>
            <w:proofErr w:type="spellStart"/>
            <w:r w:rsidRPr="00DD1E25">
              <w:rPr>
                <w:rFonts w:ascii="GHEA Grapalat" w:eastAsia="Times New Roman" w:hAnsi="GHEA Grapalat" w:cs="Sylfaen"/>
                <w:bCs/>
                <w:iCs/>
                <w:sz w:val="24"/>
                <w:szCs w:val="24"/>
                <w:lang w:val="hy-AM"/>
              </w:rPr>
              <w:t>հաստիքներով</w:t>
            </w:r>
            <w:proofErr w:type="spellEnd"/>
            <w:r w:rsidRPr="00DD1E25">
              <w:rPr>
                <w:rFonts w:ascii="GHEA Grapalat" w:eastAsia="Times New Roman" w:hAnsi="GHEA Grapalat" w:cs="Sylfaen"/>
                <w:bCs/>
                <w:iCs/>
                <w:sz w:val="24"/>
                <w:szCs w:val="24"/>
                <w:lang w:val="hy-AM"/>
              </w:rPr>
              <w:t xml:space="preserve"> ապահովման, ՀՀ պետական </w:t>
            </w:r>
            <w:proofErr w:type="spellStart"/>
            <w:r w:rsidRPr="00DD1E25">
              <w:rPr>
                <w:rFonts w:ascii="GHEA Grapalat" w:eastAsia="Times New Roman" w:hAnsi="GHEA Grapalat" w:cs="Sylfaen"/>
                <w:bCs/>
                <w:iCs/>
                <w:sz w:val="24"/>
                <w:szCs w:val="24"/>
                <w:lang w:val="hy-AM"/>
              </w:rPr>
              <w:t>միջնաժամկետ</w:t>
            </w:r>
            <w:proofErr w:type="spellEnd"/>
            <w:r w:rsidRPr="00DD1E25">
              <w:rPr>
                <w:rFonts w:ascii="GHEA Grapalat" w:eastAsia="Times New Roman" w:hAnsi="GHEA Grapalat" w:cs="Sylfaen"/>
                <w:bCs/>
                <w:iCs/>
                <w:sz w:val="24"/>
                <w:szCs w:val="24"/>
                <w:lang w:val="hy-AM"/>
              </w:rPr>
              <w:t xml:space="preserve"> ծրագրում և պետական բյուջեում առանձին տողով նշված մարմինների ֆինանսավորումն արտացոլելու անհրաժեշտությունը, իսկ որպես համակատարող նշված է Ֆինանսների նախարարությունը:</w:t>
            </w:r>
          </w:p>
          <w:p w14:paraId="0A21D454" w14:textId="77777777" w:rsidR="00156F9E" w:rsidRPr="00DD1E25" w:rsidRDefault="00156F9E" w:rsidP="00156F9E">
            <w:pPr>
              <w:tabs>
                <w:tab w:val="left" w:pos="284"/>
              </w:tabs>
              <w:spacing w:line="360" w:lineRule="auto"/>
              <w:ind w:right="192"/>
              <w:jc w:val="both"/>
              <w:rPr>
                <w:rFonts w:ascii="GHEA Grapalat" w:eastAsia="Times New Roman" w:hAnsi="GHEA Grapalat" w:cs="Sylfaen"/>
                <w:bCs/>
                <w:iCs/>
                <w:sz w:val="24"/>
                <w:szCs w:val="24"/>
                <w:lang w:val="hy-AM"/>
              </w:rPr>
            </w:pPr>
            <w:r w:rsidRPr="00DD1E25">
              <w:rPr>
                <w:rFonts w:ascii="GHEA Grapalat" w:eastAsia="Times New Roman" w:hAnsi="GHEA Grapalat" w:cs="Sylfaen"/>
                <w:bCs/>
                <w:iCs/>
                <w:sz w:val="24"/>
                <w:szCs w:val="24"/>
                <w:lang w:val="hy-AM"/>
              </w:rPr>
              <w:t xml:space="preserve">Այս կապակցությամբ հայտնում ենք, որ ՀՀ ֆինանսների նախարարությունը, «ՀՀ բյուջետային համակարգի մասին» օրենքով սահմանված կարգով, յուրաքանչյուր տարվա բյուջետային գործընթացի շրջանակներում քննարկում է հանրային իշխանության մարմինների կողմից ներկայացվող ՄԺԾԾ և </w:t>
            </w:r>
            <w:r w:rsidRPr="00DD1E25">
              <w:rPr>
                <w:rFonts w:ascii="GHEA Grapalat" w:eastAsia="Times New Roman" w:hAnsi="GHEA Grapalat" w:cs="Sylfaen"/>
                <w:bCs/>
                <w:iCs/>
                <w:sz w:val="24"/>
                <w:szCs w:val="24"/>
                <w:lang w:val="hy-AM"/>
              </w:rPr>
              <w:lastRenderedPageBreak/>
              <w:t xml:space="preserve">բյուջետային ֆինանսավորման հայտերը և դրանց գծով </w:t>
            </w:r>
            <w:proofErr w:type="spellStart"/>
            <w:r w:rsidRPr="00DD1E25">
              <w:rPr>
                <w:rFonts w:ascii="GHEA Grapalat" w:eastAsia="Times New Roman" w:hAnsi="GHEA Grapalat" w:cs="Sylfaen"/>
                <w:bCs/>
                <w:iCs/>
                <w:sz w:val="24"/>
                <w:szCs w:val="24"/>
                <w:lang w:val="hy-AM"/>
              </w:rPr>
              <w:t>հատկացող</w:t>
            </w:r>
            <w:proofErr w:type="spellEnd"/>
            <w:r w:rsidRPr="00DD1E25">
              <w:rPr>
                <w:rFonts w:ascii="GHEA Grapalat" w:eastAsia="Times New Roman" w:hAnsi="GHEA Grapalat" w:cs="Sylfaen"/>
                <w:bCs/>
                <w:iCs/>
                <w:sz w:val="24"/>
                <w:szCs w:val="24"/>
                <w:lang w:val="hy-AM"/>
              </w:rPr>
              <w:t xml:space="preserve"> միջոցներն ու ցուցանիշներն արտացոլվում են բյուջետային առանձին ծրագրերի միջոցով, ուստի, հանրային իշխանության համապատասխան մարմիններին հատկացվող ֆինանսավորումը պետական բյուջեում առանձին տողով արտացոլելու մասին համապատասխան իրավական ակտում առանձին նշում կատարելու անհրաժեշտությունը բացակայում է: </w:t>
            </w:r>
          </w:p>
          <w:p w14:paraId="4EDB4201" w14:textId="77777777" w:rsidR="00156F9E" w:rsidRPr="00DD1E25" w:rsidRDefault="00156F9E" w:rsidP="00156F9E">
            <w:pPr>
              <w:tabs>
                <w:tab w:val="left" w:pos="284"/>
              </w:tabs>
              <w:spacing w:line="360" w:lineRule="auto"/>
              <w:ind w:right="192"/>
              <w:jc w:val="both"/>
              <w:rPr>
                <w:rFonts w:ascii="GHEA Grapalat" w:eastAsia="Times New Roman" w:hAnsi="GHEA Grapalat" w:cs="Sylfaen"/>
                <w:bCs/>
                <w:iCs/>
                <w:sz w:val="24"/>
                <w:szCs w:val="24"/>
                <w:lang w:val="hy-AM"/>
              </w:rPr>
            </w:pPr>
            <w:r w:rsidRPr="00DD1E25">
              <w:rPr>
                <w:rFonts w:ascii="GHEA Grapalat" w:eastAsia="Times New Roman" w:hAnsi="GHEA Grapalat" w:cs="Sylfaen"/>
                <w:bCs/>
                <w:iCs/>
                <w:sz w:val="24"/>
                <w:szCs w:val="24"/>
                <w:lang w:val="hy-AM"/>
              </w:rPr>
              <w:t xml:space="preserve">Ելնելով </w:t>
            </w:r>
            <w:proofErr w:type="spellStart"/>
            <w:r w:rsidRPr="00DD1E25">
              <w:rPr>
                <w:rFonts w:ascii="GHEA Grapalat" w:eastAsia="Times New Roman" w:hAnsi="GHEA Grapalat" w:cs="Sylfaen"/>
                <w:bCs/>
                <w:iCs/>
                <w:sz w:val="24"/>
                <w:szCs w:val="24"/>
                <w:lang w:val="hy-AM"/>
              </w:rPr>
              <w:t>վերոգրյալից</w:t>
            </w:r>
            <w:proofErr w:type="spellEnd"/>
            <w:r w:rsidRPr="00DD1E25">
              <w:rPr>
                <w:rFonts w:ascii="GHEA Grapalat" w:eastAsia="Times New Roman" w:hAnsi="GHEA Grapalat" w:cs="Sylfaen"/>
                <w:bCs/>
                <w:iCs/>
                <w:sz w:val="24"/>
                <w:szCs w:val="24"/>
                <w:lang w:val="hy-AM"/>
              </w:rPr>
              <w:t xml:space="preserve">, առաջարկում ենք խմբագրել Նախագծի N 2 հավելվածի 1-ին և 2-րդ կետերի գծով Միջոցառման վերստուգիչ </w:t>
            </w:r>
            <w:proofErr w:type="spellStart"/>
            <w:r w:rsidRPr="00DD1E25">
              <w:rPr>
                <w:rFonts w:ascii="GHEA Grapalat" w:eastAsia="Times New Roman" w:hAnsi="GHEA Grapalat" w:cs="Sylfaen"/>
                <w:bCs/>
                <w:iCs/>
                <w:sz w:val="24"/>
                <w:szCs w:val="24"/>
                <w:lang w:val="hy-AM"/>
              </w:rPr>
              <w:t>ցուցիչների</w:t>
            </w:r>
            <w:proofErr w:type="spellEnd"/>
            <w:r w:rsidRPr="00DD1E25">
              <w:rPr>
                <w:rFonts w:ascii="GHEA Grapalat" w:eastAsia="Times New Roman" w:hAnsi="GHEA Grapalat" w:cs="Sylfaen"/>
                <w:bCs/>
                <w:iCs/>
                <w:sz w:val="24"/>
                <w:szCs w:val="24"/>
                <w:lang w:val="hy-AM"/>
              </w:rPr>
              <w:t xml:space="preserve"> նկարագրությունը (ՄԺԾԾ-ում և պետական բյուջեում առանձին տողով արտացոլելու անհրաժեշտության մասով) և համապատասխան միջոցառումների գծով համակատարող մարմինների ցանկից հանել «Ֆինանսների նախարարություն» բառերը:</w:t>
            </w:r>
          </w:p>
          <w:p w14:paraId="4C7FEFA3" w14:textId="77777777" w:rsidR="00156F9E" w:rsidRPr="00DD1E25" w:rsidRDefault="00156F9E" w:rsidP="00156F9E">
            <w:pPr>
              <w:tabs>
                <w:tab w:val="left" w:pos="284"/>
              </w:tabs>
              <w:spacing w:line="360" w:lineRule="auto"/>
              <w:ind w:right="192"/>
              <w:jc w:val="both"/>
              <w:rPr>
                <w:rFonts w:ascii="GHEA Grapalat" w:eastAsia="Times New Roman" w:hAnsi="GHEA Grapalat" w:cs="Sylfaen"/>
                <w:bCs/>
                <w:iCs/>
                <w:sz w:val="24"/>
                <w:szCs w:val="24"/>
                <w:lang w:val="hy-AM"/>
              </w:rPr>
            </w:pPr>
            <w:r w:rsidRPr="00DD1E25">
              <w:rPr>
                <w:rFonts w:ascii="GHEA Grapalat" w:eastAsia="Times New Roman" w:hAnsi="GHEA Grapalat" w:cs="Sylfaen"/>
                <w:b/>
                <w:bCs/>
                <w:iCs/>
                <w:sz w:val="24"/>
                <w:szCs w:val="24"/>
                <w:lang w:val="hy-AM"/>
              </w:rPr>
              <w:t>Հավելված 3՝</w:t>
            </w:r>
            <w:r w:rsidRPr="00DD1E25">
              <w:rPr>
                <w:rFonts w:ascii="GHEA Grapalat" w:eastAsia="Times New Roman" w:hAnsi="GHEA Grapalat" w:cs="Sylfaen"/>
                <w:bCs/>
                <w:iCs/>
                <w:sz w:val="24"/>
                <w:szCs w:val="24"/>
                <w:lang w:val="hy-AM"/>
              </w:rPr>
              <w:t xml:space="preserve"> Հայաստանի Հանրապետության հակակոռուպցիոն ռազմավարության իրականացման 2019-2022 թվականների միջոցառումների ծրագրի ֆինանսական գնահատականը (այսուհետ՝ Միջոցառումների ծրագիր).</w:t>
            </w:r>
          </w:p>
          <w:p w14:paraId="631920CC" w14:textId="77777777" w:rsidR="00156F9E" w:rsidRPr="00DD1E25" w:rsidRDefault="00156F9E" w:rsidP="00156F9E">
            <w:pPr>
              <w:tabs>
                <w:tab w:val="left" w:pos="284"/>
              </w:tabs>
              <w:spacing w:line="360" w:lineRule="auto"/>
              <w:ind w:right="192"/>
              <w:jc w:val="both"/>
              <w:rPr>
                <w:rFonts w:ascii="GHEA Grapalat" w:eastAsia="Times New Roman" w:hAnsi="GHEA Grapalat" w:cs="Sylfaen"/>
                <w:bCs/>
                <w:iCs/>
                <w:sz w:val="24"/>
                <w:szCs w:val="24"/>
                <w:lang w:val="hy-AM"/>
              </w:rPr>
            </w:pPr>
            <w:r w:rsidRPr="00DD1E25">
              <w:rPr>
                <w:rFonts w:ascii="GHEA Grapalat" w:eastAsia="Times New Roman" w:hAnsi="GHEA Grapalat" w:cs="Sylfaen"/>
                <w:bCs/>
                <w:iCs/>
                <w:sz w:val="24"/>
                <w:szCs w:val="24"/>
                <w:lang w:val="hy-AM"/>
              </w:rPr>
              <w:t>Նախագծով ներկայացված ֆինանսական կարիքի գնահատականը կազմում է շուրջ 14.8 մլրդ դրամ՝ շուրջ 1.7 մլրդ դրամով պակաս գործող որոշմամբ հաստատված գնահատականից (որոշ գործողություններ հանվել են ցանկից):</w:t>
            </w:r>
          </w:p>
          <w:p w14:paraId="560C111E" w14:textId="77777777" w:rsidR="00156F9E" w:rsidRPr="00DD1E25" w:rsidRDefault="00156F9E" w:rsidP="00156F9E">
            <w:pPr>
              <w:tabs>
                <w:tab w:val="left" w:pos="284"/>
              </w:tabs>
              <w:spacing w:line="360" w:lineRule="auto"/>
              <w:ind w:right="192"/>
              <w:jc w:val="both"/>
              <w:rPr>
                <w:rFonts w:ascii="GHEA Grapalat" w:eastAsia="Times New Roman" w:hAnsi="GHEA Grapalat" w:cs="Sylfaen"/>
                <w:bCs/>
                <w:iCs/>
                <w:sz w:val="24"/>
                <w:szCs w:val="24"/>
                <w:lang w:val="hy-AM"/>
              </w:rPr>
            </w:pPr>
            <w:r w:rsidRPr="00DD1E25">
              <w:rPr>
                <w:rFonts w:ascii="GHEA Grapalat" w:eastAsia="Times New Roman" w:hAnsi="GHEA Grapalat" w:cs="Sylfaen"/>
                <w:bCs/>
                <w:iCs/>
                <w:sz w:val="24"/>
                <w:szCs w:val="24"/>
                <w:lang w:val="hy-AM"/>
              </w:rPr>
              <w:t xml:space="preserve">Այս կապակցությամբ տեղեկացնում ենք, որ ՀՀ ֆինանսների նախարարությունը յուրաքանչյուր տարվա բյուջետային գործընթացի </w:t>
            </w:r>
            <w:r w:rsidRPr="00DD1E25">
              <w:rPr>
                <w:rFonts w:ascii="GHEA Grapalat" w:eastAsia="Times New Roman" w:hAnsi="GHEA Grapalat" w:cs="Sylfaen"/>
                <w:bCs/>
                <w:iCs/>
                <w:sz w:val="24"/>
                <w:szCs w:val="24"/>
                <w:lang w:val="hy-AM"/>
              </w:rPr>
              <w:lastRenderedPageBreak/>
              <w:t xml:space="preserve">շրջանակներում, որպես առաջնահերթություն, քննարկում է նաև հաստատված </w:t>
            </w:r>
            <w:proofErr w:type="spellStart"/>
            <w:r w:rsidRPr="00DD1E25">
              <w:rPr>
                <w:rFonts w:ascii="GHEA Grapalat" w:eastAsia="Times New Roman" w:hAnsi="GHEA Grapalat" w:cs="Sylfaen"/>
                <w:bCs/>
                <w:iCs/>
                <w:sz w:val="24"/>
                <w:szCs w:val="24"/>
                <w:lang w:val="hy-AM"/>
              </w:rPr>
              <w:t>ռազմավարություններով</w:t>
            </w:r>
            <w:proofErr w:type="spellEnd"/>
            <w:r w:rsidRPr="00DD1E25">
              <w:rPr>
                <w:rFonts w:ascii="GHEA Grapalat" w:eastAsia="Times New Roman" w:hAnsi="GHEA Grapalat" w:cs="Sylfaen"/>
                <w:bCs/>
                <w:iCs/>
                <w:sz w:val="24"/>
                <w:szCs w:val="24"/>
                <w:lang w:val="hy-AM"/>
              </w:rPr>
              <w:t xml:space="preserve"> նախատեսվող միջոցառումների համար ՀՀ պետական բյուջեով համապատասխան միջոցներ նախատեսելու հնարավորության հարցը՝ սահմանված կարգով ներկայացվող բյուջետային ֆինանսավորման հայտերի առկայությամբ:</w:t>
            </w:r>
          </w:p>
          <w:p w14:paraId="73AD6F5B" w14:textId="77777777" w:rsidR="00156F9E" w:rsidRPr="00DD1E25" w:rsidRDefault="00156F9E" w:rsidP="00156F9E">
            <w:pPr>
              <w:tabs>
                <w:tab w:val="left" w:pos="284"/>
              </w:tabs>
              <w:spacing w:line="360" w:lineRule="auto"/>
              <w:ind w:right="192"/>
              <w:jc w:val="both"/>
              <w:rPr>
                <w:rFonts w:ascii="GHEA Grapalat" w:eastAsia="Times New Roman" w:hAnsi="GHEA Grapalat" w:cs="Sylfaen"/>
                <w:b/>
                <w:bCs/>
                <w:iCs/>
                <w:sz w:val="24"/>
                <w:szCs w:val="24"/>
                <w:lang w:val="hy-AM"/>
              </w:rPr>
            </w:pPr>
          </w:p>
        </w:tc>
        <w:tc>
          <w:tcPr>
            <w:tcW w:w="6189" w:type="dxa"/>
            <w:shd w:val="clear" w:color="auto" w:fill="FFFFFF" w:themeFill="background1"/>
            <w:noWrap/>
          </w:tcPr>
          <w:p w14:paraId="6E3814E8" w14:textId="77777777" w:rsidR="00156F9E" w:rsidRPr="00103840" w:rsidRDefault="00156F9E" w:rsidP="00156F9E">
            <w:pPr>
              <w:tabs>
                <w:tab w:val="left" w:pos="284"/>
              </w:tabs>
              <w:spacing w:line="360" w:lineRule="auto"/>
              <w:jc w:val="center"/>
              <w:rPr>
                <w:rFonts w:ascii="GHEA Grapalat" w:hAnsi="GHEA Grapalat"/>
                <w:b/>
                <w:color w:val="000000" w:themeColor="text1"/>
                <w:sz w:val="24"/>
                <w:szCs w:val="24"/>
                <w:lang w:val="hy-AM"/>
              </w:rPr>
            </w:pPr>
            <w:r w:rsidRPr="00103840">
              <w:rPr>
                <w:rFonts w:ascii="GHEA Grapalat" w:hAnsi="GHEA Grapalat"/>
                <w:b/>
                <w:color w:val="000000" w:themeColor="text1"/>
                <w:sz w:val="24"/>
                <w:szCs w:val="24"/>
                <w:lang w:val="hy-AM"/>
              </w:rPr>
              <w:lastRenderedPageBreak/>
              <w:t>Մասամբ է ընդունվել</w:t>
            </w:r>
          </w:p>
          <w:p w14:paraId="09B66DF6" w14:textId="77777777" w:rsidR="00156F9E" w:rsidRPr="00103840" w:rsidRDefault="00156F9E" w:rsidP="00156F9E">
            <w:pPr>
              <w:tabs>
                <w:tab w:val="left" w:pos="284"/>
              </w:tabs>
              <w:spacing w:line="360" w:lineRule="auto"/>
              <w:jc w:val="both"/>
              <w:rPr>
                <w:rFonts w:ascii="GHEA Grapalat" w:hAnsi="GHEA Grapalat"/>
                <w:color w:val="000000" w:themeColor="text1"/>
                <w:sz w:val="24"/>
                <w:szCs w:val="24"/>
                <w:lang w:val="hy-AM"/>
              </w:rPr>
            </w:pPr>
            <w:r w:rsidRPr="00103840">
              <w:rPr>
                <w:rFonts w:ascii="GHEA Grapalat" w:hAnsi="GHEA Grapalat"/>
                <w:color w:val="000000" w:themeColor="text1"/>
                <w:sz w:val="24"/>
                <w:szCs w:val="24"/>
                <w:lang w:val="hy-AM"/>
              </w:rPr>
              <w:t xml:space="preserve">Նախագծով Կոռուպցիայի կանխարգելման հանձնաժողովին ՄԺԾԾ-ով առանձին տող նախատեսելու առաջարկությունը նախատեսվել է Նախագծի շրջանակներում, մինչդեռ թե Կոռուպցիայի կանխարգելման հանձնաժողովի, թե Հակակոռուպցիոն կոմիտեի համար պետական բյուջեում առանձին տող նախատեսելու գործողությունը և վերստուգիչ ցուցիչը նախատեսված է նաև սույն պահին գործող հակակոռուպցիոն ռազմավարությամբ՝ Կառավարության 2019  թվականի հոկտեմբերի 3-ի  N1332 որոշմամբ։ 2019  թվականին նշված գործողությունը նախատեսվել է՝ ելնելով միջազգային </w:t>
            </w:r>
            <w:proofErr w:type="spellStart"/>
            <w:r w:rsidRPr="00103840">
              <w:rPr>
                <w:rFonts w:ascii="GHEA Grapalat" w:hAnsi="GHEA Grapalat"/>
                <w:color w:val="000000" w:themeColor="text1"/>
                <w:sz w:val="24"/>
                <w:szCs w:val="24"/>
                <w:lang w:val="hy-AM"/>
              </w:rPr>
              <w:t>պարտավորություններով</w:t>
            </w:r>
            <w:proofErr w:type="spellEnd"/>
            <w:r w:rsidRPr="00103840">
              <w:rPr>
                <w:rFonts w:ascii="GHEA Grapalat" w:hAnsi="GHEA Grapalat"/>
                <w:color w:val="000000" w:themeColor="text1"/>
                <w:sz w:val="24"/>
                <w:szCs w:val="24"/>
                <w:lang w:val="hy-AM"/>
              </w:rPr>
              <w:t xml:space="preserve"> նախատեսված՝ կոռուպցիայի կանխարգելման և կոռուպցիայի հակազդման մարմիններին ֆինանսական անկախության երաշխիքներ նախատեսելու անհրաժեշտությունից։ </w:t>
            </w:r>
          </w:p>
          <w:p w14:paraId="5F95F1D7" w14:textId="579B8621" w:rsidR="00156F9E" w:rsidRPr="00156F9E" w:rsidRDefault="00156F9E" w:rsidP="00156F9E">
            <w:pPr>
              <w:tabs>
                <w:tab w:val="left" w:pos="284"/>
              </w:tabs>
              <w:spacing w:line="360" w:lineRule="auto"/>
              <w:jc w:val="both"/>
              <w:rPr>
                <w:rFonts w:ascii="GHEA Grapalat" w:hAnsi="GHEA Grapalat"/>
                <w:color w:val="000000" w:themeColor="text1"/>
                <w:sz w:val="24"/>
                <w:szCs w:val="24"/>
                <w:highlight w:val="yellow"/>
                <w:lang w:val="hy-AM"/>
              </w:rPr>
            </w:pPr>
            <w:proofErr w:type="spellStart"/>
            <w:r w:rsidRPr="00103840">
              <w:rPr>
                <w:rFonts w:ascii="GHEA Grapalat" w:hAnsi="GHEA Grapalat"/>
                <w:color w:val="000000" w:themeColor="text1"/>
                <w:sz w:val="24"/>
                <w:szCs w:val="24"/>
                <w:lang w:val="hy-AM"/>
              </w:rPr>
              <w:t>Միևնույն</w:t>
            </w:r>
            <w:proofErr w:type="spellEnd"/>
            <w:r w:rsidRPr="00103840">
              <w:rPr>
                <w:rFonts w:ascii="GHEA Grapalat" w:hAnsi="GHEA Grapalat"/>
                <w:color w:val="000000" w:themeColor="text1"/>
                <w:sz w:val="24"/>
                <w:szCs w:val="24"/>
                <w:lang w:val="hy-AM"/>
              </w:rPr>
              <w:t xml:space="preserve"> ժամանակ, հայտնում ենք, որ ֆինանսների նախարարությունը հանվել է համակատարողների շարքից:</w:t>
            </w:r>
          </w:p>
        </w:tc>
      </w:tr>
      <w:tr w:rsidR="00156F9E" w:rsidRPr="00DD1E25" w14:paraId="2D1999DD" w14:textId="77777777" w:rsidTr="001B4E8C">
        <w:trPr>
          <w:trHeight w:val="363"/>
        </w:trPr>
        <w:tc>
          <w:tcPr>
            <w:tcW w:w="9000" w:type="dxa"/>
            <w:vMerge w:val="restart"/>
            <w:shd w:val="clear" w:color="auto" w:fill="D0CECE" w:themeFill="background2" w:themeFillShade="E6"/>
            <w:noWrap/>
          </w:tcPr>
          <w:p w14:paraId="7D0862C1" w14:textId="77777777" w:rsidR="00156F9E" w:rsidRPr="00DD1E25" w:rsidRDefault="00156F9E" w:rsidP="00156F9E">
            <w:pPr>
              <w:tabs>
                <w:tab w:val="left" w:pos="284"/>
                <w:tab w:val="left" w:pos="709"/>
                <w:tab w:val="left" w:pos="1418"/>
                <w:tab w:val="left" w:pos="9360"/>
              </w:tabs>
              <w:spacing w:line="360" w:lineRule="auto"/>
              <w:jc w:val="both"/>
              <w:rPr>
                <w:rFonts w:ascii="GHEA Grapalat" w:hAnsi="GHEA Grapalat"/>
                <w:iCs/>
                <w:color w:val="000000" w:themeColor="text1"/>
                <w:sz w:val="24"/>
                <w:szCs w:val="24"/>
                <w:lang w:val="hy-AM"/>
              </w:rPr>
            </w:pPr>
            <w:r>
              <w:rPr>
                <w:rFonts w:ascii="GHEA Grapalat" w:hAnsi="GHEA Grapalat"/>
                <w:iCs/>
                <w:color w:val="000000" w:themeColor="text1"/>
                <w:sz w:val="24"/>
                <w:szCs w:val="24"/>
                <w:lang w:val="hy-AM"/>
              </w:rPr>
              <w:lastRenderedPageBreak/>
              <w:t>14</w:t>
            </w:r>
            <w:r w:rsidRPr="00DD1E25">
              <w:rPr>
                <w:rFonts w:ascii="GHEA Grapalat" w:hAnsi="GHEA Grapalat"/>
                <w:iCs/>
                <w:color w:val="000000" w:themeColor="text1"/>
                <w:sz w:val="24"/>
                <w:szCs w:val="24"/>
                <w:lang w:val="hy-AM"/>
              </w:rPr>
              <w:t>. ՀՀ հեռուստատեսության և ռադիոյի հանձնաժողով</w:t>
            </w:r>
          </w:p>
        </w:tc>
        <w:tc>
          <w:tcPr>
            <w:tcW w:w="6189" w:type="dxa"/>
            <w:shd w:val="clear" w:color="auto" w:fill="D0CECE" w:themeFill="background2" w:themeFillShade="E6"/>
            <w:noWrap/>
          </w:tcPr>
          <w:p w14:paraId="45C18BB6" w14:textId="77777777" w:rsidR="00156F9E" w:rsidRPr="00DD1E25" w:rsidRDefault="00156F9E" w:rsidP="00156F9E">
            <w:pPr>
              <w:tabs>
                <w:tab w:val="left" w:pos="284"/>
              </w:tabs>
              <w:spacing w:line="360" w:lineRule="auto"/>
              <w:rPr>
                <w:rFonts w:ascii="GHEA Grapalat" w:hAnsi="GHEA Grapalat"/>
                <w:color w:val="000000" w:themeColor="text1"/>
                <w:sz w:val="24"/>
                <w:szCs w:val="24"/>
                <w:lang w:val="hy-AM"/>
              </w:rPr>
            </w:pPr>
            <w:r w:rsidRPr="00DD1E25">
              <w:rPr>
                <w:rFonts w:ascii="GHEA Grapalat" w:hAnsi="GHEA Grapalat"/>
                <w:color w:val="000000" w:themeColor="text1"/>
                <w:sz w:val="24"/>
                <w:szCs w:val="24"/>
                <w:lang w:val="hy-AM"/>
              </w:rPr>
              <w:t>01.07.2022թ.</w:t>
            </w:r>
          </w:p>
        </w:tc>
      </w:tr>
      <w:tr w:rsidR="00156F9E" w:rsidRPr="00DD1E25" w14:paraId="5B867099" w14:textId="77777777" w:rsidTr="001B4E8C">
        <w:trPr>
          <w:trHeight w:val="268"/>
        </w:trPr>
        <w:tc>
          <w:tcPr>
            <w:tcW w:w="9000" w:type="dxa"/>
            <w:vMerge/>
            <w:shd w:val="clear" w:color="auto" w:fill="D0CECE" w:themeFill="background2" w:themeFillShade="E6"/>
            <w:noWrap/>
          </w:tcPr>
          <w:p w14:paraId="4A307778" w14:textId="77777777" w:rsidR="00156F9E" w:rsidRPr="00DD1E25" w:rsidRDefault="00156F9E" w:rsidP="00156F9E">
            <w:pPr>
              <w:tabs>
                <w:tab w:val="left" w:pos="284"/>
                <w:tab w:val="left" w:pos="709"/>
                <w:tab w:val="left" w:pos="1418"/>
                <w:tab w:val="left" w:pos="9360"/>
              </w:tabs>
              <w:spacing w:line="360" w:lineRule="auto"/>
              <w:jc w:val="both"/>
              <w:rPr>
                <w:rFonts w:ascii="GHEA Grapalat" w:hAnsi="GHEA Grapalat"/>
                <w:iCs/>
                <w:color w:val="000000" w:themeColor="text1"/>
                <w:sz w:val="24"/>
                <w:szCs w:val="24"/>
                <w:lang w:val="hy-AM"/>
              </w:rPr>
            </w:pPr>
          </w:p>
        </w:tc>
        <w:tc>
          <w:tcPr>
            <w:tcW w:w="6189" w:type="dxa"/>
            <w:shd w:val="clear" w:color="auto" w:fill="D0CECE" w:themeFill="background2" w:themeFillShade="E6"/>
            <w:noWrap/>
          </w:tcPr>
          <w:p w14:paraId="40641BAC" w14:textId="77777777" w:rsidR="00156F9E" w:rsidRPr="00DD1E25" w:rsidRDefault="00156F9E" w:rsidP="00156F9E">
            <w:pPr>
              <w:tabs>
                <w:tab w:val="left" w:pos="284"/>
              </w:tabs>
              <w:spacing w:line="360" w:lineRule="auto"/>
              <w:rPr>
                <w:rFonts w:ascii="GHEA Grapalat" w:hAnsi="GHEA Grapalat"/>
                <w:color w:val="000000" w:themeColor="text1"/>
                <w:sz w:val="24"/>
                <w:szCs w:val="24"/>
                <w:lang w:val="hy-AM"/>
              </w:rPr>
            </w:pPr>
            <w:r w:rsidRPr="00DD1E25">
              <w:rPr>
                <w:rFonts w:ascii="GHEA Grapalat" w:hAnsi="GHEA Grapalat" w:cs="Calibri Cyr"/>
                <w:sz w:val="24"/>
                <w:szCs w:val="24"/>
                <w:lang w:val="hy-AM"/>
              </w:rPr>
              <w:t>№ 01-545</w:t>
            </w:r>
          </w:p>
        </w:tc>
      </w:tr>
      <w:tr w:rsidR="00156F9E" w:rsidRPr="00DD1E25" w14:paraId="044093AC" w14:textId="77777777" w:rsidTr="001B4E8C">
        <w:trPr>
          <w:trHeight w:val="268"/>
        </w:trPr>
        <w:tc>
          <w:tcPr>
            <w:tcW w:w="9000" w:type="dxa"/>
            <w:shd w:val="clear" w:color="auto" w:fill="FFFFFF" w:themeFill="background1"/>
            <w:noWrap/>
          </w:tcPr>
          <w:p w14:paraId="4F9A72A0" w14:textId="77777777" w:rsidR="00156F9E" w:rsidRPr="00DD1E25" w:rsidRDefault="00156F9E" w:rsidP="00156F9E">
            <w:pPr>
              <w:tabs>
                <w:tab w:val="left" w:pos="284"/>
                <w:tab w:val="left" w:pos="851"/>
              </w:tabs>
              <w:spacing w:line="360" w:lineRule="auto"/>
              <w:ind w:right="-54"/>
              <w:jc w:val="both"/>
              <w:rPr>
                <w:rFonts w:ascii="GHEA Grapalat" w:hAnsi="GHEA Grapalat"/>
                <w:sz w:val="24"/>
                <w:szCs w:val="24"/>
                <w:lang w:val="hy-AM"/>
              </w:rPr>
            </w:pPr>
            <w:r w:rsidRPr="00DD1E25">
              <w:rPr>
                <w:rFonts w:ascii="GHEA Grapalat" w:hAnsi="GHEA Grapalat"/>
                <w:sz w:val="24"/>
                <w:szCs w:val="24"/>
                <w:lang w:val="hy-AM"/>
              </w:rPr>
              <w:t>«Հայաստանի Հանրապետության հակակոռուպցիոն ռազմավարությունը և դրա իրականացման 2019-2022 թվականների միջոցառումների ծրագիրը հաստատելու մասին» և «</w:t>
            </w:r>
            <w:proofErr w:type="spellStart"/>
            <w:r w:rsidRPr="00DD1E25">
              <w:rPr>
                <w:rFonts w:ascii="GHEA Grapalat" w:hAnsi="GHEA Grapalat"/>
                <w:sz w:val="24"/>
                <w:szCs w:val="24"/>
                <w:lang w:val="hy-AM"/>
              </w:rPr>
              <w:t>Հայաuտանի</w:t>
            </w:r>
            <w:proofErr w:type="spellEnd"/>
            <w:r w:rsidRPr="00DD1E25">
              <w:rPr>
                <w:rFonts w:ascii="GHEA Grapalat" w:hAnsi="GHEA Grapalat"/>
                <w:sz w:val="24"/>
                <w:szCs w:val="24"/>
                <w:lang w:val="hy-AM"/>
              </w:rPr>
              <w:t xml:space="preserve"> Հանրապետության կառավարության 2019 թվականի հոկտեմբերի 3-ի N 1332-Ն որոշումն ուժը կորցրած ճանաչելու մասին» Կառավարության որոշումների նախագծերի վերաբերյալ </w:t>
            </w:r>
            <w:r w:rsidRPr="00DD1E25">
              <w:rPr>
                <w:rFonts w:ascii="GHEA Grapalat" w:hAnsi="GHEA Grapalat"/>
                <w:iCs/>
                <w:color w:val="000000" w:themeColor="text1"/>
                <w:sz w:val="24"/>
                <w:szCs w:val="24"/>
                <w:lang w:val="hy-AM"/>
              </w:rPr>
              <w:t>ՀՀ հեռուստատեսության և ռադիոյի հանձնաժողով</w:t>
            </w:r>
            <w:r w:rsidRPr="00DD1E25">
              <w:rPr>
                <w:rFonts w:ascii="GHEA Grapalat" w:hAnsi="GHEA Grapalat"/>
                <w:sz w:val="24"/>
                <w:szCs w:val="24"/>
                <w:lang w:val="hy-AM"/>
              </w:rPr>
              <w:t>ը դիտողություններ և առաջարկություններ չունի։</w:t>
            </w:r>
          </w:p>
        </w:tc>
        <w:tc>
          <w:tcPr>
            <w:tcW w:w="6189" w:type="dxa"/>
            <w:shd w:val="clear" w:color="auto" w:fill="FFFFFF" w:themeFill="background1"/>
            <w:noWrap/>
          </w:tcPr>
          <w:p w14:paraId="732C442E" w14:textId="77777777" w:rsidR="00156F9E" w:rsidRPr="00DD1E25" w:rsidRDefault="00156F9E" w:rsidP="00156F9E">
            <w:pPr>
              <w:tabs>
                <w:tab w:val="left" w:pos="284"/>
              </w:tabs>
              <w:spacing w:line="360" w:lineRule="auto"/>
              <w:rPr>
                <w:rFonts w:ascii="GHEA Grapalat" w:hAnsi="GHEA Grapalat"/>
                <w:color w:val="000000" w:themeColor="text1"/>
                <w:sz w:val="24"/>
                <w:szCs w:val="24"/>
                <w:lang w:val="hy-AM"/>
              </w:rPr>
            </w:pPr>
          </w:p>
        </w:tc>
      </w:tr>
      <w:tr w:rsidR="00156F9E" w:rsidRPr="00DD1E25" w14:paraId="6B2D83DD" w14:textId="77777777" w:rsidTr="001B4E8C">
        <w:trPr>
          <w:trHeight w:val="452"/>
        </w:trPr>
        <w:tc>
          <w:tcPr>
            <w:tcW w:w="9000" w:type="dxa"/>
            <w:vMerge w:val="restart"/>
            <w:shd w:val="clear" w:color="auto" w:fill="D0CECE" w:themeFill="background2" w:themeFillShade="E6"/>
            <w:noWrap/>
          </w:tcPr>
          <w:p w14:paraId="3C6DE3CF" w14:textId="77777777" w:rsidR="00156F9E" w:rsidRPr="00BD1369" w:rsidRDefault="00156F9E" w:rsidP="00156F9E">
            <w:pPr>
              <w:tabs>
                <w:tab w:val="left" w:pos="284"/>
              </w:tabs>
              <w:spacing w:line="360" w:lineRule="auto"/>
              <w:contextualSpacing/>
              <w:jc w:val="both"/>
              <w:rPr>
                <w:rFonts w:ascii="GHEA Grapalat" w:hAnsi="GHEA Grapalat"/>
                <w:b/>
                <w:noProof/>
                <w:color w:val="000000" w:themeColor="text1"/>
                <w:sz w:val="24"/>
                <w:szCs w:val="24"/>
                <w:lang w:val="af-ZA"/>
              </w:rPr>
            </w:pPr>
            <w:r>
              <w:rPr>
                <w:rFonts w:ascii="GHEA Grapalat" w:hAnsi="GHEA Grapalat"/>
                <w:iCs/>
                <w:color w:val="000000" w:themeColor="text1"/>
                <w:sz w:val="24"/>
                <w:szCs w:val="24"/>
                <w:lang w:val="hy-AM"/>
              </w:rPr>
              <w:t>15</w:t>
            </w:r>
            <w:r w:rsidRPr="00DD1E25">
              <w:rPr>
                <w:rFonts w:ascii="GHEA Grapalat" w:hAnsi="GHEA Grapalat"/>
                <w:iCs/>
                <w:color w:val="000000" w:themeColor="text1"/>
                <w:sz w:val="24"/>
                <w:szCs w:val="24"/>
                <w:lang w:val="hy-AM"/>
              </w:rPr>
              <w:t xml:space="preserve">. ՀՀ </w:t>
            </w:r>
            <w:r w:rsidRPr="00DD1E25">
              <w:rPr>
                <w:rFonts w:ascii="GHEA Grapalat" w:hAnsi="GHEA Grapalat"/>
                <w:noProof/>
                <w:color w:val="000000" w:themeColor="text1"/>
                <w:sz w:val="24"/>
                <w:szCs w:val="24"/>
                <w:lang w:val="af-ZA"/>
              </w:rPr>
              <w:t>կրթության, գիտության, մշակույթի եվ սպորտի</w:t>
            </w:r>
            <w:r w:rsidRPr="00DD1E25">
              <w:rPr>
                <w:rFonts w:ascii="GHEA Grapalat" w:hAnsi="GHEA Grapalat"/>
                <w:noProof/>
                <w:color w:val="000000" w:themeColor="text1"/>
                <w:sz w:val="24"/>
                <w:szCs w:val="24"/>
                <w:lang w:val="hy-AM"/>
              </w:rPr>
              <w:t xml:space="preserve"> </w:t>
            </w:r>
            <w:r w:rsidRPr="00DD1E25">
              <w:rPr>
                <w:rFonts w:ascii="GHEA Grapalat" w:hAnsi="GHEA Grapalat"/>
                <w:noProof/>
                <w:color w:val="000000" w:themeColor="text1"/>
                <w:sz w:val="24"/>
                <w:szCs w:val="24"/>
                <w:lang w:val="af-ZA"/>
              </w:rPr>
              <w:t>նախարարություն</w:t>
            </w:r>
          </w:p>
        </w:tc>
        <w:tc>
          <w:tcPr>
            <w:tcW w:w="6189" w:type="dxa"/>
            <w:shd w:val="clear" w:color="auto" w:fill="D0CECE" w:themeFill="background2" w:themeFillShade="E6"/>
            <w:noWrap/>
          </w:tcPr>
          <w:p w14:paraId="5EC94A20" w14:textId="77777777" w:rsidR="00156F9E" w:rsidRPr="00DD1E25" w:rsidRDefault="00156F9E" w:rsidP="00156F9E">
            <w:pPr>
              <w:tabs>
                <w:tab w:val="left" w:pos="284"/>
              </w:tabs>
              <w:spacing w:line="360" w:lineRule="auto"/>
              <w:rPr>
                <w:rFonts w:ascii="GHEA Grapalat" w:hAnsi="GHEA Grapalat"/>
                <w:color w:val="000000" w:themeColor="text1"/>
                <w:sz w:val="24"/>
                <w:szCs w:val="24"/>
                <w:lang w:val="hy-AM"/>
              </w:rPr>
            </w:pPr>
            <w:r w:rsidRPr="00DD1E25">
              <w:rPr>
                <w:rFonts w:ascii="GHEA Grapalat" w:hAnsi="GHEA Grapalat"/>
                <w:color w:val="000000" w:themeColor="text1"/>
                <w:sz w:val="24"/>
                <w:szCs w:val="24"/>
                <w:lang w:val="hy-AM"/>
              </w:rPr>
              <w:t>01.07.2022թ.</w:t>
            </w:r>
          </w:p>
        </w:tc>
      </w:tr>
      <w:tr w:rsidR="00156F9E" w:rsidRPr="00DD1E25" w14:paraId="1CB18EEF" w14:textId="77777777" w:rsidTr="001B4E8C">
        <w:trPr>
          <w:trHeight w:val="501"/>
        </w:trPr>
        <w:tc>
          <w:tcPr>
            <w:tcW w:w="9000" w:type="dxa"/>
            <w:vMerge/>
            <w:shd w:val="clear" w:color="auto" w:fill="D0CECE" w:themeFill="background2" w:themeFillShade="E6"/>
            <w:noWrap/>
          </w:tcPr>
          <w:p w14:paraId="4C28B81C" w14:textId="77777777" w:rsidR="00156F9E" w:rsidRPr="00DD1E25" w:rsidRDefault="00156F9E" w:rsidP="00156F9E">
            <w:pPr>
              <w:tabs>
                <w:tab w:val="left" w:pos="284"/>
                <w:tab w:val="left" w:pos="709"/>
                <w:tab w:val="left" w:pos="1418"/>
                <w:tab w:val="left" w:pos="9360"/>
              </w:tabs>
              <w:spacing w:line="360" w:lineRule="auto"/>
              <w:jc w:val="both"/>
              <w:rPr>
                <w:rFonts w:ascii="GHEA Grapalat" w:hAnsi="GHEA Grapalat"/>
                <w:iCs/>
                <w:color w:val="000000" w:themeColor="text1"/>
                <w:sz w:val="24"/>
                <w:szCs w:val="24"/>
                <w:lang w:val="hy-AM"/>
              </w:rPr>
            </w:pPr>
          </w:p>
        </w:tc>
        <w:tc>
          <w:tcPr>
            <w:tcW w:w="6189" w:type="dxa"/>
            <w:shd w:val="clear" w:color="auto" w:fill="D0CECE" w:themeFill="background2" w:themeFillShade="E6"/>
            <w:noWrap/>
          </w:tcPr>
          <w:p w14:paraId="512BE9B4" w14:textId="77777777" w:rsidR="00156F9E" w:rsidRPr="00DD1E25" w:rsidRDefault="00156F9E" w:rsidP="00156F9E">
            <w:pPr>
              <w:tabs>
                <w:tab w:val="left" w:pos="284"/>
              </w:tabs>
              <w:spacing w:line="360" w:lineRule="auto"/>
              <w:rPr>
                <w:rFonts w:ascii="GHEA Grapalat" w:hAnsi="GHEA Grapalat"/>
                <w:color w:val="000000" w:themeColor="text1"/>
                <w:sz w:val="24"/>
                <w:szCs w:val="24"/>
                <w:lang w:val="hy-AM"/>
              </w:rPr>
            </w:pPr>
            <w:r w:rsidRPr="00322DA0">
              <w:rPr>
                <w:rFonts w:ascii="GHEA Grapalat" w:hAnsi="GHEA Grapalat"/>
                <w:sz w:val="24"/>
                <w:szCs w:val="24"/>
              </w:rPr>
              <w:t>№ 01/21/16188-2022</w:t>
            </w:r>
          </w:p>
        </w:tc>
      </w:tr>
      <w:tr w:rsidR="00156F9E" w:rsidRPr="001B1A43" w14:paraId="79D61CAB" w14:textId="77777777" w:rsidTr="001B4E8C">
        <w:trPr>
          <w:trHeight w:val="501"/>
        </w:trPr>
        <w:tc>
          <w:tcPr>
            <w:tcW w:w="9000" w:type="dxa"/>
            <w:shd w:val="clear" w:color="auto" w:fill="FFFFFF" w:themeFill="background1"/>
            <w:noWrap/>
          </w:tcPr>
          <w:p w14:paraId="62C539EB" w14:textId="77777777" w:rsidR="00156F9E" w:rsidRPr="00DD1E25" w:rsidRDefault="00156F9E" w:rsidP="00156F9E">
            <w:pPr>
              <w:pStyle w:val="ListParagraph"/>
              <w:numPr>
                <w:ilvl w:val="0"/>
                <w:numId w:val="32"/>
              </w:numPr>
              <w:tabs>
                <w:tab w:val="left" w:pos="284"/>
              </w:tabs>
              <w:spacing w:after="0" w:line="360" w:lineRule="auto"/>
              <w:ind w:left="0" w:firstLine="0"/>
              <w:contextualSpacing/>
              <w:jc w:val="both"/>
              <w:rPr>
                <w:rFonts w:cs="Sylfaen"/>
                <w:sz w:val="24"/>
                <w:szCs w:val="24"/>
                <w:lang w:val="hy-AM"/>
              </w:rPr>
            </w:pPr>
            <w:r w:rsidRPr="00DD1E25">
              <w:rPr>
                <w:rFonts w:cs="Sylfaen"/>
                <w:sz w:val="24"/>
                <w:szCs w:val="24"/>
                <w:lang w:val="hy-AM"/>
              </w:rPr>
              <w:t xml:space="preserve">Հայաստանի Հանրապետության հակակոռուպցիոն ռազմավարության իրականացման 2019-2022 թվականների միջոցառումների ծրագրի 4-րդ բաժնում սահմանված «Հանրային իրազեկում և հակակոռուպցիոն կրթություն» բաժնում նշված «բարձրագույն ուսումնական հաստատություններում որպես </w:t>
            </w:r>
            <w:r w:rsidRPr="00DD1E25">
              <w:rPr>
                <w:rFonts w:cs="Sylfaen"/>
                <w:i/>
                <w:sz w:val="24"/>
                <w:szCs w:val="24"/>
                <w:lang w:val="hy-AM"/>
              </w:rPr>
              <w:lastRenderedPageBreak/>
              <w:t>պարտադիր ծրագիր» արտահայտության մեջ «պարտադիր ծրագիր» բառերը փոխարինել «</w:t>
            </w:r>
            <w:r w:rsidRPr="00DD1E25">
              <w:rPr>
                <w:rFonts w:cs="Sylfaen"/>
                <w:b/>
                <w:sz w:val="24"/>
                <w:szCs w:val="24"/>
                <w:lang w:val="hy-AM"/>
              </w:rPr>
              <w:t xml:space="preserve">ուսուցման համար ոչ պարտադիր դասընթաց»՝ </w:t>
            </w:r>
            <w:r w:rsidRPr="00DD1E25">
              <w:rPr>
                <w:rFonts w:cs="Sylfaen"/>
                <w:sz w:val="24"/>
                <w:szCs w:val="24"/>
                <w:lang w:val="hy-AM"/>
              </w:rPr>
              <w:t xml:space="preserve">հաշվի առնելով «Բարձրագույն և </w:t>
            </w:r>
            <w:proofErr w:type="spellStart"/>
            <w:r w:rsidRPr="00DD1E25">
              <w:rPr>
                <w:rFonts w:cs="Sylfaen"/>
                <w:sz w:val="24"/>
                <w:szCs w:val="24"/>
                <w:lang w:val="hy-AM"/>
              </w:rPr>
              <w:t>հետբուհական</w:t>
            </w:r>
            <w:proofErr w:type="spellEnd"/>
            <w:r w:rsidRPr="00DD1E25">
              <w:rPr>
                <w:rFonts w:cs="Sylfaen"/>
                <w:sz w:val="24"/>
                <w:szCs w:val="24"/>
                <w:lang w:val="hy-AM"/>
              </w:rPr>
              <w:t xml:space="preserve"> մասնագիտական կրթության մասին» ՀՀ օրենքով սահմանված բարձրագույն ուսումնական հաստատությունների ակադեմիական ազատությունները։ </w:t>
            </w:r>
          </w:p>
        </w:tc>
        <w:tc>
          <w:tcPr>
            <w:tcW w:w="6189" w:type="dxa"/>
            <w:shd w:val="clear" w:color="auto" w:fill="FFFFFF" w:themeFill="background1"/>
            <w:noWrap/>
          </w:tcPr>
          <w:p w14:paraId="434BD712" w14:textId="77777777" w:rsidR="00156F9E" w:rsidRPr="00DD1E25" w:rsidRDefault="00156F9E" w:rsidP="00156F9E">
            <w:pPr>
              <w:tabs>
                <w:tab w:val="left" w:pos="284"/>
              </w:tabs>
              <w:spacing w:line="360" w:lineRule="auto"/>
              <w:jc w:val="center"/>
              <w:rPr>
                <w:rFonts w:ascii="GHEA Grapalat" w:hAnsi="GHEA Grapalat"/>
                <w:b/>
                <w:color w:val="000000" w:themeColor="text1"/>
                <w:sz w:val="24"/>
                <w:szCs w:val="24"/>
                <w:lang w:val="hy-AM"/>
              </w:rPr>
            </w:pPr>
            <w:r w:rsidRPr="00DD1E25">
              <w:rPr>
                <w:rFonts w:ascii="GHEA Grapalat" w:hAnsi="GHEA Grapalat"/>
                <w:b/>
                <w:color w:val="000000" w:themeColor="text1"/>
                <w:sz w:val="24"/>
                <w:szCs w:val="24"/>
                <w:lang w:val="hy-AM"/>
              </w:rPr>
              <w:lastRenderedPageBreak/>
              <w:t>Ընդունվել է</w:t>
            </w:r>
          </w:p>
          <w:p w14:paraId="4F869A31" w14:textId="77777777" w:rsidR="00156F9E" w:rsidRPr="00DD1E25" w:rsidRDefault="00156F9E" w:rsidP="00156F9E">
            <w:pPr>
              <w:tabs>
                <w:tab w:val="left" w:pos="284"/>
              </w:tabs>
              <w:spacing w:line="360" w:lineRule="auto"/>
              <w:jc w:val="both"/>
              <w:rPr>
                <w:rFonts w:ascii="GHEA Grapalat" w:hAnsi="GHEA Grapalat" w:cs="Cambria Math"/>
                <w:color w:val="000000" w:themeColor="text1"/>
                <w:sz w:val="24"/>
                <w:szCs w:val="24"/>
                <w:lang w:val="hy-AM"/>
              </w:rPr>
            </w:pPr>
            <w:r w:rsidRPr="00DD1E25">
              <w:rPr>
                <w:rFonts w:ascii="GHEA Grapalat" w:hAnsi="GHEA Grapalat" w:cs="Cambria Math"/>
                <w:color w:val="000000" w:themeColor="text1"/>
                <w:sz w:val="24"/>
                <w:szCs w:val="24"/>
                <w:lang w:val="hy-AM"/>
              </w:rPr>
              <w:t>Նախագծում կատարվել է առաջարկվող փոփոխությունը։</w:t>
            </w:r>
          </w:p>
        </w:tc>
      </w:tr>
      <w:tr w:rsidR="00156F9E" w:rsidRPr="001B1A43" w14:paraId="6CD69029" w14:textId="77777777" w:rsidTr="001B4E8C">
        <w:trPr>
          <w:trHeight w:val="501"/>
        </w:trPr>
        <w:tc>
          <w:tcPr>
            <w:tcW w:w="9000" w:type="dxa"/>
            <w:shd w:val="clear" w:color="auto" w:fill="FFFFFF" w:themeFill="background1"/>
            <w:noWrap/>
          </w:tcPr>
          <w:p w14:paraId="2616C847" w14:textId="77777777" w:rsidR="00156F9E" w:rsidRPr="00DD1E25" w:rsidRDefault="00156F9E" w:rsidP="00156F9E">
            <w:pPr>
              <w:pStyle w:val="ListParagraph"/>
              <w:numPr>
                <w:ilvl w:val="0"/>
                <w:numId w:val="32"/>
              </w:numPr>
              <w:tabs>
                <w:tab w:val="left" w:pos="284"/>
              </w:tabs>
              <w:spacing w:after="0" w:line="360" w:lineRule="auto"/>
              <w:ind w:left="0" w:firstLine="0"/>
              <w:contextualSpacing/>
              <w:jc w:val="both"/>
              <w:rPr>
                <w:rFonts w:cs="Sylfaen"/>
                <w:sz w:val="24"/>
                <w:szCs w:val="24"/>
                <w:lang w:val="hy-AM"/>
              </w:rPr>
            </w:pPr>
            <w:r w:rsidRPr="00DD1E25">
              <w:rPr>
                <w:rFonts w:cs="Sylfaen"/>
                <w:sz w:val="24"/>
                <w:szCs w:val="24"/>
                <w:lang w:val="hy-AM"/>
              </w:rPr>
              <w:t xml:space="preserve">38-րդ կետը շարադրել </w:t>
            </w:r>
            <w:proofErr w:type="spellStart"/>
            <w:r w:rsidRPr="00DD1E25">
              <w:rPr>
                <w:rFonts w:cs="Sylfaen"/>
                <w:sz w:val="24"/>
                <w:szCs w:val="24"/>
                <w:lang w:val="hy-AM"/>
              </w:rPr>
              <w:t>հետևյալ</w:t>
            </w:r>
            <w:proofErr w:type="spellEnd"/>
            <w:r w:rsidRPr="00DD1E25">
              <w:rPr>
                <w:rFonts w:cs="Sylfaen"/>
                <w:sz w:val="24"/>
                <w:szCs w:val="24"/>
                <w:lang w:val="hy-AM"/>
              </w:rPr>
              <w:t xml:space="preserve"> խմբագրությամբ</w:t>
            </w:r>
            <w:r w:rsidRPr="00DD1E25">
              <w:rPr>
                <w:rFonts w:ascii="Cambria Math" w:eastAsia="MS Gothic" w:hAnsi="Cambria Math" w:cs="Cambria Math"/>
                <w:sz w:val="24"/>
                <w:szCs w:val="24"/>
                <w:lang w:val="hy-AM"/>
              </w:rPr>
              <w:t>․</w:t>
            </w:r>
            <w:r w:rsidRPr="00DD1E25">
              <w:rPr>
                <w:rFonts w:eastAsia="MS Mincho" w:cs="MS Mincho"/>
                <w:sz w:val="24"/>
                <w:szCs w:val="24"/>
                <w:lang w:val="hy-AM"/>
              </w:rPr>
              <w:t xml:space="preserve"> </w:t>
            </w:r>
            <w:r w:rsidRPr="00DD1E25">
              <w:rPr>
                <w:rFonts w:cs="Sylfaen"/>
                <w:sz w:val="24"/>
                <w:szCs w:val="24"/>
                <w:lang w:val="hy-AM"/>
              </w:rPr>
              <w:t>«</w:t>
            </w:r>
            <w:r w:rsidRPr="00DD1E25">
              <w:rPr>
                <w:sz w:val="24"/>
                <w:szCs w:val="24"/>
                <w:lang w:val="hy-AM"/>
              </w:rPr>
              <w:t xml:space="preserve">Հակակոռուպցիոն քաղաքականության հիմունքներ» </w:t>
            </w:r>
            <w:r w:rsidRPr="00DD1E25">
              <w:rPr>
                <w:b/>
                <w:sz w:val="24"/>
                <w:szCs w:val="24"/>
                <w:lang w:val="hy-AM"/>
              </w:rPr>
              <w:t>ուսուցման համար ոչ պարտադիր դասընթացի</w:t>
            </w:r>
            <w:r w:rsidRPr="00DD1E25">
              <w:rPr>
                <w:sz w:val="24"/>
                <w:szCs w:val="24"/>
                <w:lang w:val="hy-AM"/>
              </w:rPr>
              <w:t xml:space="preserve"> ներառում  բոլոր բարձրագույն ուսումնական և </w:t>
            </w:r>
            <w:r w:rsidRPr="00DD1E25">
              <w:rPr>
                <w:color w:val="000000"/>
                <w:sz w:val="24"/>
                <w:szCs w:val="24"/>
                <w:shd w:val="clear" w:color="auto" w:fill="FFFFFF"/>
                <w:lang w:val="hy-AM"/>
              </w:rPr>
              <w:t>միջին մասնագիտական ուսումնական հաստատությունների</w:t>
            </w:r>
            <w:r w:rsidRPr="00DD1E25">
              <w:rPr>
                <w:rFonts w:ascii="Calibri" w:hAnsi="Calibri" w:cs="Calibri"/>
                <w:color w:val="000000"/>
                <w:sz w:val="24"/>
                <w:szCs w:val="24"/>
                <w:shd w:val="clear" w:color="auto" w:fill="FFFFFF"/>
                <w:lang w:val="hy-AM"/>
              </w:rPr>
              <w:t> </w:t>
            </w:r>
            <w:r w:rsidRPr="00DD1E25">
              <w:rPr>
                <w:sz w:val="24"/>
                <w:szCs w:val="24"/>
                <w:lang w:val="hy-AM"/>
              </w:rPr>
              <w:t xml:space="preserve">դասավանդման </w:t>
            </w:r>
            <w:proofErr w:type="spellStart"/>
            <w:r w:rsidRPr="00DD1E25">
              <w:rPr>
                <w:sz w:val="24"/>
                <w:szCs w:val="24"/>
                <w:lang w:val="hy-AM"/>
              </w:rPr>
              <w:t>մոդուլներում</w:t>
            </w:r>
            <w:proofErr w:type="spellEnd"/>
            <w:r w:rsidRPr="00DD1E25">
              <w:rPr>
                <w:sz w:val="24"/>
                <w:szCs w:val="24"/>
                <w:lang w:val="hy-AM"/>
              </w:rPr>
              <w:t>։</w:t>
            </w:r>
          </w:p>
        </w:tc>
        <w:tc>
          <w:tcPr>
            <w:tcW w:w="6189" w:type="dxa"/>
            <w:shd w:val="clear" w:color="auto" w:fill="FFFFFF" w:themeFill="background1"/>
            <w:noWrap/>
          </w:tcPr>
          <w:p w14:paraId="530E24E2" w14:textId="77777777" w:rsidR="00156F9E" w:rsidRPr="00DD1E25" w:rsidRDefault="00156F9E" w:rsidP="00156F9E">
            <w:pPr>
              <w:tabs>
                <w:tab w:val="left" w:pos="284"/>
              </w:tabs>
              <w:spacing w:line="360" w:lineRule="auto"/>
              <w:jc w:val="center"/>
              <w:rPr>
                <w:rFonts w:ascii="GHEA Grapalat" w:hAnsi="GHEA Grapalat"/>
                <w:b/>
                <w:color w:val="000000" w:themeColor="text1"/>
                <w:sz w:val="24"/>
                <w:szCs w:val="24"/>
                <w:lang w:val="hy-AM"/>
              </w:rPr>
            </w:pPr>
            <w:r w:rsidRPr="00DD1E25">
              <w:rPr>
                <w:rFonts w:ascii="GHEA Grapalat" w:hAnsi="GHEA Grapalat"/>
                <w:b/>
                <w:color w:val="000000" w:themeColor="text1"/>
                <w:sz w:val="24"/>
                <w:szCs w:val="24"/>
                <w:lang w:val="hy-AM"/>
              </w:rPr>
              <w:t>Ընդունվել է</w:t>
            </w:r>
          </w:p>
          <w:p w14:paraId="60A9CAD1" w14:textId="77777777" w:rsidR="00156F9E" w:rsidRPr="00DD1E25" w:rsidRDefault="00156F9E" w:rsidP="00156F9E">
            <w:pPr>
              <w:tabs>
                <w:tab w:val="left" w:pos="284"/>
              </w:tabs>
              <w:spacing w:line="360" w:lineRule="auto"/>
              <w:jc w:val="both"/>
              <w:rPr>
                <w:rFonts w:ascii="GHEA Grapalat" w:hAnsi="GHEA Grapalat"/>
                <w:color w:val="000000" w:themeColor="text1"/>
                <w:sz w:val="24"/>
                <w:szCs w:val="24"/>
                <w:lang w:val="hy-AM"/>
              </w:rPr>
            </w:pPr>
            <w:r w:rsidRPr="00DD1E25">
              <w:rPr>
                <w:rFonts w:ascii="GHEA Grapalat" w:hAnsi="GHEA Grapalat" w:cs="Cambria Math"/>
                <w:color w:val="000000" w:themeColor="text1"/>
                <w:sz w:val="24"/>
                <w:szCs w:val="24"/>
                <w:lang w:val="hy-AM"/>
              </w:rPr>
              <w:t>Նախագծում կատարվել է առաջարկվող փոփոխությունը։</w:t>
            </w:r>
          </w:p>
        </w:tc>
      </w:tr>
      <w:tr w:rsidR="00156F9E" w:rsidRPr="001B1A43" w14:paraId="79B2872C" w14:textId="77777777" w:rsidTr="001B4E8C">
        <w:trPr>
          <w:trHeight w:val="501"/>
        </w:trPr>
        <w:tc>
          <w:tcPr>
            <w:tcW w:w="9000" w:type="dxa"/>
            <w:shd w:val="clear" w:color="auto" w:fill="FFFFFF" w:themeFill="background1"/>
            <w:noWrap/>
          </w:tcPr>
          <w:p w14:paraId="7E6565BC" w14:textId="006E2F8E" w:rsidR="00156F9E" w:rsidRPr="00DD1E25" w:rsidRDefault="00156F9E" w:rsidP="00156F9E">
            <w:pPr>
              <w:pStyle w:val="ListParagraph"/>
              <w:numPr>
                <w:ilvl w:val="0"/>
                <w:numId w:val="32"/>
              </w:numPr>
              <w:tabs>
                <w:tab w:val="left" w:pos="284"/>
              </w:tabs>
              <w:spacing w:after="0" w:line="360" w:lineRule="auto"/>
              <w:ind w:left="0" w:firstLine="0"/>
              <w:jc w:val="both"/>
              <w:rPr>
                <w:rFonts w:cs="Sylfaen"/>
                <w:sz w:val="24"/>
                <w:szCs w:val="24"/>
                <w:lang w:val="hy-AM"/>
              </w:rPr>
            </w:pPr>
            <w:r w:rsidRPr="00DD1E25">
              <w:rPr>
                <w:sz w:val="24"/>
                <w:szCs w:val="24"/>
                <w:lang w:val="hy-AM"/>
              </w:rPr>
              <w:t>Միաժամանակ, նկատի ունենալով, որ նախագծով սահմանված ժամանակահատվածն արդեն մոտենում է ավարտին,</w:t>
            </w:r>
            <w:r w:rsidRPr="00DD1E25">
              <w:rPr>
                <w:rFonts w:cs="GHEA Grapalat"/>
                <w:sz w:val="24"/>
                <w:szCs w:val="24"/>
                <w:lang w:val="hy-AM"/>
              </w:rPr>
              <w:t xml:space="preserve"> կարծում եմ նպատակահարմար է  նախագիծը ներկայացնել որպես փոփոխություններ՝ </w:t>
            </w:r>
            <w:r w:rsidRPr="00DD1E25">
              <w:rPr>
                <w:sz w:val="24"/>
                <w:szCs w:val="24"/>
                <w:lang w:val="hy-AM"/>
              </w:rPr>
              <w:t>ՀՀ կառավարության 2019 թվականի հոկտեմբերի 3-ի «Հայաստանի Հանրապետության հակակոռուպցիոն ռազմավարությունը և դրա իրականացման 2019-2022 թվականների միջոցառումների ծրագիրը հաստատելու մասին» N 1332-Ն որոշման մեջ:</w:t>
            </w:r>
          </w:p>
        </w:tc>
        <w:tc>
          <w:tcPr>
            <w:tcW w:w="6189" w:type="dxa"/>
            <w:shd w:val="clear" w:color="auto" w:fill="FFFFFF" w:themeFill="background1"/>
            <w:noWrap/>
          </w:tcPr>
          <w:p w14:paraId="12FCCC6B" w14:textId="77777777" w:rsidR="00156F9E" w:rsidRPr="00DD1E25" w:rsidRDefault="00156F9E" w:rsidP="00156F9E">
            <w:pPr>
              <w:tabs>
                <w:tab w:val="left" w:pos="284"/>
              </w:tabs>
              <w:spacing w:line="360" w:lineRule="auto"/>
              <w:jc w:val="center"/>
              <w:rPr>
                <w:rFonts w:ascii="GHEA Grapalat" w:hAnsi="GHEA Grapalat"/>
                <w:b/>
                <w:color w:val="000000" w:themeColor="text1"/>
                <w:sz w:val="24"/>
                <w:szCs w:val="24"/>
                <w:lang w:val="hy-AM"/>
              </w:rPr>
            </w:pPr>
            <w:r w:rsidRPr="00DD1E25">
              <w:rPr>
                <w:rFonts w:ascii="GHEA Grapalat" w:hAnsi="GHEA Grapalat"/>
                <w:b/>
                <w:color w:val="000000" w:themeColor="text1"/>
                <w:sz w:val="24"/>
                <w:szCs w:val="24"/>
                <w:lang w:val="hy-AM"/>
              </w:rPr>
              <w:t>Ընդունվել է</w:t>
            </w:r>
          </w:p>
          <w:p w14:paraId="073AE6BD" w14:textId="77777777" w:rsidR="00156F9E" w:rsidRPr="00DD1E25" w:rsidRDefault="00156F9E" w:rsidP="00156F9E">
            <w:pPr>
              <w:tabs>
                <w:tab w:val="left" w:pos="284"/>
              </w:tabs>
              <w:spacing w:line="360" w:lineRule="auto"/>
              <w:jc w:val="both"/>
              <w:rPr>
                <w:rFonts w:ascii="GHEA Grapalat" w:hAnsi="GHEA Grapalat"/>
                <w:color w:val="000000" w:themeColor="text1"/>
                <w:sz w:val="24"/>
                <w:szCs w:val="24"/>
                <w:lang w:val="hy-AM"/>
              </w:rPr>
            </w:pPr>
            <w:r w:rsidRPr="00DD1E25">
              <w:rPr>
                <w:rFonts w:ascii="GHEA Grapalat" w:hAnsi="GHEA Grapalat"/>
                <w:color w:val="000000" w:themeColor="text1"/>
                <w:sz w:val="24"/>
                <w:szCs w:val="24"/>
                <w:lang w:val="hy-AM"/>
              </w:rPr>
              <w:t xml:space="preserve">Նախագծերը </w:t>
            </w:r>
            <w:proofErr w:type="spellStart"/>
            <w:r w:rsidRPr="00DD1E25">
              <w:rPr>
                <w:rFonts w:ascii="GHEA Grapalat" w:hAnsi="GHEA Grapalat"/>
                <w:color w:val="000000" w:themeColor="text1"/>
                <w:sz w:val="24"/>
                <w:szCs w:val="24"/>
                <w:lang w:val="hy-AM"/>
              </w:rPr>
              <w:t>լրամշակվել</w:t>
            </w:r>
            <w:proofErr w:type="spellEnd"/>
            <w:r w:rsidRPr="00DD1E25">
              <w:rPr>
                <w:rFonts w:ascii="GHEA Grapalat" w:hAnsi="GHEA Grapalat"/>
                <w:color w:val="000000" w:themeColor="text1"/>
                <w:sz w:val="24"/>
                <w:szCs w:val="24"/>
                <w:lang w:val="hy-AM"/>
              </w:rPr>
              <w:t xml:space="preserve"> են մեկ նախագծի շրջանակում, որի արդյունքում փոփոխություններ և լրացումներ են նախատեսվել </w:t>
            </w:r>
            <w:proofErr w:type="spellStart"/>
            <w:r w:rsidRPr="00DD1E25">
              <w:rPr>
                <w:rFonts w:ascii="GHEA Grapalat" w:hAnsi="GHEA Grapalat"/>
                <w:bCs/>
                <w:color w:val="000000"/>
                <w:sz w:val="24"/>
                <w:szCs w:val="24"/>
                <w:shd w:val="clear" w:color="auto" w:fill="FFFFFF"/>
                <w:lang w:val="hy-AM"/>
              </w:rPr>
              <w:t>Հայաuտանի</w:t>
            </w:r>
            <w:proofErr w:type="spellEnd"/>
            <w:r w:rsidRPr="00DD1E25">
              <w:rPr>
                <w:rFonts w:ascii="GHEA Grapalat" w:hAnsi="GHEA Grapalat"/>
                <w:bCs/>
                <w:color w:val="000000"/>
                <w:sz w:val="24"/>
                <w:szCs w:val="24"/>
                <w:shd w:val="clear" w:color="auto" w:fill="FFFFFF"/>
                <w:lang w:val="hy-AM"/>
              </w:rPr>
              <w:t xml:space="preserve"> Հանրապետության կառավարության 2019 թվականի հոկտեմբերի 3-ի N 1332-Ն որոշման մեջ։</w:t>
            </w:r>
          </w:p>
        </w:tc>
      </w:tr>
      <w:tr w:rsidR="00156F9E" w:rsidRPr="00DD1E25" w14:paraId="3CAF2514" w14:textId="77777777" w:rsidTr="001B4E8C">
        <w:trPr>
          <w:trHeight w:val="224"/>
        </w:trPr>
        <w:tc>
          <w:tcPr>
            <w:tcW w:w="9000" w:type="dxa"/>
            <w:vMerge w:val="restart"/>
            <w:shd w:val="clear" w:color="auto" w:fill="D0CECE" w:themeFill="background2" w:themeFillShade="E6"/>
            <w:noWrap/>
          </w:tcPr>
          <w:p w14:paraId="50F88AC2" w14:textId="77777777" w:rsidR="00156F9E" w:rsidRPr="00DD1E25" w:rsidRDefault="00156F9E" w:rsidP="00156F9E">
            <w:pPr>
              <w:tabs>
                <w:tab w:val="left" w:pos="284"/>
                <w:tab w:val="left" w:pos="709"/>
                <w:tab w:val="left" w:pos="1418"/>
                <w:tab w:val="left" w:pos="9360"/>
              </w:tabs>
              <w:spacing w:line="360" w:lineRule="auto"/>
              <w:jc w:val="both"/>
              <w:rPr>
                <w:rFonts w:ascii="GHEA Grapalat" w:hAnsi="GHEA Grapalat"/>
                <w:iCs/>
                <w:color w:val="000000" w:themeColor="text1"/>
                <w:sz w:val="24"/>
                <w:szCs w:val="24"/>
                <w:lang w:val="hy-AM"/>
              </w:rPr>
            </w:pPr>
            <w:r>
              <w:rPr>
                <w:rFonts w:ascii="GHEA Grapalat" w:hAnsi="GHEA Grapalat"/>
                <w:iCs/>
                <w:color w:val="000000" w:themeColor="text1"/>
                <w:sz w:val="24"/>
                <w:szCs w:val="24"/>
                <w:lang w:val="hy-AM"/>
              </w:rPr>
              <w:t>16</w:t>
            </w:r>
            <w:r w:rsidRPr="00DD1E25">
              <w:rPr>
                <w:rFonts w:ascii="GHEA Grapalat" w:hAnsi="GHEA Grapalat"/>
                <w:iCs/>
                <w:color w:val="000000" w:themeColor="text1"/>
                <w:sz w:val="24"/>
                <w:szCs w:val="24"/>
                <w:lang w:val="hy-AM"/>
              </w:rPr>
              <w:t>.  ՀՀ պաշտպանության նախարարություն</w:t>
            </w:r>
          </w:p>
        </w:tc>
        <w:tc>
          <w:tcPr>
            <w:tcW w:w="6189" w:type="dxa"/>
            <w:shd w:val="clear" w:color="auto" w:fill="D0CECE" w:themeFill="background2" w:themeFillShade="E6"/>
            <w:noWrap/>
          </w:tcPr>
          <w:p w14:paraId="69F02458" w14:textId="77777777" w:rsidR="00156F9E" w:rsidRPr="00AF3356" w:rsidRDefault="00156F9E" w:rsidP="00156F9E">
            <w:pPr>
              <w:rPr>
                <w:rFonts w:ascii="GHEA Grapalat" w:hAnsi="GHEA Grapalat" w:cs="Cambria Math"/>
                <w:bCs/>
                <w:sz w:val="24"/>
                <w:szCs w:val="24"/>
                <w:lang w:val="hy-AM"/>
              </w:rPr>
            </w:pPr>
            <w:r>
              <w:rPr>
                <w:rFonts w:ascii="GHEA Grapalat" w:hAnsi="GHEA Grapalat"/>
                <w:bCs/>
                <w:sz w:val="24"/>
                <w:szCs w:val="24"/>
                <w:lang w:val="hy-AM"/>
              </w:rPr>
              <w:t>28.0</w:t>
            </w:r>
            <w:r>
              <w:rPr>
                <w:rFonts w:ascii="GHEA Grapalat" w:hAnsi="GHEA Grapalat"/>
                <w:bCs/>
                <w:sz w:val="24"/>
                <w:szCs w:val="24"/>
              </w:rPr>
              <w:t>6</w:t>
            </w:r>
            <w:r>
              <w:rPr>
                <w:rFonts w:ascii="GHEA Grapalat" w:hAnsi="GHEA Grapalat"/>
                <w:bCs/>
                <w:sz w:val="24"/>
                <w:szCs w:val="24"/>
                <w:lang w:val="hy-AM"/>
              </w:rPr>
              <w:t>.2022</w:t>
            </w:r>
            <w:r w:rsidRPr="000E2770">
              <w:rPr>
                <w:rFonts w:ascii="GHEA Grapalat" w:hAnsi="GHEA Grapalat"/>
                <w:bCs/>
                <w:sz w:val="24"/>
                <w:szCs w:val="24"/>
                <w:lang w:val="hy-AM"/>
              </w:rPr>
              <w:t>թ</w:t>
            </w:r>
            <w:r w:rsidRPr="000E2770">
              <w:rPr>
                <w:rFonts w:ascii="GHEA Grapalat" w:hAnsi="GHEA Grapalat" w:cs="Cambria Math"/>
                <w:bCs/>
                <w:sz w:val="24"/>
                <w:szCs w:val="24"/>
                <w:lang w:val="hy-AM"/>
              </w:rPr>
              <w:t>.</w:t>
            </w:r>
          </w:p>
        </w:tc>
      </w:tr>
      <w:tr w:rsidR="00156F9E" w:rsidRPr="00DD1E25" w14:paraId="5A69EC4F" w14:textId="77777777" w:rsidTr="001B4E8C">
        <w:trPr>
          <w:trHeight w:val="226"/>
        </w:trPr>
        <w:tc>
          <w:tcPr>
            <w:tcW w:w="9000" w:type="dxa"/>
            <w:vMerge/>
            <w:shd w:val="clear" w:color="auto" w:fill="D0CECE" w:themeFill="background2" w:themeFillShade="E6"/>
            <w:noWrap/>
          </w:tcPr>
          <w:p w14:paraId="262E3354" w14:textId="77777777" w:rsidR="00156F9E" w:rsidRPr="00DD1E25" w:rsidRDefault="00156F9E" w:rsidP="00156F9E">
            <w:pPr>
              <w:pStyle w:val="ListParagraph"/>
              <w:tabs>
                <w:tab w:val="left" w:pos="284"/>
                <w:tab w:val="left" w:pos="709"/>
                <w:tab w:val="left" w:pos="1418"/>
                <w:tab w:val="left" w:pos="9360"/>
              </w:tabs>
              <w:spacing w:after="0" w:line="360" w:lineRule="auto"/>
              <w:ind w:left="0"/>
              <w:jc w:val="both"/>
              <w:rPr>
                <w:iCs/>
                <w:color w:val="000000" w:themeColor="text1"/>
                <w:sz w:val="24"/>
                <w:szCs w:val="24"/>
                <w:lang w:val="hy-AM"/>
              </w:rPr>
            </w:pPr>
          </w:p>
        </w:tc>
        <w:tc>
          <w:tcPr>
            <w:tcW w:w="6189" w:type="dxa"/>
            <w:shd w:val="clear" w:color="auto" w:fill="D0CECE" w:themeFill="background2" w:themeFillShade="E6"/>
            <w:noWrap/>
          </w:tcPr>
          <w:p w14:paraId="5573E6CB" w14:textId="77777777" w:rsidR="00156F9E" w:rsidRPr="009822DA" w:rsidRDefault="00156F9E" w:rsidP="00156F9E">
            <w:pPr>
              <w:rPr>
                <w:rFonts w:ascii="GHEA Grapalat" w:hAnsi="GHEA Grapalat"/>
                <w:sz w:val="24"/>
                <w:szCs w:val="24"/>
              </w:rPr>
            </w:pPr>
            <w:r>
              <w:rPr>
                <w:rFonts w:ascii="GHEA Grapalat" w:hAnsi="GHEA Grapalat"/>
                <w:color w:val="000000" w:themeColor="text1"/>
                <w:sz w:val="24"/>
                <w:szCs w:val="24"/>
              </w:rPr>
              <w:t xml:space="preserve">N </w:t>
            </w:r>
            <w:r w:rsidRPr="00C53E3E">
              <w:rPr>
                <w:rFonts w:ascii="GHEA Grapalat" w:hAnsi="GHEA Grapalat"/>
                <w:sz w:val="24"/>
                <w:szCs w:val="24"/>
              </w:rPr>
              <w:t>ՊՆ/510/3122-2022</w:t>
            </w:r>
          </w:p>
        </w:tc>
      </w:tr>
      <w:tr w:rsidR="00156F9E" w:rsidRPr="00DD1E25" w14:paraId="748CF071" w14:textId="77777777" w:rsidTr="001B4E8C">
        <w:trPr>
          <w:trHeight w:val="226"/>
        </w:trPr>
        <w:tc>
          <w:tcPr>
            <w:tcW w:w="9000" w:type="dxa"/>
            <w:shd w:val="clear" w:color="auto" w:fill="FFFFFF" w:themeFill="background1"/>
            <w:noWrap/>
          </w:tcPr>
          <w:p w14:paraId="2C9B887D" w14:textId="77777777" w:rsidR="00156F9E" w:rsidRPr="00DD1E25" w:rsidRDefault="00156F9E" w:rsidP="00156F9E">
            <w:pPr>
              <w:tabs>
                <w:tab w:val="left" w:pos="284"/>
                <w:tab w:val="left" w:pos="709"/>
                <w:tab w:val="left" w:pos="1418"/>
                <w:tab w:val="left" w:pos="9360"/>
              </w:tabs>
              <w:spacing w:line="360" w:lineRule="auto"/>
              <w:jc w:val="both"/>
              <w:rPr>
                <w:rFonts w:ascii="GHEA Grapalat" w:hAnsi="GHEA Grapalat"/>
                <w:iCs/>
                <w:color w:val="000000" w:themeColor="text1"/>
                <w:sz w:val="24"/>
                <w:szCs w:val="24"/>
                <w:lang w:val="hy-AM"/>
              </w:rPr>
            </w:pPr>
            <w:r w:rsidRPr="00DD1E25">
              <w:rPr>
                <w:rFonts w:ascii="GHEA Grapalat" w:hAnsi="GHEA Grapalat"/>
                <w:sz w:val="24"/>
                <w:szCs w:val="24"/>
                <w:lang w:val="hy-AM"/>
              </w:rPr>
              <w:t xml:space="preserve"> «Հայաստանի Հանրապետության հակակոռուպցիոն ռազմավարությունը և դրա իրականացման 2019-2022 թվականների միջոցառումների ծրագիրը հաստատելու մասին» և «Հայաստանի Հանրապետության կառավարության </w:t>
            </w:r>
            <w:r w:rsidRPr="00DD1E25">
              <w:rPr>
                <w:rFonts w:ascii="GHEA Grapalat" w:hAnsi="GHEA Grapalat"/>
                <w:sz w:val="24"/>
                <w:szCs w:val="24"/>
                <w:lang w:val="hy-AM"/>
              </w:rPr>
              <w:lastRenderedPageBreak/>
              <w:t>2019 թվականի հոկտեմբերի 3-ի N 1332-Ն որոշումն ուժը կորցրած ճանաչելու մասին» ՀՀ կառավարության որոշումների նախագծերի վերաբերյալ դիտողություններ և առաջարկություններ չկան։</w:t>
            </w:r>
          </w:p>
        </w:tc>
        <w:tc>
          <w:tcPr>
            <w:tcW w:w="6189" w:type="dxa"/>
            <w:shd w:val="clear" w:color="auto" w:fill="FFFFFF" w:themeFill="background1"/>
            <w:noWrap/>
          </w:tcPr>
          <w:p w14:paraId="65CFEB90" w14:textId="77777777" w:rsidR="00156F9E" w:rsidRPr="00DD1E25" w:rsidRDefault="00156F9E" w:rsidP="00156F9E">
            <w:pPr>
              <w:tabs>
                <w:tab w:val="left" w:pos="284"/>
              </w:tabs>
              <w:spacing w:line="360" w:lineRule="auto"/>
              <w:jc w:val="center"/>
              <w:rPr>
                <w:rFonts w:ascii="GHEA Grapalat" w:hAnsi="GHEA Grapalat" w:cs="Cambria Math"/>
                <w:b/>
                <w:bCs/>
                <w:color w:val="000000" w:themeColor="text1"/>
                <w:sz w:val="24"/>
                <w:szCs w:val="24"/>
                <w:lang w:val="hy-AM"/>
              </w:rPr>
            </w:pPr>
          </w:p>
        </w:tc>
      </w:tr>
      <w:tr w:rsidR="00156F9E" w:rsidRPr="00DD1E25" w14:paraId="6E65253A" w14:textId="77777777" w:rsidTr="001B4E8C">
        <w:trPr>
          <w:trHeight w:val="300"/>
        </w:trPr>
        <w:tc>
          <w:tcPr>
            <w:tcW w:w="9000" w:type="dxa"/>
            <w:vMerge w:val="restart"/>
            <w:shd w:val="clear" w:color="auto" w:fill="D0CECE" w:themeFill="background2" w:themeFillShade="E6"/>
            <w:noWrap/>
          </w:tcPr>
          <w:p w14:paraId="5DF105ED" w14:textId="77777777" w:rsidR="00156F9E" w:rsidRPr="009822DA" w:rsidRDefault="00156F9E" w:rsidP="00156F9E">
            <w:pPr>
              <w:tabs>
                <w:tab w:val="left" w:pos="284"/>
                <w:tab w:val="left" w:pos="709"/>
                <w:tab w:val="left" w:pos="1418"/>
                <w:tab w:val="left" w:pos="9360"/>
              </w:tabs>
              <w:spacing w:line="360" w:lineRule="auto"/>
              <w:jc w:val="both"/>
              <w:rPr>
                <w:rFonts w:ascii="GHEA Grapalat" w:hAnsi="GHEA Grapalat"/>
                <w:iCs/>
                <w:color w:val="000000" w:themeColor="text1"/>
                <w:sz w:val="24"/>
                <w:szCs w:val="24"/>
                <w:lang w:val="hy-AM"/>
              </w:rPr>
            </w:pPr>
            <w:r>
              <w:rPr>
                <w:rFonts w:ascii="GHEA Grapalat" w:hAnsi="GHEA Grapalat"/>
                <w:iCs/>
                <w:color w:val="000000" w:themeColor="text1"/>
                <w:sz w:val="24"/>
                <w:szCs w:val="24"/>
                <w:lang w:val="hy-AM"/>
              </w:rPr>
              <w:t>17</w:t>
            </w:r>
            <w:r w:rsidRPr="009822DA">
              <w:rPr>
                <w:rFonts w:ascii="GHEA Grapalat" w:hAnsi="GHEA Grapalat"/>
                <w:iCs/>
                <w:color w:val="000000" w:themeColor="text1"/>
                <w:sz w:val="24"/>
                <w:szCs w:val="24"/>
                <w:lang w:val="hy-AM"/>
              </w:rPr>
              <w:t>. ՀՀ ոստիկանություն</w:t>
            </w:r>
          </w:p>
          <w:p w14:paraId="027D3E14" w14:textId="77777777" w:rsidR="00156F9E" w:rsidRPr="009822DA" w:rsidRDefault="00156F9E" w:rsidP="00156F9E">
            <w:pPr>
              <w:tabs>
                <w:tab w:val="left" w:pos="284"/>
                <w:tab w:val="left" w:pos="709"/>
                <w:tab w:val="left" w:pos="1418"/>
                <w:tab w:val="left" w:pos="9360"/>
              </w:tabs>
              <w:spacing w:line="360" w:lineRule="auto"/>
              <w:jc w:val="both"/>
              <w:rPr>
                <w:rFonts w:ascii="GHEA Grapalat" w:hAnsi="GHEA Grapalat"/>
                <w:iCs/>
                <w:color w:val="000000" w:themeColor="text1"/>
                <w:sz w:val="24"/>
                <w:szCs w:val="24"/>
                <w:lang w:val="hy-AM"/>
              </w:rPr>
            </w:pPr>
          </w:p>
        </w:tc>
        <w:tc>
          <w:tcPr>
            <w:tcW w:w="6189" w:type="dxa"/>
            <w:shd w:val="clear" w:color="auto" w:fill="D0CECE" w:themeFill="background2" w:themeFillShade="E6"/>
            <w:noWrap/>
          </w:tcPr>
          <w:p w14:paraId="19C324BD" w14:textId="77777777" w:rsidR="00156F9E" w:rsidRPr="009822DA" w:rsidRDefault="00156F9E" w:rsidP="00156F9E">
            <w:r>
              <w:rPr>
                <w:rFonts w:ascii="GHEA Grapalat" w:hAnsi="GHEA Grapalat"/>
                <w:bCs/>
                <w:sz w:val="24"/>
                <w:szCs w:val="24"/>
                <w:lang w:val="hy-AM"/>
              </w:rPr>
              <w:t>0</w:t>
            </w:r>
            <w:r>
              <w:rPr>
                <w:rFonts w:ascii="GHEA Grapalat" w:hAnsi="GHEA Grapalat"/>
                <w:bCs/>
                <w:sz w:val="24"/>
                <w:szCs w:val="24"/>
                <w:lang w:val="ru-RU"/>
              </w:rPr>
              <w:t>8</w:t>
            </w:r>
            <w:r>
              <w:rPr>
                <w:rFonts w:ascii="GHEA Grapalat" w:hAnsi="GHEA Grapalat"/>
                <w:bCs/>
                <w:sz w:val="24"/>
                <w:szCs w:val="24"/>
                <w:lang w:val="hy-AM"/>
              </w:rPr>
              <w:t>.0</w:t>
            </w:r>
            <w:r>
              <w:rPr>
                <w:rFonts w:ascii="GHEA Grapalat" w:hAnsi="GHEA Grapalat"/>
                <w:bCs/>
                <w:sz w:val="24"/>
                <w:szCs w:val="24"/>
              </w:rPr>
              <w:t>7</w:t>
            </w:r>
            <w:r>
              <w:rPr>
                <w:rFonts w:ascii="GHEA Grapalat" w:hAnsi="GHEA Grapalat"/>
                <w:bCs/>
                <w:sz w:val="24"/>
                <w:szCs w:val="24"/>
                <w:lang w:val="hy-AM"/>
              </w:rPr>
              <w:t>.2022</w:t>
            </w:r>
            <w:r w:rsidRPr="000E2770">
              <w:rPr>
                <w:rFonts w:ascii="GHEA Grapalat" w:hAnsi="GHEA Grapalat"/>
                <w:bCs/>
                <w:sz w:val="24"/>
                <w:szCs w:val="24"/>
                <w:lang w:val="hy-AM"/>
              </w:rPr>
              <w:t>թ</w:t>
            </w:r>
            <w:r w:rsidRPr="000E2770">
              <w:rPr>
                <w:rFonts w:ascii="GHEA Grapalat" w:hAnsi="GHEA Grapalat" w:cs="Cambria Math"/>
                <w:bCs/>
                <w:sz w:val="24"/>
                <w:szCs w:val="24"/>
                <w:lang w:val="hy-AM"/>
              </w:rPr>
              <w:t>.</w:t>
            </w:r>
          </w:p>
        </w:tc>
      </w:tr>
      <w:tr w:rsidR="00156F9E" w:rsidRPr="00DD1E25" w14:paraId="4FFD5099" w14:textId="77777777" w:rsidTr="001B4E8C">
        <w:trPr>
          <w:trHeight w:val="275"/>
        </w:trPr>
        <w:tc>
          <w:tcPr>
            <w:tcW w:w="9000" w:type="dxa"/>
            <w:vMerge/>
            <w:shd w:val="clear" w:color="auto" w:fill="D0CECE" w:themeFill="background2" w:themeFillShade="E6"/>
            <w:noWrap/>
          </w:tcPr>
          <w:p w14:paraId="39520640" w14:textId="77777777" w:rsidR="00156F9E" w:rsidRPr="009822DA" w:rsidRDefault="00156F9E" w:rsidP="00156F9E">
            <w:pPr>
              <w:tabs>
                <w:tab w:val="left" w:pos="284"/>
                <w:tab w:val="left" w:pos="709"/>
                <w:tab w:val="left" w:pos="1418"/>
                <w:tab w:val="left" w:pos="9360"/>
              </w:tabs>
              <w:spacing w:line="360" w:lineRule="auto"/>
              <w:jc w:val="both"/>
              <w:rPr>
                <w:rFonts w:ascii="GHEA Grapalat" w:hAnsi="GHEA Grapalat"/>
                <w:iCs/>
                <w:color w:val="000000" w:themeColor="text1"/>
                <w:sz w:val="24"/>
                <w:szCs w:val="24"/>
                <w:lang w:val="hy-AM"/>
              </w:rPr>
            </w:pPr>
          </w:p>
        </w:tc>
        <w:tc>
          <w:tcPr>
            <w:tcW w:w="6189" w:type="dxa"/>
            <w:shd w:val="clear" w:color="auto" w:fill="D0CECE" w:themeFill="background2" w:themeFillShade="E6"/>
            <w:noWrap/>
          </w:tcPr>
          <w:p w14:paraId="1AC6998C" w14:textId="77777777" w:rsidR="00156F9E" w:rsidRPr="009822DA" w:rsidRDefault="00156F9E" w:rsidP="00156F9E">
            <w:pPr>
              <w:rPr>
                <w:rFonts w:ascii="GHEA Grapalat" w:hAnsi="GHEA Grapalat"/>
                <w:sz w:val="24"/>
                <w:szCs w:val="24"/>
              </w:rPr>
            </w:pPr>
            <w:r w:rsidRPr="009822DA">
              <w:rPr>
                <w:rFonts w:ascii="GHEA Grapalat" w:hAnsi="GHEA Grapalat"/>
                <w:sz w:val="24"/>
                <w:szCs w:val="24"/>
              </w:rPr>
              <w:t>N 1/21/60107-22</w:t>
            </w:r>
          </w:p>
        </w:tc>
      </w:tr>
      <w:tr w:rsidR="00156F9E" w:rsidRPr="00DD1E25" w14:paraId="1260302C" w14:textId="77777777" w:rsidTr="001B4E8C">
        <w:trPr>
          <w:trHeight w:val="60"/>
        </w:trPr>
        <w:tc>
          <w:tcPr>
            <w:tcW w:w="9000" w:type="dxa"/>
            <w:shd w:val="clear" w:color="auto" w:fill="FFFFFF" w:themeFill="background1"/>
            <w:noWrap/>
          </w:tcPr>
          <w:p w14:paraId="4409D506" w14:textId="77777777" w:rsidR="00156F9E" w:rsidRPr="00DD1E25" w:rsidRDefault="00156F9E" w:rsidP="00156F9E">
            <w:pPr>
              <w:tabs>
                <w:tab w:val="left" w:pos="284"/>
                <w:tab w:val="left" w:pos="709"/>
                <w:tab w:val="left" w:pos="1418"/>
                <w:tab w:val="left" w:pos="9360"/>
              </w:tabs>
              <w:spacing w:line="360" w:lineRule="auto"/>
              <w:jc w:val="both"/>
              <w:rPr>
                <w:rFonts w:ascii="GHEA Grapalat" w:hAnsi="GHEA Grapalat"/>
                <w:iCs/>
                <w:color w:val="000000" w:themeColor="text1"/>
                <w:sz w:val="24"/>
                <w:szCs w:val="24"/>
                <w:lang w:val="hy-AM"/>
              </w:rPr>
            </w:pPr>
            <w:r w:rsidRPr="00DD1E25">
              <w:rPr>
                <w:rFonts w:ascii="GHEA Grapalat" w:hAnsi="GHEA Grapalat"/>
                <w:sz w:val="24"/>
                <w:szCs w:val="24"/>
                <w:lang w:val="hy-AM"/>
              </w:rPr>
              <w:t>ՀՀ ոստիկանությունում ուսումնասիրվել են «Հայաստանի Հանրապետության հակակոռուպցիոն ռազմավարությունը և դրա իրականացման 2019-2022 թվականների միջոցառումների ծրագիրը հաստատելու մասին» և «Հայաստանի Հանրապետության կառավարության 2019 թվականի հոկտեմբերի 3-ի N 1332-Ն որոշումն ուժը կորցրած ճանաչելու մասին» ՀՀ կառավարության որոշումների նախագծերը, որոնց վերաբերյալ դիտողություններ և առաջարկություններ չունենք։</w:t>
            </w:r>
          </w:p>
        </w:tc>
        <w:tc>
          <w:tcPr>
            <w:tcW w:w="6189" w:type="dxa"/>
            <w:shd w:val="clear" w:color="auto" w:fill="FFFFFF" w:themeFill="background1"/>
            <w:noWrap/>
          </w:tcPr>
          <w:p w14:paraId="483E200B" w14:textId="77777777" w:rsidR="00156F9E" w:rsidRPr="00DD1E25" w:rsidRDefault="00156F9E" w:rsidP="00156F9E">
            <w:pPr>
              <w:tabs>
                <w:tab w:val="left" w:pos="284"/>
              </w:tabs>
              <w:spacing w:line="360" w:lineRule="auto"/>
              <w:rPr>
                <w:rFonts w:ascii="GHEA Grapalat" w:hAnsi="GHEA Grapalat"/>
                <w:color w:val="000000" w:themeColor="text1"/>
                <w:sz w:val="24"/>
                <w:szCs w:val="24"/>
                <w:lang w:val="hy-AM"/>
              </w:rPr>
            </w:pPr>
          </w:p>
        </w:tc>
      </w:tr>
      <w:tr w:rsidR="00156F9E" w:rsidRPr="00DD1E25" w14:paraId="5F4B56FB" w14:textId="77777777" w:rsidTr="001B4E8C">
        <w:trPr>
          <w:trHeight w:val="112"/>
        </w:trPr>
        <w:tc>
          <w:tcPr>
            <w:tcW w:w="9000" w:type="dxa"/>
            <w:vMerge w:val="restart"/>
            <w:shd w:val="clear" w:color="auto" w:fill="D0CECE" w:themeFill="background2" w:themeFillShade="E6"/>
            <w:noWrap/>
          </w:tcPr>
          <w:p w14:paraId="0F24CA39" w14:textId="77777777" w:rsidR="00156F9E" w:rsidRPr="00DD1E25" w:rsidRDefault="00156F9E" w:rsidP="00156F9E">
            <w:pPr>
              <w:tabs>
                <w:tab w:val="left" w:pos="284"/>
                <w:tab w:val="left" w:pos="709"/>
                <w:tab w:val="left" w:pos="1418"/>
                <w:tab w:val="left" w:pos="9360"/>
              </w:tabs>
              <w:spacing w:line="360" w:lineRule="auto"/>
              <w:jc w:val="both"/>
              <w:rPr>
                <w:rFonts w:ascii="GHEA Grapalat" w:hAnsi="GHEA Grapalat"/>
                <w:iCs/>
                <w:color w:val="000000" w:themeColor="text1"/>
                <w:sz w:val="24"/>
                <w:szCs w:val="24"/>
                <w:lang w:val="hy-AM"/>
              </w:rPr>
            </w:pPr>
            <w:r>
              <w:rPr>
                <w:rFonts w:ascii="GHEA Grapalat" w:hAnsi="GHEA Grapalat"/>
                <w:iCs/>
                <w:color w:val="000000" w:themeColor="text1"/>
                <w:sz w:val="24"/>
                <w:szCs w:val="24"/>
                <w:lang w:val="hy-AM"/>
              </w:rPr>
              <w:t>18</w:t>
            </w:r>
            <w:r w:rsidRPr="00DD1E25">
              <w:rPr>
                <w:rFonts w:ascii="GHEA Grapalat" w:hAnsi="GHEA Grapalat"/>
                <w:iCs/>
                <w:color w:val="000000" w:themeColor="text1"/>
                <w:sz w:val="24"/>
                <w:szCs w:val="24"/>
                <w:lang w:val="hy-AM"/>
              </w:rPr>
              <w:t>. Գլխավոր դատախազություն</w:t>
            </w:r>
          </w:p>
        </w:tc>
        <w:tc>
          <w:tcPr>
            <w:tcW w:w="6189" w:type="dxa"/>
            <w:shd w:val="clear" w:color="auto" w:fill="D0CECE" w:themeFill="background2" w:themeFillShade="E6"/>
            <w:noWrap/>
          </w:tcPr>
          <w:p w14:paraId="116EB611" w14:textId="77777777" w:rsidR="00156F9E" w:rsidRPr="00DD1E25" w:rsidRDefault="00156F9E" w:rsidP="00156F9E">
            <w:pPr>
              <w:tabs>
                <w:tab w:val="left" w:pos="284"/>
              </w:tabs>
              <w:spacing w:line="360" w:lineRule="auto"/>
              <w:rPr>
                <w:rFonts w:ascii="GHEA Grapalat" w:hAnsi="GHEA Grapalat"/>
                <w:iCs/>
                <w:color w:val="000000" w:themeColor="text1"/>
                <w:sz w:val="24"/>
                <w:szCs w:val="24"/>
                <w:lang w:val="hy-AM"/>
              </w:rPr>
            </w:pPr>
            <w:r>
              <w:rPr>
                <w:rFonts w:ascii="GHEA Grapalat" w:hAnsi="GHEA Grapalat"/>
                <w:color w:val="000000" w:themeColor="text1"/>
                <w:sz w:val="24"/>
                <w:szCs w:val="24"/>
                <w:lang w:val="hy-AM"/>
              </w:rPr>
              <w:t>13</w:t>
            </w:r>
            <w:r w:rsidRPr="00DD1E25">
              <w:rPr>
                <w:rFonts w:ascii="GHEA Grapalat" w:hAnsi="GHEA Grapalat"/>
                <w:color w:val="000000" w:themeColor="text1"/>
                <w:sz w:val="24"/>
                <w:szCs w:val="24"/>
                <w:lang w:val="hy-AM"/>
              </w:rPr>
              <w:t>.07.2022թ.</w:t>
            </w:r>
          </w:p>
        </w:tc>
      </w:tr>
      <w:tr w:rsidR="00156F9E" w:rsidRPr="00DD1E25" w14:paraId="72EDA5D0" w14:textId="77777777" w:rsidTr="001B4E8C">
        <w:trPr>
          <w:trHeight w:val="200"/>
        </w:trPr>
        <w:tc>
          <w:tcPr>
            <w:tcW w:w="9000" w:type="dxa"/>
            <w:vMerge/>
            <w:shd w:val="clear" w:color="auto" w:fill="D0CECE" w:themeFill="background2" w:themeFillShade="E6"/>
            <w:noWrap/>
          </w:tcPr>
          <w:p w14:paraId="6854CCD9" w14:textId="77777777" w:rsidR="00156F9E" w:rsidRPr="00DD1E25" w:rsidRDefault="00156F9E" w:rsidP="00156F9E">
            <w:pPr>
              <w:tabs>
                <w:tab w:val="left" w:pos="284"/>
                <w:tab w:val="left" w:pos="709"/>
                <w:tab w:val="left" w:pos="1418"/>
                <w:tab w:val="left" w:pos="9360"/>
              </w:tabs>
              <w:spacing w:line="360" w:lineRule="auto"/>
              <w:jc w:val="both"/>
              <w:rPr>
                <w:rFonts w:ascii="GHEA Grapalat" w:hAnsi="GHEA Grapalat"/>
                <w:b/>
                <w:iCs/>
                <w:color w:val="000000" w:themeColor="text1"/>
                <w:sz w:val="24"/>
                <w:szCs w:val="24"/>
                <w:lang w:val="hy-AM"/>
              </w:rPr>
            </w:pPr>
          </w:p>
        </w:tc>
        <w:tc>
          <w:tcPr>
            <w:tcW w:w="6189" w:type="dxa"/>
            <w:shd w:val="clear" w:color="auto" w:fill="D0CECE" w:themeFill="background2" w:themeFillShade="E6"/>
            <w:noWrap/>
          </w:tcPr>
          <w:p w14:paraId="18438FBB" w14:textId="77777777" w:rsidR="00156F9E" w:rsidRPr="00907E97" w:rsidRDefault="00156F9E" w:rsidP="00156F9E">
            <w:pPr>
              <w:rPr>
                <w:rFonts w:ascii="GHEA Grapalat" w:hAnsi="GHEA Grapalat"/>
                <w:sz w:val="24"/>
                <w:szCs w:val="24"/>
              </w:rPr>
            </w:pPr>
            <w:r w:rsidRPr="00907E97">
              <w:rPr>
                <w:rFonts w:ascii="GHEA Grapalat" w:hAnsi="GHEA Grapalat"/>
                <w:sz w:val="24"/>
                <w:szCs w:val="24"/>
              </w:rPr>
              <w:t>№ 04/20.4/9569-2022</w:t>
            </w:r>
          </w:p>
        </w:tc>
      </w:tr>
      <w:tr w:rsidR="00156F9E" w:rsidRPr="00DD1E25" w14:paraId="439F1ABB" w14:textId="77777777" w:rsidTr="001B4E8C">
        <w:trPr>
          <w:trHeight w:val="60"/>
        </w:trPr>
        <w:tc>
          <w:tcPr>
            <w:tcW w:w="9000" w:type="dxa"/>
            <w:shd w:val="clear" w:color="auto" w:fill="FFFFFF" w:themeFill="background1"/>
            <w:noWrap/>
          </w:tcPr>
          <w:p w14:paraId="21FF1533" w14:textId="77777777" w:rsidR="00156F9E" w:rsidRPr="00DD1E25" w:rsidRDefault="00156F9E" w:rsidP="00156F9E">
            <w:pPr>
              <w:tabs>
                <w:tab w:val="left" w:pos="284"/>
              </w:tabs>
              <w:spacing w:line="360" w:lineRule="auto"/>
              <w:contextualSpacing/>
              <w:jc w:val="both"/>
              <w:rPr>
                <w:rFonts w:ascii="GHEA Grapalat" w:hAnsi="GHEA Grapalat"/>
                <w:noProof/>
                <w:color w:val="000000" w:themeColor="text1"/>
                <w:sz w:val="24"/>
                <w:szCs w:val="24"/>
                <w:lang w:val="hy-AM"/>
              </w:rPr>
            </w:pPr>
            <w:r w:rsidRPr="00DD1E25">
              <w:rPr>
                <w:rFonts w:ascii="GHEA Grapalat" w:hAnsi="GHEA Grapalat"/>
                <w:sz w:val="24"/>
                <w:szCs w:val="24"/>
                <w:lang w:val="hy-AM"/>
              </w:rPr>
              <w:t>Գլխավոր դատախազությունում ուսումնասիրվել են «Հայաստանի Հանրապետության հակակոռուպցիոն ռազմավարությունը և դրա իրականացման 2019-2022 թվականների միջոցառումների ծրագիրը հաստատելու մասին» և «Հայաստանի Հանրապետության կառավարության 2019 թվականի հոկտեմբերի 3-ի N 1332-Ն որոշումն ուժը կորցրած ճանաչելու մասին» ՀՀ կառավարության որոշումների նախագծերը։ Վերոնշյալ նախագծերի վերաբերյալ նկատառումներ չկան։</w:t>
            </w:r>
          </w:p>
        </w:tc>
        <w:tc>
          <w:tcPr>
            <w:tcW w:w="6189" w:type="dxa"/>
            <w:shd w:val="clear" w:color="auto" w:fill="FFFFFF" w:themeFill="background1"/>
            <w:noWrap/>
          </w:tcPr>
          <w:p w14:paraId="51DD0A16" w14:textId="77777777" w:rsidR="00156F9E" w:rsidRPr="00DD1E25" w:rsidRDefault="00156F9E" w:rsidP="00156F9E">
            <w:pPr>
              <w:tabs>
                <w:tab w:val="left" w:pos="284"/>
              </w:tabs>
              <w:spacing w:line="360" w:lineRule="auto"/>
              <w:rPr>
                <w:rFonts w:ascii="GHEA Grapalat" w:hAnsi="GHEA Grapalat"/>
                <w:iCs/>
                <w:color w:val="000000" w:themeColor="text1"/>
                <w:sz w:val="24"/>
                <w:szCs w:val="24"/>
                <w:lang w:val="hy-AM"/>
              </w:rPr>
            </w:pPr>
          </w:p>
          <w:p w14:paraId="27D8CF8D" w14:textId="77777777" w:rsidR="00156F9E" w:rsidRPr="00DD1E25" w:rsidRDefault="00156F9E" w:rsidP="00156F9E">
            <w:pPr>
              <w:pStyle w:val="ListParagraph"/>
              <w:tabs>
                <w:tab w:val="left" w:pos="284"/>
              </w:tabs>
              <w:spacing w:after="0" w:line="360" w:lineRule="auto"/>
              <w:ind w:left="0"/>
              <w:rPr>
                <w:iCs/>
                <w:color w:val="000000" w:themeColor="text1"/>
                <w:sz w:val="24"/>
                <w:szCs w:val="24"/>
                <w:lang w:val="hy-AM"/>
              </w:rPr>
            </w:pPr>
          </w:p>
        </w:tc>
      </w:tr>
      <w:tr w:rsidR="00156F9E" w:rsidRPr="00DD1E25" w14:paraId="688CCD99" w14:textId="77777777" w:rsidTr="001B4E8C">
        <w:trPr>
          <w:trHeight w:val="325"/>
        </w:trPr>
        <w:tc>
          <w:tcPr>
            <w:tcW w:w="9000" w:type="dxa"/>
            <w:vMerge w:val="restart"/>
            <w:shd w:val="clear" w:color="auto" w:fill="D0CECE" w:themeFill="background2" w:themeFillShade="E6"/>
            <w:noWrap/>
          </w:tcPr>
          <w:p w14:paraId="49D14EDA" w14:textId="77777777" w:rsidR="00156F9E" w:rsidRPr="00DD1E25" w:rsidRDefault="00156F9E" w:rsidP="00156F9E">
            <w:pPr>
              <w:tabs>
                <w:tab w:val="left" w:pos="284"/>
              </w:tabs>
              <w:spacing w:line="360" w:lineRule="auto"/>
              <w:contextualSpacing/>
              <w:jc w:val="both"/>
              <w:rPr>
                <w:rFonts w:ascii="GHEA Grapalat" w:hAnsi="GHEA Grapalat"/>
                <w:noProof/>
                <w:color w:val="000000" w:themeColor="text1"/>
                <w:sz w:val="24"/>
                <w:szCs w:val="24"/>
                <w:lang w:val="hy-AM"/>
              </w:rPr>
            </w:pPr>
            <w:r>
              <w:rPr>
                <w:rFonts w:ascii="GHEA Grapalat" w:hAnsi="GHEA Grapalat"/>
                <w:noProof/>
                <w:color w:val="000000" w:themeColor="text1"/>
                <w:sz w:val="24"/>
                <w:szCs w:val="24"/>
                <w:lang w:val="hy-AM"/>
              </w:rPr>
              <w:t>19</w:t>
            </w:r>
            <w:r w:rsidRPr="00DD1E25">
              <w:rPr>
                <w:rFonts w:ascii="GHEA Grapalat" w:hAnsi="GHEA Grapalat"/>
                <w:noProof/>
                <w:color w:val="000000" w:themeColor="text1"/>
                <w:sz w:val="24"/>
                <w:szCs w:val="24"/>
                <w:lang w:val="hy-AM"/>
              </w:rPr>
              <w:t>. Բարձրագույն դատական խորհուրդ</w:t>
            </w:r>
          </w:p>
        </w:tc>
        <w:tc>
          <w:tcPr>
            <w:tcW w:w="6189" w:type="dxa"/>
            <w:shd w:val="clear" w:color="auto" w:fill="D0CECE" w:themeFill="background2" w:themeFillShade="E6"/>
            <w:noWrap/>
          </w:tcPr>
          <w:p w14:paraId="7DCACFA4" w14:textId="77777777" w:rsidR="00156F9E" w:rsidRPr="00DD1E25" w:rsidRDefault="00156F9E" w:rsidP="00156F9E">
            <w:pPr>
              <w:shd w:val="clear" w:color="auto" w:fill="D0CECE" w:themeFill="background2" w:themeFillShade="E6"/>
              <w:tabs>
                <w:tab w:val="left" w:pos="284"/>
              </w:tabs>
              <w:spacing w:line="360" w:lineRule="auto"/>
              <w:rPr>
                <w:rFonts w:ascii="GHEA Grapalat" w:hAnsi="GHEA Grapalat"/>
                <w:iCs/>
                <w:color w:val="000000" w:themeColor="text1"/>
                <w:sz w:val="24"/>
                <w:szCs w:val="24"/>
                <w:lang w:val="hy-AM"/>
              </w:rPr>
            </w:pPr>
            <w:r w:rsidRPr="00DD1E25">
              <w:rPr>
                <w:rFonts w:ascii="GHEA Grapalat" w:hAnsi="GHEA Grapalat"/>
                <w:color w:val="000000" w:themeColor="text1"/>
                <w:sz w:val="24"/>
                <w:szCs w:val="24"/>
                <w:lang w:val="hy-AM"/>
              </w:rPr>
              <w:t>11.07.2022թ.</w:t>
            </w:r>
          </w:p>
        </w:tc>
      </w:tr>
      <w:tr w:rsidR="00156F9E" w:rsidRPr="00DD1E25" w14:paraId="1BBEB3E4" w14:textId="77777777" w:rsidTr="001B4E8C">
        <w:trPr>
          <w:trHeight w:val="301"/>
        </w:trPr>
        <w:tc>
          <w:tcPr>
            <w:tcW w:w="9000" w:type="dxa"/>
            <w:vMerge/>
            <w:shd w:val="clear" w:color="auto" w:fill="D0CECE" w:themeFill="background2" w:themeFillShade="E6"/>
            <w:noWrap/>
          </w:tcPr>
          <w:p w14:paraId="7CB84CB5" w14:textId="77777777" w:rsidR="00156F9E" w:rsidRPr="00DD1E25" w:rsidRDefault="00156F9E" w:rsidP="00156F9E">
            <w:pPr>
              <w:tabs>
                <w:tab w:val="left" w:pos="284"/>
              </w:tabs>
              <w:spacing w:line="360" w:lineRule="auto"/>
              <w:contextualSpacing/>
              <w:jc w:val="both"/>
              <w:rPr>
                <w:rFonts w:ascii="GHEA Grapalat" w:hAnsi="GHEA Grapalat"/>
                <w:noProof/>
                <w:color w:val="000000" w:themeColor="text1"/>
                <w:sz w:val="24"/>
                <w:szCs w:val="24"/>
                <w:lang w:val="hy-AM"/>
              </w:rPr>
            </w:pPr>
          </w:p>
        </w:tc>
        <w:tc>
          <w:tcPr>
            <w:tcW w:w="6189" w:type="dxa"/>
            <w:shd w:val="clear" w:color="auto" w:fill="D0CECE" w:themeFill="background2" w:themeFillShade="E6"/>
            <w:noWrap/>
          </w:tcPr>
          <w:p w14:paraId="4563ABB2" w14:textId="77777777" w:rsidR="00156F9E" w:rsidRPr="00DD1E25" w:rsidRDefault="00156F9E" w:rsidP="00156F9E">
            <w:pPr>
              <w:shd w:val="clear" w:color="auto" w:fill="D0CECE" w:themeFill="background2" w:themeFillShade="E6"/>
              <w:tabs>
                <w:tab w:val="left" w:pos="284"/>
              </w:tabs>
              <w:spacing w:line="360" w:lineRule="auto"/>
              <w:rPr>
                <w:rFonts w:ascii="GHEA Grapalat" w:eastAsia="Times New Roman" w:hAnsi="GHEA Grapalat"/>
                <w:color w:val="000000" w:themeColor="text1"/>
                <w:sz w:val="24"/>
                <w:szCs w:val="24"/>
                <w:lang w:val="hy-AM"/>
              </w:rPr>
            </w:pPr>
            <w:r w:rsidRPr="00DD1E25">
              <w:rPr>
                <w:rFonts w:ascii="GHEA Grapalat" w:hAnsi="GHEA Grapalat"/>
                <w:color w:val="000000" w:themeColor="text1"/>
                <w:sz w:val="24"/>
                <w:szCs w:val="24"/>
                <w:lang w:val="hy-AM"/>
              </w:rPr>
              <w:t xml:space="preserve">N </w:t>
            </w:r>
            <w:r w:rsidRPr="00DD1E25">
              <w:rPr>
                <w:rFonts w:ascii="GHEA Grapalat" w:eastAsia="Times New Roman" w:hAnsi="GHEA Grapalat"/>
                <w:color w:val="000000" w:themeColor="text1"/>
                <w:sz w:val="24"/>
                <w:szCs w:val="24"/>
                <w:lang w:val="hy-AM"/>
              </w:rPr>
              <w:t>ԴԴ/358-22</w:t>
            </w:r>
          </w:p>
        </w:tc>
      </w:tr>
      <w:tr w:rsidR="00156F9E" w:rsidRPr="00DD1E25" w14:paraId="40C26620" w14:textId="77777777" w:rsidTr="001B4E8C">
        <w:trPr>
          <w:trHeight w:val="60"/>
        </w:trPr>
        <w:tc>
          <w:tcPr>
            <w:tcW w:w="9000" w:type="dxa"/>
            <w:shd w:val="clear" w:color="auto" w:fill="FFFFFF" w:themeFill="background1"/>
            <w:noWrap/>
          </w:tcPr>
          <w:p w14:paraId="7E07FEB3" w14:textId="77777777" w:rsidR="00156F9E" w:rsidRPr="00DD1E25" w:rsidRDefault="00156F9E" w:rsidP="00156F9E">
            <w:pPr>
              <w:tabs>
                <w:tab w:val="left" w:pos="284"/>
              </w:tabs>
              <w:spacing w:line="360" w:lineRule="auto"/>
              <w:contextualSpacing/>
              <w:jc w:val="both"/>
              <w:rPr>
                <w:rFonts w:ascii="GHEA Grapalat" w:hAnsi="GHEA Grapalat"/>
                <w:sz w:val="24"/>
                <w:szCs w:val="24"/>
                <w:lang w:val="hy-AM"/>
              </w:rPr>
            </w:pPr>
            <w:r w:rsidRPr="00DD1E25">
              <w:rPr>
                <w:rFonts w:ascii="GHEA Grapalat" w:hAnsi="GHEA Grapalat"/>
                <w:sz w:val="24"/>
                <w:szCs w:val="24"/>
                <w:lang w:val="hy-AM"/>
              </w:rPr>
              <w:t>«Հայաստանի Հանրապետության հակակոռուպցիոն ռազմավարությունը և դրա իրականացման 2019-2022 թվականների միջոցառումների ծրագիրը հաստատելու մասին» և «Հայաստանի Հանրապետության կառավարության 2019 թվականի հոկտեմբերի 3-ի N 1332-Ն որոշումն ուժը կորցրած ճանաչելու մասին» ՀՀ կառավարության որոշումների նախագծերի վերաբերյալ առաջարկություններ չկան։</w:t>
            </w:r>
          </w:p>
        </w:tc>
        <w:tc>
          <w:tcPr>
            <w:tcW w:w="6189" w:type="dxa"/>
            <w:shd w:val="clear" w:color="auto" w:fill="FFFFFF" w:themeFill="background1"/>
            <w:noWrap/>
          </w:tcPr>
          <w:p w14:paraId="13C3272B" w14:textId="77777777" w:rsidR="00156F9E" w:rsidRPr="00DD1E25" w:rsidRDefault="00156F9E" w:rsidP="00156F9E">
            <w:pPr>
              <w:shd w:val="clear" w:color="auto" w:fill="FFFFFF"/>
              <w:tabs>
                <w:tab w:val="left" w:pos="284"/>
              </w:tabs>
              <w:spacing w:line="360" w:lineRule="auto"/>
              <w:rPr>
                <w:rFonts w:ascii="GHEA Grapalat" w:hAnsi="GHEA Grapalat"/>
                <w:color w:val="000000" w:themeColor="text1"/>
                <w:sz w:val="24"/>
                <w:szCs w:val="24"/>
                <w:lang w:val="hy-AM"/>
              </w:rPr>
            </w:pPr>
          </w:p>
        </w:tc>
      </w:tr>
      <w:tr w:rsidR="00156F9E" w:rsidRPr="00DD1E25" w14:paraId="62CB6FC6" w14:textId="77777777" w:rsidTr="001B4E8C">
        <w:trPr>
          <w:trHeight w:val="288"/>
        </w:trPr>
        <w:tc>
          <w:tcPr>
            <w:tcW w:w="9000" w:type="dxa"/>
            <w:vMerge w:val="restart"/>
            <w:shd w:val="clear" w:color="auto" w:fill="D0CECE" w:themeFill="background2" w:themeFillShade="E6"/>
            <w:noWrap/>
          </w:tcPr>
          <w:p w14:paraId="7CD4BABB" w14:textId="77777777" w:rsidR="00156F9E" w:rsidRPr="00DD1E25" w:rsidRDefault="00156F9E" w:rsidP="00156F9E">
            <w:pPr>
              <w:tabs>
                <w:tab w:val="left" w:pos="284"/>
              </w:tabs>
              <w:spacing w:line="360" w:lineRule="auto"/>
              <w:contextualSpacing/>
              <w:jc w:val="both"/>
              <w:rPr>
                <w:rFonts w:ascii="GHEA Grapalat" w:hAnsi="GHEA Grapalat"/>
                <w:b/>
                <w:noProof/>
                <w:color w:val="000000" w:themeColor="text1"/>
                <w:sz w:val="24"/>
                <w:szCs w:val="24"/>
                <w:lang w:val="hy-AM"/>
              </w:rPr>
            </w:pPr>
            <w:r>
              <w:rPr>
                <w:rFonts w:ascii="GHEA Grapalat" w:hAnsi="GHEA Grapalat"/>
                <w:noProof/>
                <w:color w:val="000000" w:themeColor="text1"/>
                <w:sz w:val="24"/>
                <w:szCs w:val="24"/>
                <w:lang w:val="hy-AM"/>
              </w:rPr>
              <w:t>20</w:t>
            </w:r>
            <w:r w:rsidRPr="00DD1E25">
              <w:rPr>
                <w:rFonts w:ascii="GHEA Grapalat" w:hAnsi="GHEA Grapalat"/>
                <w:noProof/>
                <w:color w:val="000000" w:themeColor="text1"/>
                <w:sz w:val="24"/>
                <w:szCs w:val="24"/>
                <w:lang w:val="hy-AM"/>
              </w:rPr>
              <w:t>. Արդարադատության ակադեմիա</w:t>
            </w:r>
          </w:p>
        </w:tc>
        <w:tc>
          <w:tcPr>
            <w:tcW w:w="6189" w:type="dxa"/>
            <w:shd w:val="clear" w:color="auto" w:fill="AEAAAA" w:themeFill="background2" w:themeFillShade="BF"/>
            <w:noWrap/>
          </w:tcPr>
          <w:p w14:paraId="080C815D" w14:textId="77777777" w:rsidR="00156F9E" w:rsidRPr="00DD1E25" w:rsidRDefault="00156F9E" w:rsidP="00156F9E">
            <w:pPr>
              <w:widowControl w:val="0"/>
              <w:tabs>
                <w:tab w:val="left" w:pos="284"/>
              </w:tabs>
              <w:spacing w:line="360" w:lineRule="auto"/>
              <w:ind w:right="210"/>
              <w:contextualSpacing/>
              <w:rPr>
                <w:rFonts w:ascii="GHEA Grapalat" w:hAnsi="GHEA Grapalat"/>
                <w:b/>
                <w:noProof/>
                <w:color w:val="000000" w:themeColor="text1"/>
                <w:sz w:val="24"/>
                <w:szCs w:val="24"/>
                <w:lang w:val="hy-AM"/>
              </w:rPr>
            </w:pPr>
            <w:r w:rsidRPr="00DD1E25">
              <w:rPr>
                <w:rFonts w:ascii="GHEA Grapalat" w:hAnsi="GHEA Grapalat"/>
                <w:color w:val="000000" w:themeColor="text1"/>
                <w:sz w:val="24"/>
                <w:szCs w:val="24"/>
                <w:lang w:val="hy-AM"/>
              </w:rPr>
              <w:t>27.06.2022թ.</w:t>
            </w:r>
          </w:p>
        </w:tc>
      </w:tr>
      <w:tr w:rsidR="00156F9E" w:rsidRPr="00DD1E25" w14:paraId="45FF284D" w14:textId="77777777" w:rsidTr="001B4E8C">
        <w:trPr>
          <w:trHeight w:val="338"/>
        </w:trPr>
        <w:tc>
          <w:tcPr>
            <w:tcW w:w="9000" w:type="dxa"/>
            <w:vMerge/>
            <w:shd w:val="clear" w:color="auto" w:fill="D0CECE" w:themeFill="background2" w:themeFillShade="E6"/>
            <w:noWrap/>
          </w:tcPr>
          <w:p w14:paraId="318BF877" w14:textId="77777777" w:rsidR="00156F9E" w:rsidRPr="00DD1E25" w:rsidRDefault="00156F9E" w:rsidP="00156F9E">
            <w:pPr>
              <w:tabs>
                <w:tab w:val="left" w:pos="284"/>
              </w:tabs>
              <w:spacing w:line="360" w:lineRule="auto"/>
              <w:contextualSpacing/>
              <w:jc w:val="both"/>
              <w:rPr>
                <w:rFonts w:ascii="GHEA Grapalat" w:hAnsi="GHEA Grapalat"/>
                <w:b/>
                <w:noProof/>
                <w:color w:val="000000" w:themeColor="text1"/>
                <w:sz w:val="24"/>
                <w:szCs w:val="24"/>
                <w:lang w:val="hy-AM"/>
              </w:rPr>
            </w:pPr>
          </w:p>
        </w:tc>
        <w:tc>
          <w:tcPr>
            <w:tcW w:w="6189" w:type="dxa"/>
            <w:shd w:val="clear" w:color="auto" w:fill="AEAAAA" w:themeFill="background2" w:themeFillShade="BF"/>
            <w:noWrap/>
          </w:tcPr>
          <w:p w14:paraId="61C7B888" w14:textId="77777777" w:rsidR="00156F9E" w:rsidRPr="00DD1E25" w:rsidRDefault="00156F9E" w:rsidP="00156F9E">
            <w:pPr>
              <w:tabs>
                <w:tab w:val="left" w:pos="284"/>
              </w:tabs>
              <w:spacing w:line="360" w:lineRule="auto"/>
              <w:rPr>
                <w:rFonts w:ascii="GHEA Grapalat" w:hAnsi="GHEA Grapalat"/>
                <w:b/>
                <w:sz w:val="24"/>
                <w:szCs w:val="24"/>
              </w:rPr>
            </w:pPr>
            <w:r>
              <w:rPr>
                <w:rFonts w:ascii="GHEA Grapalat" w:hAnsi="GHEA Grapalat"/>
                <w:b/>
                <w:sz w:val="24"/>
                <w:szCs w:val="24"/>
              </w:rPr>
              <w:t>N/A</w:t>
            </w:r>
          </w:p>
        </w:tc>
      </w:tr>
      <w:tr w:rsidR="00156F9E" w:rsidRPr="00DD1E25" w14:paraId="0EE104CE" w14:textId="77777777" w:rsidTr="001B4E8C">
        <w:trPr>
          <w:trHeight w:val="1520"/>
        </w:trPr>
        <w:tc>
          <w:tcPr>
            <w:tcW w:w="9000" w:type="dxa"/>
            <w:shd w:val="clear" w:color="auto" w:fill="FFFFFF" w:themeFill="background1"/>
            <w:noWrap/>
          </w:tcPr>
          <w:p w14:paraId="68B9E537" w14:textId="77777777" w:rsidR="00156F9E" w:rsidRPr="00DD1E25" w:rsidRDefault="00156F9E" w:rsidP="00156F9E">
            <w:pPr>
              <w:tabs>
                <w:tab w:val="left" w:pos="284"/>
              </w:tabs>
              <w:spacing w:line="360" w:lineRule="auto"/>
              <w:jc w:val="both"/>
              <w:rPr>
                <w:rFonts w:ascii="GHEA Grapalat" w:eastAsia="Times New Roman" w:hAnsi="GHEA Grapalat" w:cs="Times New Roman"/>
                <w:sz w:val="24"/>
                <w:szCs w:val="24"/>
              </w:rPr>
            </w:pPr>
            <w:r w:rsidRPr="00DD1E25">
              <w:rPr>
                <w:rFonts w:ascii="GHEA Grapalat" w:eastAsia="Times New Roman" w:hAnsi="GHEA Grapalat" w:cs="Arial"/>
                <w:color w:val="222222"/>
                <w:sz w:val="24"/>
                <w:szCs w:val="24"/>
                <w:shd w:val="clear" w:color="auto" w:fill="FFFFFF"/>
              </w:rPr>
              <w:t>«</w:t>
            </w:r>
            <w:proofErr w:type="spellStart"/>
            <w:r w:rsidRPr="00DD1E25">
              <w:rPr>
                <w:rFonts w:ascii="GHEA Grapalat" w:eastAsia="Times New Roman" w:hAnsi="GHEA Grapalat" w:cs="Arial"/>
                <w:color w:val="222222"/>
                <w:sz w:val="24"/>
                <w:szCs w:val="24"/>
                <w:shd w:val="clear" w:color="auto" w:fill="FFFFFF"/>
              </w:rPr>
              <w:t>Հայաստանի</w:t>
            </w:r>
            <w:proofErr w:type="spellEnd"/>
            <w:r w:rsidRPr="00DD1E25">
              <w:rPr>
                <w:rFonts w:ascii="GHEA Grapalat" w:eastAsia="Times New Roman" w:hAnsi="GHEA Grapalat" w:cs="Arial"/>
                <w:color w:val="222222"/>
                <w:sz w:val="24"/>
                <w:szCs w:val="24"/>
                <w:shd w:val="clear" w:color="auto" w:fill="FFFFFF"/>
              </w:rPr>
              <w:t xml:space="preserve"> </w:t>
            </w:r>
            <w:proofErr w:type="spellStart"/>
            <w:r w:rsidRPr="00DD1E25">
              <w:rPr>
                <w:rFonts w:ascii="GHEA Grapalat" w:eastAsia="Times New Roman" w:hAnsi="GHEA Grapalat" w:cs="Arial"/>
                <w:color w:val="222222"/>
                <w:sz w:val="24"/>
                <w:szCs w:val="24"/>
                <w:shd w:val="clear" w:color="auto" w:fill="FFFFFF"/>
              </w:rPr>
              <w:t>Հանրապետության</w:t>
            </w:r>
            <w:proofErr w:type="spellEnd"/>
            <w:r w:rsidRPr="00DD1E25">
              <w:rPr>
                <w:rFonts w:ascii="GHEA Grapalat" w:eastAsia="Times New Roman" w:hAnsi="GHEA Grapalat" w:cs="Arial"/>
                <w:color w:val="222222"/>
                <w:sz w:val="24"/>
                <w:szCs w:val="24"/>
                <w:shd w:val="clear" w:color="auto" w:fill="FFFFFF"/>
              </w:rPr>
              <w:t xml:space="preserve"> հակակոռուպցիոն </w:t>
            </w:r>
            <w:proofErr w:type="spellStart"/>
            <w:r w:rsidRPr="00DD1E25">
              <w:rPr>
                <w:rFonts w:ascii="GHEA Grapalat" w:eastAsia="Times New Roman" w:hAnsi="GHEA Grapalat" w:cs="Arial"/>
                <w:color w:val="222222"/>
                <w:sz w:val="24"/>
                <w:szCs w:val="24"/>
                <w:shd w:val="clear" w:color="auto" w:fill="FFFFFF"/>
              </w:rPr>
              <w:t>ռազմավա</w:t>
            </w:r>
            <w:proofErr w:type="spellEnd"/>
            <w:r w:rsidRPr="00DD1E25">
              <w:rPr>
                <w:rFonts w:ascii="GHEA Grapalat" w:eastAsia="Times New Roman" w:hAnsi="GHEA Grapalat" w:cs="Arial"/>
                <w:color w:val="222222"/>
                <w:sz w:val="24"/>
                <w:szCs w:val="24"/>
                <w:shd w:val="clear" w:color="auto" w:fill="FFFFFF"/>
              </w:rPr>
              <w:t xml:space="preserve"> </w:t>
            </w:r>
            <w:proofErr w:type="spellStart"/>
            <w:r w:rsidRPr="00DD1E25">
              <w:rPr>
                <w:rFonts w:ascii="GHEA Grapalat" w:eastAsia="Times New Roman" w:hAnsi="GHEA Grapalat" w:cs="Arial"/>
                <w:color w:val="222222"/>
                <w:sz w:val="24"/>
                <w:szCs w:val="24"/>
                <w:shd w:val="clear" w:color="auto" w:fill="FFFFFF"/>
              </w:rPr>
              <w:t>րությունը</w:t>
            </w:r>
            <w:proofErr w:type="spellEnd"/>
            <w:r w:rsidRPr="00DD1E25">
              <w:rPr>
                <w:rFonts w:ascii="GHEA Grapalat" w:eastAsia="Times New Roman" w:hAnsi="GHEA Grapalat" w:cs="Arial"/>
                <w:color w:val="222222"/>
                <w:sz w:val="24"/>
                <w:szCs w:val="24"/>
                <w:shd w:val="clear" w:color="auto" w:fill="FFFFFF"/>
              </w:rPr>
              <w:t xml:space="preserve"> և </w:t>
            </w:r>
            <w:proofErr w:type="spellStart"/>
            <w:r w:rsidRPr="00DD1E25">
              <w:rPr>
                <w:rFonts w:ascii="GHEA Grapalat" w:eastAsia="Times New Roman" w:hAnsi="GHEA Grapalat" w:cs="Arial"/>
                <w:color w:val="222222"/>
                <w:sz w:val="24"/>
                <w:szCs w:val="24"/>
                <w:shd w:val="clear" w:color="auto" w:fill="FFFFFF"/>
              </w:rPr>
              <w:t>դրա</w:t>
            </w:r>
            <w:proofErr w:type="spellEnd"/>
            <w:r w:rsidRPr="00DD1E25">
              <w:rPr>
                <w:rFonts w:ascii="GHEA Grapalat" w:eastAsia="Times New Roman" w:hAnsi="GHEA Grapalat" w:cs="Arial"/>
                <w:color w:val="222222"/>
                <w:sz w:val="24"/>
                <w:szCs w:val="24"/>
                <w:shd w:val="clear" w:color="auto" w:fill="FFFFFF"/>
              </w:rPr>
              <w:t xml:space="preserve"> </w:t>
            </w:r>
            <w:proofErr w:type="spellStart"/>
            <w:r w:rsidRPr="00DD1E25">
              <w:rPr>
                <w:rFonts w:ascii="GHEA Grapalat" w:eastAsia="Times New Roman" w:hAnsi="GHEA Grapalat" w:cs="Arial"/>
                <w:color w:val="222222"/>
                <w:sz w:val="24"/>
                <w:szCs w:val="24"/>
                <w:shd w:val="clear" w:color="auto" w:fill="FFFFFF"/>
              </w:rPr>
              <w:t>իրականացման</w:t>
            </w:r>
            <w:proofErr w:type="spellEnd"/>
            <w:r w:rsidRPr="00DD1E25">
              <w:rPr>
                <w:rFonts w:ascii="GHEA Grapalat" w:eastAsia="Times New Roman" w:hAnsi="GHEA Grapalat" w:cs="Arial"/>
                <w:color w:val="222222"/>
                <w:sz w:val="24"/>
                <w:szCs w:val="24"/>
                <w:shd w:val="clear" w:color="auto" w:fill="FFFFFF"/>
              </w:rPr>
              <w:t xml:space="preserve"> 2019-2022 </w:t>
            </w:r>
            <w:proofErr w:type="spellStart"/>
            <w:r w:rsidRPr="00DD1E25">
              <w:rPr>
                <w:rFonts w:ascii="GHEA Grapalat" w:eastAsia="Times New Roman" w:hAnsi="GHEA Grapalat" w:cs="Arial"/>
                <w:color w:val="222222"/>
                <w:sz w:val="24"/>
                <w:szCs w:val="24"/>
                <w:shd w:val="clear" w:color="auto" w:fill="FFFFFF"/>
              </w:rPr>
              <w:t>թվականների</w:t>
            </w:r>
            <w:proofErr w:type="spellEnd"/>
            <w:r w:rsidRPr="00DD1E25">
              <w:rPr>
                <w:rFonts w:ascii="GHEA Grapalat" w:eastAsia="Times New Roman" w:hAnsi="GHEA Grapalat" w:cs="Arial"/>
                <w:color w:val="222222"/>
                <w:sz w:val="24"/>
                <w:szCs w:val="24"/>
                <w:shd w:val="clear" w:color="auto" w:fill="FFFFFF"/>
              </w:rPr>
              <w:t xml:space="preserve"> </w:t>
            </w:r>
            <w:proofErr w:type="spellStart"/>
            <w:r w:rsidRPr="00DD1E25">
              <w:rPr>
                <w:rFonts w:ascii="GHEA Grapalat" w:eastAsia="Times New Roman" w:hAnsi="GHEA Grapalat" w:cs="Arial"/>
                <w:color w:val="222222"/>
                <w:sz w:val="24"/>
                <w:szCs w:val="24"/>
                <w:shd w:val="clear" w:color="auto" w:fill="FFFFFF"/>
              </w:rPr>
              <w:t>միջոցառումների</w:t>
            </w:r>
            <w:proofErr w:type="spellEnd"/>
            <w:r w:rsidRPr="00DD1E25">
              <w:rPr>
                <w:rFonts w:ascii="GHEA Grapalat" w:eastAsia="Times New Roman" w:hAnsi="GHEA Grapalat" w:cs="Arial"/>
                <w:color w:val="222222"/>
                <w:sz w:val="24"/>
                <w:szCs w:val="24"/>
                <w:shd w:val="clear" w:color="auto" w:fill="FFFFFF"/>
              </w:rPr>
              <w:t xml:space="preserve"> </w:t>
            </w:r>
            <w:proofErr w:type="spellStart"/>
            <w:r w:rsidRPr="00DD1E25">
              <w:rPr>
                <w:rFonts w:ascii="GHEA Grapalat" w:eastAsia="Times New Roman" w:hAnsi="GHEA Grapalat" w:cs="Arial"/>
                <w:color w:val="222222"/>
                <w:sz w:val="24"/>
                <w:szCs w:val="24"/>
                <w:shd w:val="clear" w:color="auto" w:fill="FFFFFF"/>
              </w:rPr>
              <w:t>ծրագիրը</w:t>
            </w:r>
            <w:proofErr w:type="spellEnd"/>
            <w:r w:rsidRPr="00DD1E25">
              <w:rPr>
                <w:rFonts w:ascii="GHEA Grapalat" w:eastAsia="Times New Roman" w:hAnsi="GHEA Grapalat" w:cs="Arial"/>
                <w:color w:val="222222"/>
                <w:sz w:val="24"/>
                <w:szCs w:val="24"/>
                <w:shd w:val="clear" w:color="auto" w:fill="FFFFFF"/>
              </w:rPr>
              <w:t xml:space="preserve"> </w:t>
            </w:r>
            <w:proofErr w:type="spellStart"/>
            <w:r w:rsidRPr="00DD1E25">
              <w:rPr>
                <w:rFonts w:ascii="GHEA Grapalat" w:eastAsia="Times New Roman" w:hAnsi="GHEA Grapalat" w:cs="Arial"/>
                <w:color w:val="222222"/>
                <w:sz w:val="24"/>
                <w:szCs w:val="24"/>
                <w:shd w:val="clear" w:color="auto" w:fill="FFFFFF"/>
              </w:rPr>
              <w:t>հաստատելու</w:t>
            </w:r>
            <w:proofErr w:type="spellEnd"/>
            <w:r w:rsidRPr="00DD1E25">
              <w:rPr>
                <w:rFonts w:ascii="GHEA Grapalat" w:eastAsia="Times New Roman" w:hAnsi="GHEA Grapalat" w:cs="Arial"/>
                <w:color w:val="222222"/>
                <w:sz w:val="24"/>
                <w:szCs w:val="24"/>
                <w:shd w:val="clear" w:color="auto" w:fill="FFFFFF"/>
              </w:rPr>
              <w:t xml:space="preserve"> </w:t>
            </w:r>
            <w:proofErr w:type="spellStart"/>
            <w:r w:rsidRPr="00DD1E25">
              <w:rPr>
                <w:rFonts w:ascii="GHEA Grapalat" w:eastAsia="Times New Roman" w:hAnsi="GHEA Grapalat" w:cs="Arial"/>
                <w:color w:val="222222"/>
                <w:sz w:val="24"/>
                <w:szCs w:val="24"/>
                <w:shd w:val="clear" w:color="auto" w:fill="FFFFFF"/>
              </w:rPr>
              <w:t>մասին</w:t>
            </w:r>
            <w:proofErr w:type="spellEnd"/>
            <w:r w:rsidRPr="00DD1E25">
              <w:rPr>
                <w:rFonts w:ascii="GHEA Grapalat" w:eastAsia="Times New Roman" w:hAnsi="GHEA Grapalat" w:cs="Arial"/>
                <w:color w:val="222222"/>
                <w:sz w:val="24"/>
                <w:szCs w:val="24"/>
                <w:shd w:val="clear" w:color="auto" w:fill="FFFFFF"/>
              </w:rPr>
              <w:t xml:space="preserve">» </w:t>
            </w:r>
            <w:proofErr w:type="spellStart"/>
            <w:r w:rsidRPr="00DD1E25">
              <w:rPr>
                <w:rFonts w:ascii="GHEA Grapalat" w:eastAsia="Times New Roman" w:hAnsi="GHEA Grapalat" w:cs="Arial"/>
                <w:color w:val="222222"/>
                <w:sz w:val="24"/>
                <w:szCs w:val="24"/>
                <w:shd w:val="clear" w:color="auto" w:fill="FFFFFF"/>
              </w:rPr>
              <w:t>Կառավարության</w:t>
            </w:r>
            <w:proofErr w:type="spellEnd"/>
            <w:r w:rsidRPr="00DD1E25">
              <w:rPr>
                <w:rFonts w:ascii="GHEA Grapalat" w:eastAsia="Times New Roman" w:hAnsi="GHEA Grapalat" w:cs="Arial"/>
                <w:color w:val="222222"/>
                <w:sz w:val="24"/>
                <w:szCs w:val="24"/>
                <w:shd w:val="clear" w:color="auto" w:fill="FFFFFF"/>
              </w:rPr>
              <w:t xml:space="preserve"> </w:t>
            </w:r>
            <w:proofErr w:type="spellStart"/>
            <w:r w:rsidRPr="00DD1E25">
              <w:rPr>
                <w:rFonts w:ascii="GHEA Grapalat" w:eastAsia="Times New Roman" w:hAnsi="GHEA Grapalat" w:cs="Arial"/>
                <w:color w:val="222222"/>
                <w:sz w:val="24"/>
                <w:szCs w:val="24"/>
                <w:shd w:val="clear" w:color="auto" w:fill="FFFFFF"/>
              </w:rPr>
              <w:t>որոշման</w:t>
            </w:r>
            <w:proofErr w:type="spellEnd"/>
            <w:r w:rsidRPr="00DD1E25">
              <w:rPr>
                <w:rFonts w:ascii="GHEA Grapalat" w:eastAsia="Times New Roman" w:hAnsi="GHEA Grapalat" w:cs="Arial"/>
                <w:color w:val="222222"/>
                <w:sz w:val="24"/>
                <w:szCs w:val="24"/>
                <w:shd w:val="clear" w:color="auto" w:fill="FFFFFF"/>
              </w:rPr>
              <w:t xml:space="preserve"> </w:t>
            </w:r>
            <w:proofErr w:type="spellStart"/>
            <w:r w:rsidRPr="00DD1E25">
              <w:rPr>
                <w:rFonts w:ascii="GHEA Grapalat" w:eastAsia="Times New Roman" w:hAnsi="GHEA Grapalat" w:cs="Arial"/>
                <w:color w:val="222222"/>
                <w:sz w:val="24"/>
                <w:szCs w:val="24"/>
                <w:shd w:val="clear" w:color="auto" w:fill="FFFFFF"/>
              </w:rPr>
              <w:t>նախագծի</w:t>
            </w:r>
            <w:proofErr w:type="spellEnd"/>
            <w:r w:rsidRPr="00DD1E25">
              <w:rPr>
                <w:rFonts w:ascii="GHEA Grapalat" w:eastAsia="Times New Roman" w:hAnsi="GHEA Grapalat" w:cs="Arial"/>
                <w:color w:val="222222"/>
                <w:sz w:val="24"/>
                <w:szCs w:val="24"/>
                <w:shd w:val="clear" w:color="auto" w:fill="FFFFFF"/>
              </w:rPr>
              <w:t xml:space="preserve"> </w:t>
            </w:r>
            <w:proofErr w:type="spellStart"/>
            <w:r w:rsidRPr="00DD1E25">
              <w:rPr>
                <w:rFonts w:ascii="GHEA Grapalat" w:eastAsia="Times New Roman" w:hAnsi="GHEA Grapalat" w:cs="Arial"/>
                <w:color w:val="222222"/>
                <w:sz w:val="24"/>
                <w:szCs w:val="24"/>
                <w:shd w:val="clear" w:color="auto" w:fill="FFFFFF"/>
              </w:rPr>
              <w:t>հավելված</w:t>
            </w:r>
            <w:proofErr w:type="spellEnd"/>
            <w:r w:rsidRPr="00DD1E25">
              <w:rPr>
                <w:rFonts w:ascii="GHEA Grapalat" w:eastAsia="Times New Roman" w:hAnsi="GHEA Grapalat" w:cs="Arial"/>
                <w:color w:val="222222"/>
                <w:sz w:val="24"/>
                <w:szCs w:val="24"/>
                <w:shd w:val="clear" w:color="auto" w:fill="FFFFFF"/>
              </w:rPr>
              <w:t xml:space="preserve"> 2-ում </w:t>
            </w:r>
            <w:proofErr w:type="spellStart"/>
            <w:r w:rsidRPr="00DD1E25">
              <w:rPr>
                <w:rFonts w:ascii="GHEA Grapalat" w:eastAsia="Times New Roman" w:hAnsi="GHEA Grapalat" w:cs="Arial"/>
                <w:color w:val="222222"/>
                <w:sz w:val="24"/>
                <w:szCs w:val="24"/>
                <w:shd w:val="clear" w:color="auto" w:fill="FFFFFF"/>
              </w:rPr>
              <w:t>որպես</w:t>
            </w:r>
            <w:proofErr w:type="spellEnd"/>
            <w:r w:rsidRPr="00DD1E25">
              <w:rPr>
                <w:rFonts w:ascii="GHEA Grapalat" w:eastAsia="Times New Roman" w:hAnsi="GHEA Grapalat" w:cs="Arial"/>
                <w:color w:val="222222"/>
                <w:sz w:val="24"/>
                <w:szCs w:val="24"/>
                <w:shd w:val="clear" w:color="auto" w:fill="FFFFFF"/>
              </w:rPr>
              <w:t xml:space="preserve"> 3-րդ (Հակակոռուպցիոն </w:t>
            </w:r>
            <w:proofErr w:type="spellStart"/>
            <w:r w:rsidRPr="00DD1E25">
              <w:rPr>
                <w:rFonts w:ascii="GHEA Grapalat" w:eastAsia="Times New Roman" w:hAnsi="GHEA Grapalat" w:cs="Arial"/>
                <w:color w:val="222222"/>
                <w:sz w:val="24"/>
                <w:szCs w:val="24"/>
                <w:shd w:val="clear" w:color="auto" w:fill="FFFFFF"/>
              </w:rPr>
              <w:t>մասնագիտացված</w:t>
            </w:r>
            <w:proofErr w:type="spellEnd"/>
            <w:r w:rsidRPr="00DD1E25">
              <w:rPr>
                <w:rFonts w:ascii="GHEA Grapalat" w:eastAsia="Times New Roman" w:hAnsi="GHEA Grapalat" w:cs="Arial"/>
                <w:color w:val="222222"/>
                <w:sz w:val="24"/>
                <w:szCs w:val="24"/>
                <w:shd w:val="clear" w:color="auto" w:fill="FFFFFF"/>
              </w:rPr>
              <w:t xml:space="preserve"> </w:t>
            </w:r>
            <w:proofErr w:type="spellStart"/>
            <w:r w:rsidRPr="00DD1E25">
              <w:rPr>
                <w:rFonts w:ascii="GHEA Grapalat" w:eastAsia="Times New Roman" w:hAnsi="GHEA Grapalat" w:cs="Arial"/>
                <w:color w:val="222222"/>
                <w:sz w:val="24"/>
                <w:szCs w:val="24"/>
                <w:shd w:val="clear" w:color="auto" w:fill="FFFFFF"/>
              </w:rPr>
              <w:t>դատարանի</w:t>
            </w:r>
            <w:proofErr w:type="spellEnd"/>
            <w:r w:rsidRPr="00DD1E25">
              <w:rPr>
                <w:rFonts w:ascii="GHEA Grapalat" w:eastAsia="Times New Roman" w:hAnsi="GHEA Grapalat" w:cs="Arial"/>
                <w:color w:val="222222"/>
                <w:sz w:val="24"/>
                <w:szCs w:val="24"/>
                <w:shd w:val="clear" w:color="auto" w:fill="FFFFFF"/>
              </w:rPr>
              <w:t xml:space="preserve"> </w:t>
            </w:r>
            <w:proofErr w:type="spellStart"/>
            <w:r w:rsidRPr="00DD1E25">
              <w:rPr>
                <w:rFonts w:ascii="GHEA Grapalat" w:eastAsia="Times New Roman" w:hAnsi="GHEA Grapalat" w:cs="Arial"/>
                <w:color w:val="222222"/>
                <w:sz w:val="24"/>
                <w:szCs w:val="24"/>
                <w:shd w:val="clear" w:color="auto" w:fill="FFFFFF"/>
              </w:rPr>
              <w:t>ստեղծում</w:t>
            </w:r>
            <w:proofErr w:type="spellEnd"/>
            <w:r w:rsidRPr="00DD1E25">
              <w:rPr>
                <w:rFonts w:ascii="GHEA Grapalat" w:eastAsia="Times New Roman" w:hAnsi="GHEA Grapalat" w:cs="Arial"/>
                <w:color w:val="222222"/>
                <w:sz w:val="24"/>
                <w:szCs w:val="24"/>
                <w:shd w:val="clear" w:color="auto" w:fill="FFFFFF"/>
              </w:rPr>
              <w:t xml:space="preserve"> և հակակոռուպցիոն </w:t>
            </w:r>
            <w:proofErr w:type="spellStart"/>
            <w:r w:rsidRPr="00DD1E25">
              <w:rPr>
                <w:rFonts w:ascii="GHEA Grapalat" w:eastAsia="Times New Roman" w:hAnsi="GHEA Grapalat" w:cs="Arial"/>
                <w:color w:val="222222"/>
                <w:sz w:val="24"/>
                <w:szCs w:val="24"/>
                <w:shd w:val="clear" w:color="auto" w:fill="FFFFFF"/>
              </w:rPr>
              <w:t>գործերով</w:t>
            </w:r>
            <w:proofErr w:type="spellEnd"/>
            <w:r w:rsidRPr="00DD1E25">
              <w:rPr>
                <w:rFonts w:ascii="GHEA Grapalat" w:eastAsia="Times New Roman" w:hAnsi="GHEA Grapalat" w:cs="Arial"/>
                <w:color w:val="222222"/>
                <w:sz w:val="24"/>
                <w:szCs w:val="24"/>
                <w:shd w:val="clear" w:color="auto" w:fill="FFFFFF"/>
              </w:rPr>
              <w:t xml:space="preserve"> </w:t>
            </w:r>
            <w:proofErr w:type="spellStart"/>
            <w:r w:rsidRPr="00DD1E25">
              <w:rPr>
                <w:rFonts w:ascii="GHEA Grapalat" w:eastAsia="Times New Roman" w:hAnsi="GHEA Grapalat" w:cs="Arial"/>
                <w:color w:val="222222"/>
                <w:sz w:val="24"/>
                <w:szCs w:val="24"/>
                <w:shd w:val="clear" w:color="auto" w:fill="FFFFFF"/>
              </w:rPr>
              <w:t>մասնագիտացված</w:t>
            </w:r>
            <w:proofErr w:type="spellEnd"/>
            <w:r w:rsidRPr="00DD1E25">
              <w:rPr>
                <w:rFonts w:ascii="GHEA Grapalat" w:eastAsia="Times New Roman" w:hAnsi="GHEA Grapalat" w:cs="Arial"/>
                <w:color w:val="222222"/>
                <w:sz w:val="24"/>
                <w:szCs w:val="24"/>
                <w:shd w:val="clear" w:color="auto" w:fill="FFFFFF"/>
              </w:rPr>
              <w:t xml:space="preserve"> </w:t>
            </w:r>
            <w:proofErr w:type="spellStart"/>
            <w:r w:rsidRPr="00DD1E25">
              <w:rPr>
                <w:rFonts w:ascii="GHEA Grapalat" w:eastAsia="Times New Roman" w:hAnsi="GHEA Grapalat" w:cs="Arial"/>
                <w:color w:val="222222"/>
                <w:sz w:val="24"/>
                <w:szCs w:val="24"/>
                <w:shd w:val="clear" w:color="auto" w:fill="FFFFFF"/>
              </w:rPr>
              <w:t>քննության</w:t>
            </w:r>
            <w:proofErr w:type="spellEnd"/>
            <w:r w:rsidRPr="00DD1E25">
              <w:rPr>
                <w:rFonts w:ascii="GHEA Grapalat" w:eastAsia="Times New Roman" w:hAnsi="GHEA Grapalat" w:cs="Arial"/>
                <w:color w:val="222222"/>
                <w:sz w:val="24"/>
                <w:szCs w:val="24"/>
                <w:shd w:val="clear" w:color="auto" w:fill="FFFFFF"/>
              </w:rPr>
              <w:t xml:space="preserve"> </w:t>
            </w:r>
            <w:proofErr w:type="spellStart"/>
            <w:r w:rsidRPr="00DD1E25">
              <w:rPr>
                <w:rFonts w:ascii="GHEA Grapalat" w:eastAsia="Times New Roman" w:hAnsi="GHEA Grapalat" w:cs="Arial"/>
                <w:color w:val="222222"/>
                <w:sz w:val="24"/>
                <w:szCs w:val="24"/>
                <w:shd w:val="clear" w:color="auto" w:fill="FFFFFF"/>
              </w:rPr>
              <w:t>ապահովում</w:t>
            </w:r>
            <w:proofErr w:type="spellEnd"/>
            <w:r w:rsidRPr="00DD1E25">
              <w:rPr>
                <w:rFonts w:ascii="GHEA Grapalat" w:eastAsia="Times New Roman" w:hAnsi="GHEA Grapalat" w:cs="Arial"/>
                <w:color w:val="222222"/>
                <w:sz w:val="24"/>
                <w:szCs w:val="24"/>
                <w:shd w:val="clear" w:color="auto" w:fill="FFFFFF"/>
              </w:rPr>
              <w:t xml:space="preserve">) </w:t>
            </w:r>
            <w:proofErr w:type="spellStart"/>
            <w:r w:rsidRPr="00DD1E25">
              <w:rPr>
                <w:rFonts w:ascii="GHEA Grapalat" w:eastAsia="Times New Roman" w:hAnsi="GHEA Grapalat" w:cs="Arial"/>
                <w:color w:val="222222"/>
                <w:sz w:val="24"/>
                <w:szCs w:val="24"/>
                <w:shd w:val="clear" w:color="auto" w:fill="FFFFFF"/>
              </w:rPr>
              <w:t>միջոցառման</w:t>
            </w:r>
            <w:proofErr w:type="spellEnd"/>
            <w:r w:rsidRPr="00DD1E25">
              <w:rPr>
                <w:rFonts w:ascii="GHEA Grapalat" w:eastAsia="Times New Roman" w:hAnsi="GHEA Grapalat" w:cs="Arial"/>
                <w:color w:val="222222"/>
                <w:sz w:val="24"/>
                <w:szCs w:val="24"/>
                <w:shd w:val="clear" w:color="auto" w:fill="FFFFFF"/>
              </w:rPr>
              <w:t xml:space="preserve"> </w:t>
            </w:r>
            <w:proofErr w:type="spellStart"/>
            <w:r w:rsidRPr="00DD1E25">
              <w:rPr>
                <w:rFonts w:ascii="GHEA Grapalat" w:eastAsia="Times New Roman" w:hAnsi="GHEA Grapalat" w:cs="Arial"/>
                <w:color w:val="222222"/>
                <w:sz w:val="24"/>
                <w:szCs w:val="24"/>
                <w:shd w:val="clear" w:color="auto" w:fill="FFFFFF"/>
              </w:rPr>
              <w:t>վերստուգիչ</w:t>
            </w:r>
            <w:proofErr w:type="spellEnd"/>
            <w:r w:rsidRPr="00DD1E25">
              <w:rPr>
                <w:rFonts w:ascii="GHEA Grapalat" w:eastAsia="Times New Roman" w:hAnsi="GHEA Grapalat" w:cs="Arial"/>
                <w:color w:val="222222"/>
                <w:sz w:val="24"/>
                <w:szCs w:val="24"/>
                <w:shd w:val="clear" w:color="auto" w:fill="FFFFFF"/>
              </w:rPr>
              <w:t xml:space="preserve"> </w:t>
            </w:r>
            <w:proofErr w:type="spellStart"/>
            <w:r w:rsidRPr="00DD1E25">
              <w:rPr>
                <w:rFonts w:ascii="GHEA Grapalat" w:eastAsia="Times New Roman" w:hAnsi="GHEA Grapalat" w:cs="Arial"/>
                <w:color w:val="222222"/>
                <w:sz w:val="24"/>
                <w:szCs w:val="24"/>
                <w:shd w:val="clear" w:color="auto" w:fill="FFFFFF"/>
              </w:rPr>
              <w:t>ցուցիչ</w:t>
            </w:r>
            <w:proofErr w:type="spellEnd"/>
            <w:r w:rsidRPr="00DD1E25">
              <w:rPr>
                <w:rFonts w:ascii="GHEA Grapalat" w:eastAsia="Times New Roman" w:hAnsi="GHEA Grapalat" w:cs="Arial"/>
                <w:color w:val="222222"/>
                <w:sz w:val="24"/>
                <w:szCs w:val="24"/>
                <w:shd w:val="clear" w:color="auto" w:fill="FFFFFF"/>
              </w:rPr>
              <w:t xml:space="preserve"> </w:t>
            </w:r>
            <w:proofErr w:type="spellStart"/>
            <w:r w:rsidRPr="00DD1E25">
              <w:rPr>
                <w:rFonts w:ascii="GHEA Grapalat" w:eastAsia="Times New Roman" w:hAnsi="GHEA Grapalat" w:cs="Arial"/>
                <w:color w:val="222222"/>
                <w:sz w:val="24"/>
                <w:szCs w:val="24"/>
                <w:shd w:val="clear" w:color="auto" w:fill="FFFFFF"/>
              </w:rPr>
              <w:t>նախատեսված</w:t>
            </w:r>
            <w:proofErr w:type="spellEnd"/>
            <w:r w:rsidRPr="00DD1E25">
              <w:rPr>
                <w:rFonts w:ascii="GHEA Grapalat" w:eastAsia="Times New Roman" w:hAnsi="GHEA Grapalat" w:cs="Arial"/>
                <w:color w:val="222222"/>
                <w:sz w:val="24"/>
                <w:szCs w:val="24"/>
                <w:shd w:val="clear" w:color="auto" w:fill="FFFFFF"/>
              </w:rPr>
              <w:t xml:space="preserve"> «</w:t>
            </w:r>
            <w:proofErr w:type="spellStart"/>
            <w:r w:rsidRPr="00DD1E25">
              <w:rPr>
                <w:rFonts w:ascii="GHEA Grapalat" w:eastAsia="Times New Roman" w:hAnsi="GHEA Grapalat" w:cs="Arial"/>
                <w:color w:val="222222"/>
                <w:sz w:val="24"/>
                <w:szCs w:val="24"/>
                <w:shd w:val="clear" w:color="auto" w:fill="FFFFFF"/>
              </w:rPr>
              <w:t>Մշակվել</w:t>
            </w:r>
            <w:proofErr w:type="spellEnd"/>
            <w:r w:rsidRPr="00DD1E25">
              <w:rPr>
                <w:rFonts w:ascii="GHEA Grapalat" w:eastAsia="Times New Roman" w:hAnsi="GHEA Grapalat" w:cs="Arial"/>
                <w:color w:val="222222"/>
                <w:sz w:val="24"/>
                <w:szCs w:val="24"/>
                <w:shd w:val="clear" w:color="auto" w:fill="FFFFFF"/>
              </w:rPr>
              <w:t xml:space="preserve"> և </w:t>
            </w:r>
            <w:proofErr w:type="spellStart"/>
            <w:r w:rsidRPr="00DD1E25">
              <w:rPr>
                <w:rFonts w:ascii="GHEA Grapalat" w:eastAsia="Times New Roman" w:hAnsi="GHEA Grapalat" w:cs="Arial"/>
                <w:color w:val="222222"/>
                <w:sz w:val="24"/>
                <w:szCs w:val="24"/>
                <w:shd w:val="clear" w:color="auto" w:fill="FFFFFF"/>
              </w:rPr>
              <w:t>հաստատվել</w:t>
            </w:r>
            <w:proofErr w:type="spellEnd"/>
            <w:r w:rsidRPr="00DD1E25">
              <w:rPr>
                <w:rFonts w:ascii="GHEA Grapalat" w:eastAsia="Times New Roman" w:hAnsi="GHEA Grapalat" w:cs="Arial"/>
                <w:color w:val="222222"/>
                <w:sz w:val="24"/>
                <w:szCs w:val="24"/>
                <w:shd w:val="clear" w:color="auto" w:fill="FFFFFF"/>
              </w:rPr>
              <w:t xml:space="preserve"> </w:t>
            </w:r>
            <w:proofErr w:type="spellStart"/>
            <w:r w:rsidRPr="00DD1E25">
              <w:rPr>
                <w:rFonts w:ascii="GHEA Grapalat" w:eastAsia="Times New Roman" w:hAnsi="GHEA Grapalat" w:cs="Arial"/>
                <w:color w:val="222222"/>
                <w:sz w:val="24"/>
                <w:szCs w:val="24"/>
                <w:shd w:val="clear" w:color="auto" w:fill="FFFFFF"/>
              </w:rPr>
              <w:t>են</w:t>
            </w:r>
            <w:proofErr w:type="spellEnd"/>
            <w:r w:rsidRPr="00DD1E25">
              <w:rPr>
                <w:rFonts w:ascii="GHEA Grapalat" w:eastAsia="Times New Roman" w:hAnsi="GHEA Grapalat" w:cs="Arial"/>
                <w:color w:val="222222"/>
                <w:sz w:val="24"/>
                <w:szCs w:val="24"/>
                <w:shd w:val="clear" w:color="auto" w:fill="FFFFFF"/>
              </w:rPr>
              <w:t xml:space="preserve"> հակակոռուպցիոն </w:t>
            </w:r>
            <w:proofErr w:type="spellStart"/>
            <w:r w:rsidRPr="00DD1E25">
              <w:rPr>
                <w:rFonts w:ascii="GHEA Grapalat" w:eastAsia="Times New Roman" w:hAnsi="GHEA Grapalat" w:cs="Arial"/>
                <w:color w:val="222222"/>
                <w:sz w:val="24"/>
                <w:szCs w:val="24"/>
                <w:shd w:val="clear" w:color="auto" w:fill="FFFFFF"/>
              </w:rPr>
              <w:t>մասնագիտացմամբ</w:t>
            </w:r>
            <w:proofErr w:type="spellEnd"/>
            <w:r w:rsidRPr="00DD1E25">
              <w:rPr>
                <w:rFonts w:ascii="GHEA Grapalat" w:eastAsia="Times New Roman" w:hAnsi="GHEA Grapalat" w:cs="Arial"/>
                <w:color w:val="222222"/>
                <w:sz w:val="24"/>
                <w:szCs w:val="24"/>
                <w:shd w:val="clear" w:color="auto" w:fill="FFFFFF"/>
              </w:rPr>
              <w:t xml:space="preserve"> </w:t>
            </w:r>
            <w:proofErr w:type="spellStart"/>
            <w:r w:rsidRPr="00DD1E25">
              <w:rPr>
                <w:rFonts w:ascii="GHEA Grapalat" w:eastAsia="Times New Roman" w:hAnsi="GHEA Grapalat" w:cs="Arial"/>
                <w:color w:val="222222"/>
                <w:sz w:val="24"/>
                <w:szCs w:val="24"/>
                <w:shd w:val="clear" w:color="auto" w:fill="FFFFFF"/>
              </w:rPr>
              <w:t>դատավորների</w:t>
            </w:r>
            <w:proofErr w:type="spellEnd"/>
            <w:r w:rsidRPr="00DD1E25">
              <w:rPr>
                <w:rFonts w:ascii="GHEA Grapalat" w:eastAsia="Times New Roman" w:hAnsi="GHEA Grapalat" w:cs="Arial"/>
                <w:color w:val="222222"/>
                <w:sz w:val="24"/>
                <w:szCs w:val="24"/>
                <w:shd w:val="clear" w:color="auto" w:fill="FFFFFF"/>
              </w:rPr>
              <w:t xml:space="preserve"> </w:t>
            </w:r>
            <w:proofErr w:type="spellStart"/>
            <w:r w:rsidRPr="00DD1E25">
              <w:rPr>
                <w:rFonts w:ascii="GHEA Grapalat" w:eastAsia="Times New Roman" w:hAnsi="GHEA Grapalat" w:cs="Arial"/>
                <w:color w:val="222222"/>
                <w:sz w:val="24"/>
                <w:szCs w:val="24"/>
                <w:shd w:val="clear" w:color="auto" w:fill="FFFFFF"/>
              </w:rPr>
              <w:t>համար</w:t>
            </w:r>
            <w:proofErr w:type="spellEnd"/>
            <w:r w:rsidRPr="00DD1E25">
              <w:rPr>
                <w:rFonts w:ascii="GHEA Grapalat" w:eastAsia="Times New Roman" w:hAnsi="GHEA Grapalat" w:cs="Arial"/>
                <w:color w:val="222222"/>
                <w:sz w:val="24"/>
                <w:szCs w:val="24"/>
                <w:shd w:val="clear" w:color="auto" w:fill="FFFFFF"/>
              </w:rPr>
              <w:t xml:space="preserve"> </w:t>
            </w:r>
            <w:proofErr w:type="spellStart"/>
            <w:r w:rsidRPr="00DD1E25">
              <w:rPr>
                <w:rFonts w:ascii="GHEA Grapalat" w:eastAsia="Times New Roman" w:hAnsi="GHEA Grapalat" w:cs="Arial"/>
                <w:color w:val="222222"/>
                <w:sz w:val="24"/>
                <w:szCs w:val="24"/>
                <w:shd w:val="clear" w:color="auto" w:fill="FFFFFF"/>
              </w:rPr>
              <w:t>մասնագիտական</w:t>
            </w:r>
            <w:proofErr w:type="spellEnd"/>
            <w:r w:rsidRPr="00DD1E25">
              <w:rPr>
                <w:rFonts w:ascii="GHEA Grapalat" w:eastAsia="Times New Roman" w:hAnsi="GHEA Grapalat" w:cs="Arial"/>
                <w:color w:val="222222"/>
                <w:sz w:val="24"/>
                <w:szCs w:val="24"/>
                <w:shd w:val="clear" w:color="auto" w:fill="FFFFFF"/>
              </w:rPr>
              <w:t xml:space="preserve"> </w:t>
            </w:r>
            <w:proofErr w:type="spellStart"/>
            <w:r w:rsidRPr="00DD1E25">
              <w:rPr>
                <w:rFonts w:ascii="GHEA Grapalat" w:eastAsia="Times New Roman" w:hAnsi="GHEA Grapalat" w:cs="Arial"/>
                <w:color w:val="222222"/>
                <w:sz w:val="24"/>
                <w:szCs w:val="24"/>
                <w:shd w:val="clear" w:color="auto" w:fill="FFFFFF"/>
              </w:rPr>
              <w:t>պատրաստման</w:t>
            </w:r>
            <w:proofErr w:type="spellEnd"/>
            <w:r w:rsidRPr="00DD1E25">
              <w:rPr>
                <w:rFonts w:ascii="GHEA Grapalat" w:eastAsia="Times New Roman" w:hAnsi="GHEA Grapalat" w:cs="Arial"/>
                <w:color w:val="222222"/>
                <w:sz w:val="24"/>
                <w:szCs w:val="24"/>
                <w:shd w:val="clear" w:color="auto" w:fill="FFFFFF"/>
              </w:rPr>
              <w:t xml:space="preserve"> </w:t>
            </w:r>
            <w:proofErr w:type="spellStart"/>
            <w:r w:rsidRPr="00DD1E25">
              <w:rPr>
                <w:rFonts w:ascii="GHEA Grapalat" w:eastAsia="Times New Roman" w:hAnsi="GHEA Grapalat" w:cs="Arial"/>
                <w:color w:val="222222"/>
                <w:sz w:val="24"/>
                <w:szCs w:val="24"/>
                <w:shd w:val="clear" w:color="auto" w:fill="FFFFFF"/>
              </w:rPr>
              <w:t>ուսուցման</w:t>
            </w:r>
            <w:proofErr w:type="spellEnd"/>
            <w:r w:rsidRPr="00DD1E25">
              <w:rPr>
                <w:rFonts w:ascii="GHEA Grapalat" w:eastAsia="Times New Roman" w:hAnsi="GHEA Grapalat" w:cs="Arial"/>
                <w:color w:val="222222"/>
                <w:sz w:val="24"/>
                <w:szCs w:val="24"/>
                <w:shd w:val="clear" w:color="auto" w:fill="FFFFFF"/>
              </w:rPr>
              <w:t xml:space="preserve"> </w:t>
            </w:r>
            <w:proofErr w:type="spellStart"/>
            <w:r w:rsidRPr="00DD1E25">
              <w:rPr>
                <w:rFonts w:ascii="GHEA Grapalat" w:eastAsia="Times New Roman" w:hAnsi="GHEA Grapalat" w:cs="Arial"/>
                <w:color w:val="222222"/>
                <w:sz w:val="24"/>
                <w:szCs w:val="24"/>
                <w:shd w:val="clear" w:color="auto" w:fill="FFFFFF"/>
              </w:rPr>
              <w:t>ծրագրերը</w:t>
            </w:r>
            <w:proofErr w:type="spellEnd"/>
            <w:r w:rsidRPr="00DD1E25">
              <w:rPr>
                <w:rFonts w:ascii="GHEA Grapalat" w:eastAsia="Times New Roman" w:hAnsi="GHEA Grapalat" w:cs="Arial"/>
                <w:color w:val="222222"/>
                <w:sz w:val="24"/>
                <w:szCs w:val="24"/>
                <w:shd w:val="clear" w:color="auto" w:fill="FFFFFF"/>
              </w:rPr>
              <w:t xml:space="preserve"> (2021թ.)» </w:t>
            </w:r>
            <w:proofErr w:type="spellStart"/>
            <w:r w:rsidRPr="00DD1E25">
              <w:rPr>
                <w:rFonts w:ascii="GHEA Grapalat" w:eastAsia="Times New Roman" w:hAnsi="GHEA Grapalat" w:cs="Arial"/>
                <w:color w:val="222222"/>
                <w:sz w:val="24"/>
                <w:szCs w:val="24"/>
                <w:shd w:val="clear" w:color="auto" w:fill="FFFFFF"/>
              </w:rPr>
              <w:t>նախադասությունում</w:t>
            </w:r>
            <w:proofErr w:type="spellEnd"/>
            <w:r w:rsidRPr="00DD1E25">
              <w:rPr>
                <w:rFonts w:ascii="GHEA Grapalat" w:eastAsia="Times New Roman" w:hAnsi="GHEA Grapalat" w:cs="Arial"/>
                <w:color w:val="222222"/>
                <w:sz w:val="24"/>
                <w:szCs w:val="24"/>
                <w:shd w:val="clear" w:color="auto" w:fill="FFFFFF"/>
              </w:rPr>
              <w:t xml:space="preserve"> 2021 </w:t>
            </w:r>
            <w:proofErr w:type="spellStart"/>
            <w:r w:rsidRPr="00DD1E25">
              <w:rPr>
                <w:rFonts w:ascii="GHEA Grapalat" w:eastAsia="Times New Roman" w:hAnsi="GHEA Grapalat" w:cs="Arial"/>
                <w:color w:val="222222"/>
                <w:sz w:val="24"/>
                <w:szCs w:val="24"/>
                <w:shd w:val="clear" w:color="auto" w:fill="FFFFFF"/>
              </w:rPr>
              <w:t>թիվն</w:t>
            </w:r>
            <w:proofErr w:type="spellEnd"/>
            <w:r w:rsidRPr="00DD1E25">
              <w:rPr>
                <w:rFonts w:ascii="GHEA Grapalat" w:eastAsia="Times New Roman" w:hAnsi="GHEA Grapalat" w:cs="Arial"/>
                <w:color w:val="222222"/>
                <w:sz w:val="24"/>
                <w:szCs w:val="24"/>
                <w:shd w:val="clear" w:color="auto" w:fill="FFFFFF"/>
              </w:rPr>
              <w:t xml:space="preserve"> </w:t>
            </w:r>
            <w:proofErr w:type="spellStart"/>
            <w:r w:rsidRPr="00DD1E25">
              <w:rPr>
                <w:rFonts w:ascii="GHEA Grapalat" w:eastAsia="Times New Roman" w:hAnsi="GHEA Grapalat" w:cs="Arial"/>
                <w:color w:val="222222"/>
                <w:sz w:val="24"/>
                <w:szCs w:val="24"/>
                <w:shd w:val="clear" w:color="auto" w:fill="FFFFFF"/>
              </w:rPr>
              <w:t>անհրաժեշտ</w:t>
            </w:r>
            <w:proofErr w:type="spellEnd"/>
            <w:r w:rsidRPr="00DD1E25">
              <w:rPr>
                <w:rFonts w:ascii="GHEA Grapalat" w:eastAsia="Times New Roman" w:hAnsi="GHEA Grapalat" w:cs="Arial"/>
                <w:color w:val="222222"/>
                <w:sz w:val="24"/>
                <w:szCs w:val="24"/>
                <w:shd w:val="clear" w:color="auto" w:fill="FFFFFF"/>
              </w:rPr>
              <w:t xml:space="preserve"> է </w:t>
            </w:r>
            <w:proofErr w:type="spellStart"/>
            <w:r w:rsidRPr="00DD1E25">
              <w:rPr>
                <w:rFonts w:ascii="GHEA Grapalat" w:eastAsia="Times New Roman" w:hAnsi="GHEA Grapalat" w:cs="Arial"/>
                <w:color w:val="222222"/>
                <w:sz w:val="24"/>
                <w:szCs w:val="24"/>
                <w:shd w:val="clear" w:color="auto" w:fill="FFFFFF"/>
              </w:rPr>
              <w:t>փոփոխել</w:t>
            </w:r>
            <w:proofErr w:type="spellEnd"/>
            <w:r w:rsidRPr="00DD1E25">
              <w:rPr>
                <w:rFonts w:ascii="GHEA Grapalat" w:eastAsia="Times New Roman" w:hAnsi="GHEA Grapalat" w:cs="Arial"/>
                <w:color w:val="222222"/>
                <w:sz w:val="24"/>
                <w:szCs w:val="24"/>
                <w:shd w:val="clear" w:color="auto" w:fill="FFFFFF"/>
              </w:rPr>
              <w:t xml:space="preserve"> 2022 </w:t>
            </w:r>
            <w:proofErr w:type="spellStart"/>
            <w:r w:rsidRPr="00DD1E25">
              <w:rPr>
                <w:rFonts w:ascii="GHEA Grapalat" w:eastAsia="Times New Roman" w:hAnsi="GHEA Grapalat" w:cs="Arial"/>
                <w:color w:val="222222"/>
                <w:sz w:val="24"/>
                <w:szCs w:val="24"/>
                <w:shd w:val="clear" w:color="auto" w:fill="FFFFFF"/>
              </w:rPr>
              <w:t>թվով</w:t>
            </w:r>
            <w:proofErr w:type="spellEnd"/>
            <w:r w:rsidRPr="00DD1E25">
              <w:rPr>
                <w:rFonts w:ascii="GHEA Grapalat" w:eastAsia="Times New Roman" w:hAnsi="GHEA Grapalat" w:cs="Arial"/>
                <w:color w:val="222222"/>
                <w:sz w:val="24"/>
                <w:szCs w:val="24"/>
                <w:shd w:val="clear" w:color="auto" w:fill="FFFFFF"/>
              </w:rPr>
              <w:t xml:space="preserve">, </w:t>
            </w:r>
            <w:proofErr w:type="spellStart"/>
            <w:r w:rsidRPr="00DD1E25">
              <w:rPr>
                <w:rFonts w:ascii="GHEA Grapalat" w:eastAsia="Times New Roman" w:hAnsi="GHEA Grapalat" w:cs="Arial"/>
                <w:color w:val="222222"/>
                <w:sz w:val="24"/>
                <w:szCs w:val="24"/>
                <w:shd w:val="clear" w:color="auto" w:fill="FFFFFF"/>
              </w:rPr>
              <w:t>քանի</w:t>
            </w:r>
            <w:proofErr w:type="spellEnd"/>
            <w:r w:rsidRPr="00DD1E25">
              <w:rPr>
                <w:rFonts w:ascii="GHEA Grapalat" w:eastAsia="Times New Roman" w:hAnsi="GHEA Grapalat" w:cs="Arial"/>
                <w:color w:val="222222"/>
                <w:sz w:val="24"/>
                <w:szCs w:val="24"/>
                <w:shd w:val="clear" w:color="auto" w:fill="FFFFFF"/>
              </w:rPr>
              <w:t xml:space="preserve"> </w:t>
            </w:r>
            <w:proofErr w:type="spellStart"/>
            <w:r w:rsidRPr="00DD1E25">
              <w:rPr>
                <w:rFonts w:ascii="GHEA Grapalat" w:eastAsia="Times New Roman" w:hAnsi="GHEA Grapalat" w:cs="Arial"/>
                <w:color w:val="222222"/>
                <w:sz w:val="24"/>
                <w:szCs w:val="24"/>
                <w:shd w:val="clear" w:color="auto" w:fill="FFFFFF"/>
              </w:rPr>
              <w:t>որ</w:t>
            </w:r>
            <w:proofErr w:type="spellEnd"/>
            <w:r w:rsidRPr="00DD1E25">
              <w:rPr>
                <w:rFonts w:ascii="GHEA Grapalat" w:eastAsia="Times New Roman" w:hAnsi="GHEA Grapalat" w:cs="Arial"/>
                <w:color w:val="222222"/>
                <w:sz w:val="24"/>
                <w:szCs w:val="24"/>
                <w:shd w:val="clear" w:color="auto" w:fill="FFFFFF"/>
              </w:rPr>
              <w:t xml:space="preserve"> </w:t>
            </w:r>
            <w:proofErr w:type="spellStart"/>
            <w:r w:rsidRPr="00DD1E25">
              <w:rPr>
                <w:rFonts w:ascii="GHEA Grapalat" w:eastAsia="Times New Roman" w:hAnsi="GHEA Grapalat" w:cs="Arial"/>
                <w:color w:val="222222"/>
                <w:sz w:val="24"/>
                <w:szCs w:val="24"/>
                <w:shd w:val="clear" w:color="auto" w:fill="FFFFFF"/>
              </w:rPr>
              <w:t>համապատասխան</w:t>
            </w:r>
            <w:proofErr w:type="spellEnd"/>
            <w:r w:rsidRPr="00DD1E25">
              <w:rPr>
                <w:rFonts w:ascii="GHEA Grapalat" w:eastAsia="Times New Roman" w:hAnsi="GHEA Grapalat" w:cs="Arial"/>
                <w:color w:val="222222"/>
                <w:sz w:val="24"/>
                <w:szCs w:val="24"/>
                <w:shd w:val="clear" w:color="auto" w:fill="FFFFFF"/>
              </w:rPr>
              <w:t xml:space="preserve"> </w:t>
            </w:r>
            <w:proofErr w:type="spellStart"/>
            <w:r w:rsidRPr="00DD1E25">
              <w:rPr>
                <w:rFonts w:ascii="GHEA Grapalat" w:eastAsia="Times New Roman" w:hAnsi="GHEA Grapalat" w:cs="Arial"/>
                <w:color w:val="222222"/>
                <w:sz w:val="24"/>
                <w:szCs w:val="24"/>
                <w:shd w:val="clear" w:color="auto" w:fill="FFFFFF"/>
              </w:rPr>
              <w:t>մասնագիտական</w:t>
            </w:r>
            <w:proofErr w:type="spellEnd"/>
            <w:r w:rsidRPr="00DD1E25">
              <w:rPr>
                <w:rFonts w:ascii="GHEA Grapalat" w:eastAsia="Times New Roman" w:hAnsi="GHEA Grapalat" w:cs="Arial"/>
                <w:color w:val="222222"/>
                <w:sz w:val="24"/>
                <w:szCs w:val="24"/>
                <w:shd w:val="clear" w:color="auto" w:fill="FFFFFF"/>
              </w:rPr>
              <w:t xml:space="preserve"> </w:t>
            </w:r>
            <w:proofErr w:type="spellStart"/>
            <w:r w:rsidRPr="00DD1E25">
              <w:rPr>
                <w:rFonts w:ascii="GHEA Grapalat" w:eastAsia="Times New Roman" w:hAnsi="GHEA Grapalat" w:cs="Arial"/>
                <w:color w:val="222222"/>
                <w:sz w:val="24"/>
                <w:szCs w:val="24"/>
                <w:shd w:val="clear" w:color="auto" w:fill="FFFFFF"/>
              </w:rPr>
              <w:t>ուսուցման</w:t>
            </w:r>
            <w:proofErr w:type="spellEnd"/>
            <w:r w:rsidRPr="00DD1E25">
              <w:rPr>
                <w:rFonts w:ascii="GHEA Grapalat" w:eastAsia="Times New Roman" w:hAnsi="GHEA Grapalat" w:cs="Arial"/>
                <w:color w:val="222222"/>
                <w:sz w:val="24"/>
                <w:szCs w:val="24"/>
                <w:shd w:val="clear" w:color="auto" w:fill="FFFFFF"/>
              </w:rPr>
              <w:t xml:space="preserve"> </w:t>
            </w:r>
            <w:proofErr w:type="spellStart"/>
            <w:r w:rsidRPr="00DD1E25">
              <w:rPr>
                <w:rFonts w:ascii="GHEA Grapalat" w:eastAsia="Times New Roman" w:hAnsi="GHEA Grapalat" w:cs="Arial"/>
                <w:color w:val="222222"/>
                <w:sz w:val="24"/>
                <w:szCs w:val="24"/>
                <w:shd w:val="clear" w:color="auto" w:fill="FFFFFF"/>
              </w:rPr>
              <w:t>ծրագրերը</w:t>
            </w:r>
            <w:proofErr w:type="spellEnd"/>
            <w:r w:rsidRPr="00DD1E25">
              <w:rPr>
                <w:rFonts w:ascii="GHEA Grapalat" w:eastAsia="Times New Roman" w:hAnsi="GHEA Grapalat" w:cs="Arial"/>
                <w:color w:val="222222"/>
                <w:sz w:val="24"/>
                <w:szCs w:val="24"/>
                <w:shd w:val="clear" w:color="auto" w:fill="FFFFFF"/>
              </w:rPr>
              <w:t xml:space="preserve"> </w:t>
            </w:r>
            <w:proofErr w:type="spellStart"/>
            <w:r w:rsidRPr="00DD1E25">
              <w:rPr>
                <w:rFonts w:ascii="GHEA Grapalat" w:eastAsia="Times New Roman" w:hAnsi="GHEA Grapalat" w:cs="Arial"/>
                <w:color w:val="222222"/>
                <w:sz w:val="24"/>
                <w:szCs w:val="24"/>
                <w:shd w:val="clear" w:color="auto" w:fill="FFFFFF"/>
              </w:rPr>
              <w:t>հաստատվել</w:t>
            </w:r>
            <w:proofErr w:type="spellEnd"/>
            <w:r w:rsidRPr="00DD1E25">
              <w:rPr>
                <w:rFonts w:ascii="GHEA Grapalat" w:eastAsia="Times New Roman" w:hAnsi="GHEA Grapalat" w:cs="Arial"/>
                <w:color w:val="222222"/>
                <w:sz w:val="24"/>
                <w:szCs w:val="24"/>
                <w:shd w:val="clear" w:color="auto" w:fill="FFFFFF"/>
              </w:rPr>
              <w:t xml:space="preserve"> </w:t>
            </w:r>
            <w:proofErr w:type="spellStart"/>
            <w:r w:rsidRPr="00DD1E25">
              <w:rPr>
                <w:rFonts w:ascii="GHEA Grapalat" w:eastAsia="Times New Roman" w:hAnsi="GHEA Grapalat" w:cs="Arial"/>
                <w:color w:val="222222"/>
                <w:sz w:val="24"/>
                <w:szCs w:val="24"/>
                <w:shd w:val="clear" w:color="auto" w:fill="FFFFFF"/>
              </w:rPr>
              <w:t>են</w:t>
            </w:r>
            <w:proofErr w:type="spellEnd"/>
            <w:r w:rsidRPr="00DD1E25">
              <w:rPr>
                <w:rFonts w:ascii="GHEA Grapalat" w:eastAsia="Times New Roman" w:hAnsi="GHEA Grapalat" w:cs="Arial"/>
                <w:color w:val="222222"/>
                <w:sz w:val="24"/>
                <w:szCs w:val="24"/>
                <w:shd w:val="clear" w:color="auto" w:fill="FFFFFF"/>
              </w:rPr>
              <w:t xml:space="preserve"> 2022 </w:t>
            </w:r>
            <w:proofErr w:type="spellStart"/>
            <w:r w:rsidRPr="00DD1E25">
              <w:rPr>
                <w:rFonts w:ascii="GHEA Grapalat" w:eastAsia="Times New Roman" w:hAnsi="GHEA Grapalat" w:cs="Arial"/>
                <w:color w:val="222222"/>
                <w:sz w:val="24"/>
                <w:szCs w:val="24"/>
                <w:shd w:val="clear" w:color="auto" w:fill="FFFFFF"/>
              </w:rPr>
              <w:t>թվականին</w:t>
            </w:r>
            <w:proofErr w:type="spellEnd"/>
            <w:r w:rsidRPr="00DD1E25">
              <w:rPr>
                <w:rFonts w:ascii="GHEA Grapalat" w:eastAsia="Times New Roman" w:hAnsi="GHEA Grapalat" w:cs="Arial"/>
                <w:color w:val="222222"/>
                <w:sz w:val="24"/>
                <w:szCs w:val="24"/>
                <w:shd w:val="clear" w:color="auto" w:fill="FFFFFF"/>
              </w:rPr>
              <w:t>:</w:t>
            </w:r>
            <w:r w:rsidRPr="00DD1E25">
              <w:rPr>
                <w:rFonts w:ascii="Calibri" w:eastAsia="Times New Roman" w:hAnsi="Calibri" w:cs="Calibri"/>
                <w:color w:val="222222"/>
                <w:sz w:val="24"/>
                <w:szCs w:val="24"/>
                <w:shd w:val="clear" w:color="auto" w:fill="FFFFFF"/>
              </w:rPr>
              <w:t> </w:t>
            </w:r>
          </w:p>
          <w:p w14:paraId="3E9B679E" w14:textId="77777777" w:rsidR="00156F9E" w:rsidRPr="00DD1E25" w:rsidRDefault="00156F9E" w:rsidP="00156F9E">
            <w:pPr>
              <w:shd w:val="clear" w:color="auto" w:fill="FFFFFF"/>
              <w:tabs>
                <w:tab w:val="left" w:pos="284"/>
              </w:tabs>
              <w:spacing w:line="360" w:lineRule="auto"/>
              <w:jc w:val="both"/>
              <w:rPr>
                <w:rFonts w:ascii="GHEA Grapalat" w:eastAsia="Times New Roman" w:hAnsi="GHEA Grapalat" w:cs="Arial"/>
                <w:color w:val="222222"/>
                <w:sz w:val="24"/>
                <w:szCs w:val="24"/>
              </w:rPr>
            </w:pPr>
            <w:proofErr w:type="spellStart"/>
            <w:r w:rsidRPr="00DD1E25">
              <w:rPr>
                <w:rFonts w:ascii="GHEA Grapalat" w:eastAsia="Times New Roman" w:hAnsi="GHEA Grapalat" w:cs="Arial"/>
                <w:color w:val="222222"/>
                <w:sz w:val="24"/>
                <w:szCs w:val="24"/>
              </w:rPr>
              <w:lastRenderedPageBreak/>
              <w:t>Արդարադատության</w:t>
            </w:r>
            <w:proofErr w:type="spellEnd"/>
            <w:r w:rsidRPr="00DD1E25">
              <w:rPr>
                <w:rFonts w:ascii="GHEA Grapalat" w:eastAsia="Times New Roman" w:hAnsi="GHEA Grapalat" w:cs="Arial"/>
                <w:color w:val="222222"/>
                <w:sz w:val="24"/>
                <w:szCs w:val="24"/>
              </w:rPr>
              <w:t xml:space="preserve"> </w:t>
            </w:r>
            <w:proofErr w:type="spellStart"/>
            <w:r w:rsidRPr="00DD1E25">
              <w:rPr>
                <w:rFonts w:ascii="GHEA Grapalat" w:eastAsia="Times New Roman" w:hAnsi="GHEA Grapalat" w:cs="Arial"/>
                <w:color w:val="222222"/>
                <w:sz w:val="24"/>
                <w:szCs w:val="24"/>
              </w:rPr>
              <w:t>ակադեմիայի</w:t>
            </w:r>
            <w:proofErr w:type="spellEnd"/>
            <w:r w:rsidRPr="00DD1E25">
              <w:rPr>
                <w:rFonts w:ascii="GHEA Grapalat" w:eastAsia="Times New Roman" w:hAnsi="GHEA Grapalat" w:cs="Arial"/>
                <w:color w:val="222222"/>
                <w:sz w:val="24"/>
                <w:szCs w:val="24"/>
              </w:rPr>
              <w:t xml:space="preserve"> </w:t>
            </w:r>
            <w:proofErr w:type="spellStart"/>
            <w:r w:rsidRPr="00DD1E25">
              <w:rPr>
                <w:rFonts w:ascii="GHEA Grapalat" w:eastAsia="Times New Roman" w:hAnsi="GHEA Grapalat" w:cs="Arial"/>
                <w:color w:val="222222"/>
                <w:sz w:val="24"/>
                <w:szCs w:val="24"/>
              </w:rPr>
              <w:t>իրավասությանը</w:t>
            </w:r>
            <w:proofErr w:type="spellEnd"/>
            <w:r w:rsidRPr="00DD1E25">
              <w:rPr>
                <w:rFonts w:ascii="GHEA Grapalat" w:eastAsia="Times New Roman" w:hAnsi="GHEA Grapalat" w:cs="Arial"/>
                <w:color w:val="222222"/>
                <w:sz w:val="24"/>
                <w:szCs w:val="24"/>
              </w:rPr>
              <w:t xml:space="preserve"> </w:t>
            </w:r>
            <w:proofErr w:type="spellStart"/>
            <w:r w:rsidRPr="00DD1E25">
              <w:rPr>
                <w:rFonts w:ascii="GHEA Grapalat" w:eastAsia="Times New Roman" w:hAnsi="GHEA Grapalat" w:cs="Arial"/>
                <w:color w:val="222222"/>
                <w:sz w:val="24"/>
                <w:szCs w:val="24"/>
              </w:rPr>
              <w:t>միջոցառումների</w:t>
            </w:r>
            <w:proofErr w:type="spellEnd"/>
            <w:r w:rsidRPr="00DD1E25">
              <w:rPr>
                <w:rFonts w:ascii="GHEA Grapalat" w:eastAsia="Times New Roman" w:hAnsi="GHEA Grapalat" w:cs="Arial"/>
                <w:color w:val="222222"/>
                <w:sz w:val="24"/>
                <w:szCs w:val="24"/>
              </w:rPr>
              <w:t xml:space="preserve"> </w:t>
            </w:r>
            <w:proofErr w:type="spellStart"/>
            <w:r w:rsidRPr="00DD1E25">
              <w:rPr>
                <w:rFonts w:ascii="GHEA Grapalat" w:eastAsia="Times New Roman" w:hAnsi="GHEA Grapalat" w:cs="Arial"/>
                <w:color w:val="222222"/>
                <w:sz w:val="24"/>
                <w:szCs w:val="24"/>
              </w:rPr>
              <w:t>հետ</w:t>
            </w:r>
            <w:proofErr w:type="spellEnd"/>
            <w:r w:rsidRPr="00DD1E25">
              <w:rPr>
                <w:rFonts w:ascii="GHEA Grapalat" w:eastAsia="Times New Roman" w:hAnsi="GHEA Grapalat" w:cs="Arial"/>
                <w:color w:val="222222"/>
                <w:sz w:val="24"/>
                <w:szCs w:val="24"/>
              </w:rPr>
              <w:t xml:space="preserve"> </w:t>
            </w:r>
            <w:proofErr w:type="spellStart"/>
            <w:r w:rsidRPr="00DD1E25">
              <w:rPr>
                <w:rFonts w:ascii="GHEA Grapalat" w:eastAsia="Times New Roman" w:hAnsi="GHEA Grapalat" w:cs="Arial"/>
                <w:color w:val="222222"/>
                <w:sz w:val="24"/>
                <w:szCs w:val="24"/>
              </w:rPr>
              <w:t>համաձայն</w:t>
            </w:r>
            <w:proofErr w:type="spellEnd"/>
            <w:r w:rsidRPr="00DD1E25">
              <w:rPr>
                <w:rFonts w:ascii="GHEA Grapalat" w:eastAsia="Times New Roman" w:hAnsi="GHEA Grapalat" w:cs="Arial"/>
                <w:color w:val="222222"/>
                <w:sz w:val="24"/>
                <w:szCs w:val="24"/>
              </w:rPr>
              <w:t xml:space="preserve"> </w:t>
            </w:r>
            <w:proofErr w:type="spellStart"/>
            <w:r w:rsidRPr="00DD1E25">
              <w:rPr>
                <w:rFonts w:ascii="GHEA Grapalat" w:eastAsia="Times New Roman" w:hAnsi="GHEA Grapalat" w:cs="Arial"/>
                <w:color w:val="222222"/>
                <w:sz w:val="24"/>
                <w:szCs w:val="24"/>
              </w:rPr>
              <w:t>ենք</w:t>
            </w:r>
            <w:proofErr w:type="spellEnd"/>
            <w:r w:rsidRPr="00DD1E25">
              <w:rPr>
                <w:rFonts w:ascii="GHEA Grapalat" w:eastAsia="Times New Roman" w:hAnsi="GHEA Grapalat" w:cs="Arial"/>
                <w:color w:val="222222"/>
                <w:sz w:val="24"/>
                <w:szCs w:val="24"/>
              </w:rPr>
              <w:t>:</w:t>
            </w:r>
          </w:p>
        </w:tc>
        <w:tc>
          <w:tcPr>
            <w:tcW w:w="6189" w:type="dxa"/>
            <w:shd w:val="clear" w:color="auto" w:fill="FFFFFF" w:themeFill="background1"/>
            <w:noWrap/>
          </w:tcPr>
          <w:p w14:paraId="6AE2DCCE" w14:textId="77777777" w:rsidR="00156F9E" w:rsidRPr="00DD1E25" w:rsidRDefault="00156F9E" w:rsidP="00156F9E">
            <w:pPr>
              <w:shd w:val="clear" w:color="auto" w:fill="FFFFFF"/>
              <w:tabs>
                <w:tab w:val="left" w:pos="284"/>
              </w:tabs>
              <w:spacing w:line="360" w:lineRule="auto"/>
              <w:jc w:val="center"/>
              <w:rPr>
                <w:rFonts w:ascii="GHEA Grapalat" w:hAnsi="GHEA Grapalat" w:cs="Sylfaen"/>
                <w:b/>
                <w:color w:val="000000" w:themeColor="text1"/>
                <w:sz w:val="24"/>
                <w:szCs w:val="24"/>
                <w:lang w:val="hy-AM"/>
              </w:rPr>
            </w:pPr>
            <w:r w:rsidRPr="00DD1E25">
              <w:rPr>
                <w:rFonts w:ascii="GHEA Grapalat" w:hAnsi="GHEA Grapalat" w:cs="Sylfaen"/>
                <w:b/>
                <w:color w:val="000000" w:themeColor="text1"/>
                <w:sz w:val="24"/>
                <w:szCs w:val="24"/>
                <w:lang w:val="hy-AM"/>
              </w:rPr>
              <w:lastRenderedPageBreak/>
              <w:t>Ընդունվել է</w:t>
            </w:r>
          </w:p>
          <w:p w14:paraId="1C3DC4D2" w14:textId="77777777" w:rsidR="00156F9E" w:rsidRPr="00DD1E25" w:rsidRDefault="00156F9E" w:rsidP="00156F9E">
            <w:pPr>
              <w:shd w:val="clear" w:color="auto" w:fill="FFFFFF"/>
              <w:tabs>
                <w:tab w:val="left" w:pos="284"/>
              </w:tabs>
              <w:spacing w:line="360" w:lineRule="auto"/>
              <w:jc w:val="both"/>
              <w:rPr>
                <w:rFonts w:ascii="GHEA Grapalat" w:hAnsi="GHEA Grapalat"/>
                <w:color w:val="000000" w:themeColor="text1"/>
                <w:sz w:val="24"/>
                <w:szCs w:val="24"/>
                <w:lang w:val="hy-AM"/>
              </w:rPr>
            </w:pPr>
            <w:r w:rsidRPr="00DD1E25">
              <w:rPr>
                <w:rFonts w:ascii="GHEA Grapalat" w:hAnsi="GHEA Grapalat" w:cs="Sylfaen"/>
                <w:color w:val="000000" w:themeColor="text1"/>
                <w:sz w:val="24"/>
                <w:szCs w:val="24"/>
                <w:lang w:val="hy-AM"/>
              </w:rPr>
              <w:t>Նախագծում կատարվել է առաջարկվող փոփոխությունը։</w:t>
            </w:r>
          </w:p>
          <w:p w14:paraId="08B47B0B" w14:textId="77777777" w:rsidR="00156F9E" w:rsidRPr="00DD1E25" w:rsidRDefault="00156F9E" w:rsidP="00156F9E">
            <w:pPr>
              <w:shd w:val="clear" w:color="auto" w:fill="FFFFFF"/>
              <w:tabs>
                <w:tab w:val="left" w:pos="284"/>
              </w:tabs>
              <w:spacing w:line="360" w:lineRule="auto"/>
              <w:jc w:val="center"/>
              <w:rPr>
                <w:rFonts w:ascii="GHEA Grapalat" w:hAnsi="GHEA Grapalat"/>
                <w:color w:val="000000" w:themeColor="text1"/>
                <w:sz w:val="24"/>
                <w:szCs w:val="24"/>
                <w:lang w:val="af-ZA"/>
              </w:rPr>
            </w:pPr>
          </w:p>
        </w:tc>
      </w:tr>
      <w:tr w:rsidR="00156F9E" w:rsidRPr="00DD1E25" w14:paraId="75509406" w14:textId="77777777" w:rsidTr="001B4E8C">
        <w:trPr>
          <w:trHeight w:val="325"/>
        </w:trPr>
        <w:tc>
          <w:tcPr>
            <w:tcW w:w="9000" w:type="dxa"/>
            <w:vMerge w:val="restart"/>
            <w:shd w:val="clear" w:color="auto" w:fill="D0CECE" w:themeFill="background2" w:themeFillShade="E6"/>
            <w:noWrap/>
          </w:tcPr>
          <w:p w14:paraId="698201F7" w14:textId="77777777" w:rsidR="00156F9E" w:rsidRPr="00DD1E25" w:rsidRDefault="00156F9E" w:rsidP="00156F9E">
            <w:pPr>
              <w:tabs>
                <w:tab w:val="left" w:pos="284"/>
              </w:tabs>
              <w:spacing w:line="360" w:lineRule="auto"/>
              <w:contextualSpacing/>
              <w:jc w:val="both"/>
              <w:rPr>
                <w:rFonts w:ascii="GHEA Grapalat" w:hAnsi="GHEA Grapalat"/>
                <w:noProof/>
                <w:color w:val="000000" w:themeColor="text1"/>
                <w:sz w:val="24"/>
                <w:szCs w:val="24"/>
                <w:lang w:val="hy-AM"/>
              </w:rPr>
            </w:pPr>
            <w:r>
              <w:rPr>
                <w:rFonts w:ascii="GHEA Grapalat" w:hAnsi="GHEA Grapalat"/>
                <w:noProof/>
                <w:color w:val="000000" w:themeColor="text1"/>
                <w:sz w:val="24"/>
                <w:szCs w:val="24"/>
                <w:lang w:val="hy-AM"/>
              </w:rPr>
              <w:t>21</w:t>
            </w:r>
            <w:r w:rsidRPr="00DD1E25">
              <w:rPr>
                <w:rFonts w:ascii="GHEA Grapalat" w:hAnsi="GHEA Grapalat"/>
                <w:noProof/>
                <w:color w:val="000000" w:themeColor="text1"/>
                <w:sz w:val="24"/>
                <w:szCs w:val="24"/>
                <w:lang w:val="hy-AM"/>
              </w:rPr>
              <w:t>. «Կորպորատիվ կառավարման կենտրոն» հիմնադրամ</w:t>
            </w:r>
          </w:p>
        </w:tc>
        <w:tc>
          <w:tcPr>
            <w:tcW w:w="6189" w:type="dxa"/>
            <w:shd w:val="clear" w:color="auto" w:fill="AEAAAA" w:themeFill="background2" w:themeFillShade="BF"/>
            <w:noWrap/>
          </w:tcPr>
          <w:p w14:paraId="3B92443C" w14:textId="77777777" w:rsidR="00156F9E" w:rsidRPr="00DD1E25" w:rsidRDefault="00156F9E" w:rsidP="00156F9E">
            <w:pPr>
              <w:tabs>
                <w:tab w:val="left" w:pos="284"/>
              </w:tabs>
              <w:spacing w:line="360" w:lineRule="auto"/>
              <w:rPr>
                <w:rFonts w:ascii="GHEA Grapalat" w:hAnsi="GHEA Grapalat"/>
                <w:b/>
                <w:sz w:val="24"/>
                <w:szCs w:val="24"/>
              </w:rPr>
            </w:pPr>
            <w:r w:rsidRPr="00DD1E25">
              <w:rPr>
                <w:rFonts w:ascii="GHEA Grapalat" w:hAnsi="GHEA Grapalat"/>
                <w:color w:val="000000" w:themeColor="text1"/>
                <w:sz w:val="24"/>
                <w:szCs w:val="24"/>
                <w:lang w:val="hy-AM"/>
              </w:rPr>
              <w:t>12.07.2022թ.</w:t>
            </w:r>
          </w:p>
        </w:tc>
      </w:tr>
      <w:tr w:rsidR="00156F9E" w:rsidRPr="00DD1E25" w14:paraId="3A99243C" w14:textId="77777777" w:rsidTr="001B4E8C">
        <w:trPr>
          <w:trHeight w:val="301"/>
        </w:trPr>
        <w:tc>
          <w:tcPr>
            <w:tcW w:w="9000" w:type="dxa"/>
            <w:vMerge/>
            <w:shd w:val="clear" w:color="auto" w:fill="D0CECE" w:themeFill="background2" w:themeFillShade="E6"/>
            <w:noWrap/>
          </w:tcPr>
          <w:p w14:paraId="2F4BAF67" w14:textId="77777777" w:rsidR="00156F9E" w:rsidRPr="00DD1E25" w:rsidRDefault="00156F9E" w:rsidP="00156F9E">
            <w:pPr>
              <w:tabs>
                <w:tab w:val="left" w:pos="284"/>
              </w:tabs>
              <w:spacing w:line="360" w:lineRule="auto"/>
              <w:contextualSpacing/>
              <w:jc w:val="both"/>
              <w:rPr>
                <w:rFonts w:ascii="GHEA Grapalat" w:hAnsi="GHEA Grapalat"/>
                <w:b/>
                <w:noProof/>
                <w:color w:val="000000" w:themeColor="text1"/>
                <w:sz w:val="24"/>
                <w:szCs w:val="24"/>
                <w:lang w:val="hy-AM"/>
              </w:rPr>
            </w:pPr>
          </w:p>
        </w:tc>
        <w:tc>
          <w:tcPr>
            <w:tcW w:w="6189" w:type="dxa"/>
            <w:shd w:val="clear" w:color="auto" w:fill="AEAAAA" w:themeFill="background2" w:themeFillShade="BF"/>
            <w:noWrap/>
          </w:tcPr>
          <w:p w14:paraId="0594DAC3" w14:textId="77777777" w:rsidR="00156F9E" w:rsidRPr="00DD1E25" w:rsidRDefault="00156F9E" w:rsidP="00156F9E">
            <w:pPr>
              <w:spacing w:line="360" w:lineRule="auto"/>
              <w:rPr>
                <w:rFonts w:ascii="GHEA Grapalat" w:hAnsi="GHEA Grapalat" w:cs="Times New Roman"/>
                <w:sz w:val="24"/>
                <w:szCs w:val="24"/>
              </w:rPr>
            </w:pPr>
            <w:r w:rsidRPr="00DD1E25">
              <w:rPr>
                <w:rFonts w:ascii="GHEA Grapalat" w:hAnsi="GHEA Grapalat" w:cs="Times New Roman"/>
                <w:sz w:val="24"/>
                <w:szCs w:val="24"/>
              </w:rPr>
              <w:t>N Մ/49675-2022</w:t>
            </w:r>
          </w:p>
        </w:tc>
      </w:tr>
      <w:tr w:rsidR="00156F9E" w:rsidRPr="00DD1E25" w14:paraId="343105FA" w14:textId="77777777" w:rsidTr="001B4E8C">
        <w:trPr>
          <w:trHeight w:val="60"/>
        </w:trPr>
        <w:tc>
          <w:tcPr>
            <w:tcW w:w="9000" w:type="dxa"/>
            <w:shd w:val="clear" w:color="auto" w:fill="FFFFFF" w:themeFill="background1"/>
            <w:noWrap/>
          </w:tcPr>
          <w:p w14:paraId="200FF0E2" w14:textId="77777777" w:rsidR="00156F9E" w:rsidRPr="00DD1E25" w:rsidRDefault="00156F9E" w:rsidP="00156F9E">
            <w:pPr>
              <w:pStyle w:val="ListParagraph"/>
              <w:numPr>
                <w:ilvl w:val="0"/>
                <w:numId w:val="35"/>
              </w:numPr>
              <w:tabs>
                <w:tab w:val="left" w:pos="284"/>
              </w:tabs>
              <w:spacing w:after="0" w:line="360" w:lineRule="auto"/>
              <w:ind w:left="0" w:firstLine="0"/>
              <w:jc w:val="both"/>
              <w:rPr>
                <w:sz w:val="24"/>
                <w:szCs w:val="24"/>
              </w:rPr>
            </w:pPr>
            <w:proofErr w:type="spellStart"/>
            <w:r w:rsidRPr="00DD1E25">
              <w:rPr>
                <w:sz w:val="24"/>
                <w:szCs w:val="24"/>
              </w:rPr>
              <w:t>Հավելված</w:t>
            </w:r>
            <w:proofErr w:type="spellEnd"/>
            <w:r w:rsidRPr="00DD1E25">
              <w:rPr>
                <w:sz w:val="24"/>
                <w:szCs w:val="24"/>
              </w:rPr>
              <w:t xml:space="preserve"> N 1 </w:t>
            </w:r>
          </w:p>
          <w:p w14:paraId="1E98D4D6" w14:textId="77777777" w:rsidR="00156F9E" w:rsidRPr="00DD1E25" w:rsidRDefault="00156F9E" w:rsidP="00156F9E">
            <w:pPr>
              <w:tabs>
                <w:tab w:val="left" w:pos="284"/>
              </w:tabs>
              <w:spacing w:line="360" w:lineRule="auto"/>
              <w:jc w:val="both"/>
              <w:rPr>
                <w:rFonts w:ascii="GHEA Grapalat" w:hAnsi="GHEA Grapalat"/>
                <w:sz w:val="24"/>
                <w:szCs w:val="24"/>
              </w:rPr>
            </w:pPr>
            <w:proofErr w:type="spellStart"/>
            <w:r w:rsidRPr="00DD1E25">
              <w:rPr>
                <w:rFonts w:ascii="GHEA Grapalat" w:hAnsi="GHEA Grapalat"/>
                <w:sz w:val="24"/>
                <w:szCs w:val="24"/>
              </w:rPr>
              <w:t>Նշված</w:t>
            </w:r>
            <w:proofErr w:type="spellEnd"/>
            <w:r w:rsidRPr="00DD1E25">
              <w:rPr>
                <w:rFonts w:ascii="GHEA Grapalat" w:hAnsi="GHEA Grapalat"/>
                <w:sz w:val="24"/>
                <w:szCs w:val="24"/>
              </w:rPr>
              <w:t xml:space="preserve"> </w:t>
            </w:r>
            <w:proofErr w:type="spellStart"/>
            <w:r w:rsidRPr="00DD1E25">
              <w:rPr>
                <w:rFonts w:ascii="GHEA Grapalat" w:hAnsi="GHEA Grapalat"/>
                <w:sz w:val="24"/>
                <w:szCs w:val="24"/>
              </w:rPr>
              <w:t>փաստաթղթի</w:t>
            </w:r>
            <w:proofErr w:type="spellEnd"/>
            <w:r w:rsidRPr="00DD1E25">
              <w:rPr>
                <w:rFonts w:ascii="GHEA Grapalat" w:hAnsi="GHEA Grapalat"/>
                <w:sz w:val="24"/>
                <w:szCs w:val="24"/>
              </w:rPr>
              <w:t xml:space="preserve"> 4.5.-րդ </w:t>
            </w:r>
            <w:proofErr w:type="spellStart"/>
            <w:r w:rsidRPr="00DD1E25">
              <w:rPr>
                <w:rFonts w:ascii="GHEA Grapalat" w:hAnsi="GHEA Grapalat"/>
                <w:sz w:val="24"/>
                <w:szCs w:val="24"/>
              </w:rPr>
              <w:t>մասում</w:t>
            </w:r>
            <w:bookmarkStart w:id="1" w:name="_Toc106814079"/>
            <w:proofErr w:type="spellEnd"/>
            <w:r w:rsidRPr="00DD1E25">
              <w:rPr>
                <w:rFonts w:ascii="GHEA Grapalat" w:hAnsi="GHEA Grapalat"/>
                <w:sz w:val="24"/>
                <w:szCs w:val="24"/>
              </w:rPr>
              <w:t xml:space="preserve">, </w:t>
            </w:r>
            <w:proofErr w:type="spellStart"/>
            <w:r w:rsidRPr="00DD1E25">
              <w:rPr>
                <w:rFonts w:ascii="GHEA Grapalat" w:hAnsi="GHEA Grapalat"/>
                <w:sz w:val="24"/>
                <w:szCs w:val="24"/>
              </w:rPr>
              <w:t>որը</w:t>
            </w:r>
            <w:proofErr w:type="spellEnd"/>
            <w:r w:rsidRPr="00DD1E25">
              <w:rPr>
                <w:rFonts w:ascii="GHEA Grapalat" w:hAnsi="GHEA Grapalat"/>
                <w:sz w:val="24"/>
                <w:szCs w:val="24"/>
              </w:rPr>
              <w:t xml:space="preserve"> </w:t>
            </w:r>
            <w:proofErr w:type="spellStart"/>
            <w:r w:rsidRPr="00DD1E25">
              <w:rPr>
                <w:rFonts w:ascii="GHEA Grapalat" w:hAnsi="GHEA Grapalat"/>
                <w:sz w:val="24"/>
                <w:szCs w:val="24"/>
              </w:rPr>
              <w:t>վերաբերում</w:t>
            </w:r>
            <w:proofErr w:type="spellEnd"/>
            <w:r w:rsidRPr="00DD1E25">
              <w:rPr>
                <w:rFonts w:ascii="GHEA Grapalat" w:hAnsi="GHEA Grapalat"/>
                <w:sz w:val="24"/>
                <w:szCs w:val="24"/>
              </w:rPr>
              <w:t xml:space="preserve"> է </w:t>
            </w:r>
            <w:proofErr w:type="spellStart"/>
            <w:r w:rsidRPr="00DD1E25">
              <w:rPr>
                <w:rFonts w:ascii="GHEA Grapalat" w:hAnsi="GHEA Grapalat"/>
                <w:sz w:val="24"/>
                <w:szCs w:val="24"/>
              </w:rPr>
              <w:t>մասնավոր</w:t>
            </w:r>
            <w:proofErr w:type="spellEnd"/>
            <w:r w:rsidRPr="00DD1E25">
              <w:rPr>
                <w:rFonts w:ascii="GHEA Grapalat" w:hAnsi="GHEA Grapalat"/>
                <w:sz w:val="24"/>
                <w:szCs w:val="24"/>
              </w:rPr>
              <w:t xml:space="preserve"> </w:t>
            </w:r>
            <w:proofErr w:type="spellStart"/>
            <w:r w:rsidRPr="00DD1E25">
              <w:rPr>
                <w:rFonts w:ascii="GHEA Grapalat" w:hAnsi="GHEA Grapalat"/>
                <w:sz w:val="24"/>
                <w:szCs w:val="24"/>
              </w:rPr>
              <w:t>հատվածում</w:t>
            </w:r>
            <w:proofErr w:type="spellEnd"/>
            <w:r w:rsidRPr="00DD1E25">
              <w:rPr>
                <w:rFonts w:ascii="GHEA Grapalat" w:hAnsi="GHEA Grapalat"/>
                <w:sz w:val="24"/>
                <w:szCs w:val="24"/>
              </w:rPr>
              <w:t xml:space="preserve"> </w:t>
            </w:r>
            <w:proofErr w:type="spellStart"/>
            <w:r w:rsidRPr="00DD1E25">
              <w:rPr>
                <w:rFonts w:ascii="GHEA Grapalat" w:hAnsi="GHEA Grapalat"/>
                <w:sz w:val="24"/>
                <w:szCs w:val="24"/>
              </w:rPr>
              <w:t>թափանցիկության</w:t>
            </w:r>
            <w:proofErr w:type="spellEnd"/>
            <w:r w:rsidRPr="00DD1E25">
              <w:rPr>
                <w:rFonts w:ascii="GHEA Grapalat" w:hAnsi="GHEA Grapalat"/>
                <w:sz w:val="24"/>
                <w:szCs w:val="24"/>
              </w:rPr>
              <w:t xml:space="preserve"> </w:t>
            </w:r>
            <w:proofErr w:type="spellStart"/>
            <w:r w:rsidRPr="00DD1E25">
              <w:rPr>
                <w:rFonts w:ascii="GHEA Grapalat" w:hAnsi="GHEA Grapalat"/>
                <w:sz w:val="24"/>
                <w:szCs w:val="24"/>
              </w:rPr>
              <w:t>բարձրացմանը</w:t>
            </w:r>
            <w:proofErr w:type="spellEnd"/>
            <w:r w:rsidRPr="00DD1E25">
              <w:rPr>
                <w:rFonts w:ascii="GHEA Grapalat" w:hAnsi="GHEA Grapalat"/>
                <w:sz w:val="24"/>
                <w:szCs w:val="24"/>
              </w:rPr>
              <w:t xml:space="preserve">, </w:t>
            </w:r>
            <w:proofErr w:type="spellStart"/>
            <w:r w:rsidRPr="00DD1E25">
              <w:rPr>
                <w:rFonts w:ascii="GHEA Grapalat" w:hAnsi="GHEA Grapalat"/>
                <w:sz w:val="24"/>
                <w:szCs w:val="24"/>
              </w:rPr>
              <w:t>ավելացնել</w:t>
            </w:r>
            <w:proofErr w:type="spellEnd"/>
            <w:r w:rsidRPr="00DD1E25">
              <w:rPr>
                <w:rFonts w:ascii="GHEA Grapalat" w:hAnsi="GHEA Grapalat"/>
                <w:sz w:val="24"/>
                <w:szCs w:val="24"/>
              </w:rPr>
              <w:t xml:space="preserve"> 118 և 119 </w:t>
            </w:r>
            <w:proofErr w:type="spellStart"/>
            <w:r w:rsidRPr="00DD1E25">
              <w:rPr>
                <w:rFonts w:ascii="GHEA Grapalat" w:hAnsi="GHEA Grapalat"/>
                <w:sz w:val="24"/>
                <w:szCs w:val="24"/>
              </w:rPr>
              <w:t>համարակալմամբ</w:t>
            </w:r>
            <w:proofErr w:type="spellEnd"/>
            <w:r w:rsidRPr="00DD1E25">
              <w:rPr>
                <w:rFonts w:ascii="GHEA Grapalat" w:hAnsi="GHEA Grapalat"/>
                <w:sz w:val="24"/>
                <w:szCs w:val="24"/>
              </w:rPr>
              <w:t xml:space="preserve"> </w:t>
            </w:r>
            <w:proofErr w:type="spellStart"/>
            <w:r w:rsidRPr="00DD1E25">
              <w:rPr>
                <w:rFonts w:ascii="GHEA Grapalat" w:hAnsi="GHEA Grapalat"/>
                <w:sz w:val="24"/>
                <w:szCs w:val="24"/>
              </w:rPr>
              <w:t>երկու</w:t>
            </w:r>
            <w:proofErr w:type="spellEnd"/>
            <w:r w:rsidRPr="00DD1E25">
              <w:rPr>
                <w:rFonts w:ascii="GHEA Grapalat" w:hAnsi="GHEA Grapalat"/>
                <w:sz w:val="24"/>
                <w:szCs w:val="24"/>
              </w:rPr>
              <w:t xml:space="preserve"> </w:t>
            </w:r>
            <w:proofErr w:type="spellStart"/>
            <w:r w:rsidRPr="00DD1E25">
              <w:rPr>
                <w:rFonts w:ascii="GHEA Grapalat" w:hAnsi="GHEA Grapalat"/>
                <w:sz w:val="24"/>
                <w:szCs w:val="24"/>
              </w:rPr>
              <w:t>պարբերություն</w:t>
            </w:r>
            <w:proofErr w:type="spellEnd"/>
            <w:r w:rsidRPr="00DD1E25">
              <w:rPr>
                <w:rFonts w:ascii="GHEA Grapalat" w:hAnsi="GHEA Grapalat"/>
                <w:sz w:val="24"/>
                <w:szCs w:val="24"/>
              </w:rPr>
              <w:t xml:space="preserve"> </w:t>
            </w:r>
            <w:proofErr w:type="spellStart"/>
            <w:r w:rsidRPr="00DD1E25">
              <w:rPr>
                <w:rFonts w:ascii="GHEA Grapalat" w:hAnsi="GHEA Grapalat"/>
                <w:sz w:val="24"/>
                <w:szCs w:val="24"/>
              </w:rPr>
              <w:t>հետևյալ</w:t>
            </w:r>
            <w:proofErr w:type="spellEnd"/>
            <w:r w:rsidRPr="00DD1E25">
              <w:rPr>
                <w:rFonts w:ascii="GHEA Grapalat" w:hAnsi="GHEA Grapalat"/>
                <w:sz w:val="24"/>
                <w:szCs w:val="24"/>
              </w:rPr>
              <w:t xml:space="preserve"> </w:t>
            </w:r>
            <w:proofErr w:type="spellStart"/>
            <w:r w:rsidRPr="00DD1E25">
              <w:rPr>
                <w:rFonts w:ascii="GHEA Grapalat" w:hAnsi="GHEA Grapalat"/>
                <w:sz w:val="24"/>
                <w:szCs w:val="24"/>
              </w:rPr>
              <w:t>բովանդակությամբ</w:t>
            </w:r>
            <w:proofErr w:type="spellEnd"/>
            <w:r w:rsidRPr="00DD1E25">
              <w:rPr>
                <w:rFonts w:ascii="GHEA Grapalat" w:hAnsi="GHEA Grapalat"/>
                <w:sz w:val="24"/>
                <w:szCs w:val="24"/>
              </w:rPr>
              <w:t>`</w:t>
            </w:r>
          </w:p>
          <w:bookmarkEnd w:id="1"/>
          <w:p w14:paraId="6829DB33" w14:textId="77777777" w:rsidR="00156F9E" w:rsidRPr="00DD1E25" w:rsidRDefault="00156F9E" w:rsidP="00156F9E">
            <w:pPr>
              <w:tabs>
                <w:tab w:val="left" w:pos="284"/>
              </w:tabs>
              <w:spacing w:line="360" w:lineRule="auto"/>
              <w:jc w:val="both"/>
              <w:rPr>
                <w:rFonts w:ascii="GHEA Grapalat" w:hAnsi="GHEA Grapalat"/>
                <w:sz w:val="24"/>
                <w:szCs w:val="24"/>
              </w:rPr>
            </w:pPr>
            <w:r w:rsidRPr="00DD1E25">
              <w:rPr>
                <w:rFonts w:ascii="GHEA Grapalat" w:hAnsi="GHEA Grapalat"/>
                <w:sz w:val="24"/>
                <w:szCs w:val="24"/>
              </w:rPr>
              <w:t xml:space="preserve">118. </w:t>
            </w:r>
            <w:proofErr w:type="spellStart"/>
            <w:r w:rsidRPr="00DD1E25">
              <w:rPr>
                <w:rFonts w:ascii="GHEA Grapalat" w:hAnsi="GHEA Grapalat"/>
                <w:sz w:val="24"/>
                <w:szCs w:val="24"/>
              </w:rPr>
              <w:t>Մասնավոր</w:t>
            </w:r>
            <w:proofErr w:type="spellEnd"/>
            <w:r w:rsidRPr="00DD1E25">
              <w:rPr>
                <w:rFonts w:ascii="GHEA Grapalat" w:hAnsi="GHEA Grapalat"/>
                <w:sz w:val="24"/>
                <w:szCs w:val="24"/>
              </w:rPr>
              <w:t xml:space="preserve"> </w:t>
            </w:r>
            <w:proofErr w:type="spellStart"/>
            <w:r w:rsidRPr="00DD1E25">
              <w:rPr>
                <w:rFonts w:ascii="GHEA Grapalat" w:hAnsi="GHEA Grapalat"/>
                <w:sz w:val="24"/>
                <w:szCs w:val="24"/>
              </w:rPr>
              <w:t>հատվածում</w:t>
            </w:r>
            <w:proofErr w:type="spellEnd"/>
            <w:r w:rsidRPr="00DD1E25">
              <w:rPr>
                <w:rFonts w:ascii="GHEA Grapalat" w:hAnsi="GHEA Grapalat"/>
                <w:sz w:val="24"/>
                <w:szCs w:val="24"/>
              </w:rPr>
              <w:t xml:space="preserve"> հակակոռուպցիոն </w:t>
            </w:r>
            <w:proofErr w:type="spellStart"/>
            <w:r w:rsidRPr="00DD1E25">
              <w:rPr>
                <w:rFonts w:ascii="GHEA Grapalat" w:hAnsi="GHEA Grapalat"/>
                <w:sz w:val="24"/>
                <w:szCs w:val="24"/>
              </w:rPr>
              <w:t>կառուցակարգերի</w:t>
            </w:r>
            <w:proofErr w:type="spellEnd"/>
            <w:r w:rsidRPr="00DD1E25">
              <w:rPr>
                <w:rFonts w:ascii="GHEA Grapalat" w:hAnsi="GHEA Grapalat"/>
                <w:sz w:val="24"/>
                <w:szCs w:val="24"/>
              </w:rPr>
              <w:t xml:space="preserve"> </w:t>
            </w:r>
            <w:proofErr w:type="spellStart"/>
            <w:r w:rsidRPr="00DD1E25">
              <w:rPr>
                <w:rFonts w:ascii="GHEA Grapalat" w:hAnsi="GHEA Grapalat"/>
                <w:sz w:val="24"/>
                <w:szCs w:val="24"/>
              </w:rPr>
              <w:t>ներդրումն</w:t>
            </w:r>
            <w:proofErr w:type="spellEnd"/>
            <w:r w:rsidRPr="00DD1E25">
              <w:rPr>
                <w:rFonts w:ascii="GHEA Grapalat" w:hAnsi="GHEA Grapalat"/>
                <w:sz w:val="24"/>
                <w:szCs w:val="24"/>
              </w:rPr>
              <w:t xml:space="preserve"> </w:t>
            </w:r>
            <w:proofErr w:type="spellStart"/>
            <w:r w:rsidRPr="00DD1E25">
              <w:rPr>
                <w:rFonts w:ascii="GHEA Grapalat" w:hAnsi="GHEA Grapalat"/>
                <w:sz w:val="24"/>
                <w:szCs w:val="24"/>
              </w:rPr>
              <w:t>անհրաժեշտ</w:t>
            </w:r>
            <w:proofErr w:type="spellEnd"/>
            <w:r w:rsidRPr="00DD1E25">
              <w:rPr>
                <w:rFonts w:ascii="GHEA Grapalat" w:hAnsi="GHEA Grapalat"/>
                <w:sz w:val="24"/>
                <w:szCs w:val="24"/>
              </w:rPr>
              <w:t xml:space="preserve"> է </w:t>
            </w:r>
            <w:proofErr w:type="spellStart"/>
            <w:r w:rsidRPr="00DD1E25">
              <w:rPr>
                <w:rFonts w:ascii="GHEA Grapalat" w:hAnsi="GHEA Grapalat"/>
                <w:sz w:val="24"/>
                <w:szCs w:val="24"/>
              </w:rPr>
              <w:t>դիտարկել</w:t>
            </w:r>
            <w:proofErr w:type="spellEnd"/>
            <w:r w:rsidRPr="00DD1E25">
              <w:rPr>
                <w:rFonts w:ascii="GHEA Grapalat" w:hAnsi="GHEA Grapalat"/>
                <w:sz w:val="24"/>
                <w:szCs w:val="24"/>
              </w:rPr>
              <w:t xml:space="preserve"> </w:t>
            </w:r>
            <w:proofErr w:type="spellStart"/>
            <w:r w:rsidRPr="00DD1E25">
              <w:rPr>
                <w:rFonts w:ascii="GHEA Grapalat" w:hAnsi="GHEA Grapalat"/>
                <w:sz w:val="24"/>
                <w:szCs w:val="24"/>
              </w:rPr>
              <w:t>որպես</w:t>
            </w:r>
            <w:proofErr w:type="spellEnd"/>
            <w:r w:rsidRPr="00DD1E25">
              <w:rPr>
                <w:rFonts w:ascii="GHEA Grapalat" w:hAnsi="GHEA Grapalat"/>
                <w:sz w:val="24"/>
                <w:szCs w:val="24"/>
              </w:rPr>
              <w:t xml:space="preserve"> </w:t>
            </w:r>
            <w:proofErr w:type="spellStart"/>
            <w:r w:rsidRPr="00DD1E25">
              <w:rPr>
                <w:rFonts w:ascii="GHEA Grapalat" w:hAnsi="GHEA Grapalat"/>
                <w:sz w:val="24"/>
                <w:szCs w:val="24"/>
              </w:rPr>
              <w:t>համաշխարհային</w:t>
            </w:r>
            <w:proofErr w:type="spellEnd"/>
            <w:r w:rsidRPr="00DD1E25">
              <w:rPr>
                <w:rFonts w:ascii="GHEA Grapalat" w:hAnsi="GHEA Grapalat"/>
                <w:sz w:val="24"/>
                <w:szCs w:val="24"/>
              </w:rPr>
              <w:t xml:space="preserve"> </w:t>
            </w:r>
            <w:proofErr w:type="spellStart"/>
            <w:r w:rsidRPr="00DD1E25">
              <w:rPr>
                <w:rFonts w:ascii="GHEA Grapalat" w:hAnsi="GHEA Grapalat"/>
                <w:sz w:val="24"/>
                <w:szCs w:val="24"/>
              </w:rPr>
              <w:t>մատակարարումների</w:t>
            </w:r>
            <w:proofErr w:type="spellEnd"/>
            <w:r w:rsidRPr="00DD1E25">
              <w:rPr>
                <w:rFonts w:ascii="GHEA Grapalat" w:hAnsi="GHEA Grapalat"/>
                <w:sz w:val="24"/>
                <w:szCs w:val="24"/>
              </w:rPr>
              <w:t xml:space="preserve"> </w:t>
            </w:r>
            <w:proofErr w:type="spellStart"/>
            <w:r w:rsidRPr="00DD1E25">
              <w:rPr>
                <w:rFonts w:ascii="GHEA Grapalat" w:hAnsi="GHEA Grapalat"/>
                <w:sz w:val="24"/>
                <w:szCs w:val="24"/>
              </w:rPr>
              <w:t>շղթաներում</w:t>
            </w:r>
            <w:proofErr w:type="spellEnd"/>
            <w:r w:rsidRPr="00DD1E25">
              <w:rPr>
                <w:rFonts w:ascii="GHEA Grapalat" w:hAnsi="GHEA Grapalat"/>
                <w:sz w:val="24"/>
                <w:szCs w:val="24"/>
              </w:rPr>
              <w:t xml:space="preserve"> </w:t>
            </w:r>
            <w:proofErr w:type="spellStart"/>
            <w:r w:rsidRPr="00DD1E25">
              <w:rPr>
                <w:rFonts w:ascii="GHEA Grapalat" w:hAnsi="GHEA Grapalat"/>
                <w:sz w:val="24"/>
                <w:szCs w:val="24"/>
              </w:rPr>
              <w:t>հայ</w:t>
            </w:r>
            <w:proofErr w:type="spellEnd"/>
            <w:r w:rsidRPr="00DD1E25">
              <w:rPr>
                <w:rFonts w:ascii="GHEA Grapalat" w:hAnsi="GHEA Grapalat"/>
                <w:sz w:val="24"/>
                <w:szCs w:val="24"/>
              </w:rPr>
              <w:t xml:space="preserve"> </w:t>
            </w:r>
            <w:proofErr w:type="spellStart"/>
            <w:r w:rsidRPr="00DD1E25">
              <w:rPr>
                <w:rFonts w:ascii="GHEA Grapalat" w:hAnsi="GHEA Grapalat"/>
                <w:sz w:val="24"/>
                <w:szCs w:val="24"/>
              </w:rPr>
              <w:t>գործարարների</w:t>
            </w:r>
            <w:proofErr w:type="spellEnd"/>
            <w:r w:rsidRPr="00DD1E25">
              <w:rPr>
                <w:rFonts w:ascii="GHEA Grapalat" w:hAnsi="GHEA Grapalat"/>
                <w:sz w:val="24"/>
                <w:szCs w:val="24"/>
              </w:rPr>
              <w:t xml:space="preserve"> </w:t>
            </w:r>
            <w:proofErr w:type="spellStart"/>
            <w:r w:rsidRPr="00DD1E25">
              <w:rPr>
                <w:rFonts w:ascii="GHEA Grapalat" w:hAnsi="GHEA Grapalat"/>
                <w:sz w:val="24"/>
                <w:szCs w:val="24"/>
              </w:rPr>
              <w:t>դիրքերի</w:t>
            </w:r>
            <w:proofErr w:type="spellEnd"/>
            <w:r w:rsidRPr="00DD1E25">
              <w:rPr>
                <w:rFonts w:ascii="GHEA Grapalat" w:hAnsi="GHEA Grapalat"/>
                <w:sz w:val="24"/>
                <w:szCs w:val="24"/>
              </w:rPr>
              <w:t xml:space="preserve"> </w:t>
            </w:r>
            <w:proofErr w:type="spellStart"/>
            <w:r w:rsidRPr="00DD1E25">
              <w:rPr>
                <w:rFonts w:ascii="GHEA Grapalat" w:hAnsi="GHEA Grapalat"/>
                <w:sz w:val="24"/>
                <w:szCs w:val="24"/>
              </w:rPr>
              <w:t>ամրապնդման</w:t>
            </w:r>
            <w:proofErr w:type="spellEnd"/>
            <w:r w:rsidRPr="00DD1E25">
              <w:rPr>
                <w:rFonts w:ascii="GHEA Grapalat" w:hAnsi="GHEA Grapalat"/>
                <w:sz w:val="24"/>
                <w:szCs w:val="24"/>
              </w:rPr>
              <w:t xml:space="preserve">, </w:t>
            </w:r>
            <w:proofErr w:type="spellStart"/>
            <w:r w:rsidRPr="00DD1E25">
              <w:rPr>
                <w:rFonts w:ascii="GHEA Grapalat" w:hAnsi="GHEA Grapalat"/>
                <w:sz w:val="24"/>
                <w:szCs w:val="24"/>
              </w:rPr>
              <w:t>միջազգային</w:t>
            </w:r>
            <w:proofErr w:type="spellEnd"/>
            <w:r w:rsidRPr="00DD1E25">
              <w:rPr>
                <w:rFonts w:ascii="GHEA Grapalat" w:hAnsi="GHEA Grapalat"/>
                <w:sz w:val="24"/>
                <w:szCs w:val="24"/>
              </w:rPr>
              <w:t xml:space="preserve"> </w:t>
            </w:r>
            <w:proofErr w:type="spellStart"/>
            <w:r w:rsidRPr="00DD1E25">
              <w:rPr>
                <w:rFonts w:ascii="GHEA Grapalat" w:hAnsi="GHEA Grapalat"/>
                <w:sz w:val="24"/>
                <w:szCs w:val="24"/>
              </w:rPr>
              <w:t>գործընկերության</w:t>
            </w:r>
            <w:proofErr w:type="spellEnd"/>
            <w:r w:rsidRPr="00DD1E25">
              <w:rPr>
                <w:rFonts w:ascii="GHEA Grapalat" w:hAnsi="GHEA Grapalat"/>
                <w:sz w:val="24"/>
                <w:szCs w:val="24"/>
              </w:rPr>
              <w:t xml:space="preserve"> և </w:t>
            </w:r>
            <w:proofErr w:type="spellStart"/>
            <w:r w:rsidRPr="00DD1E25">
              <w:rPr>
                <w:rFonts w:ascii="GHEA Grapalat" w:hAnsi="GHEA Grapalat"/>
                <w:sz w:val="24"/>
                <w:szCs w:val="24"/>
              </w:rPr>
              <w:t>երկարաժամկետ</w:t>
            </w:r>
            <w:proofErr w:type="spellEnd"/>
            <w:r w:rsidRPr="00DD1E25">
              <w:rPr>
                <w:rFonts w:ascii="GHEA Grapalat" w:hAnsi="GHEA Grapalat"/>
                <w:sz w:val="24"/>
                <w:szCs w:val="24"/>
              </w:rPr>
              <w:t xml:space="preserve">, </w:t>
            </w:r>
            <w:proofErr w:type="spellStart"/>
            <w:r w:rsidRPr="00DD1E25">
              <w:rPr>
                <w:rFonts w:ascii="GHEA Grapalat" w:hAnsi="GHEA Grapalat"/>
                <w:sz w:val="24"/>
                <w:szCs w:val="24"/>
              </w:rPr>
              <w:t>կառուցողական</w:t>
            </w:r>
            <w:proofErr w:type="spellEnd"/>
            <w:r w:rsidRPr="00DD1E25">
              <w:rPr>
                <w:rFonts w:ascii="GHEA Grapalat" w:hAnsi="GHEA Grapalat"/>
                <w:sz w:val="24"/>
                <w:szCs w:val="24"/>
              </w:rPr>
              <w:t xml:space="preserve"> </w:t>
            </w:r>
            <w:proofErr w:type="spellStart"/>
            <w:r w:rsidRPr="00DD1E25">
              <w:rPr>
                <w:rFonts w:ascii="GHEA Grapalat" w:hAnsi="GHEA Grapalat"/>
                <w:sz w:val="24"/>
                <w:szCs w:val="24"/>
              </w:rPr>
              <w:t>ներդրումների</w:t>
            </w:r>
            <w:proofErr w:type="spellEnd"/>
            <w:r w:rsidRPr="00DD1E25">
              <w:rPr>
                <w:rFonts w:ascii="GHEA Grapalat" w:hAnsi="GHEA Grapalat"/>
                <w:sz w:val="24"/>
                <w:szCs w:val="24"/>
              </w:rPr>
              <w:t xml:space="preserve"> </w:t>
            </w:r>
            <w:proofErr w:type="spellStart"/>
            <w:r w:rsidRPr="00DD1E25">
              <w:rPr>
                <w:rFonts w:ascii="GHEA Grapalat" w:hAnsi="GHEA Grapalat"/>
                <w:sz w:val="24"/>
                <w:szCs w:val="24"/>
              </w:rPr>
              <w:t>ներգրավման</w:t>
            </w:r>
            <w:proofErr w:type="spellEnd"/>
            <w:r w:rsidRPr="00DD1E25">
              <w:rPr>
                <w:rFonts w:ascii="GHEA Grapalat" w:hAnsi="GHEA Grapalat"/>
                <w:sz w:val="24"/>
                <w:szCs w:val="24"/>
              </w:rPr>
              <w:t xml:space="preserve"> </w:t>
            </w:r>
            <w:proofErr w:type="spellStart"/>
            <w:r w:rsidRPr="00DD1E25">
              <w:rPr>
                <w:rFonts w:ascii="GHEA Grapalat" w:hAnsi="GHEA Grapalat"/>
                <w:sz w:val="24"/>
                <w:szCs w:val="24"/>
              </w:rPr>
              <w:t>հնարավորություն</w:t>
            </w:r>
            <w:proofErr w:type="spellEnd"/>
            <w:r w:rsidRPr="00DD1E25">
              <w:rPr>
                <w:rFonts w:ascii="GHEA Grapalat" w:hAnsi="GHEA Grapalat"/>
                <w:sz w:val="24"/>
                <w:szCs w:val="24"/>
              </w:rPr>
              <w:t>:</w:t>
            </w:r>
          </w:p>
          <w:p w14:paraId="28CB1BFB" w14:textId="77777777" w:rsidR="00156F9E" w:rsidRPr="00DD1E25" w:rsidRDefault="00156F9E" w:rsidP="00156F9E">
            <w:pPr>
              <w:tabs>
                <w:tab w:val="left" w:pos="284"/>
              </w:tabs>
              <w:spacing w:line="360" w:lineRule="auto"/>
              <w:jc w:val="both"/>
              <w:rPr>
                <w:rFonts w:ascii="GHEA Grapalat" w:hAnsi="GHEA Grapalat"/>
                <w:sz w:val="24"/>
                <w:szCs w:val="24"/>
              </w:rPr>
            </w:pPr>
            <w:r w:rsidRPr="00DD1E25">
              <w:rPr>
                <w:rFonts w:ascii="GHEA Grapalat" w:hAnsi="GHEA Grapalat"/>
                <w:sz w:val="24"/>
                <w:szCs w:val="24"/>
              </w:rPr>
              <w:t xml:space="preserve">119. </w:t>
            </w:r>
            <w:proofErr w:type="spellStart"/>
            <w:r w:rsidRPr="00DD1E25">
              <w:rPr>
                <w:rFonts w:ascii="GHEA Grapalat" w:hAnsi="GHEA Grapalat"/>
                <w:sz w:val="24"/>
                <w:szCs w:val="24"/>
              </w:rPr>
              <w:t>Անհրաժեշտ</w:t>
            </w:r>
            <w:proofErr w:type="spellEnd"/>
            <w:r w:rsidRPr="00DD1E25">
              <w:rPr>
                <w:rFonts w:ascii="GHEA Grapalat" w:hAnsi="GHEA Grapalat"/>
                <w:sz w:val="24"/>
                <w:szCs w:val="24"/>
              </w:rPr>
              <w:t xml:space="preserve"> է </w:t>
            </w:r>
            <w:proofErr w:type="spellStart"/>
            <w:r w:rsidRPr="00DD1E25">
              <w:rPr>
                <w:rFonts w:ascii="GHEA Grapalat" w:hAnsi="GHEA Grapalat"/>
                <w:sz w:val="24"/>
                <w:szCs w:val="24"/>
              </w:rPr>
              <w:t>ձևավորել</w:t>
            </w:r>
            <w:proofErr w:type="spellEnd"/>
            <w:r w:rsidRPr="00DD1E25">
              <w:rPr>
                <w:rFonts w:ascii="GHEA Grapalat" w:hAnsi="GHEA Grapalat"/>
                <w:sz w:val="24"/>
                <w:szCs w:val="24"/>
              </w:rPr>
              <w:t xml:space="preserve"> և </w:t>
            </w:r>
            <w:proofErr w:type="spellStart"/>
            <w:r w:rsidRPr="00DD1E25">
              <w:rPr>
                <w:rFonts w:ascii="GHEA Grapalat" w:hAnsi="GHEA Grapalat"/>
                <w:sz w:val="24"/>
                <w:szCs w:val="24"/>
              </w:rPr>
              <w:t>կիրառել</w:t>
            </w:r>
            <w:proofErr w:type="spellEnd"/>
            <w:r w:rsidRPr="00DD1E25">
              <w:rPr>
                <w:rFonts w:ascii="GHEA Grapalat" w:hAnsi="GHEA Grapalat"/>
                <w:sz w:val="24"/>
                <w:szCs w:val="24"/>
              </w:rPr>
              <w:t xml:space="preserve"> </w:t>
            </w:r>
            <w:proofErr w:type="spellStart"/>
            <w:r w:rsidRPr="00DD1E25">
              <w:rPr>
                <w:rFonts w:ascii="GHEA Grapalat" w:hAnsi="GHEA Grapalat"/>
                <w:sz w:val="24"/>
                <w:szCs w:val="24"/>
              </w:rPr>
              <w:t>պետական</w:t>
            </w:r>
            <w:proofErr w:type="spellEnd"/>
            <w:r w:rsidRPr="00DD1E25">
              <w:rPr>
                <w:rFonts w:ascii="GHEA Grapalat" w:hAnsi="GHEA Grapalat"/>
                <w:sz w:val="24"/>
                <w:szCs w:val="24"/>
              </w:rPr>
              <w:t xml:space="preserve"> </w:t>
            </w:r>
            <w:proofErr w:type="spellStart"/>
            <w:r w:rsidRPr="00DD1E25">
              <w:rPr>
                <w:rFonts w:ascii="GHEA Grapalat" w:hAnsi="GHEA Grapalat"/>
                <w:sz w:val="24"/>
                <w:szCs w:val="24"/>
              </w:rPr>
              <w:t>խրախուսման</w:t>
            </w:r>
            <w:proofErr w:type="spellEnd"/>
            <w:r w:rsidRPr="00DD1E25">
              <w:rPr>
                <w:rFonts w:ascii="GHEA Grapalat" w:hAnsi="GHEA Grapalat"/>
                <w:sz w:val="24"/>
                <w:szCs w:val="24"/>
              </w:rPr>
              <w:t xml:space="preserve"> և </w:t>
            </w:r>
            <w:proofErr w:type="spellStart"/>
            <w:r w:rsidRPr="00DD1E25">
              <w:rPr>
                <w:rFonts w:ascii="GHEA Grapalat" w:hAnsi="GHEA Grapalat"/>
                <w:sz w:val="24"/>
                <w:szCs w:val="24"/>
              </w:rPr>
              <w:t>աջակցության</w:t>
            </w:r>
            <w:proofErr w:type="spellEnd"/>
            <w:r w:rsidRPr="00DD1E25">
              <w:rPr>
                <w:rFonts w:ascii="GHEA Grapalat" w:hAnsi="GHEA Grapalat"/>
                <w:sz w:val="24"/>
                <w:szCs w:val="24"/>
              </w:rPr>
              <w:t xml:space="preserve"> </w:t>
            </w:r>
            <w:proofErr w:type="spellStart"/>
            <w:r w:rsidRPr="00DD1E25">
              <w:rPr>
                <w:rFonts w:ascii="GHEA Grapalat" w:hAnsi="GHEA Grapalat"/>
                <w:sz w:val="24"/>
                <w:szCs w:val="24"/>
              </w:rPr>
              <w:t>միջոցներ</w:t>
            </w:r>
            <w:proofErr w:type="spellEnd"/>
            <w:r w:rsidRPr="00DD1E25">
              <w:rPr>
                <w:rFonts w:ascii="GHEA Grapalat" w:hAnsi="GHEA Grapalat"/>
                <w:sz w:val="24"/>
                <w:szCs w:val="24"/>
              </w:rPr>
              <w:t xml:space="preserve"> հակակոռուպցիոն </w:t>
            </w:r>
            <w:proofErr w:type="spellStart"/>
            <w:r w:rsidRPr="00DD1E25">
              <w:rPr>
                <w:rFonts w:ascii="GHEA Grapalat" w:hAnsi="GHEA Grapalat"/>
                <w:sz w:val="24"/>
                <w:szCs w:val="24"/>
              </w:rPr>
              <w:t>կառուցակարգերի</w:t>
            </w:r>
            <w:proofErr w:type="spellEnd"/>
            <w:r w:rsidRPr="00DD1E25">
              <w:rPr>
                <w:rFonts w:ascii="GHEA Grapalat" w:hAnsi="GHEA Grapalat"/>
                <w:sz w:val="24"/>
                <w:szCs w:val="24"/>
              </w:rPr>
              <w:t xml:space="preserve"> </w:t>
            </w:r>
            <w:proofErr w:type="spellStart"/>
            <w:r w:rsidRPr="00DD1E25">
              <w:rPr>
                <w:rFonts w:ascii="GHEA Grapalat" w:hAnsi="GHEA Grapalat"/>
                <w:sz w:val="24"/>
                <w:szCs w:val="24"/>
              </w:rPr>
              <w:t>ներդրումը</w:t>
            </w:r>
            <w:proofErr w:type="spellEnd"/>
            <w:r w:rsidRPr="00DD1E25">
              <w:rPr>
                <w:rFonts w:ascii="GHEA Grapalat" w:hAnsi="GHEA Grapalat"/>
                <w:sz w:val="24"/>
                <w:szCs w:val="24"/>
              </w:rPr>
              <w:t xml:space="preserve"> և </w:t>
            </w:r>
            <w:proofErr w:type="spellStart"/>
            <w:r w:rsidRPr="00DD1E25">
              <w:rPr>
                <w:rFonts w:ascii="GHEA Grapalat" w:hAnsi="GHEA Grapalat"/>
                <w:sz w:val="24"/>
                <w:szCs w:val="24"/>
              </w:rPr>
              <w:t>դրա</w:t>
            </w:r>
            <w:proofErr w:type="spellEnd"/>
            <w:r w:rsidRPr="00DD1E25">
              <w:rPr>
                <w:rFonts w:ascii="GHEA Grapalat" w:hAnsi="GHEA Grapalat"/>
                <w:sz w:val="24"/>
                <w:szCs w:val="24"/>
              </w:rPr>
              <w:t xml:space="preserve"> </w:t>
            </w:r>
            <w:proofErr w:type="spellStart"/>
            <w:r w:rsidRPr="00DD1E25">
              <w:rPr>
                <w:rFonts w:ascii="GHEA Grapalat" w:hAnsi="GHEA Grapalat"/>
                <w:sz w:val="24"/>
                <w:szCs w:val="24"/>
              </w:rPr>
              <w:t>թափանցիկությունն</w:t>
            </w:r>
            <w:proofErr w:type="spellEnd"/>
            <w:r w:rsidRPr="00DD1E25">
              <w:rPr>
                <w:rFonts w:ascii="GHEA Grapalat" w:hAnsi="GHEA Grapalat"/>
                <w:sz w:val="24"/>
                <w:szCs w:val="24"/>
              </w:rPr>
              <w:t xml:space="preserve"> </w:t>
            </w:r>
            <w:proofErr w:type="spellStart"/>
            <w:r w:rsidRPr="00DD1E25">
              <w:rPr>
                <w:rFonts w:ascii="GHEA Grapalat" w:hAnsi="GHEA Grapalat"/>
                <w:sz w:val="24"/>
                <w:szCs w:val="24"/>
              </w:rPr>
              <w:t>ապահովող</w:t>
            </w:r>
            <w:proofErr w:type="spellEnd"/>
            <w:r w:rsidRPr="00DD1E25">
              <w:rPr>
                <w:rFonts w:ascii="GHEA Grapalat" w:hAnsi="GHEA Grapalat"/>
                <w:sz w:val="24"/>
                <w:szCs w:val="24"/>
              </w:rPr>
              <w:t xml:space="preserve"> </w:t>
            </w:r>
            <w:proofErr w:type="spellStart"/>
            <w:r w:rsidRPr="00DD1E25">
              <w:rPr>
                <w:rFonts w:ascii="GHEA Grapalat" w:hAnsi="GHEA Grapalat"/>
                <w:sz w:val="24"/>
                <w:szCs w:val="24"/>
              </w:rPr>
              <w:t>մասնավոր</w:t>
            </w:r>
            <w:proofErr w:type="spellEnd"/>
            <w:r w:rsidRPr="00DD1E25">
              <w:rPr>
                <w:rFonts w:ascii="GHEA Grapalat" w:hAnsi="GHEA Grapalat"/>
                <w:sz w:val="24"/>
                <w:szCs w:val="24"/>
              </w:rPr>
              <w:t xml:space="preserve"> </w:t>
            </w:r>
            <w:proofErr w:type="spellStart"/>
            <w:r w:rsidRPr="00DD1E25">
              <w:rPr>
                <w:rFonts w:ascii="GHEA Grapalat" w:hAnsi="GHEA Grapalat"/>
                <w:sz w:val="24"/>
                <w:szCs w:val="24"/>
              </w:rPr>
              <w:t>հատվածի</w:t>
            </w:r>
            <w:proofErr w:type="spellEnd"/>
            <w:r w:rsidRPr="00DD1E25">
              <w:rPr>
                <w:rFonts w:ascii="GHEA Grapalat" w:hAnsi="GHEA Grapalat"/>
                <w:sz w:val="24"/>
                <w:szCs w:val="24"/>
              </w:rPr>
              <w:t xml:space="preserve"> </w:t>
            </w:r>
            <w:proofErr w:type="spellStart"/>
            <w:r w:rsidRPr="00DD1E25">
              <w:rPr>
                <w:rFonts w:ascii="GHEA Grapalat" w:hAnsi="GHEA Grapalat"/>
                <w:sz w:val="24"/>
                <w:szCs w:val="24"/>
              </w:rPr>
              <w:t>ներկայացուցիչների</w:t>
            </w:r>
            <w:proofErr w:type="spellEnd"/>
            <w:r w:rsidRPr="00DD1E25">
              <w:rPr>
                <w:rFonts w:ascii="GHEA Grapalat" w:hAnsi="GHEA Grapalat"/>
                <w:sz w:val="24"/>
                <w:szCs w:val="24"/>
              </w:rPr>
              <w:t xml:space="preserve"> </w:t>
            </w:r>
            <w:proofErr w:type="spellStart"/>
            <w:r w:rsidRPr="00DD1E25">
              <w:rPr>
                <w:rFonts w:ascii="GHEA Grapalat" w:hAnsi="GHEA Grapalat"/>
                <w:sz w:val="24"/>
                <w:szCs w:val="24"/>
              </w:rPr>
              <w:t>համար</w:t>
            </w:r>
            <w:proofErr w:type="spellEnd"/>
            <w:r w:rsidRPr="00DD1E25">
              <w:rPr>
                <w:rFonts w:ascii="GHEA Grapalat" w:hAnsi="GHEA Grapalat"/>
                <w:sz w:val="24"/>
                <w:szCs w:val="24"/>
              </w:rPr>
              <w:t xml:space="preserve">: </w:t>
            </w:r>
          </w:p>
        </w:tc>
        <w:tc>
          <w:tcPr>
            <w:tcW w:w="6189" w:type="dxa"/>
            <w:shd w:val="clear" w:color="auto" w:fill="FFFFFF" w:themeFill="background1"/>
            <w:noWrap/>
          </w:tcPr>
          <w:p w14:paraId="12FD279B" w14:textId="77777777" w:rsidR="00156F9E" w:rsidRPr="00DD1E25" w:rsidRDefault="00156F9E" w:rsidP="00156F9E">
            <w:pPr>
              <w:shd w:val="clear" w:color="auto" w:fill="FFFFFF"/>
              <w:tabs>
                <w:tab w:val="left" w:pos="284"/>
              </w:tabs>
              <w:spacing w:line="360" w:lineRule="auto"/>
              <w:jc w:val="center"/>
              <w:rPr>
                <w:rFonts w:ascii="GHEA Grapalat" w:hAnsi="GHEA Grapalat" w:cs="Sylfaen"/>
                <w:b/>
                <w:color w:val="000000" w:themeColor="text1"/>
                <w:sz w:val="24"/>
                <w:szCs w:val="24"/>
                <w:lang w:val="hy-AM"/>
              </w:rPr>
            </w:pPr>
            <w:r w:rsidRPr="00DD1E25">
              <w:rPr>
                <w:rFonts w:ascii="GHEA Grapalat" w:hAnsi="GHEA Grapalat" w:cs="Sylfaen"/>
                <w:b/>
                <w:color w:val="000000" w:themeColor="text1"/>
                <w:sz w:val="24"/>
                <w:szCs w:val="24"/>
                <w:lang w:val="hy-AM"/>
              </w:rPr>
              <w:t>Ընդունվել է</w:t>
            </w:r>
          </w:p>
          <w:p w14:paraId="14E51A5C" w14:textId="77777777" w:rsidR="00156F9E" w:rsidRPr="00DD1E25" w:rsidRDefault="00156F9E" w:rsidP="00156F9E">
            <w:pPr>
              <w:shd w:val="clear" w:color="auto" w:fill="FFFFFF"/>
              <w:tabs>
                <w:tab w:val="left" w:pos="284"/>
              </w:tabs>
              <w:spacing w:line="360" w:lineRule="auto"/>
              <w:jc w:val="both"/>
              <w:rPr>
                <w:rFonts w:ascii="GHEA Grapalat" w:hAnsi="GHEA Grapalat"/>
                <w:color w:val="000000" w:themeColor="text1"/>
                <w:sz w:val="24"/>
                <w:szCs w:val="24"/>
                <w:lang w:val="hy-AM"/>
              </w:rPr>
            </w:pPr>
            <w:r w:rsidRPr="00DD1E25">
              <w:rPr>
                <w:rFonts w:ascii="GHEA Grapalat" w:hAnsi="GHEA Grapalat" w:cs="Sylfaen"/>
                <w:color w:val="000000" w:themeColor="text1"/>
                <w:sz w:val="24"/>
                <w:szCs w:val="24"/>
                <w:lang w:val="hy-AM"/>
              </w:rPr>
              <w:t xml:space="preserve">Նախագծում կատարվել է առաջարկվող փոփոխությունը, սակայն ոչ թե նոր կետեր են ավելացվել, այլ առաջարկվող բովանդակությունները ներառվել են </w:t>
            </w:r>
            <w:proofErr w:type="spellStart"/>
            <w:r w:rsidRPr="00DD1E25">
              <w:rPr>
                <w:rFonts w:ascii="GHEA Grapalat" w:hAnsi="GHEA Grapalat" w:cs="Sylfaen"/>
                <w:color w:val="000000" w:themeColor="text1"/>
                <w:sz w:val="24"/>
                <w:szCs w:val="24"/>
                <w:lang w:val="hy-AM"/>
              </w:rPr>
              <w:t>վերաբերելի</w:t>
            </w:r>
            <w:proofErr w:type="spellEnd"/>
            <w:r w:rsidRPr="00DD1E25">
              <w:rPr>
                <w:rFonts w:ascii="GHEA Grapalat" w:hAnsi="GHEA Grapalat" w:cs="Sylfaen"/>
                <w:color w:val="000000" w:themeColor="text1"/>
                <w:sz w:val="24"/>
                <w:szCs w:val="24"/>
                <w:lang w:val="hy-AM"/>
              </w:rPr>
              <w:t xml:space="preserve"> 117-րդ </w:t>
            </w:r>
            <w:proofErr w:type="spellStart"/>
            <w:r w:rsidRPr="00DD1E25">
              <w:rPr>
                <w:rFonts w:ascii="GHEA Grapalat" w:hAnsi="GHEA Grapalat" w:cs="Sylfaen"/>
                <w:color w:val="000000" w:themeColor="text1"/>
                <w:sz w:val="24"/>
                <w:szCs w:val="24"/>
                <w:lang w:val="hy-AM"/>
              </w:rPr>
              <w:t>կետում</w:t>
            </w:r>
            <w:proofErr w:type="spellEnd"/>
            <w:r w:rsidRPr="00DD1E25">
              <w:rPr>
                <w:rFonts w:ascii="GHEA Grapalat" w:hAnsi="GHEA Grapalat" w:cs="Sylfaen"/>
                <w:color w:val="000000" w:themeColor="text1"/>
                <w:sz w:val="24"/>
                <w:szCs w:val="24"/>
                <w:lang w:val="hy-AM"/>
              </w:rPr>
              <w:t>։</w:t>
            </w:r>
          </w:p>
        </w:tc>
      </w:tr>
      <w:tr w:rsidR="00156F9E" w:rsidRPr="001B1A43" w14:paraId="7F76871D" w14:textId="77777777" w:rsidTr="001B4E8C">
        <w:trPr>
          <w:trHeight w:val="60"/>
        </w:trPr>
        <w:tc>
          <w:tcPr>
            <w:tcW w:w="9000" w:type="dxa"/>
            <w:shd w:val="clear" w:color="auto" w:fill="FFFFFF" w:themeFill="background1"/>
            <w:noWrap/>
          </w:tcPr>
          <w:p w14:paraId="57BF1765" w14:textId="77777777" w:rsidR="00156F9E" w:rsidRPr="00DD1E25" w:rsidRDefault="00156F9E" w:rsidP="00156F9E">
            <w:pPr>
              <w:pStyle w:val="ListParagraph"/>
              <w:numPr>
                <w:ilvl w:val="0"/>
                <w:numId w:val="35"/>
              </w:numPr>
              <w:tabs>
                <w:tab w:val="left" w:pos="284"/>
              </w:tabs>
              <w:spacing w:after="0" w:line="360" w:lineRule="auto"/>
              <w:ind w:left="0" w:firstLine="0"/>
              <w:jc w:val="both"/>
              <w:rPr>
                <w:sz w:val="24"/>
                <w:szCs w:val="24"/>
                <w:lang w:val="hy-AM"/>
              </w:rPr>
            </w:pPr>
            <w:proofErr w:type="spellStart"/>
            <w:r w:rsidRPr="00DD1E25">
              <w:rPr>
                <w:sz w:val="24"/>
                <w:szCs w:val="24"/>
              </w:rPr>
              <w:t>Հավելված</w:t>
            </w:r>
            <w:proofErr w:type="spellEnd"/>
            <w:r w:rsidRPr="00DD1E25">
              <w:rPr>
                <w:sz w:val="24"/>
                <w:szCs w:val="24"/>
                <w:lang w:val="af-ZA"/>
              </w:rPr>
              <w:t xml:space="preserve"> N 2</w:t>
            </w:r>
            <w:r w:rsidRPr="00DD1E25">
              <w:rPr>
                <w:sz w:val="24"/>
                <w:szCs w:val="24"/>
                <w:lang w:val="hy-AM"/>
              </w:rPr>
              <w:t>՝</w:t>
            </w:r>
          </w:p>
          <w:p w14:paraId="58F153C8" w14:textId="77777777" w:rsidR="00156F9E" w:rsidRPr="00DD1E25" w:rsidRDefault="00156F9E" w:rsidP="00156F9E">
            <w:pPr>
              <w:tabs>
                <w:tab w:val="left" w:pos="284"/>
              </w:tabs>
              <w:spacing w:line="360" w:lineRule="auto"/>
              <w:jc w:val="both"/>
              <w:rPr>
                <w:rFonts w:ascii="GHEA Grapalat" w:hAnsi="GHEA Grapalat"/>
                <w:sz w:val="24"/>
                <w:szCs w:val="24"/>
                <w:lang w:val="hy-AM"/>
              </w:rPr>
            </w:pPr>
            <w:r w:rsidRPr="00DD1E25">
              <w:rPr>
                <w:rFonts w:ascii="GHEA Grapalat" w:hAnsi="GHEA Grapalat"/>
                <w:sz w:val="24"/>
                <w:szCs w:val="24"/>
                <w:lang w:val="hy-AM"/>
              </w:rPr>
              <w:t xml:space="preserve">Նշված փաստաթղթի 20-րդ միջոցառման (Գործարար ոլորտում հակակոռուպցիոն համապատասխանության պահանջների ընդունման </w:t>
            </w:r>
            <w:r w:rsidRPr="00DD1E25">
              <w:rPr>
                <w:rFonts w:ascii="GHEA Grapalat" w:hAnsi="GHEA Grapalat"/>
                <w:sz w:val="24"/>
                <w:szCs w:val="24"/>
                <w:lang w:val="hy-AM"/>
              </w:rPr>
              <w:lastRenderedPageBreak/>
              <w:t xml:space="preserve">խթանում) մեջ որպես արդյունքը նշել նաև Հայաստանի գործարար համայնքի ներկայացուցիչների առաջին հավաքական հակակոռուպցիոն նախաձեռնության` Բիզնեսի </w:t>
            </w:r>
            <w:proofErr w:type="spellStart"/>
            <w:r w:rsidRPr="00DD1E25">
              <w:rPr>
                <w:rFonts w:ascii="GHEA Grapalat" w:hAnsi="GHEA Grapalat"/>
                <w:sz w:val="24"/>
                <w:szCs w:val="24"/>
                <w:lang w:val="hy-AM"/>
              </w:rPr>
              <w:t>բարեվարքության</w:t>
            </w:r>
            <w:proofErr w:type="spellEnd"/>
            <w:r w:rsidRPr="00DD1E25">
              <w:rPr>
                <w:rFonts w:ascii="GHEA Grapalat" w:hAnsi="GHEA Grapalat"/>
                <w:sz w:val="24"/>
                <w:szCs w:val="24"/>
                <w:lang w:val="hy-AM"/>
              </w:rPr>
              <w:t xml:space="preserve"> ակումբի </w:t>
            </w:r>
            <w:proofErr w:type="spellStart"/>
            <w:r w:rsidRPr="00DD1E25">
              <w:rPr>
                <w:rFonts w:ascii="GHEA Grapalat" w:hAnsi="GHEA Grapalat"/>
                <w:sz w:val="24"/>
                <w:szCs w:val="24"/>
                <w:lang w:val="hy-AM"/>
              </w:rPr>
              <w:t>ձևավորման</w:t>
            </w:r>
            <w:proofErr w:type="spellEnd"/>
            <w:r w:rsidRPr="00DD1E25">
              <w:rPr>
                <w:rFonts w:ascii="GHEA Grapalat" w:hAnsi="GHEA Grapalat"/>
                <w:sz w:val="24"/>
                <w:szCs w:val="24"/>
                <w:lang w:val="hy-AM"/>
              </w:rPr>
              <w:t xml:space="preserve"> և </w:t>
            </w:r>
            <w:proofErr w:type="spellStart"/>
            <w:r w:rsidRPr="00DD1E25">
              <w:rPr>
                <w:rFonts w:ascii="GHEA Grapalat" w:hAnsi="GHEA Grapalat"/>
                <w:sz w:val="24"/>
                <w:szCs w:val="24"/>
                <w:lang w:val="hy-AM"/>
              </w:rPr>
              <w:t>Բազելի</w:t>
            </w:r>
            <w:proofErr w:type="spellEnd"/>
            <w:r w:rsidRPr="00DD1E25">
              <w:rPr>
                <w:rFonts w:ascii="GHEA Grapalat" w:hAnsi="GHEA Grapalat"/>
                <w:sz w:val="24"/>
                <w:szCs w:val="24"/>
                <w:lang w:val="hy-AM"/>
              </w:rPr>
              <w:t xml:space="preserve"> կառավարման ինստիտուտի հակակոռուպցիոն հավաքական նախաձեռնությունների միջազգային </w:t>
            </w:r>
            <w:proofErr w:type="spellStart"/>
            <w:r w:rsidRPr="00DD1E25">
              <w:rPr>
                <w:rFonts w:ascii="GHEA Grapalat" w:hAnsi="GHEA Grapalat"/>
                <w:sz w:val="24"/>
                <w:szCs w:val="24"/>
                <w:lang w:val="hy-AM"/>
              </w:rPr>
              <w:t>շտեմարանում</w:t>
            </w:r>
            <w:proofErr w:type="spellEnd"/>
            <w:r w:rsidRPr="00DD1E25">
              <w:rPr>
                <w:rFonts w:ascii="GHEA Grapalat" w:hAnsi="GHEA Grapalat"/>
                <w:sz w:val="24"/>
                <w:szCs w:val="24"/>
                <w:lang w:val="hy-AM"/>
              </w:rPr>
              <w:t xml:space="preserve"> (2021թ.) դրա ներառման մասին:</w:t>
            </w:r>
          </w:p>
        </w:tc>
        <w:tc>
          <w:tcPr>
            <w:tcW w:w="6189" w:type="dxa"/>
            <w:shd w:val="clear" w:color="auto" w:fill="FFFFFF" w:themeFill="background1"/>
            <w:noWrap/>
          </w:tcPr>
          <w:p w14:paraId="3D28148B" w14:textId="77777777" w:rsidR="00156F9E" w:rsidRPr="00DD1E25" w:rsidRDefault="00156F9E" w:rsidP="00156F9E">
            <w:pPr>
              <w:shd w:val="clear" w:color="auto" w:fill="FFFFFF"/>
              <w:tabs>
                <w:tab w:val="left" w:pos="284"/>
              </w:tabs>
              <w:spacing w:line="360" w:lineRule="auto"/>
              <w:jc w:val="center"/>
              <w:rPr>
                <w:rFonts w:ascii="GHEA Grapalat" w:hAnsi="GHEA Grapalat" w:cs="Sylfaen"/>
                <w:b/>
                <w:color w:val="000000" w:themeColor="text1"/>
                <w:sz w:val="24"/>
                <w:szCs w:val="24"/>
                <w:lang w:val="hy-AM"/>
              </w:rPr>
            </w:pPr>
            <w:r w:rsidRPr="00DD1E25">
              <w:rPr>
                <w:rFonts w:ascii="GHEA Grapalat" w:hAnsi="GHEA Grapalat" w:cs="Sylfaen"/>
                <w:b/>
                <w:color w:val="000000" w:themeColor="text1"/>
                <w:sz w:val="24"/>
                <w:szCs w:val="24"/>
                <w:lang w:val="hy-AM"/>
              </w:rPr>
              <w:lastRenderedPageBreak/>
              <w:t>Ընդունվել է</w:t>
            </w:r>
          </w:p>
          <w:p w14:paraId="45A9001F" w14:textId="77777777" w:rsidR="00156F9E" w:rsidRPr="00DD1E25" w:rsidRDefault="00156F9E" w:rsidP="00156F9E">
            <w:pPr>
              <w:shd w:val="clear" w:color="auto" w:fill="FFFFFF"/>
              <w:tabs>
                <w:tab w:val="left" w:pos="284"/>
              </w:tabs>
              <w:spacing w:line="360" w:lineRule="auto"/>
              <w:jc w:val="both"/>
              <w:rPr>
                <w:rFonts w:ascii="GHEA Grapalat" w:hAnsi="GHEA Grapalat"/>
                <w:color w:val="000000" w:themeColor="text1"/>
                <w:sz w:val="24"/>
                <w:szCs w:val="24"/>
                <w:lang w:val="hy-AM"/>
              </w:rPr>
            </w:pPr>
            <w:r w:rsidRPr="00DD1E25">
              <w:rPr>
                <w:rFonts w:ascii="GHEA Grapalat" w:hAnsi="GHEA Grapalat"/>
                <w:color w:val="000000" w:themeColor="text1"/>
                <w:sz w:val="24"/>
                <w:szCs w:val="24"/>
                <w:lang w:val="hy-AM"/>
              </w:rPr>
              <w:t>Նախագծում կատարվել է առաջարկվող փոփոխությունը։</w:t>
            </w:r>
          </w:p>
        </w:tc>
      </w:tr>
      <w:tr w:rsidR="00156F9E" w:rsidRPr="00DD1E25" w14:paraId="42206CAD" w14:textId="77777777" w:rsidTr="001B4E8C">
        <w:trPr>
          <w:trHeight w:val="143"/>
        </w:trPr>
        <w:tc>
          <w:tcPr>
            <w:tcW w:w="9000" w:type="dxa"/>
            <w:vMerge w:val="restart"/>
            <w:shd w:val="clear" w:color="auto" w:fill="D0CECE" w:themeFill="background2" w:themeFillShade="E6"/>
            <w:noWrap/>
          </w:tcPr>
          <w:p w14:paraId="012A6C49" w14:textId="77777777" w:rsidR="00156F9E" w:rsidRPr="00DD1E25" w:rsidRDefault="00156F9E" w:rsidP="00156F9E">
            <w:pPr>
              <w:tabs>
                <w:tab w:val="left" w:pos="284"/>
              </w:tabs>
              <w:spacing w:line="360" w:lineRule="auto"/>
              <w:contextualSpacing/>
              <w:jc w:val="both"/>
              <w:rPr>
                <w:rFonts w:ascii="GHEA Grapalat" w:hAnsi="GHEA Grapalat"/>
                <w:b/>
                <w:noProof/>
                <w:color w:val="000000" w:themeColor="text1"/>
                <w:sz w:val="24"/>
                <w:szCs w:val="24"/>
                <w:lang w:val="hy-AM"/>
              </w:rPr>
            </w:pPr>
            <w:r>
              <w:rPr>
                <w:rFonts w:ascii="GHEA Grapalat" w:hAnsi="GHEA Grapalat"/>
                <w:noProof/>
                <w:color w:val="000000" w:themeColor="text1"/>
                <w:sz w:val="24"/>
                <w:szCs w:val="24"/>
                <w:lang w:val="hy-AM"/>
              </w:rPr>
              <w:t>22</w:t>
            </w:r>
            <w:r w:rsidRPr="00DD1E25">
              <w:rPr>
                <w:rFonts w:ascii="GHEA Grapalat" w:hAnsi="GHEA Grapalat"/>
                <w:noProof/>
                <w:color w:val="000000" w:themeColor="text1"/>
                <w:sz w:val="24"/>
                <w:szCs w:val="24"/>
                <w:lang w:val="hy-AM"/>
              </w:rPr>
              <w:t xml:space="preserve">. </w:t>
            </w:r>
            <w:r w:rsidRPr="00DD1E25">
              <w:rPr>
                <w:rFonts w:ascii="GHEA Grapalat" w:hAnsi="GHEA Grapalat"/>
                <w:noProof/>
                <w:color w:val="000000" w:themeColor="text1"/>
                <w:sz w:val="24"/>
                <w:szCs w:val="24"/>
              </w:rPr>
              <w:t xml:space="preserve"> </w:t>
            </w:r>
            <w:r w:rsidRPr="00DD1E25">
              <w:rPr>
                <w:rFonts w:ascii="GHEA Grapalat" w:hAnsi="GHEA Grapalat"/>
                <w:noProof/>
                <w:color w:val="000000" w:themeColor="text1"/>
                <w:sz w:val="24"/>
                <w:szCs w:val="24"/>
                <w:lang w:val="hy-AM"/>
              </w:rPr>
              <w:t>ՀՀ կենտրոնական բանկ</w:t>
            </w:r>
          </w:p>
        </w:tc>
        <w:tc>
          <w:tcPr>
            <w:tcW w:w="6189" w:type="dxa"/>
            <w:shd w:val="clear" w:color="auto" w:fill="AEAAAA" w:themeFill="background2" w:themeFillShade="BF"/>
            <w:noWrap/>
          </w:tcPr>
          <w:p w14:paraId="5388CCAA" w14:textId="77777777" w:rsidR="00156F9E" w:rsidRPr="00DD1E25" w:rsidRDefault="00156F9E" w:rsidP="00156F9E">
            <w:pPr>
              <w:tabs>
                <w:tab w:val="left" w:pos="284"/>
              </w:tabs>
              <w:spacing w:line="360" w:lineRule="auto"/>
              <w:rPr>
                <w:rFonts w:ascii="GHEA Grapalat" w:hAnsi="GHEA Grapalat"/>
                <w:b/>
                <w:sz w:val="24"/>
                <w:szCs w:val="24"/>
              </w:rPr>
            </w:pPr>
            <w:r w:rsidRPr="00DD1E25">
              <w:rPr>
                <w:rFonts w:ascii="GHEA Grapalat" w:hAnsi="GHEA Grapalat"/>
                <w:color w:val="000000" w:themeColor="text1"/>
                <w:sz w:val="24"/>
                <w:szCs w:val="24"/>
                <w:lang w:val="hy-AM"/>
              </w:rPr>
              <w:t>12.07.2022թ.</w:t>
            </w:r>
          </w:p>
        </w:tc>
      </w:tr>
      <w:tr w:rsidR="00156F9E" w:rsidRPr="00DD1E25" w14:paraId="068F0308" w14:textId="77777777" w:rsidTr="001B4E8C">
        <w:trPr>
          <w:trHeight w:val="163"/>
        </w:trPr>
        <w:tc>
          <w:tcPr>
            <w:tcW w:w="9000" w:type="dxa"/>
            <w:vMerge/>
            <w:shd w:val="clear" w:color="auto" w:fill="D0CECE" w:themeFill="background2" w:themeFillShade="E6"/>
            <w:noWrap/>
          </w:tcPr>
          <w:p w14:paraId="70F602C2" w14:textId="77777777" w:rsidR="00156F9E" w:rsidRPr="00DD1E25" w:rsidRDefault="00156F9E" w:rsidP="00156F9E">
            <w:pPr>
              <w:tabs>
                <w:tab w:val="left" w:pos="284"/>
              </w:tabs>
              <w:spacing w:line="360" w:lineRule="auto"/>
              <w:contextualSpacing/>
              <w:jc w:val="both"/>
              <w:rPr>
                <w:rFonts w:ascii="GHEA Grapalat" w:hAnsi="GHEA Grapalat"/>
                <w:b/>
                <w:noProof/>
                <w:color w:val="000000" w:themeColor="text1"/>
                <w:sz w:val="24"/>
                <w:szCs w:val="24"/>
                <w:lang w:val="hy-AM"/>
              </w:rPr>
            </w:pPr>
          </w:p>
        </w:tc>
        <w:tc>
          <w:tcPr>
            <w:tcW w:w="6189" w:type="dxa"/>
            <w:shd w:val="clear" w:color="auto" w:fill="AEAAAA" w:themeFill="background2" w:themeFillShade="BF"/>
            <w:noWrap/>
          </w:tcPr>
          <w:p w14:paraId="28D4CB7B" w14:textId="77777777" w:rsidR="00156F9E" w:rsidRPr="00DD1E25" w:rsidRDefault="00156F9E" w:rsidP="00156F9E">
            <w:pPr>
              <w:tabs>
                <w:tab w:val="left" w:pos="284"/>
              </w:tabs>
              <w:spacing w:line="360" w:lineRule="auto"/>
              <w:rPr>
                <w:rFonts w:ascii="GHEA Grapalat" w:hAnsi="GHEA Grapalat"/>
                <w:b/>
                <w:sz w:val="24"/>
                <w:szCs w:val="24"/>
              </w:rPr>
            </w:pPr>
            <w:r w:rsidRPr="00DD1E25">
              <w:rPr>
                <w:rFonts w:ascii="GHEA Grapalat" w:hAnsi="GHEA Grapalat"/>
                <w:color w:val="000000" w:themeColor="text1"/>
                <w:sz w:val="24"/>
                <w:szCs w:val="24"/>
                <w:lang w:val="hy-AM"/>
              </w:rPr>
              <w:t xml:space="preserve">N </w:t>
            </w:r>
            <w:r w:rsidRPr="00DD1E25">
              <w:rPr>
                <w:rFonts w:ascii="GHEA Grapalat" w:hAnsi="GHEA Grapalat"/>
                <w:sz w:val="24"/>
                <w:szCs w:val="24"/>
                <w:lang w:val="hy-AM"/>
              </w:rPr>
              <w:t>15</w:t>
            </w:r>
            <w:r w:rsidRPr="00DD1E25">
              <w:rPr>
                <w:rFonts w:ascii="GHEA Grapalat" w:hAnsi="GHEA Grapalat"/>
                <w:sz w:val="24"/>
                <w:szCs w:val="24"/>
                <w:lang w:val="ru-RU"/>
              </w:rPr>
              <w:t>.1-0</w:t>
            </w:r>
            <w:r w:rsidRPr="00DD1E25">
              <w:rPr>
                <w:rFonts w:ascii="GHEA Grapalat" w:hAnsi="GHEA Grapalat"/>
                <w:sz w:val="24"/>
                <w:szCs w:val="24"/>
                <w:lang w:val="hy-AM"/>
              </w:rPr>
              <w:t>6</w:t>
            </w:r>
            <w:r w:rsidRPr="00DD1E25">
              <w:rPr>
                <w:rFonts w:ascii="GHEA Grapalat" w:hAnsi="GHEA Grapalat"/>
                <w:sz w:val="24"/>
                <w:szCs w:val="24"/>
                <w:lang w:val="ru-RU"/>
              </w:rPr>
              <w:t>/0</w:t>
            </w:r>
            <w:r w:rsidRPr="00DD1E25">
              <w:rPr>
                <w:rFonts w:ascii="GHEA Grapalat" w:hAnsi="GHEA Grapalat"/>
                <w:sz w:val="24"/>
                <w:szCs w:val="24"/>
                <w:lang w:val="hy-AM"/>
              </w:rPr>
              <w:t>504</w:t>
            </w:r>
            <w:r w:rsidRPr="00DD1E25">
              <w:rPr>
                <w:rFonts w:ascii="GHEA Grapalat" w:hAnsi="GHEA Grapalat"/>
                <w:sz w:val="24"/>
                <w:szCs w:val="24"/>
                <w:lang w:val="ru-RU"/>
              </w:rPr>
              <w:t>-22</w:t>
            </w:r>
          </w:p>
        </w:tc>
      </w:tr>
      <w:tr w:rsidR="00156F9E" w:rsidRPr="001B1A43" w14:paraId="2468A5AD" w14:textId="77777777" w:rsidTr="001B4E8C">
        <w:trPr>
          <w:trHeight w:val="60"/>
        </w:trPr>
        <w:tc>
          <w:tcPr>
            <w:tcW w:w="9000" w:type="dxa"/>
            <w:shd w:val="clear" w:color="auto" w:fill="FFFFFF" w:themeFill="background1"/>
            <w:noWrap/>
          </w:tcPr>
          <w:p w14:paraId="3773F91D" w14:textId="77777777" w:rsidR="00156F9E" w:rsidRPr="00DD1E25" w:rsidRDefault="00156F9E" w:rsidP="00156F9E">
            <w:pPr>
              <w:pStyle w:val="ListParagraph"/>
              <w:numPr>
                <w:ilvl w:val="0"/>
                <w:numId w:val="33"/>
              </w:numPr>
              <w:tabs>
                <w:tab w:val="left" w:pos="284"/>
              </w:tabs>
              <w:spacing w:after="0" w:line="360" w:lineRule="auto"/>
              <w:ind w:left="0" w:firstLine="0"/>
              <w:contextualSpacing/>
              <w:jc w:val="both"/>
              <w:rPr>
                <w:rFonts w:eastAsia="GHEA Grapalat" w:cs="GHEA Grapalat"/>
                <w:sz w:val="24"/>
                <w:szCs w:val="24"/>
                <w:lang w:val="hy-AM"/>
              </w:rPr>
            </w:pPr>
            <w:r w:rsidRPr="00DD1E25">
              <w:rPr>
                <w:color w:val="000000"/>
                <w:sz w:val="24"/>
                <w:szCs w:val="24"/>
                <w:lang w:val="hy-AM"/>
              </w:rPr>
              <w:t xml:space="preserve">«Հակակոռուպցիոն ռազմավարությունը և դրա իրականացման 2019-2022 թվականների միջոցառումների ծրագիրը» Հավելված N 1 (այսուհետ՝ Հավելված 1)-ի 69-րդ կետի համաձայն Հանձնաժողովի՝ տեղեկություններ ստանալու լիազորությունը տարածվելու է </w:t>
            </w:r>
            <w:r w:rsidRPr="00DD1E25">
              <w:rPr>
                <w:noProof/>
                <w:sz w:val="24"/>
                <w:szCs w:val="24"/>
                <w:lang w:val="hy-AM"/>
              </w:rPr>
              <w:t xml:space="preserve">նաև գաղտնիք կազմող տեղեկությունների վրա, ինչպիսիք են բանկային, ապահովագրական, վարկային, հարկային գաղտնիք կազմող տեղեկությունները։ Առաջարկում ենք այս կետից հանել «վարկային» բառը, քանի որ ՀՀ օրենսդրությունը այդպիսի եզրույթ չի նախատեսում։ </w:t>
            </w:r>
          </w:p>
          <w:p w14:paraId="772891A4" w14:textId="77777777" w:rsidR="00156F9E" w:rsidRPr="00DD1E25" w:rsidRDefault="00156F9E" w:rsidP="00156F9E">
            <w:pPr>
              <w:tabs>
                <w:tab w:val="left" w:pos="284"/>
              </w:tabs>
              <w:spacing w:line="360" w:lineRule="auto"/>
              <w:contextualSpacing/>
              <w:jc w:val="both"/>
              <w:rPr>
                <w:rFonts w:ascii="GHEA Grapalat" w:hAnsi="GHEA Grapalat"/>
                <w:noProof/>
                <w:color w:val="000000" w:themeColor="text1"/>
                <w:sz w:val="24"/>
                <w:szCs w:val="24"/>
                <w:lang w:val="hy-AM"/>
              </w:rPr>
            </w:pPr>
          </w:p>
        </w:tc>
        <w:tc>
          <w:tcPr>
            <w:tcW w:w="6189" w:type="dxa"/>
            <w:shd w:val="clear" w:color="auto" w:fill="FFFFFF" w:themeFill="background1"/>
            <w:noWrap/>
          </w:tcPr>
          <w:p w14:paraId="6A68450D" w14:textId="77777777" w:rsidR="00156F9E" w:rsidRPr="00DD1E25" w:rsidRDefault="00156F9E" w:rsidP="00156F9E">
            <w:pPr>
              <w:shd w:val="clear" w:color="auto" w:fill="FFFFFF"/>
              <w:tabs>
                <w:tab w:val="left" w:pos="284"/>
              </w:tabs>
              <w:spacing w:line="360" w:lineRule="auto"/>
              <w:jc w:val="center"/>
              <w:rPr>
                <w:rFonts w:ascii="GHEA Grapalat" w:hAnsi="GHEA Grapalat" w:cs="Sylfaen"/>
                <w:b/>
                <w:color w:val="000000" w:themeColor="text1"/>
                <w:sz w:val="24"/>
                <w:szCs w:val="24"/>
                <w:lang w:val="hy-AM"/>
              </w:rPr>
            </w:pPr>
            <w:r w:rsidRPr="00DD1E25">
              <w:rPr>
                <w:rFonts w:ascii="GHEA Grapalat" w:hAnsi="GHEA Grapalat" w:cs="Sylfaen"/>
                <w:b/>
                <w:color w:val="000000" w:themeColor="text1"/>
                <w:sz w:val="24"/>
                <w:szCs w:val="24"/>
                <w:lang w:val="hy-AM"/>
              </w:rPr>
              <w:t>Մասամբ է ընդունվել</w:t>
            </w:r>
          </w:p>
          <w:p w14:paraId="3D2DE2F5" w14:textId="77777777" w:rsidR="00156F9E" w:rsidRPr="00DD1E25" w:rsidRDefault="00156F9E" w:rsidP="00156F9E">
            <w:pPr>
              <w:pStyle w:val="ListParagraph"/>
              <w:shd w:val="clear" w:color="auto" w:fill="FFFFFF"/>
              <w:tabs>
                <w:tab w:val="left" w:pos="284"/>
              </w:tabs>
              <w:spacing w:after="0" w:line="360" w:lineRule="auto"/>
              <w:ind w:left="0"/>
              <w:jc w:val="both"/>
              <w:rPr>
                <w:color w:val="000000" w:themeColor="text1"/>
                <w:sz w:val="24"/>
                <w:szCs w:val="24"/>
                <w:lang w:val="hy-AM"/>
              </w:rPr>
            </w:pPr>
            <w:r w:rsidRPr="00DD1E25">
              <w:rPr>
                <w:color w:val="000000" w:themeColor="text1"/>
                <w:sz w:val="24"/>
                <w:szCs w:val="24"/>
                <w:lang w:val="hy-AM"/>
              </w:rPr>
              <w:t xml:space="preserve">Նախագծում քննարկվող </w:t>
            </w:r>
            <w:proofErr w:type="spellStart"/>
            <w:r w:rsidRPr="00DD1E25">
              <w:rPr>
                <w:color w:val="000000" w:themeColor="text1"/>
                <w:sz w:val="24"/>
                <w:szCs w:val="24"/>
                <w:lang w:val="hy-AM"/>
              </w:rPr>
              <w:t>կետում</w:t>
            </w:r>
            <w:proofErr w:type="spellEnd"/>
            <w:r w:rsidRPr="00DD1E25">
              <w:rPr>
                <w:color w:val="000000" w:themeColor="text1"/>
                <w:sz w:val="24"/>
                <w:szCs w:val="24"/>
                <w:lang w:val="hy-AM"/>
              </w:rPr>
              <w:t xml:space="preserve"> «վարկային» բառը փոխարինվել է «</w:t>
            </w:r>
            <w:r w:rsidRPr="00DD1E25">
              <w:rPr>
                <w:color w:val="000000"/>
                <w:sz w:val="24"/>
                <w:szCs w:val="24"/>
                <w:shd w:val="clear" w:color="auto" w:fill="FFFFFF"/>
                <w:lang w:val="hy-AM"/>
              </w:rPr>
              <w:t>վարկային բյուրոյից վարկային տեղեկատվություն կամ վարկային պատմություն</w:t>
            </w:r>
            <w:r w:rsidRPr="00DD1E25">
              <w:rPr>
                <w:rFonts w:cs="Arial"/>
                <w:color w:val="000000"/>
                <w:sz w:val="24"/>
                <w:szCs w:val="24"/>
                <w:shd w:val="clear" w:color="auto" w:fill="FFFFFF"/>
                <w:lang w:val="hy-AM"/>
              </w:rPr>
              <w:t>»</w:t>
            </w:r>
            <w:r w:rsidRPr="00DD1E25">
              <w:rPr>
                <w:color w:val="000000"/>
                <w:sz w:val="24"/>
                <w:szCs w:val="24"/>
                <w:shd w:val="clear" w:color="auto" w:fill="FFFFFF"/>
                <w:lang w:val="hy-AM"/>
              </w:rPr>
              <w:t xml:space="preserve"> բառերով՝ հաշվի առնելով այն </w:t>
            </w:r>
            <w:r>
              <w:rPr>
                <w:color w:val="000000"/>
                <w:sz w:val="24"/>
                <w:szCs w:val="24"/>
                <w:shd w:val="clear" w:color="auto" w:fill="FFFFFF"/>
                <w:lang w:val="hy-AM"/>
              </w:rPr>
              <w:t>հանգա</w:t>
            </w:r>
            <w:r w:rsidRPr="00DD1E25">
              <w:rPr>
                <w:color w:val="000000"/>
                <w:sz w:val="24"/>
                <w:szCs w:val="24"/>
                <w:shd w:val="clear" w:color="auto" w:fill="FFFFFF"/>
                <w:lang w:val="hy-AM"/>
              </w:rPr>
              <w:t xml:space="preserve">մանքը, որը նշված տեղեկություններն անհրաժեշտ են Կոռուպցիայի կանխարգելման հանձնաժողովին իր գործառույթների արդյունավետ իրականացման տեսանկյունից և արդեն իսկ </w:t>
            </w:r>
            <w:r>
              <w:rPr>
                <w:color w:val="000000"/>
                <w:sz w:val="24"/>
                <w:szCs w:val="24"/>
                <w:shd w:val="clear" w:color="auto" w:fill="FFFFFF"/>
                <w:lang w:val="hy-AM"/>
              </w:rPr>
              <w:t>«</w:t>
            </w:r>
            <w:r w:rsidRPr="00DD1E25">
              <w:rPr>
                <w:color w:val="000000"/>
                <w:sz w:val="24"/>
                <w:szCs w:val="24"/>
                <w:shd w:val="clear" w:color="auto" w:fill="FFFFFF"/>
                <w:lang w:val="hy-AM"/>
              </w:rPr>
              <w:t>Կոռուպցիայի կանխարգելման հանձնաժողովի մասին</w:t>
            </w:r>
            <w:r>
              <w:rPr>
                <w:color w:val="000000"/>
                <w:sz w:val="24"/>
                <w:szCs w:val="24"/>
                <w:shd w:val="clear" w:color="auto" w:fill="FFFFFF"/>
                <w:lang w:val="hy-AM"/>
              </w:rPr>
              <w:t>»</w:t>
            </w:r>
            <w:r w:rsidRPr="00DD1E25">
              <w:rPr>
                <w:color w:val="000000"/>
                <w:sz w:val="24"/>
                <w:szCs w:val="24"/>
                <w:shd w:val="clear" w:color="auto" w:fill="FFFFFF"/>
                <w:lang w:val="hy-AM"/>
              </w:rPr>
              <w:t xml:space="preserve"> օրենքի 25-րդ հոդվածի 2-րդ մասով սահմանվել է դրա ստացման հնարավորությունը</w:t>
            </w:r>
            <w:r w:rsidRPr="00DD1E25">
              <w:rPr>
                <w:color w:val="000000" w:themeColor="text1"/>
                <w:sz w:val="24"/>
                <w:szCs w:val="24"/>
                <w:lang w:val="hy-AM"/>
              </w:rPr>
              <w:t>։</w:t>
            </w:r>
          </w:p>
        </w:tc>
      </w:tr>
      <w:tr w:rsidR="00156F9E" w:rsidRPr="001B1A43" w14:paraId="7A7B6CAE" w14:textId="77777777" w:rsidTr="001B4E8C">
        <w:trPr>
          <w:trHeight w:val="60"/>
        </w:trPr>
        <w:tc>
          <w:tcPr>
            <w:tcW w:w="9000" w:type="dxa"/>
            <w:shd w:val="clear" w:color="auto" w:fill="FFFFFF" w:themeFill="background1"/>
            <w:noWrap/>
          </w:tcPr>
          <w:p w14:paraId="5DA89B10" w14:textId="77777777" w:rsidR="00156F9E" w:rsidRPr="00DD1E25" w:rsidRDefault="00156F9E" w:rsidP="00156F9E">
            <w:pPr>
              <w:pStyle w:val="ListParagraph"/>
              <w:numPr>
                <w:ilvl w:val="0"/>
                <w:numId w:val="33"/>
              </w:numPr>
              <w:tabs>
                <w:tab w:val="left" w:pos="284"/>
              </w:tabs>
              <w:spacing w:after="0" w:line="360" w:lineRule="auto"/>
              <w:ind w:left="0" w:firstLine="0"/>
              <w:contextualSpacing/>
              <w:jc w:val="both"/>
              <w:rPr>
                <w:rFonts w:eastAsia="GHEA Grapalat" w:cs="GHEA Grapalat"/>
                <w:sz w:val="24"/>
                <w:szCs w:val="24"/>
                <w:lang w:val="hy-AM"/>
              </w:rPr>
            </w:pPr>
            <w:r w:rsidRPr="00DD1E25">
              <w:rPr>
                <w:rFonts w:eastAsia="GHEA Grapalat" w:cs="GHEA Grapalat"/>
                <w:sz w:val="24"/>
                <w:szCs w:val="24"/>
                <w:lang w:val="hy-AM"/>
              </w:rPr>
              <w:lastRenderedPageBreak/>
              <w:t xml:space="preserve">Հավելված 1-ի 108-րդ կետի համաձայն </w:t>
            </w:r>
            <w:r w:rsidRPr="00DD1E25">
              <w:rPr>
                <w:noProof/>
                <w:sz w:val="24"/>
                <w:szCs w:val="24"/>
                <w:lang w:val="hy-AM"/>
              </w:rPr>
              <w:t xml:space="preserve">«պետական պաշտոնի հավակնող և նման պաշտոն զբաղեցնող անձինք համապատասխան լիազոր մարմնին նոտարական կարգով կլիազորեն աշխարհի ցանկացած բանկում և ֆինանսական կազմակերպությունում, ցանկացած երկրի տարածքում իրենց անունից փնտրել և ստանալ տեղեկություններ իրենց անունով հաշվեհամարների առկայության, ստեղծման օրից դրանց շարժի և մնացորդի, ինչպես նաև իրենց անունով շարժական, անշարժ գույքի և արժեթղթերի առկայության մասին:»։ </w:t>
            </w:r>
          </w:p>
          <w:p w14:paraId="28519E03" w14:textId="77777777" w:rsidR="00156F9E" w:rsidRPr="00DD1E25" w:rsidRDefault="00156F9E" w:rsidP="00156F9E">
            <w:pPr>
              <w:pStyle w:val="ListParagraph"/>
              <w:tabs>
                <w:tab w:val="left" w:pos="284"/>
              </w:tabs>
              <w:spacing w:after="0" w:line="360" w:lineRule="auto"/>
              <w:ind w:left="0"/>
              <w:jc w:val="both"/>
              <w:rPr>
                <w:noProof/>
                <w:sz w:val="24"/>
                <w:szCs w:val="24"/>
                <w:lang w:val="hy-AM"/>
              </w:rPr>
            </w:pPr>
            <w:r w:rsidRPr="00DD1E25">
              <w:rPr>
                <w:noProof/>
                <w:sz w:val="24"/>
                <w:szCs w:val="24"/>
                <w:lang w:val="hy-AM"/>
              </w:rPr>
              <w:t xml:space="preserve">Առաջարկում ենք վերանայել այս դրույթի նպատակահարմարությունը, քանի որ հայտարարատու պաշտոնատար անձը հայտարարագրով արդեն իսկ տալիս է տեղեկատվություն ֆինանսական կազմակերպություններում ունեցած իր միջոցների վերաբերյալ։ Ինչ վերաբերում է այլ երկրների ֆինանսական կազմակերպություններից տեղեկատվություն ստանալուն, հարկ է նկատի ունենալ, որ տարբեր երկրներ ունեն գաղտնի տեղեկատվության և անձնական տվյալների պաշտպանության տարբեր ռեժիմներ: Հետևաբար՝ լիազորագրով տրված համաձայնությունը գործնականում կարող է իր նպատակին չծառայել։ </w:t>
            </w:r>
          </w:p>
          <w:p w14:paraId="5E27B3D4" w14:textId="77777777" w:rsidR="00156F9E" w:rsidRPr="00DD1E25" w:rsidRDefault="00156F9E" w:rsidP="00156F9E">
            <w:pPr>
              <w:tabs>
                <w:tab w:val="left" w:pos="284"/>
              </w:tabs>
              <w:spacing w:line="360" w:lineRule="auto"/>
              <w:contextualSpacing/>
              <w:jc w:val="both"/>
              <w:rPr>
                <w:rFonts w:ascii="GHEA Grapalat" w:hAnsi="GHEA Grapalat"/>
                <w:noProof/>
                <w:color w:val="000000" w:themeColor="text1"/>
                <w:sz w:val="24"/>
                <w:szCs w:val="24"/>
                <w:lang w:val="hy-AM"/>
              </w:rPr>
            </w:pPr>
          </w:p>
        </w:tc>
        <w:tc>
          <w:tcPr>
            <w:tcW w:w="6189" w:type="dxa"/>
            <w:shd w:val="clear" w:color="auto" w:fill="FFFFFF" w:themeFill="background1"/>
            <w:noWrap/>
          </w:tcPr>
          <w:p w14:paraId="342AA495" w14:textId="77777777" w:rsidR="00156F9E" w:rsidRPr="00DD1E25" w:rsidRDefault="00156F9E" w:rsidP="00156F9E">
            <w:pPr>
              <w:shd w:val="clear" w:color="auto" w:fill="FFFFFF"/>
              <w:tabs>
                <w:tab w:val="left" w:pos="284"/>
              </w:tabs>
              <w:spacing w:line="360" w:lineRule="auto"/>
              <w:jc w:val="center"/>
              <w:rPr>
                <w:rFonts w:ascii="GHEA Grapalat" w:hAnsi="GHEA Grapalat" w:cs="Sylfaen"/>
                <w:b/>
                <w:color w:val="000000" w:themeColor="text1"/>
                <w:sz w:val="24"/>
                <w:szCs w:val="24"/>
                <w:lang w:val="hy-AM"/>
              </w:rPr>
            </w:pPr>
            <w:r w:rsidRPr="00DD1E25">
              <w:rPr>
                <w:rFonts w:ascii="GHEA Grapalat" w:hAnsi="GHEA Grapalat" w:cs="Sylfaen"/>
                <w:b/>
                <w:color w:val="000000" w:themeColor="text1"/>
                <w:sz w:val="24"/>
                <w:szCs w:val="24"/>
                <w:lang w:val="hy-AM"/>
              </w:rPr>
              <w:t>Մասամբ է ընդունվել</w:t>
            </w:r>
          </w:p>
          <w:p w14:paraId="62F8B66D" w14:textId="77777777" w:rsidR="00156F9E" w:rsidRPr="00DD1E25" w:rsidRDefault="00156F9E" w:rsidP="00156F9E">
            <w:pPr>
              <w:shd w:val="clear" w:color="auto" w:fill="FFFFFF"/>
              <w:tabs>
                <w:tab w:val="left" w:pos="284"/>
              </w:tabs>
              <w:spacing w:line="360" w:lineRule="auto"/>
              <w:jc w:val="both"/>
              <w:rPr>
                <w:rFonts w:ascii="GHEA Grapalat" w:eastAsia="GHEA Grapalat" w:hAnsi="GHEA Grapalat" w:cstheme="minorHAnsi"/>
                <w:sz w:val="24"/>
                <w:szCs w:val="24"/>
                <w:lang w:val="hy-AM"/>
              </w:rPr>
            </w:pPr>
            <w:r w:rsidRPr="00DD1E25">
              <w:rPr>
                <w:rFonts w:ascii="GHEA Grapalat" w:hAnsi="GHEA Grapalat" w:cs="Sylfaen"/>
                <w:color w:val="000000" w:themeColor="text1"/>
                <w:sz w:val="24"/>
                <w:szCs w:val="24"/>
                <w:lang w:val="hy-AM"/>
              </w:rPr>
              <w:t xml:space="preserve">Հաշվի առնելով այն հանգամանքը, որ </w:t>
            </w:r>
            <w:r w:rsidRPr="00DD1E25">
              <w:rPr>
                <w:rFonts w:ascii="GHEA Grapalat" w:hAnsi="GHEA Grapalat"/>
                <w:noProof/>
                <w:sz w:val="24"/>
                <w:szCs w:val="24"/>
                <w:lang w:val="hy-AM"/>
              </w:rPr>
              <w:t xml:space="preserve">քննարկող լիազորագրի տրման հնարավորության նպատակահարմարությունը արդեն իսկ քննարկվել է Հայաստանի Հանրապետության հակակոռուպցիոն ռազմավարության իրականացման 2019-2022 թվականների միջոցառումների ծրագրի գործող խմբագրության 17-րդ միջոցառման իրականացման շրջանակներում՝  </w:t>
            </w:r>
            <w:r w:rsidRPr="00DD1E25">
              <w:rPr>
                <w:rFonts w:ascii="GHEA Grapalat" w:eastAsia="GHEA Grapalat" w:hAnsi="GHEA Grapalat" w:cs="GHEA Grapalat"/>
                <w:sz w:val="24"/>
                <w:szCs w:val="24"/>
                <w:lang w:val="hy-AM"/>
              </w:rPr>
              <w:t xml:space="preserve">Հավելված 1-ի 108-րդ կետը շարադրվել է </w:t>
            </w:r>
            <w:proofErr w:type="spellStart"/>
            <w:r w:rsidRPr="00DD1E25">
              <w:rPr>
                <w:rFonts w:ascii="GHEA Grapalat" w:eastAsia="GHEA Grapalat" w:hAnsi="GHEA Grapalat" w:cs="GHEA Grapalat"/>
                <w:sz w:val="24"/>
                <w:szCs w:val="24"/>
                <w:lang w:val="hy-AM"/>
              </w:rPr>
              <w:t>հետևյալ</w:t>
            </w:r>
            <w:proofErr w:type="spellEnd"/>
            <w:r w:rsidRPr="00DD1E25">
              <w:rPr>
                <w:rFonts w:ascii="GHEA Grapalat" w:eastAsia="GHEA Grapalat" w:hAnsi="GHEA Grapalat" w:cs="GHEA Grapalat"/>
                <w:sz w:val="24"/>
                <w:szCs w:val="24"/>
                <w:lang w:val="hy-AM"/>
              </w:rPr>
              <w:t xml:space="preserve"> բովանդակությամբ՝ </w:t>
            </w:r>
            <w:r w:rsidRPr="00DD1E25">
              <w:rPr>
                <w:rFonts w:ascii="GHEA Grapalat" w:eastAsia="GHEA Grapalat" w:hAnsi="GHEA Grapalat" w:cstheme="minorHAnsi"/>
                <w:sz w:val="24"/>
                <w:szCs w:val="24"/>
                <w:lang w:val="hy-AM"/>
              </w:rPr>
              <w:t xml:space="preserve">«108. </w:t>
            </w:r>
            <w:r w:rsidRPr="00DD1E25">
              <w:rPr>
                <w:rFonts w:ascii="GHEA Grapalat" w:hAnsi="GHEA Grapalat" w:cs="Sylfaen"/>
                <w:noProof/>
                <w:sz w:val="24"/>
                <w:szCs w:val="24"/>
                <w:lang w:val="hy-AM"/>
              </w:rPr>
              <w:t xml:space="preserve">Պաշտոնատար անձանց կոռուպցիոն ներգրավվածությունը բացառելու համար </w:t>
            </w:r>
            <w:r w:rsidRPr="00DD1E25">
              <w:rPr>
                <w:rFonts w:ascii="GHEA Grapalat" w:hAnsi="GHEA Grapalat" w:cs="Sylfaen"/>
                <w:b/>
                <w:noProof/>
                <w:sz w:val="24"/>
                <w:szCs w:val="24"/>
                <w:lang w:val="hy-AM"/>
              </w:rPr>
              <w:t>առաջարկվում է քննարկել այնպիսի նոր համակարգի ներդրման նպատակահարմարությունը</w:t>
            </w:r>
            <w:r w:rsidRPr="00DD1E25">
              <w:rPr>
                <w:rFonts w:ascii="GHEA Grapalat" w:hAnsi="GHEA Grapalat"/>
                <w:noProof/>
                <w:sz w:val="24"/>
                <w:szCs w:val="24"/>
                <w:lang w:val="hy-AM"/>
              </w:rPr>
              <w:t>,</w:t>
            </w:r>
            <w:r w:rsidRPr="00DD1E25">
              <w:rPr>
                <w:rFonts w:ascii="GHEA Grapalat" w:hAnsi="GHEA Grapalat" w:cs="Sylfaen"/>
                <w:noProof/>
                <w:sz w:val="24"/>
                <w:szCs w:val="24"/>
                <w:lang w:val="hy-AM"/>
              </w:rPr>
              <w:t xml:space="preserve"> համաձայն որի՝ Հայաստանի Հանրապետության  պետական պաշտոնի հավակնող և նման պաշտոն զբաղեցնող անձինք համապատասխան լիազոր մարմնին նոտարական կարգով կլիազորեն աշխարհի ցանկացած բանկում և ֆինանսական կազմակերպությունում</w:t>
            </w:r>
            <w:r w:rsidRPr="00DD1E25">
              <w:rPr>
                <w:rFonts w:ascii="GHEA Grapalat" w:hAnsi="GHEA Grapalat"/>
                <w:noProof/>
                <w:sz w:val="24"/>
                <w:szCs w:val="24"/>
                <w:lang w:val="hy-AM"/>
              </w:rPr>
              <w:t>,</w:t>
            </w:r>
            <w:r w:rsidRPr="00DD1E25">
              <w:rPr>
                <w:rFonts w:ascii="GHEA Grapalat" w:hAnsi="GHEA Grapalat" w:cs="Sylfaen"/>
                <w:noProof/>
                <w:sz w:val="24"/>
                <w:szCs w:val="24"/>
                <w:lang w:val="hy-AM"/>
              </w:rPr>
              <w:t xml:space="preserve"> ցանկացած երկրի </w:t>
            </w:r>
            <w:r w:rsidRPr="00DD1E25">
              <w:rPr>
                <w:rFonts w:ascii="GHEA Grapalat" w:hAnsi="GHEA Grapalat" w:cs="Sylfaen"/>
                <w:noProof/>
                <w:sz w:val="24"/>
                <w:szCs w:val="24"/>
                <w:lang w:val="hy-AM"/>
              </w:rPr>
              <w:lastRenderedPageBreak/>
              <w:t>տարածքում իրենց անունից փնտրել և ստանալ տեղեկություններ իրենց անունով հաշվեհամարների առկայության</w:t>
            </w:r>
            <w:r w:rsidRPr="00DD1E25">
              <w:rPr>
                <w:rFonts w:ascii="GHEA Grapalat" w:hAnsi="GHEA Grapalat"/>
                <w:noProof/>
                <w:sz w:val="24"/>
                <w:szCs w:val="24"/>
                <w:lang w:val="hy-AM"/>
              </w:rPr>
              <w:t>,</w:t>
            </w:r>
            <w:r w:rsidRPr="00DD1E25">
              <w:rPr>
                <w:rFonts w:ascii="GHEA Grapalat" w:hAnsi="GHEA Grapalat" w:cs="Sylfaen"/>
                <w:noProof/>
                <w:sz w:val="24"/>
                <w:szCs w:val="24"/>
                <w:lang w:val="hy-AM"/>
              </w:rPr>
              <w:t xml:space="preserve"> ստեղծման օրից դրանց շարժի և մնացորդի</w:t>
            </w:r>
            <w:r w:rsidRPr="00DD1E25">
              <w:rPr>
                <w:rFonts w:ascii="GHEA Grapalat" w:hAnsi="GHEA Grapalat"/>
                <w:noProof/>
                <w:sz w:val="24"/>
                <w:szCs w:val="24"/>
                <w:lang w:val="hy-AM"/>
              </w:rPr>
              <w:t>,</w:t>
            </w:r>
            <w:r w:rsidRPr="00DD1E25">
              <w:rPr>
                <w:rFonts w:ascii="GHEA Grapalat" w:hAnsi="GHEA Grapalat" w:cs="Sylfaen"/>
                <w:noProof/>
                <w:sz w:val="24"/>
                <w:szCs w:val="24"/>
                <w:lang w:val="hy-AM"/>
              </w:rPr>
              <w:t xml:space="preserve"> ինչպես նաև իրենց անունով շարժական</w:t>
            </w:r>
            <w:r w:rsidRPr="00DD1E25">
              <w:rPr>
                <w:rFonts w:ascii="GHEA Grapalat" w:hAnsi="GHEA Grapalat"/>
                <w:noProof/>
                <w:sz w:val="24"/>
                <w:szCs w:val="24"/>
                <w:lang w:val="hy-AM"/>
              </w:rPr>
              <w:t>,</w:t>
            </w:r>
            <w:r w:rsidRPr="00DD1E25">
              <w:rPr>
                <w:rFonts w:ascii="GHEA Grapalat" w:hAnsi="GHEA Grapalat" w:cs="Sylfaen"/>
                <w:noProof/>
                <w:sz w:val="24"/>
                <w:szCs w:val="24"/>
                <w:lang w:val="hy-AM"/>
              </w:rPr>
              <w:t xml:space="preserve"> անշարժ գույքի և արժեթղթերի առկայության մասին</w:t>
            </w:r>
            <w:r w:rsidRPr="00DD1E25">
              <w:rPr>
                <w:rFonts w:ascii="GHEA Grapalat" w:hAnsi="GHEA Grapalat"/>
                <w:noProof/>
                <w:sz w:val="24"/>
                <w:szCs w:val="24"/>
                <w:lang w:val="hy-AM"/>
              </w:rPr>
              <w:t>:</w:t>
            </w:r>
            <w:r w:rsidRPr="00DD1E25">
              <w:rPr>
                <w:rFonts w:ascii="GHEA Grapalat" w:eastAsia="GHEA Grapalat" w:hAnsi="GHEA Grapalat" w:cs="Calibri"/>
                <w:sz w:val="24"/>
                <w:szCs w:val="24"/>
                <w:lang w:val="hy-AM"/>
              </w:rPr>
              <w:t>»:</w:t>
            </w:r>
          </w:p>
        </w:tc>
      </w:tr>
      <w:tr w:rsidR="00156F9E" w:rsidRPr="00DD1E25" w14:paraId="01B6C34A" w14:textId="77777777" w:rsidTr="001B4E8C">
        <w:trPr>
          <w:trHeight w:val="144"/>
        </w:trPr>
        <w:tc>
          <w:tcPr>
            <w:tcW w:w="9000" w:type="dxa"/>
            <w:vMerge w:val="restart"/>
            <w:shd w:val="clear" w:color="auto" w:fill="D0CECE" w:themeFill="background2" w:themeFillShade="E6"/>
            <w:noWrap/>
          </w:tcPr>
          <w:p w14:paraId="6C053D6E" w14:textId="77777777" w:rsidR="00156F9E" w:rsidRPr="00DD1E25" w:rsidRDefault="00156F9E" w:rsidP="00156F9E">
            <w:pPr>
              <w:tabs>
                <w:tab w:val="left" w:pos="284"/>
              </w:tabs>
              <w:spacing w:line="360" w:lineRule="auto"/>
              <w:contextualSpacing/>
              <w:jc w:val="both"/>
              <w:rPr>
                <w:rFonts w:ascii="GHEA Grapalat" w:hAnsi="GHEA Grapalat"/>
                <w:noProof/>
                <w:color w:val="000000" w:themeColor="text1"/>
                <w:sz w:val="24"/>
                <w:szCs w:val="24"/>
                <w:lang w:val="hy-AM"/>
              </w:rPr>
            </w:pPr>
            <w:r>
              <w:rPr>
                <w:rFonts w:ascii="GHEA Grapalat" w:hAnsi="GHEA Grapalat" w:cs="Sylfaen"/>
                <w:color w:val="000000" w:themeColor="text1"/>
                <w:sz w:val="24"/>
                <w:szCs w:val="24"/>
                <w:lang w:val="hy-AM"/>
              </w:rPr>
              <w:lastRenderedPageBreak/>
              <w:t>2</w:t>
            </w:r>
            <w:r>
              <w:rPr>
                <w:rFonts w:ascii="GHEA Grapalat" w:hAnsi="GHEA Grapalat" w:cs="Sylfaen"/>
                <w:color w:val="000000" w:themeColor="text1"/>
                <w:sz w:val="24"/>
                <w:szCs w:val="24"/>
              </w:rPr>
              <w:t>3</w:t>
            </w:r>
            <w:r w:rsidRPr="00DD1E25">
              <w:rPr>
                <w:rFonts w:ascii="GHEA Grapalat" w:hAnsi="GHEA Grapalat" w:cs="Sylfaen"/>
                <w:color w:val="000000" w:themeColor="text1"/>
                <w:sz w:val="24"/>
                <w:szCs w:val="24"/>
                <w:lang w:val="hy-AM"/>
              </w:rPr>
              <w:t>. Կոռուպցիայի կանխարգելման հանձնաժողով</w:t>
            </w:r>
          </w:p>
        </w:tc>
        <w:tc>
          <w:tcPr>
            <w:tcW w:w="6189" w:type="dxa"/>
            <w:shd w:val="clear" w:color="auto" w:fill="D0CECE" w:themeFill="background2" w:themeFillShade="E6"/>
            <w:noWrap/>
          </w:tcPr>
          <w:p w14:paraId="2012864C" w14:textId="77777777" w:rsidR="00156F9E" w:rsidRPr="00DD1E25" w:rsidRDefault="00156F9E" w:rsidP="00156F9E">
            <w:pPr>
              <w:tabs>
                <w:tab w:val="left" w:pos="284"/>
              </w:tabs>
              <w:spacing w:line="360" w:lineRule="auto"/>
              <w:rPr>
                <w:rFonts w:ascii="GHEA Grapalat" w:hAnsi="GHEA Grapalat"/>
                <w:sz w:val="24"/>
                <w:szCs w:val="24"/>
              </w:rPr>
            </w:pPr>
            <w:r w:rsidRPr="00DD1E25">
              <w:rPr>
                <w:rFonts w:ascii="GHEA Grapalat" w:hAnsi="GHEA Grapalat"/>
                <w:color w:val="000000" w:themeColor="text1"/>
                <w:sz w:val="24"/>
                <w:szCs w:val="24"/>
                <w:lang w:val="hy-AM"/>
              </w:rPr>
              <w:t>12.07.2022թ.</w:t>
            </w:r>
          </w:p>
        </w:tc>
      </w:tr>
      <w:tr w:rsidR="00156F9E" w:rsidRPr="00DD1E25" w14:paraId="52B2D72A" w14:textId="77777777" w:rsidTr="001B4E8C">
        <w:trPr>
          <w:trHeight w:val="163"/>
        </w:trPr>
        <w:tc>
          <w:tcPr>
            <w:tcW w:w="9000" w:type="dxa"/>
            <w:vMerge/>
            <w:shd w:val="clear" w:color="auto" w:fill="D0CECE" w:themeFill="background2" w:themeFillShade="E6"/>
            <w:noWrap/>
          </w:tcPr>
          <w:p w14:paraId="5B6EB1C4" w14:textId="77777777" w:rsidR="00156F9E" w:rsidRPr="00DD1E25" w:rsidRDefault="00156F9E" w:rsidP="00156F9E">
            <w:pPr>
              <w:tabs>
                <w:tab w:val="left" w:pos="284"/>
              </w:tabs>
              <w:spacing w:line="360" w:lineRule="auto"/>
              <w:contextualSpacing/>
              <w:jc w:val="both"/>
              <w:rPr>
                <w:rFonts w:ascii="GHEA Grapalat" w:hAnsi="GHEA Grapalat" w:cs="Sylfaen"/>
                <w:color w:val="000000" w:themeColor="text1"/>
                <w:sz w:val="24"/>
                <w:szCs w:val="24"/>
                <w:lang w:val="hy-AM"/>
              </w:rPr>
            </w:pPr>
          </w:p>
        </w:tc>
        <w:tc>
          <w:tcPr>
            <w:tcW w:w="6189" w:type="dxa"/>
            <w:shd w:val="clear" w:color="auto" w:fill="D0CECE" w:themeFill="background2" w:themeFillShade="E6"/>
            <w:noWrap/>
          </w:tcPr>
          <w:p w14:paraId="40A69BC6" w14:textId="77777777" w:rsidR="00156F9E" w:rsidRPr="00DD1E25" w:rsidRDefault="00156F9E" w:rsidP="00156F9E">
            <w:pPr>
              <w:tabs>
                <w:tab w:val="left" w:pos="284"/>
              </w:tabs>
              <w:spacing w:line="360" w:lineRule="auto"/>
              <w:rPr>
                <w:rFonts w:ascii="GHEA Grapalat" w:hAnsi="GHEA Grapalat"/>
                <w:sz w:val="24"/>
                <w:szCs w:val="24"/>
                <w:lang w:val="ru-RU"/>
              </w:rPr>
            </w:pPr>
            <w:r w:rsidRPr="00DD1E25">
              <w:rPr>
                <w:rFonts w:ascii="GHEA Grapalat" w:hAnsi="GHEA Grapalat"/>
                <w:sz w:val="24"/>
                <w:szCs w:val="24"/>
              </w:rPr>
              <w:t xml:space="preserve">N </w:t>
            </w:r>
            <w:r w:rsidRPr="00DD1E25">
              <w:rPr>
                <w:rFonts w:ascii="GHEA Grapalat" w:hAnsi="GHEA Grapalat"/>
                <w:sz w:val="24"/>
                <w:szCs w:val="24"/>
                <w:lang w:val="hy-AM"/>
              </w:rPr>
              <w:t xml:space="preserve">Ե </w:t>
            </w:r>
            <w:r w:rsidRPr="00DD1E25">
              <w:rPr>
                <w:rFonts w:ascii="GHEA Grapalat" w:hAnsi="GHEA Grapalat"/>
                <w:sz w:val="24"/>
                <w:szCs w:val="24"/>
                <w:lang w:val="ru-RU"/>
              </w:rPr>
              <w:t>01</w:t>
            </w:r>
            <w:r w:rsidRPr="00DD1E25">
              <w:rPr>
                <w:rFonts w:ascii="GHEA Grapalat" w:hAnsi="GHEA Grapalat"/>
                <w:sz w:val="24"/>
                <w:szCs w:val="24"/>
              </w:rPr>
              <w:t>/</w:t>
            </w:r>
            <w:r w:rsidRPr="00DD1E25">
              <w:rPr>
                <w:rFonts w:ascii="GHEA Grapalat" w:hAnsi="GHEA Grapalat"/>
                <w:sz w:val="24"/>
                <w:szCs w:val="24"/>
                <w:lang w:val="ru-RU"/>
              </w:rPr>
              <w:t>1583-2022</w:t>
            </w:r>
          </w:p>
        </w:tc>
      </w:tr>
      <w:tr w:rsidR="00156F9E" w:rsidRPr="001B1A43" w14:paraId="3CBF09D8" w14:textId="77777777" w:rsidTr="001B4E8C">
        <w:trPr>
          <w:trHeight w:val="60"/>
        </w:trPr>
        <w:tc>
          <w:tcPr>
            <w:tcW w:w="9000" w:type="dxa"/>
            <w:shd w:val="clear" w:color="auto" w:fill="FFFFFF" w:themeFill="background1"/>
            <w:noWrap/>
          </w:tcPr>
          <w:p w14:paraId="31F5571A" w14:textId="77777777" w:rsidR="00156F9E" w:rsidRPr="00DD1E25" w:rsidRDefault="00156F9E" w:rsidP="00156F9E">
            <w:pPr>
              <w:pStyle w:val="ListParagraph"/>
              <w:numPr>
                <w:ilvl w:val="0"/>
                <w:numId w:val="38"/>
              </w:numPr>
              <w:spacing w:after="0" w:line="360" w:lineRule="auto"/>
              <w:ind w:left="0" w:firstLine="526"/>
              <w:contextualSpacing/>
              <w:jc w:val="both"/>
              <w:rPr>
                <w:sz w:val="24"/>
                <w:szCs w:val="24"/>
                <w:lang w:val="hy-AM"/>
              </w:rPr>
            </w:pPr>
            <w:r w:rsidRPr="00DD1E25">
              <w:rPr>
                <w:rStyle w:val="Strong"/>
                <w:color w:val="000000"/>
                <w:sz w:val="24"/>
                <w:szCs w:val="24"/>
                <w:shd w:val="clear" w:color="auto" w:fill="FFFFFF"/>
                <w:lang w:val="hy-AM"/>
              </w:rPr>
              <w:t xml:space="preserve"> «Հայաստանի Հանրապետության հակակոռուպցիոն ռազմավարությունը և դրա իրականացման 2019-2022 թվականների միջոցառումների ծրագիրը հաստատելու մասին» Կառավարության որոշման նախագծի (այսուհետ՝ Նախագիծ) 1-ին կետով հաստատվող Հավելված N 2-ի </w:t>
            </w:r>
            <w:r w:rsidRPr="00DD1E25">
              <w:rPr>
                <w:color w:val="000000" w:themeColor="text1"/>
                <w:sz w:val="24"/>
                <w:szCs w:val="24"/>
                <w:lang w:val="hy-AM"/>
              </w:rPr>
              <w:t xml:space="preserve">Հայաստանի Հանրապետության հակակոռուպցիոն ռազմավարության իրականացման 2019-2022 թվականների միջոցառումների ծրագրով (այսուհետ՝ Միջոցառումների ծրագիր) </w:t>
            </w:r>
            <w:r w:rsidRPr="00DD1E25">
              <w:rPr>
                <w:sz w:val="24"/>
                <w:szCs w:val="24"/>
                <w:lang w:val="hy-AM"/>
              </w:rPr>
              <w:t>Հանձնաժողովը հանդես է գալիս որպես հիմնական կատարող կամ համակատարող մի շարք միջոցառումների համար, որոնց կատարման համար նախկինում պատասխանատու չի եղել: Մասնավորապես 5-րդ միջոցառման դեպքում Հանձնաժողովը հանդես է գալիս հիմնական կատարող, 37-րդ, 38-րդ, 39-րդ  և 40-րդ կետերում՝ որպես համակատարող:</w:t>
            </w:r>
          </w:p>
          <w:p w14:paraId="2C1B490D" w14:textId="77777777" w:rsidR="00156F9E" w:rsidRPr="00DD1E25" w:rsidRDefault="00156F9E" w:rsidP="00156F9E">
            <w:pPr>
              <w:spacing w:line="360" w:lineRule="auto"/>
              <w:ind w:firstLine="526"/>
              <w:jc w:val="both"/>
              <w:rPr>
                <w:rFonts w:ascii="GHEA Grapalat" w:hAnsi="GHEA Grapalat"/>
                <w:color w:val="000000"/>
                <w:sz w:val="24"/>
                <w:szCs w:val="24"/>
                <w:shd w:val="clear" w:color="auto" w:fill="FFFFFF"/>
                <w:lang w:val="hy-AM"/>
              </w:rPr>
            </w:pPr>
            <w:r w:rsidRPr="00DD1E25">
              <w:rPr>
                <w:rFonts w:ascii="GHEA Grapalat" w:hAnsi="GHEA Grapalat"/>
                <w:sz w:val="24"/>
                <w:szCs w:val="24"/>
                <w:lang w:val="hy-AM"/>
              </w:rPr>
              <w:t xml:space="preserve">Այսպիսով,  «Նորմատիվ իրավական ակտերի մասին» օրենքի 9-րդ հոդվածի 1-ին մասի համաձայն՝ </w:t>
            </w:r>
            <w:r w:rsidRPr="00DD1E25">
              <w:rPr>
                <w:rFonts w:ascii="GHEA Grapalat" w:hAnsi="GHEA Grapalat"/>
                <w:color w:val="000000"/>
                <w:sz w:val="24"/>
                <w:szCs w:val="24"/>
                <w:shd w:val="clear" w:color="auto" w:fill="FFFFFF"/>
                <w:lang w:val="hy-AM"/>
              </w:rPr>
              <w:t>նորմատիվ իրավական ակտի կարգավորումը չպետք է դուրս գա իր առարկայի շրջանակներից:</w:t>
            </w:r>
          </w:p>
          <w:p w14:paraId="2DCE51F0" w14:textId="77777777" w:rsidR="00156F9E" w:rsidRPr="00DD1E25" w:rsidRDefault="00156F9E" w:rsidP="00156F9E">
            <w:pPr>
              <w:spacing w:line="360" w:lineRule="auto"/>
              <w:ind w:firstLine="526"/>
              <w:jc w:val="both"/>
              <w:rPr>
                <w:rFonts w:ascii="GHEA Grapalat" w:hAnsi="GHEA Grapalat"/>
                <w:color w:val="000000"/>
                <w:sz w:val="24"/>
                <w:szCs w:val="24"/>
                <w:shd w:val="clear" w:color="auto" w:fill="FFFFFF"/>
                <w:lang w:val="hy-AM"/>
              </w:rPr>
            </w:pPr>
            <w:r w:rsidRPr="00DD1E25">
              <w:rPr>
                <w:rFonts w:ascii="GHEA Grapalat" w:hAnsi="GHEA Grapalat"/>
                <w:sz w:val="24"/>
                <w:szCs w:val="24"/>
                <w:lang w:val="hy-AM"/>
              </w:rPr>
              <w:lastRenderedPageBreak/>
              <w:t xml:space="preserve"> «Նորմատիվ իրավական ակտերի մասին» օրենքի 28-րդ հոդվածի 1-ին մասի համաձայն՝ </w:t>
            </w:r>
            <w:r w:rsidRPr="00DD1E25">
              <w:rPr>
                <w:rFonts w:ascii="GHEA Grapalat" w:hAnsi="GHEA Grapalat"/>
                <w:color w:val="000000"/>
                <w:sz w:val="24"/>
                <w:szCs w:val="24"/>
                <w:shd w:val="clear" w:color="auto" w:fill="FFFFFF"/>
                <w:lang w:val="hy-AM"/>
              </w:rPr>
              <w:t>նորմատիվ իրավական ակտի գործողությունը տարածվում է դրա ուժի մեջ մտնելուց հետո գործող հարաբերությունների վրա, եթե այլ բան նախատեսված չէ Սահմանադրությամբ, օրենքով կամ տվյալ նորմատիվ իրավական ակտով:</w:t>
            </w:r>
          </w:p>
          <w:p w14:paraId="5F2A3256" w14:textId="77777777" w:rsidR="00156F9E" w:rsidRDefault="00156F9E" w:rsidP="00156F9E">
            <w:pPr>
              <w:pStyle w:val="NormalWeb"/>
              <w:shd w:val="clear" w:color="auto" w:fill="FFFFFF"/>
              <w:spacing w:before="0" w:beforeAutospacing="0" w:after="0" w:afterAutospacing="0" w:line="360" w:lineRule="auto"/>
              <w:ind w:firstLine="526"/>
              <w:jc w:val="both"/>
              <w:rPr>
                <w:rFonts w:ascii="GHEA Grapalat" w:hAnsi="GHEA Grapalat"/>
                <w:lang w:val="hy-AM"/>
              </w:rPr>
            </w:pPr>
            <w:r w:rsidRPr="00DD1E25">
              <w:rPr>
                <w:rFonts w:ascii="GHEA Grapalat" w:hAnsi="GHEA Grapalat"/>
                <w:color w:val="000000"/>
                <w:shd w:val="clear" w:color="auto" w:fill="FFFFFF"/>
                <w:lang w:val="hy-AM"/>
              </w:rPr>
              <w:t xml:space="preserve">Ելնելով վերոնշյալ </w:t>
            </w:r>
            <w:proofErr w:type="spellStart"/>
            <w:r w:rsidRPr="00DD1E25">
              <w:rPr>
                <w:rFonts w:ascii="GHEA Grapalat" w:hAnsi="GHEA Grapalat"/>
                <w:color w:val="000000"/>
                <w:shd w:val="clear" w:color="auto" w:fill="FFFFFF"/>
                <w:lang w:val="hy-AM"/>
              </w:rPr>
              <w:t>իրավակարգավորումներից</w:t>
            </w:r>
            <w:proofErr w:type="spellEnd"/>
            <w:r w:rsidRPr="00DD1E25">
              <w:rPr>
                <w:rFonts w:ascii="GHEA Grapalat" w:hAnsi="GHEA Grapalat"/>
                <w:color w:val="000000"/>
                <w:shd w:val="clear" w:color="auto" w:fill="FFFFFF"/>
                <w:lang w:val="hy-AM"/>
              </w:rPr>
              <w:t xml:space="preserve">՝ նշենք, որ Նախագծով  սահմանվում են </w:t>
            </w:r>
            <w:r w:rsidRPr="00DD1E25">
              <w:rPr>
                <w:rStyle w:val="Strong"/>
                <w:rFonts w:ascii="GHEA Grapalat" w:hAnsi="GHEA Grapalat"/>
                <w:color w:val="000000"/>
                <w:shd w:val="clear" w:color="auto" w:fill="FFFFFF"/>
                <w:lang w:val="hy-AM"/>
              </w:rPr>
              <w:t xml:space="preserve">Հայաստանի Հանրապետության հակակոռուպցիոն ռազմավարությունը և դրա իրականացման միջոցառումները՝ համապատասխան </w:t>
            </w:r>
            <w:proofErr w:type="spellStart"/>
            <w:r w:rsidRPr="00DD1E25">
              <w:rPr>
                <w:rStyle w:val="Strong"/>
                <w:rFonts w:ascii="GHEA Grapalat" w:hAnsi="GHEA Grapalat"/>
                <w:color w:val="000000"/>
                <w:shd w:val="clear" w:color="auto" w:fill="FFFFFF"/>
                <w:lang w:val="hy-AM"/>
              </w:rPr>
              <w:t>կատարողներով</w:t>
            </w:r>
            <w:proofErr w:type="spellEnd"/>
            <w:r w:rsidRPr="00DD1E25">
              <w:rPr>
                <w:rStyle w:val="Strong"/>
                <w:rFonts w:ascii="GHEA Grapalat" w:hAnsi="GHEA Grapalat"/>
                <w:color w:val="000000"/>
                <w:shd w:val="clear" w:color="auto" w:fill="FFFFFF"/>
                <w:lang w:val="hy-AM"/>
              </w:rPr>
              <w:t xml:space="preserve"> և </w:t>
            </w:r>
            <w:proofErr w:type="spellStart"/>
            <w:r w:rsidRPr="00DD1E25">
              <w:rPr>
                <w:rStyle w:val="Strong"/>
                <w:rFonts w:ascii="GHEA Grapalat" w:hAnsi="GHEA Grapalat"/>
                <w:color w:val="000000"/>
                <w:shd w:val="clear" w:color="auto" w:fill="FFFFFF"/>
                <w:lang w:val="hy-AM"/>
              </w:rPr>
              <w:t>համակատարողներով</w:t>
            </w:r>
            <w:proofErr w:type="spellEnd"/>
            <w:r w:rsidRPr="00DD1E25">
              <w:rPr>
                <w:rStyle w:val="Strong"/>
                <w:rFonts w:ascii="GHEA Grapalat" w:hAnsi="GHEA Grapalat"/>
                <w:color w:val="000000"/>
                <w:shd w:val="clear" w:color="auto" w:fill="FFFFFF"/>
                <w:lang w:val="hy-AM"/>
              </w:rPr>
              <w:t xml:space="preserve">, ինչպես նաև վերստուգիչ </w:t>
            </w:r>
            <w:proofErr w:type="spellStart"/>
            <w:r w:rsidRPr="00DD1E25">
              <w:rPr>
                <w:rStyle w:val="Strong"/>
                <w:rFonts w:ascii="GHEA Grapalat" w:hAnsi="GHEA Grapalat"/>
                <w:color w:val="000000"/>
                <w:shd w:val="clear" w:color="auto" w:fill="FFFFFF"/>
                <w:lang w:val="hy-AM"/>
              </w:rPr>
              <w:t>ցուցիչներով</w:t>
            </w:r>
            <w:proofErr w:type="spellEnd"/>
            <w:r w:rsidRPr="00DD1E25">
              <w:rPr>
                <w:rStyle w:val="Strong"/>
                <w:rFonts w:ascii="GHEA Grapalat" w:hAnsi="GHEA Grapalat"/>
                <w:color w:val="000000"/>
                <w:shd w:val="clear" w:color="auto" w:fill="FFFFFF"/>
                <w:lang w:val="hy-AM"/>
              </w:rPr>
              <w:t xml:space="preserve">, որոնք ընդգրկում են 2019-2022 թվականները, մինչդեռ  </w:t>
            </w:r>
            <w:r w:rsidRPr="00DD1E25">
              <w:rPr>
                <w:rFonts w:ascii="GHEA Grapalat" w:hAnsi="GHEA Grapalat"/>
                <w:lang w:val="hy-AM"/>
              </w:rPr>
              <w:t xml:space="preserve">վերոնշյալ միջոցառումների կատարման կամ </w:t>
            </w:r>
            <w:proofErr w:type="spellStart"/>
            <w:r w:rsidRPr="00DD1E25">
              <w:rPr>
                <w:rFonts w:ascii="GHEA Grapalat" w:hAnsi="GHEA Grapalat"/>
                <w:lang w:val="hy-AM"/>
              </w:rPr>
              <w:t>համակատարման</w:t>
            </w:r>
            <w:proofErr w:type="spellEnd"/>
            <w:r w:rsidRPr="00DD1E25">
              <w:rPr>
                <w:rFonts w:ascii="GHEA Grapalat" w:hAnsi="GHEA Grapalat"/>
                <w:lang w:val="hy-AM"/>
              </w:rPr>
              <w:t xml:space="preserve"> համար Հանձնաժողովին տրամադրվում է  ոչ ավելին քան 6 ամիս ժամանակ: Բացի այդ, Նախագծով սահմանված է, որ համապատասխան իրավական ակտն ուժի մեջ է մտնում </w:t>
            </w:r>
            <w:r w:rsidRPr="00DD1E25">
              <w:rPr>
                <w:rFonts w:ascii="GHEA Grapalat" w:eastAsia="GHEA Grapalat" w:hAnsi="GHEA Grapalat" w:cs="GHEA Grapalat"/>
                <w:color w:val="000000" w:themeColor="text1"/>
                <w:lang w:val="hy-AM"/>
              </w:rPr>
              <w:t xml:space="preserve">պաշտոնական հրապարակման օրվան հաջորդող օրը: </w:t>
            </w:r>
            <w:proofErr w:type="spellStart"/>
            <w:r w:rsidRPr="00DD1E25">
              <w:rPr>
                <w:rFonts w:ascii="GHEA Grapalat" w:hAnsi="GHEA Grapalat"/>
                <w:lang w:val="hy-AM"/>
              </w:rPr>
              <w:t>Նշվածով</w:t>
            </w:r>
            <w:proofErr w:type="spellEnd"/>
            <w:r w:rsidRPr="00DD1E25">
              <w:rPr>
                <w:rFonts w:ascii="GHEA Grapalat" w:hAnsi="GHEA Grapalat"/>
                <w:lang w:val="hy-AM"/>
              </w:rPr>
              <w:t xml:space="preserve"> պայմանավորված՝  գտնում ենք, որ իրատեսական չէ Նախագծով սահմանված միջոցառումներով նախատեսվող պարտավորությունների ստանձնումը և (կամ) կատարումը:  Միաժամանակ նշենք նաև, որ նախատեսվող փոփոխությունները դուրս են Նախագծի կարգավորման առարկայի շրջանակից՝ հաշվի առնելով Նախագծով միջոցառումների ընդգրկման ժամանակահատվածը: </w:t>
            </w:r>
            <w:proofErr w:type="spellStart"/>
            <w:r w:rsidRPr="00DD1E25">
              <w:rPr>
                <w:rFonts w:ascii="GHEA Grapalat" w:hAnsi="GHEA Grapalat"/>
                <w:lang w:val="hy-AM"/>
              </w:rPr>
              <w:t>Հետևաբար</w:t>
            </w:r>
            <w:proofErr w:type="spellEnd"/>
            <w:r w:rsidRPr="00DD1E25">
              <w:rPr>
                <w:rFonts w:ascii="GHEA Grapalat" w:hAnsi="GHEA Grapalat"/>
                <w:lang w:val="hy-AM"/>
              </w:rPr>
              <w:t xml:space="preserve"> առաջարկվում է իրավական ակտը շարադրել նոր խմբագրությամբ, որի ուժի մեջ մտնելով հստակ կլինեն </w:t>
            </w:r>
            <w:r w:rsidRPr="00DD1E25">
              <w:rPr>
                <w:rFonts w:ascii="GHEA Grapalat" w:hAnsi="GHEA Grapalat"/>
                <w:lang w:val="hy-AM"/>
              </w:rPr>
              <w:lastRenderedPageBreak/>
              <w:t xml:space="preserve">նախատեսվող փոփոխությունները,  մասնավորապես՝ կոնկրետ միջոցառումների կատարման ժամանակահատվածը, դրանց  </w:t>
            </w:r>
            <w:proofErr w:type="spellStart"/>
            <w:r w:rsidRPr="00DD1E25">
              <w:rPr>
                <w:rFonts w:ascii="GHEA Grapalat" w:hAnsi="GHEA Grapalat"/>
                <w:lang w:val="hy-AM"/>
              </w:rPr>
              <w:t>վերաբերելի</w:t>
            </w:r>
            <w:proofErr w:type="spellEnd"/>
            <w:r w:rsidRPr="00DD1E25">
              <w:rPr>
                <w:rFonts w:ascii="GHEA Grapalat" w:hAnsi="GHEA Grapalat"/>
                <w:lang w:val="hy-AM"/>
              </w:rPr>
              <w:t xml:space="preserve"> վերստուգիչ </w:t>
            </w:r>
            <w:proofErr w:type="spellStart"/>
            <w:r w:rsidRPr="00DD1E25">
              <w:rPr>
                <w:rFonts w:ascii="GHEA Grapalat" w:hAnsi="GHEA Grapalat"/>
                <w:lang w:val="hy-AM"/>
              </w:rPr>
              <w:t>ցուցիչները</w:t>
            </w:r>
            <w:proofErr w:type="spellEnd"/>
            <w:r w:rsidRPr="00DD1E25">
              <w:rPr>
                <w:rFonts w:ascii="GHEA Grapalat" w:hAnsi="GHEA Grapalat"/>
                <w:lang w:val="hy-AM"/>
              </w:rPr>
              <w:t xml:space="preserve">, ինչպես նաև պատասխանատուները: </w:t>
            </w:r>
          </w:p>
          <w:p w14:paraId="70D9F863" w14:textId="77777777" w:rsidR="00156F9E" w:rsidRPr="00DD1E25" w:rsidRDefault="00156F9E" w:rsidP="00156F9E">
            <w:pPr>
              <w:pStyle w:val="NormalWeb"/>
              <w:shd w:val="clear" w:color="auto" w:fill="FFFFFF"/>
              <w:spacing w:before="0" w:beforeAutospacing="0" w:after="0" w:afterAutospacing="0" w:line="360" w:lineRule="auto"/>
              <w:ind w:firstLine="526"/>
              <w:jc w:val="both"/>
              <w:rPr>
                <w:rFonts w:ascii="GHEA Grapalat" w:hAnsi="GHEA Grapalat"/>
                <w:lang w:val="hy-AM"/>
              </w:rPr>
            </w:pPr>
            <w:r w:rsidRPr="00DD1E25">
              <w:rPr>
                <w:rFonts w:ascii="GHEA Grapalat" w:hAnsi="GHEA Grapalat"/>
                <w:lang w:val="hy-AM"/>
              </w:rPr>
              <w:t xml:space="preserve">Հանձնաժողովին </w:t>
            </w:r>
            <w:r w:rsidRPr="00DD1E25">
              <w:rPr>
                <w:rFonts w:ascii="GHEA Grapalat" w:hAnsi="GHEA Grapalat"/>
                <w:color w:val="000000" w:themeColor="text1"/>
                <w:lang w:val="hy-AM"/>
              </w:rPr>
              <w:t>Միջոցառումների ծրագրի</w:t>
            </w:r>
            <w:r w:rsidRPr="00DD1E25">
              <w:rPr>
                <w:rFonts w:ascii="GHEA Grapalat" w:hAnsi="GHEA Grapalat"/>
                <w:lang w:val="hy-AM"/>
              </w:rPr>
              <w:t xml:space="preserve"> 37-րդ՝ «Հանրային իրազեկման արշավի ծրագրի մշակում, հաստատում և իրականացում» վերտառությամբ միջոցառման համար առաջարկվում է նշել որպես համակատարող մարմին: Համաձայն այդ միջոցառման ծրագրի 2019-2020 թվականների ակնկալվող արդյունքների՝ «հաղորդակցման գործողությունները </w:t>
            </w:r>
            <w:proofErr w:type="spellStart"/>
            <w:r w:rsidRPr="00DD1E25">
              <w:rPr>
                <w:rFonts w:ascii="GHEA Grapalat" w:hAnsi="GHEA Grapalat"/>
                <w:lang w:val="hy-AM"/>
              </w:rPr>
              <w:t>քարտեզագրվել</w:t>
            </w:r>
            <w:proofErr w:type="spellEnd"/>
            <w:r w:rsidRPr="00DD1E25">
              <w:rPr>
                <w:rFonts w:ascii="GHEA Grapalat" w:hAnsi="GHEA Grapalat"/>
                <w:lang w:val="hy-AM"/>
              </w:rPr>
              <w:t xml:space="preserve"> են և գործողությունների ծրագիրը մշակվել է», իսկ 2021-2022 թվականների ակնկալվող արդյունքների՝ «Հաղորդակցման գործողությունների ծրագիրը հաստատվել է և իրականացվում է»: Այս գործողության շրջանակում </w:t>
            </w:r>
            <w:proofErr w:type="spellStart"/>
            <w:r w:rsidRPr="00DD1E25">
              <w:rPr>
                <w:rFonts w:ascii="GHEA Grapalat" w:hAnsi="GHEA Grapalat"/>
                <w:lang w:val="hy-AM"/>
              </w:rPr>
              <w:t>ևս</w:t>
            </w:r>
            <w:proofErr w:type="spellEnd"/>
            <w:r w:rsidRPr="00DD1E25">
              <w:rPr>
                <w:rFonts w:ascii="GHEA Grapalat" w:hAnsi="GHEA Grapalat"/>
                <w:lang w:val="hy-AM"/>
              </w:rPr>
              <w:t xml:space="preserve"> նախորդ տարիների համար նշված են գործողություններ, որոնք Հանձնաժողովի կողմից չեն իրականացվել, սակայն, քանի որ հիմնական կատարող մարմինը տվյալ միջոցառման համար հանդիսանում է Արդարադատության նախարարությունը՝ Հանձնաժողովը դեմ չէ տվյալ գործողությունը կյանքի կոչելու մասով այսուհետ աջակցել Արդարադատության նախարարությանը</w:t>
            </w:r>
            <w:r>
              <w:rPr>
                <w:lang w:val="hy-AM"/>
              </w:rPr>
              <w:t>:</w:t>
            </w:r>
          </w:p>
        </w:tc>
        <w:tc>
          <w:tcPr>
            <w:tcW w:w="6189" w:type="dxa"/>
            <w:shd w:val="clear" w:color="auto" w:fill="FFFFFF" w:themeFill="background1"/>
            <w:noWrap/>
          </w:tcPr>
          <w:p w14:paraId="751AE46C" w14:textId="77777777" w:rsidR="00156F9E" w:rsidRPr="00DD1E25" w:rsidRDefault="00156F9E" w:rsidP="00156F9E">
            <w:pPr>
              <w:shd w:val="clear" w:color="auto" w:fill="FFFFFF"/>
              <w:tabs>
                <w:tab w:val="left" w:pos="284"/>
              </w:tabs>
              <w:spacing w:line="360" w:lineRule="auto"/>
              <w:ind w:right="50"/>
              <w:jc w:val="center"/>
              <w:rPr>
                <w:rFonts w:ascii="GHEA Grapalat" w:hAnsi="GHEA Grapalat" w:cs="Sylfaen"/>
                <w:b/>
                <w:color w:val="000000" w:themeColor="text1"/>
                <w:sz w:val="24"/>
                <w:szCs w:val="24"/>
                <w:lang w:val="hy-AM"/>
              </w:rPr>
            </w:pPr>
            <w:r w:rsidRPr="00DD1E25">
              <w:rPr>
                <w:rFonts w:ascii="GHEA Grapalat" w:hAnsi="GHEA Grapalat" w:cs="Sylfaen"/>
                <w:b/>
                <w:color w:val="000000" w:themeColor="text1"/>
                <w:sz w:val="24"/>
                <w:szCs w:val="24"/>
                <w:lang w:val="hy-AM"/>
              </w:rPr>
              <w:lastRenderedPageBreak/>
              <w:t>Մասամբ է ընդունվել</w:t>
            </w:r>
          </w:p>
          <w:p w14:paraId="23BA0A2F" w14:textId="77777777" w:rsidR="00156F9E" w:rsidRPr="00DD1E25" w:rsidRDefault="00156F9E" w:rsidP="00156F9E">
            <w:pPr>
              <w:shd w:val="clear" w:color="auto" w:fill="FFFFFF"/>
              <w:tabs>
                <w:tab w:val="left" w:pos="284"/>
              </w:tabs>
              <w:spacing w:line="360" w:lineRule="auto"/>
              <w:ind w:right="50"/>
              <w:jc w:val="both"/>
              <w:rPr>
                <w:rFonts w:ascii="GHEA Grapalat" w:hAnsi="GHEA Grapalat" w:cs="Sylfaen"/>
                <w:color w:val="000000" w:themeColor="text1"/>
                <w:sz w:val="24"/>
                <w:szCs w:val="24"/>
                <w:lang w:val="hy-AM"/>
              </w:rPr>
            </w:pPr>
            <w:r w:rsidRPr="00DD1E25">
              <w:rPr>
                <w:rFonts w:ascii="GHEA Grapalat" w:hAnsi="GHEA Grapalat" w:cs="Sylfaen"/>
                <w:color w:val="000000" w:themeColor="text1"/>
                <w:sz w:val="24"/>
                <w:szCs w:val="24"/>
                <w:lang w:val="hy-AM"/>
              </w:rPr>
              <w:t xml:space="preserve">Նախագծում կատարված փոփոխությունների արդյունքում </w:t>
            </w:r>
            <w:r w:rsidRPr="00DD1E25">
              <w:rPr>
                <w:rFonts w:ascii="GHEA Grapalat" w:hAnsi="GHEA Grapalat"/>
                <w:sz w:val="24"/>
                <w:szCs w:val="24"/>
                <w:lang w:val="hy-AM"/>
              </w:rPr>
              <w:t>38-րդ, 39-րդ  և 40-րդ</w:t>
            </w:r>
            <w:r w:rsidRPr="00DD1E25">
              <w:rPr>
                <w:rFonts w:ascii="GHEA Grapalat" w:hAnsi="GHEA Grapalat" w:cs="Sylfaen"/>
                <w:color w:val="000000" w:themeColor="text1"/>
                <w:sz w:val="24"/>
                <w:szCs w:val="24"/>
                <w:lang w:val="hy-AM"/>
              </w:rPr>
              <w:t xml:space="preserve"> միջոցառումներից Կոռուպցիայի կանխարգելման հանձնաժողովը հանվել է համակատարող մարմինների շրջանակից։</w:t>
            </w:r>
          </w:p>
          <w:p w14:paraId="332565CC" w14:textId="6C9ED7D5" w:rsidR="00156F9E" w:rsidRPr="00DD1E25" w:rsidRDefault="00156F9E" w:rsidP="00156F9E">
            <w:pPr>
              <w:shd w:val="clear" w:color="auto" w:fill="FFFFFF"/>
              <w:tabs>
                <w:tab w:val="left" w:pos="284"/>
              </w:tabs>
              <w:spacing w:line="360" w:lineRule="auto"/>
              <w:ind w:right="50"/>
              <w:jc w:val="both"/>
              <w:rPr>
                <w:rFonts w:ascii="GHEA Grapalat" w:hAnsi="GHEA Grapalat"/>
                <w:color w:val="000000" w:themeColor="text1"/>
                <w:sz w:val="24"/>
                <w:szCs w:val="24"/>
                <w:lang w:val="hy-AM"/>
              </w:rPr>
            </w:pPr>
            <w:r w:rsidRPr="00DD1E25">
              <w:rPr>
                <w:rFonts w:ascii="GHEA Grapalat" w:hAnsi="GHEA Grapalat"/>
                <w:sz w:val="24"/>
                <w:szCs w:val="24"/>
                <w:lang w:val="hy-AM"/>
              </w:rPr>
              <w:t xml:space="preserve">37-րդ միջոցառման առնչությամբ հարկ է նշել, որ Կոռուպցիայի դեմ պայքարի շրջանակներում 2022 թվականի հաղորդակցման գործողությունների ծրագիրը հաստատվել է Վարչապետի 2022 թվականի հուլիսի 18 N 820 Լ որոշմամբ, որի շրջանակներում Կոռուպցիայի կանխարգելման հանձնաժողովը իր </w:t>
            </w:r>
            <w:proofErr w:type="spellStart"/>
            <w:r w:rsidRPr="00DD1E25">
              <w:rPr>
                <w:rFonts w:ascii="GHEA Grapalat" w:hAnsi="GHEA Grapalat"/>
                <w:sz w:val="24"/>
                <w:szCs w:val="24"/>
                <w:lang w:val="hy-AM"/>
              </w:rPr>
              <w:t>իրավասություններին</w:t>
            </w:r>
            <w:proofErr w:type="spellEnd"/>
            <w:r w:rsidRPr="00DD1E25">
              <w:rPr>
                <w:rFonts w:ascii="GHEA Grapalat" w:hAnsi="GHEA Grapalat"/>
                <w:sz w:val="24"/>
                <w:szCs w:val="24"/>
                <w:lang w:val="hy-AM"/>
              </w:rPr>
              <w:t xml:space="preserve"> առնչվող մի շարք միջոցառումներում իր համաձայնությամբ ներառվել է որպես կատարող մարմին։ Բացի այդ կոռուպցիայի </w:t>
            </w:r>
            <w:r w:rsidRPr="00DD1E25">
              <w:rPr>
                <w:rFonts w:ascii="GHEA Grapalat" w:hAnsi="GHEA Grapalat"/>
                <w:sz w:val="24"/>
                <w:szCs w:val="24"/>
                <w:lang w:val="hy-AM"/>
              </w:rPr>
              <w:lastRenderedPageBreak/>
              <w:t xml:space="preserve">դեմ պայքարի </w:t>
            </w:r>
            <w:proofErr w:type="spellStart"/>
            <w:r w:rsidRPr="00DD1E25">
              <w:rPr>
                <w:rFonts w:ascii="GHEA Grapalat" w:hAnsi="GHEA Grapalat"/>
                <w:sz w:val="24"/>
                <w:szCs w:val="24"/>
                <w:lang w:val="hy-AM"/>
              </w:rPr>
              <w:t>իրազեկումը</w:t>
            </w:r>
            <w:proofErr w:type="spellEnd"/>
            <w:r w:rsidRPr="00DD1E25">
              <w:rPr>
                <w:rFonts w:ascii="GHEA Grapalat" w:hAnsi="GHEA Grapalat"/>
                <w:sz w:val="24"/>
                <w:szCs w:val="24"/>
                <w:lang w:val="hy-AM"/>
              </w:rPr>
              <w:t xml:space="preserve"> օրենքով Կոռուպցիային կանխարգելման հանձնաժողովին վերապահված իրավասությունների շրջանակներում է նախատեսված, ուստի 37-րդ միջոցառման համակատարող մարմինների շրջանակից Կոռուպցիայի կանխարգելման հանձնաժողովին հանելու առաջարկությունը հիմնավոր չէ։ </w:t>
            </w:r>
          </w:p>
        </w:tc>
      </w:tr>
      <w:tr w:rsidR="00156F9E" w:rsidRPr="001B1A43" w14:paraId="3B0C36CE" w14:textId="77777777" w:rsidTr="001B4E8C">
        <w:trPr>
          <w:trHeight w:val="60"/>
        </w:trPr>
        <w:tc>
          <w:tcPr>
            <w:tcW w:w="9000" w:type="dxa"/>
            <w:shd w:val="clear" w:color="auto" w:fill="FFFFFF" w:themeFill="background1"/>
            <w:noWrap/>
          </w:tcPr>
          <w:p w14:paraId="07E968EE" w14:textId="77777777" w:rsidR="00156F9E" w:rsidRPr="00DD1E25" w:rsidRDefault="00156F9E" w:rsidP="00156F9E">
            <w:pPr>
              <w:pStyle w:val="ListParagraph"/>
              <w:numPr>
                <w:ilvl w:val="0"/>
                <w:numId w:val="38"/>
              </w:numPr>
              <w:tabs>
                <w:tab w:val="left" w:pos="491"/>
                <w:tab w:val="left" w:pos="1168"/>
                <w:tab w:val="left" w:pos="2642"/>
              </w:tabs>
              <w:spacing w:after="0" w:line="360" w:lineRule="auto"/>
              <w:ind w:left="-14" w:firstLine="0"/>
              <w:jc w:val="both"/>
              <w:rPr>
                <w:color w:val="000000" w:themeColor="text1"/>
                <w:sz w:val="24"/>
                <w:szCs w:val="24"/>
                <w:lang w:val="hy-AM"/>
              </w:rPr>
            </w:pPr>
            <w:r w:rsidRPr="00DD1E25">
              <w:rPr>
                <w:rFonts w:cs="Sylfaen"/>
                <w:color w:val="000000" w:themeColor="text1"/>
                <w:sz w:val="24"/>
                <w:szCs w:val="24"/>
                <w:lang w:val="hy-AM"/>
              </w:rPr>
              <w:lastRenderedPageBreak/>
              <w:t>«Հակակոռուպցիոն</w:t>
            </w:r>
            <w:r w:rsidRPr="00DD1E25">
              <w:rPr>
                <w:color w:val="000000" w:themeColor="text1"/>
                <w:sz w:val="24"/>
                <w:szCs w:val="24"/>
                <w:lang w:val="hy-AM"/>
              </w:rPr>
              <w:t xml:space="preserve"> ինստիտուցիոնալ համակարգի զարգացում» վերտառությամբ 1-ին բաժնի արդյունքային </w:t>
            </w:r>
            <w:proofErr w:type="spellStart"/>
            <w:r w:rsidRPr="00DD1E25">
              <w:rPr>
                <w:color w:val="000000" w:themeColor="text1"/>
                <w:sz w:val="24"/>
                <w:szCs w:val="24"/>
                <w:lang w:val="hy-AM"/>
              </w:rPr>
              <w:t>մոնիթորինգի</w:t>
            </w:r>
            <w:proofErr w:type="spellEnd"/>
            <w:r w:rsidRPr="00DD1E25">
              <w:rPr>
                <w:color w:val="000000" w:themeColor="text1"/>
                <w:sz w:val="24"/>
                <w:szCs w:val="24"/>
                <w:lang w:val="hy-AM"/>
              </w:rPr>
              <w:t xml:space="preserve"> ցուցիչ ենթաբաժնում սահմանվում է </w:t>
            </w:r>
            <w:r w:rsidRPr="00DD1E25">
              <w:rPr>
                <w:rFonts w:cs="Arial AMU"/>
                <w:color w:val="000000" w:themeColor="text1"/>
                <w:sz w:val="24"/>
                <w:szCs w:val="24"/>
                <w:lang w:val="hy-AM"/>
              </w:rPr>
              <w:t xml:space="preserve">Կոռուպցիայի կանխարգելման հանձնաժողովի կողմից հարուցված վարչական </w:t>
            </w:r>
            <w:proofErr w:type="spellStart"/>
            <w:r w:rsidRPr="00DD1E25">
              <w:rPr>
                <w:rFonts w:cs="Arial AMU"/>
                <w:color w:val="000000" w:themeColor="text1"/>
                <w:sz w:val="24"/>
                <w:szCs w:val="24"/>
                <w:lang w:val="hy-AM"/>
              </w:rPr>
              <w:t>վարույթների</w:t>
            </w:r>
            <w:proofErr w:type="spellEnd"/>
            <w:r w:rsidRPr="00DD1E25">
              <w:rPr>
                <w:rFonts w:cs="Arial AMU"/>
                <w:color w:val="000000" w:themeColor="text1"/>
                <w:sz w:val="24"/>
                <w:szCs w:val="24"/>
                <w:lang w:val="hy-AM"/>
              </w:rPr>
              <w:t xml:space="preserve"> թիվ՝ «</w:t>
            </w:r>
            <w:proofErr w:type="spellStart"/>
            <w:r w:rsidRPr="00DD1E25">
              <w:rPr>
                <w:rFonts w:cs="Arial AMU"/>
                <w:color w:val="000000" w:themeColor="text1"/>
                <w:sz w:val="24"/>
                <w:szCs w:val="24"/>
                <w:lang w:val="hy-AM"/>
              </w:rPr>
              <w:t>հիմքային</w:t>
            </w:r>
            <w:proofErr w:type="spellEnd"/>
            <w:r w:rsidRPr="00DD1E25">
              <w:rPr>
                <w:rFonts w:cs="Arial AMU"/>
                <w:color w:val="000000" w:themeColor="text1"/>
                <w:sz w:val="24"/>
                <w:szCs w:val="24"/>
                <w:lang w:val="hy-AM"/>
              </w:rPr>
              <w:t>՝ 2019թ.՝ 0, 2022թ. առնվազն 200» նշումով:</w:t>
            </w:r>
          </w:p>
          <w:p w14:paraId="206B348D" w14:textId="77777777" w:rsidR="00156F9E" w:rsidRPr="00DD1E25" w:rsidRDefault="00156F9E" w:rsidP="00156F9E">
            <w:pPr>
              <w:tabs>
                <w:tab w:val="left" w:pos="-3"/>
                <w:tab w:val="left" w:pos="297"/>
                <w:tab w:val="left" w:pos="491"/>
              </w:tabs>
              <w:spacing w:line="360" w:lineRule="auto"/>
              <w:contextualSpacing/>
              <w:jc w:val="both"/>
              <w:rPr>
                <w:rFonts w:ascii="GHEA Grapalat" w:eastAsia="Calibri" w:hAnsi="GHEA Grapalat" w:cs="Arial AMU"/>
                <w:color w:val="000000" w:themeColor="text1"/>
                <w:sz w:val="24"/>
                <w:szCs w:val="24"/>
                <w:lang w:val="hy-AM"/>
              </w:rPr>
            </w:pPr>
            <w:r w:rsidRPr="00DD1E25">
              <w:rPr>
                <w:rFonts w:ascii="GHEA Grapalat" w:eastAsia="Calibri" w:hAnsi="GHEA Grapalat" w:cs="Arial AMU"/>
                <w:color w:val="000000" w:themeColor="text1"/>
                <w:sz w:val="24"/>
                <w:szCs w:val="24"/>
                <w:lang w:val="hy-AM"/>
              </w:rPr>
              <w:lastRenderedPageBreak/>
              <w:tab/>
            </w:r>
            <w:r w:rsidRPr="00DD1E25">
              <w:rPr>
                <w:rFonts w:ascii="GHEA Grapalat" w:eastAsia="Calibri" w:hAnsi="GHEA Grapalat" w:cs="Arial AMU"/>
                <w:color w:val="000000" w:themeColor="text1"/>
                <w:sz w:val="24"/>
                <w:szCs w:val="24"/>
                <w:lang w:val="hy-AM"/>
              </w:rPr>
              <w:tab/>
              <w:t xml:space="preserve">Նշված՝ 2022 թվականին առնվազն 200 վարչական վարույթի վերաբերյալ վերստուգիչ ցուցիչը, գտնում ենք, որ իրատեսական չէ՝ հիմք ընդունելով այն հանգամանքը, որ </w:t>
            </w:r>
            <w:proofErr w:type="spellStart"/>
            <w:r w:rsidRPr="00DD1E25">
              <w:rPr>
                <w:rFonts w:ascii="GHEA Grapalat" w:eastAsia="Calibri" w:hAnsi="GHEA Grapalat" w:cs="Arial AMU"/>
                <w:color w:val="000000" w:themeColor="text1"/>
                <w:sz w:val="24"/>
                <w:szCs w:val="24"/>
                <w:lang w:val="hy-AM"/>
              </w:rPr>
              <w:t>վարույթների</w:t>
            </w:r>
            <w:proofErr w:type="spellEnd"/>
            <w:r w:rsidRPr="00DD1E25">
              <w:rPr>
                <w:rFonts w:ascii="GHEA Grapalat" w:eastAsia="Calibri" w:hAnsi="GHEA Grapalat" w:cs="Arial AMU"/>
                <w:color w:val="000000" w:themeColor="text1"/>
                <w:sz w:val="24"/>
                <w:szCs w:val="24"/>
                <w:lang w:val="hy-AM"/>
              </w:rPr>
              <w:t xml:space="preserve"> հարուցման  համար անհրաժեշտ են համապատասխան փաստական հիմքեր, </w:t>
            </w:r>
            <w:proofErr w:type="spellStart"/>
            <w:r w:rsidRPr="00DD1E25">
              <w:rPr>
                <w:rFonts w:ascii="GHEA Grapalat" w:eastAsia="Calibri" w:hAnsi="GHEA Grapalat" w:cs="Arial AMU"/>
                <w:color w:val="000000" w:themeColor="text1"/>
                <w:sz w:val="24"/>
                <w:szCs w:val="24"/>
                <w:lang w:val="hy-AM"/>
              </w:rPr>
              <w:t>միևնույն</w:t>
            </w:r>
            <w:proofErr w:type="spellEnd"/>
            <w:r w:rsidRPr="00DD1E25">
              <w:rPr>
                <w:rFonts w:ascii="GHEA Grapalat" w:eastAsia="Calibri" w:hAnsi="GHEA Grapalat" w:cs="Arial AMU"/>
                <w:color w:val="000000" w:themeColor="text1"/>
                <w:sz w:val="24"/>
                <w:szCs w:val="24"/>
                <w:lang w:val="hy-AM"/>
              </w:rPr>
              <w:t xml:space="preserve"> ժամանակ </w:t>
            </w:r>
            <w:proofErr w:type="spellStart"/>
            <w:r w:rsidRPr="00DD1E25">
              <w:rPr>
                <w:rFonts w:ascii="GHEA Grapalat" w:eastAsia="Calibri" w:hAnsi="GHEA Grapalat" w:cs="Arial AMU"/>
                <w:color w:val="000000" w:themeColor="text1"/>
                <w:sz w:val="24"/>
                <w:szCs w:val="24"/>
                <w:lang w:val="hy-AM"/>
              </w:rPr>
              <w:t>առերևույթ</w:t>
            </w:r>
            <w:proofErr w:type="spellEnd"/>
            <w:r w:rsidRPr="00DD1E25">
              <w:rPr>
                <w:rFonts w:ascii="GHEA Grapalat" w:eastAsia="Calibri" w:hAnsi="GHEA Grapalat" w:cs="Arial AMU"/>
                <w:color w:val="000000" w:themeColor="text1"/>
                <w:sz w:val="24"/>
                <w:szCs w:val="24"/>
                <w:lang w:val="hy-AM"/>
              </w:rPr>
              <w:t xml:space="preserve"> խախտումները կապված են անձանց կողմից  </w:t>
            </w:r>
            <w:proofErr w:type="spellStart"/>
            <w:r w:rsidRPr="00DD1E25">
              <w:rPr>
                <w:rFonts w:ascii="GHEA Grapalat" w:eastAsia="Calibri" w:hAnsi="GHEA Grapalat" w:cs="Arial AMU"/>
                <w:color w:val="000000" w:themeColor="text1"/>
                <w:sz w:val="24"/>
                <w:szCs w:val="24"/>
                <w:lang w:val="hy-AM"/>
              </w:rPr>
              <w:t>դրսևորած</w:t>
            </w:r>
            <w:proofErr w:type="spellEnd"/>
            <w:r w:rsidRPr="00DD1E25">
              <w:rPr>
                <w:rFonts w:ascii="GHEA Grapalat" w:eastAsia="Calibri" w:hAnsi="GHEA Grapalat" w:cs="Arial AMU"/>
                <w:color w:val="000000" w:themeColor="text1"/>
                <w:sz w:val="24"/>
                <w:szCs w:val="24"/>
                <w:lang w:val="hy-AM"/>
              </w:rPr>
              <w:t xml:space="preserve"> արարքներից (գործողություններից կամ անգործությունից), որոնք ունեն արտաքին </w:t>
            </w:r>
            <w:proofErr w:type="spellStart"/>
            <w:r w:rsidRPr="00DD1E25">
              <w:rPr>
                <w:rFonts w:ascii="GHEA Grapalat" w:eastAsia="Calibri" w:hAnsi="GHEA Grapalat" w:cs="Arial AMU"/>
                <w:color w:val="000000" w:themeColor="text1"/>
                <w:sz w:val="24"/>
                <w:szCs w:val="24"/>
                <w:lang w:val="hy-AM"/>
              </w:rPr>
              <w:t>դրսևումներ</w:t>
            </w:r>
            <w:proofErr w:type="spellEnd"/>
            <w:r w:rsidRPr="00DD1E25">
              <w:rPr>
                <w:rFonts w:ascii="GHEA Grapalat" w:eastAsia="Calibri" w:hAnsi="GHEA Grapalat" w:cs="Arial AMU"/>
                <w:color w:val="000000" w:themeColor="text1"/>
                <w:sz w:val="24"/>
                <w:szCs w:val="24"/>
                <w:lang w:val="hy-AM"/>
              </w:rPr>
              <w:t xml:space="preserve"> և ուղղակիորեն պայմանավորված չեն մարմնի կողմից իրականացվող </w:t>
            </w:r>
            <w:proofErr w:type="spellStart"/>
            <w:r w:rsidRPr="00DD1E25">
              <w:rPr>
                <w:rFonts w:ascii="GHEA Grapalat" w:eastAsia="Calibri" w:hAnsi="GHEA Grapalat" w:cs="Arial AMU"/>
                <w:color w:val="000000" w:themeColor="text1"/>
                <w:sz w:val="24"/>
                <w:szCs w:val="24"/>
                <w:lang w:val="hy-AM"/>
              </w:rPr>
              <w:t>գործուղություններից</w:t>
            </w:r>
            <w:proofErr w:type="spellEnd"/>
            <w:r w:rsidRPr="00DD1E25">
              <w:rPr>
                <w:rFonts w:ascii="GHEA Grapalat" w:eastAsia="Calibri" w:hAnsi="GHEA Grapalat" w:cs="Arial AMU"/>
                <w:color w:val="000000" w:themeColor="text1"/>
                <w:sz w:val="24"/>
                <w:szCs w:val="24"/>
                <w:lang w:val="hy-AM"/>
              </w:rPr>
              <w:t xml:space="preserve">: </w:t>
            </w:r>
            <w:proofErr w:type="spellStart"/>
            <w:r w:rsidRPr="00DD1E25">
              <w:rPr>
                <w:rFonts w:ascii="GHEA Grapalat" w:eastAsia="Calibri" w:hAnsi="GHEA Grapalat" w:cs="Arial AMU"/>
                <w:color w:val="000000" w:themeColor="text1"/>
                <w:sz w:val="24"/>
                <w:szCs w:val="24"/>
                <w:lang w:val="hy-AM"/>
              </w:rPr>
              <w:t>Ակնհատ</w:t>
            </w:r>
            <w:proofErr w:type="spellEnd"/>
            <w:r w:rsidRPr="00DD1E25">
              <w:rPr>
                <w:rFonts w:ascii="GHEA Grapalat" w:eastAsia="Calibri" w:hAnsi="GHEA Grapalat" w:cs="Arial AMU"/>
                <w:color w:val="000000" w:themeColor="text1"/>
                <w:sz w:val="24"/>
                <w:szCs w:val="24"/>
                <w:lang w:val="hy-AM"/>
              </w:rPr>
              <w:t xml:space="preserve"> է այն, որ կոնկրետ խախտումների առկայության դեպքում է միայն Հանձնաժողովն իրավասու իրացնել իր՝ կոնկրետ գործով վարույթ հարուցելու լիազորությունը: Ըստ այդմ՝  թվային առումով անկանխատեսելի է </w:t>
            </w:r>
            <w:proofErr w:type="spellStart"/>
            <w:r w:rsidRPr="00DD1E25">
              <w:rPr>
                <w:rFonts w:ascii="GHEA Grapalat" w:eastAsia="Calibri" w:hAnsi="GHEA Grapalat" w:cs="Arial AMU"/>
                <w:color w:val="000000" w:themeColor="text1"/>
                <w:sz w:val="24"/>
                <w:szCs w:val="24"/>
                <w:lang w:val="hy-AM"/>
              </w:rPr>
              <w:t>վարույթների</w:t>
            </w:r>
            <w:proofErr w:type="spellEnd"/>
            <w:r w:rsidRPr="00DD1E25">
              <w:rPr>
                <w:rFonts w:ascii="GHEA Grapalat" w:eastAsia="Calibri" w:hAnsi="GHEA Grapalat" w:cs="Arial AMU"/>
                <w:color w:val="000000" w:themeColor="text1"/>
                <w:sz w:val="24"/>
                <w:szCs w:val="24"/>
                <w:lang w:val="hy-AM"/>
              </w:rPr>
              <w:t xml:space="preserve"> քանակը, իսկ սահմանվող ցուցիչը՝ ոչ իրատեսական:</w:t>
            </w:r>
          </w:p>
          <w:p w14:paraId="4BCBC0A4" w14:textId="77777777" w:rsidR="00156F9E" w:rsidRPr="00DD1E25" w:rsidRDefault="00156F9E" w:rsidP="00156F9E">
            <w:pPr>
              <w:tabs>
                <w:tab w:val="left" w:pos="-3"/>
                <w:tab w:val="left" w:pos="297"/>
                <w:tab w:val="left" w:pos="491"/>
              </w:tabs>
              <w:spacing w:line="360" w:lineRule="auto"/>
              <w:contextualSpacing/>
              <w:jc w:val="both"/>
              <w:rPr>
                <w:rFonts w:ascii="GHEA Grapalat" w:hAnsi="GHEA Grapalat" w:cs="Arial"/>
                <w:b/>
                <w:color w:val="000000" w:themeColor="text1"/>
                <w:sz w:val="24"/>
                <w:szCs w:val="24"/>
                <w:lang w:val="hy-AM"/>
              </w:rPr>
            </w:pPr>
            <w:r w:rsidRPr="00DD1E25">
              <w:rPr>
                <w:rFonts w:ascii="GHEA Grapalat" w:eastAsia="Calibri" w:hAnsi="GHEA Grapalat" w:cs="Arial AMU"/>
                <w:color w:val="000000" w:themeColor="text1"/>
                <w:sz w:val="24"/>
                <w:szCs w:val="24"/>
                <w:lang w:val="hy-AM"/>
              </w:rPr>
              <w:tab/>
            </w:r>
            <w:r w:rsidRPr="00DD1E25">
              <w:rPr>
                <w:rFonts w:ascii="GHEA Grapalat" w:eastAsia="Calibri" w:hAnsi="GHEA Grapalat" w:cs="Arial AMU"/>
                <w:color w:val="000000" w:themeColor="text1"/>
                <w:sz w:val="24"/>
                <w:szCs w:val="24"/>
                <w:lang w:val="hy-AM"/>
              </w:rPr>
              <w:tab/>
              <w:t xml:space="preserve">Ինչ վերաբերում է «Կոռուպցիայի կանխարգելման հանձնաժողովի կողմից ՀՀ գլխավոր դատախազություն ներկայացված գործերի քանակ, </w:t>
            </w:r>
            <w:proofErr w:type="spellStart"/>
            <w:r w:rsidRPr="00DD1E25">
              <w:rPr>
                <w:rFonts w:ascii="GHEA Grapalat" w:eastAsia="Calibri" w:hAnsi="GHEA Grapalat" w:cs="Arial AMU"/>
                <w:color w:val="000000" w:themeColor="text1"/>
                <w:sz w:val="24"/>
                <w:szCs w:val="24"/>
                <w:lang w:val="hy-AM"/>
              </w:rPr>
              <w:t>հիմքային</w:t>
            </w:r>
            <w:proofErr w:type="spellEnd"/>
            <w:r w:rsidRPr="00DD1E25">
              <w:rPr>
                <w:rFonts w:ascii="GHEA Grapalat" w:eastAsia="Calibri" w:hAnsi="GHEA Grapalat" w:cs="Arial AMU"/>
                <w:color w:val="000000" w:themeColor="text1"/>
                <w:sz w:val="24"/>
                <w:szCs w:val="24"/>
                <w:lang w:val="hy-AM"/>
              </w:rPr>
              <w:t xml:space="preserve"> 2019թ</w:t>
            </w:r>
            <w:r w:rsidRPr="00DD1E25">
              <w:rPr>
                <w:rFonts w:ascii="GHEA Grapalat" w:eastAsia="Calibri" w:hAnsi="GHEA Grapalat" w:cs="Times New Roman"/>
                <w:color w:val="000000" w:themeColor="text1"/>
                <w:sz w:val="24"/>
                <w:szCs w:val="24"/>
                <w:lang w:val="hy-AM"/>
              </w:rPr>
              <w:t xml:space="preserve">.-0 գործ </w:t>
            </w:r>
            <w:r w:rsidRPr="00DD1E25">
              <w:rPr>
                <w:rFonts w:ascii="GHEA Grapalat" w:eastAsia="Calibri" w:hAnsi="GHEA Grapalat" w:cs="Arial AMU"/>
                <w:color w:val="000000" w:themeColor="text1"/>
                <w:sz w:val="24"/>
                <w:szCs w:val="24"/>
                <w:lang w:val="hy-AM"/>
              </w:rPr>
              <w:t xml:space="preserve">2022թ.` 5 գործ» </w:t>
            </w:r>
            <w:proofErr w:type="spellStart"/>
            <w:r w:rsidRPr="00DD1E25">
              <w:rPr>
                <w:rFonts w:ascii="GHEA Grapalat" w:eastAsia="Calibri" w:hAnsi="GHEA Grapalat" w:cs="Arial AMU"/>
                <w:color w:val="000000" w:themeColor="text1"/>
                <w:sz w:val="24"/>
                <w:szCs w:val="24"/>
                <w:lang w:val="hy-AM"/>
              </w:rPr>
              <w:t>ցուցիչին</w:t>
            </w:r>
            <w:proofErr w:type="spellEnd"/>
            <w:r w:rsidRPr="00DD1E25">
              <w:rPr>
                <w:rFonts w:ascii="GHEA Grapalat" w:eastAsia="Calibri" w:hAnsi="GHEA Grapalat" w:cs="Arial AMU"/>
                <w:color w:val="000000" w:themeColor="text1"/>
                <w:sz w:val="24"/>
                <w:szCs w:val="24"/>
                <w:lang w:val="hy-AM"/>
              </w:rPr>
              <w:t xml:space="preserve">, </w:t>
            </w:r>
            <w:proofErr w:type="spellStart"/>
            <w:r w:rsidRPr="00DD1E25">
              <w:rPr>
                <w:rFonts w:ascii="GHEA Grapalat" w:eastAsia="Calibri" w:hAnsi="GHEA Grapalat" w:cs="Arial AMU"/>
                <w:color w:val="000000" w:themeColor="text1"/>
                <w:sz w:val="24"/>
                <w:szCs w:val="24"/>
                <w:lang w:val="hy-AM"/>
              </w:rPr>
              <w:t>թեև</w:t>
            </w:r>
            <w:proofErr w:type="spellEnd"/>
            <w:r w:rsidRPr="00DD1E25">
              <w:rPr>
                <w:rFonts w:ascii="GHEA Grapalat" w:eastAsia="Calibri" w:hAnsi="GHEA Grapalat" w:cs="Arial AMU"/>
                <w:color w:val="000000" w:themeColor="text1"/>
                <w:sz w:val="24"/>
                <w:szCs w:val="24"/>
                <w:lang w:val="hy-AM"/>
              </w:rPr>
              <w:t xml:space="preserve"> այն նշված է փոքր թվով, ինչի իրականացումը գործնականում առավել կանխատեսելի է, այնուամենայնիվ, համապատասխան փաստական և իրավական հիմքերի առկայությունը, որոնց պարագայում Հանձնաժողովը պարտավոր է համապատասխան գործերը ներկայացնել  ՀՀ գլխավոր դատախազություն, </w:t>
            </w:r>
            <w:proofErr w:type="spellStart"/>
            <w:r w:rsidRPr="00DD1E25">
              <w:rPr>
                <w:rFonts w:ascii="GHEA Grapalat" w:eastAsia="Calibri" w:hAnsi="GHEA Grapalat" w:cs="Arial AMU"/>
                <w:color w:val="000000" w:themeColor="text1"/>
                <w:sz w:val="24"/>
                <w:szCs w:val="24"/>
                <w:lang w:val="hy-AM"/>
              </w:rPr>
              <w:t>ևս</w:t>
            </w:r>
            <w:proofErr w:type="spellEnd"/>
            <w:r w:rsidRPr="00DD1E25">
              <w:rPr>
                <w:rFonts w:ascii="GHEA Grapalat" w:eastAsia="Calibri" w:hAnsi="GHEA Grapalat" w:cs="Arial AMU"/>
                <w:color w:val="000000" w:themeColor="text1"/>
                <w:sz w:val="24"/>
                <w:szCs w:val="24"/>
                <w:lang w:val="hy-AM"/>
              </w:rPr>
              <w:t xml:space="preserve"> ստույգ  կանխատեսել հնարավոր չէ:</w:t>
            </w:r>
          </w:p>
          <w:p w14:paraId="62AA2EFD" w14:textId="77777777" w:rsidR="00156F9E" w:rsidRPr="00DD1E25" w:rsidRDefault="00156F9E" w:rsidP="00156F9E">
            <w:pPr>
              <w:tabs>
                <w:tab w:val="left" w:pos="-3"/>
                <w:tab w:val="left" w:pos="297"/>
                <w:tab w:val="left" w:pos="491"/>
              </w:tabs>
              <w:spacing w:line="360" w:lineRule="auto"/>
              <w:jc w:val="both"/>
              <w:rPr>
                <w:rFonts w:ascii="GHEA Grapalat" w:eastAsia="Calibri" w:hAnsi="GHEA Grapalat" w:cs="Arial AMU"/>
                <w:b/>
                <w:color w:val="000000" w:themeColor="text1"/>
                <w:sz w:val="24"/>
                <w:szCs w:val="24"/>
                <w:lang w:val="hy-AM"/>
              </w:rPr>
            </w:pPr>
            <w:r w:rsidRPr="00DD1E25">
              <w:rPr>
                <w:rFonts w:ascii="GHEA Grapalat" w:eastAsia="Calibri" w:hAnsi="GHEA Grapalat" w:cs="Arial AMU"/>
                <w:color w:val="000000" w:themeColor="text1"/>
                <w:sz w:val="24"/>
                <w:szCs w:val="24"/>
                <w:lang w:val="hy-AM"/>
              </w:rPr>
              <w:lastRenderedPageBreak/>
              <w:tab/>
            </w:r>
            <w:r w:rsidRPr="00DD1E25">
              <w:rPr>
                <w:rFonts w:ascii="GHEA Grapalat" w:eastAsia="Calibri" w:hAnsi="GHEA Grapalat" w:cs="Arial AMU"/>
                <w:color w:val="000000" w:themeColor="text1"/>
                <w:sz w:val="24"/>
                <w:szCs w:val="24"/>
                <w:lang w:val="hy-AM"/>
              </w:rPr>
              <w:tab/>
              <w:t xml:space="preserve">Հաշվի առնելով այն հանգամանքը, որ «Կոռուպցիայի կանխարգելում (հայտարարագրում, նվերներ, կարգավորման ազդեցության գնահատում, գնումներ, մասնավոր ոլորտ, իրական </w:t>
            </w:r>
            <w:proofErr w:type="spellStart"/>
            <w:r w:rsidRPr="00DD1E25">
              <w:rPr>
                <w:rFonts w:ascii="GHEA Grapalat" w:eastAsia="Calibri" w:hAnsi="GHEA Grapalat" w:cs="Arial AMU"/>
                <w:color w:val="000000" w:themeColor="text1"/>
                <w:sz w:val="24"/>
                <w:szCs w:val="24"/>
                <w:lang w:val="hy-AM"/>
              </w:rPr>
              <w:t>շահառուներ</w:t>
            </w:r>
            <w:proofErr w:type="spellEnd"/>
            <w:r w:rsidRPr="00DD1E25">
              <w:rPr>
                <w:rFonts w:ascii="GHEA Grapalat" w:eastAsia="Calibri" w:hAnsi="GHEA Grapalat" w:cs="Arial AMU"/>
                <w:color w:val="000000" w:themeColor="text1"/>
                <w:sz w:val="24"/>
                <w:szCs w:val="24"/>
                <w:lang w:val="hy-AM"/>
              </w:rPr>
              <w:t xml:space="preserve">, տնտեսական մրցակցության պաշտպանություն)» վերտառությամբ </w:t>
            </w:r>
            <w:r w:rsidRPr="00DD1E25">
              <w:rPr>
                <w:rFonts w:ascii="GHEA Grapalat" w:hAnsi="GHEA Grapalat"/>
                <w:color w:val="000000" w:themeColor="text1"/>
                <w:sz w:val="24"/>
                <w:szCs w:val="24"/>
                <w:lang w:val="hy-AM"/>
              </w:rPr>
              <w:t xml:space="preserve">2.2-րդ բաժնի արդյունքային </w:t>
            </w:r>
            <w:proofErr w:type="spellStart"/>
            <w:r w:rsidRPr="00DD1E25">
              <w:rPr>
                <w:rFonts w:ascii="GHEA Grapalat" w:hAnsi="GHEA Grapalat"/>
                <w:color w:val="000000" w:themeColor="text1"/>
                <w:sz w:val="24"/>
                <w:szCs w:val="24"/>
                <w:lang w:val="hy-AM"/>
              </w:rPr>
              <w:t>մոնիթորինգի</w:t>
            </w:r>
            <w:proofErr w:type="spellEnd"/>
            <w:r w:rsidRPr="00DD1E25">
              <w:rPr>
                <w:rFonts w:ascii="GHEA Grapalat" w:hAnsi="GHEA Grapalat"/>
                <w:color w:val="000000" w:themeColor="text1"/>
                <w:sz w:val="24"/>
                <w:szCs w:val="24"/>
                <w:lang w:val="hy-AM"/>
              </w:rPr>
              <w:t xml:space="preserve"> ցուցիչ ենթաբաժնում </w:t>
            </w:r>
            <w:r w:rsidRPr="00DD1E25">
              <w:rPr>
                <w:rFonts w:ascii="GHEA Grapalat" w:eastAsia="Calibri" w:hAnsi="GHEA Grapalat" w:cs="Arial AMU"/>
                <w:color w:val="000000" w:themeColor="text1"/>
                <w:sz w:val="24"/>
                <w:szCs w:val="24"/>
                <w:lang w:val="hy-AM"/>
              </w:rPr>
              <w:t>նշված՝ «</w:t>
            </w:r>
            <w:r w:rsidRPr="00DD1E25">
              <w:rPr>
                <w:rFonts w:ascii="GHEA Grapalat" w:hAnsi="GHEA Grapalat"/>
                <w:color w:val="000000" w:themeColor="text1"/>
                <w:sz w:val="24"/>
                <w:szCs w:val="24"/>
                <w:shd w:val="clear" w:color="auto" w:fill="FFFFFF"/>
                <w:lang w:val="hy-AM"/>
              </w:rPr>
              <w:t>հայտարարագրերը օրենքով սահմանված ժամկետում չներկայացնելու կամ համապատասխան պահանջների կամ կարգի խախտմամբ ներկայացնելու, կամ հայտարարագրված տվյալը սխալ կամ ոչ ամբողջական ներկայացնելու համար կիրառված պատասխանատվության միջոցները.</w:t>
            </w:r>
            <w:r w:rsidRPr="00DD1E25">
              <w:rPr>
                <w:rFonts w:ascii="GHEA Grapalat" w:hAnsi="GHEA Grapalat" w:cs="Arial AMU"/>
                <w:color w:val="000000" w:themeColor="text1"/>
                <w:sz w:val="24"/>
                <w:szCs w:val="24"/>
                <w:lang w:val="hy-AM"/>
              </w:rPr>
              <w:t xml:space="preserve"> </w:t>
            </w:r>
            <w:proofErr w:type="spellStart"/>
            <w:r w:rsidRPr="00DD1E25">
              <w:rPr>
                <w:rFonts w:ascii="GHEA Grapalat" w:hAnsi="GHEA Grapalat" w:cs="Arial AMU"/>
                <w:color w:val="000000" w:themeColor="text1"/>
                <w:sz w:val="24"/>
                <w:szCs w:val="24"/>
                <w:lang w:val="hy-AM"/>
              </w:rPr>
              <w:t>հիմքային</w:t>
            </w:r>
            <w:proofErr w:type="spellEnd"/>
            <w:r w:rsidRPr="00DD1E25">
              <w:rPr>
                <w:rFonts w:ascii="GHEA Grapalat" w:hAnsi="GHEA Grapalat" w:cs="Arial AMU"/>
                <w:color w:val="000000" w:themeColor="text1"/>
                <w:sz w:val="24"/>
                <w:szCs w:val="24"/>
                <w:lang w:val="hy-AM"/>
              </w:rPr>
              <w:t>՝ 2020թ</w:t>
            </w:r>
            <w:r w:rsidRPr="00DD1E25">
              <w:rPr>
                <w:rFonts w:ascii="Cambria Math" w:eastAsia="MS Mincho" w:hAnsi="Cambria Math" w:cs="Cambria Math"/>
                <w:color w:val="000000" w:themeColor="text1"/>
                <w:sz w:val="24"/>
                <w:szCs w:val="24"/>
                <w:lang w:val="hy-AM"/>
              </w:rPr>
              <w:t>․</w:t>
            </w:r>
            <w:r w:rsidRPr="00DD1E25">
              <w:rPr>
                <w:rFonts w:ascii="GHEA Grapalat" w:hAnsi="GHEA Grapalat" w:cs="Arial AMU"/>
                <w:color w:val="000000" w:themeColor="text1"/>
                <w:sz w:val="24"/>
                <w:szCs w:val="24"/>
                <w:lang w:val="hy-AM"/>
              </w:rPr>
              <w:t>-61, 2022թ</w:t>
            </w:r>
            <w:r w:rsidRPr="00DD1E25">
              <w:rPr>
                <w:rFonts w:ascii="Cambria Math" w:eastAsia="MS Mincho" w:hAnsi="Cambria Math" w:cs="Cambria Math"/>
                <w:color w:val="000000" w:themeColor="text1"/>
                <w:sz w:val="24"/>
                <w:szCs w:val="24"/>
                <w:lang w:val="hy-AM"/>
              </w:rPr>
              <w:t>․</w:t>
            </w:r>
            <w:r w:rsidRPr="00DD1E25">
              <w:rPr>
                <w:rFonts w:ascii="GHEA Grapalat" w:hAnsi="GHEA Grapalat" w:cs="Arial AMU"/>
                <w:color w:val="000000" w:themeColor="text1"/>
                <w:sz w:val="24"/>
                <w:szCs w:val="24"/>
                <w:lang w:val="hy-AM"/>
              </w:rPr>
              <w:t xml:space="preserve">-30% աճ» ցուցիչը </w:t>
            </w:r>
            <w:proofErr w:type="spellStart"/>
            <w:r w:rsidRPr="00DD1E25">
              <w:rPr>
                <w:rFonts w:ascii="GHEA Grapalat" w:hAnsi="GHEA Grapalat" w:cs="Arial AMU"/>
                <w:color w:val="000000" w:themeColor="text1"/>
                <w:sz w:val="24"/>
                <w:szCs w:val="24"/>
                <w:lang w:val="hy-AM"/>
              </w:rPr>
              <w:t>ևս</w:t>
            </w:r>
            <w:proofErr w:type="spellEnd"/>
            <w:r w:rsidRPr="00DD1E25">
              <w:rPr>
                <w:rFonts w:ascii="GHEA Grapalat" w:hAnsi="GHEA Grapalat" w:cs="Arial AMU"/>
                <w:color w:val="000000" w:themeColor="text1"/>
                <w:sz w:val="24"/>
                <w:szCs w:val="24"/>
                <w:lang w:val="hy-AM"/>
              </w:rPr>
              <w:t xml:space="preserve"> կախված է Հանձնաժողովի կողմից իրականացված </w:t>
            </w:r>
            <w:proofErr w:type="spellStart"/>
            <w:r w:rsidRPr="00DD1E25">
              <w:rPr>
                <w:rFonts w:ascii="GHEA Grapalat" w:hAnsi="GHEA Grapalat" w:cs="Arial AMU"/>
                <w:color w:val="000000" w:themeColor="text1"/>
                <w:sz w:val="24"/>
                <w:szCs w:val="24"/>
                <w:lang w:val="hy-AM"/>
              </w:rPr>
              <w:t>վարույթների</w:t>
            </w:r>
            <w:proofErr w:type="spellEnd"/>
            <w:r w:rsidRPr="00DD1E25">
              <w:rPr>
                <w:rFonts w:ascii="GHEA Grapalat" w:hAnsi="GHEA Grapalat" w:cs="Arial AMU"/>
                <w:color w:val="000000" w:themeColor="text1"/>
                <w:sz w:val="24"/>
                <w:szCs w:val="24"/>
                <w:lang w:val="hy-AM"/>
              </w:rPr>
              <w:t xml:space="preserve"> թվից, որոնց արդյունքում է կիրառվում պատասխանատվության միջոցներ, ուստի վերոնշյալ դիտարկումը  </w:t>
            </w:r>
            <w:proofErr w:type="spellStart"/>
            <w:r w:rsidRPr="00DD1E25">
              <w:rPr>
                <w:rFonts w:ascii="GHEA Grapalat" w:hAnsi="GHEA Grapalat" w:cs="Arial AMU"/>
                <w:color w:val="000000" w:themeColor="text1"/>
                <w:sz w:val="24"/>
                <w:szCs w:val="24"/>
                <w:lang w:val="hy-AM"/>
              </w:rPr>
              <w:t>վերաբերելի</w:t>
            </w:r>
            <w:proofErr w:type="spellEnd"/>
            <w:r w:rsidRPr="00DD1E25">
              <w:rPr>
                <w:rFonts w:ascii="GHEA Grapalat" w:hAnsi="GHEA Grapalat" w:cs="Arial AMU"/>
                <w:color w:val="000000" w:themeColor="text1"/>
                <w:sz w:val="24"/>
                <w:szCs w:val="24"/>
                <w:lang w:val="hy-AM"/>
              </w:rPr>
              <w:t xml:space="preserve"> է նաև սույն </w:t>
            </w:r>
            <w:proofErr w:type="spellStart"/>
            <w:r w:rsidRPr="00DD1E25">
              <w:rPr>
                <w:rFonts w:ascii="GHEA Grapalat" w:hAnsi="GHEA Grapalat" w:cs="Arial AMU"/>
                <w:color w:val="000000" w:themeColor="text1"/>
                <w:sz w:val="24"/>
                <w:szCs w:val="24"/>
                <w:lang w:val="hy-AM"/>
              </w:rPr>
              <w:t>ենթաբաժնին</w:t>
            </w:r>
            <w:proofErr w:type="spellEnd"/>
            <w:r w:rsidRPr="00DD1E25">
              <w:rPr>
                <w:rFonts w:ascii="GHEA Grapalat" w:hAnsi="GHEA Grapalat" w:cs="Arial AMU"/>
                <w:color w:val="000000" w:themeColor="text1"/>
                <w:sz w:val="24"/>
                <w:szCs w:val="24"/>
                <w:lang w:val="hy-AM"/>
              </w:rPr>
              <w:t>:</w:t>
            </w:r>
          </w:p>
          <w:p w14:paraId="35D990D4" w14:textId="77777777" w:rsidR="00156F9E" w:rsidRPr="00DD1E25" w:rsidRDefault="00156F9E" w:rsidP="00156F9E">
            <w:pPr>
              <w:tabs>
                <w:tab w:val="left" w:pos="491"/>
              </w:tabs>
              <w:spacing w:line="360" w:lineRule="auto"/>
              <w:jc w:val="both"/>
              <w:rPr>
                <w:rFonts w:ascii="GHEA Grapalat" w:hAnsi="GHEA Grapalat"/>
                <w:sz w:val="24"/>
                <w:szCs w:val="24"/>
                <w:lang w:val="hy-AM"/>
              </w:rPr>
            </w:pPr>
            <w:r w:rsidRPr="00DD1E25">
              <w:rPr>
                <w:rFonts w:ascii="GHEA Grapalat" w:hAnsi="GHEA Grapalat"/>
                <w:sz w:val="24"/>
                <w:szCs w:val="24"/>
                <w:lang w:val="hy-AM"/>
              </w:rPr>
              <w:t xml:space="preserve"> </w:t>
            </w:r>
            <w:r w:rsidRPr="00DD1E25">
              <w:rPr>
                <w:rFonts w:ascii="GHEA Grapalat" w:hAnsi="GHEA Grapalat"/>
                <w:sz w:val="24"/>
                <w:szCs w:val="24"/>
                <w:lang w:val="hy-AM"/>
              </w:rPr>
              <w:tab/>
              <w:t xml:space="preserve">Նշված </w:t>
            </w:r>
            <w:proofErr w:type="spellStart"/>
            <w:r w:rsidRPr="00DD1E25">
              <w:rPr>
                <w:rFonts w:ascii="GHEA Grapalat" w:hAnsi="GHEA Grapalat"/>
                <w:sz w:val="24"/>
                <w:szCs w:val="24"/>
                <w:lang w:val="hy-AM"/>
              </w:rPr>
              <w:t>փաստակներով</w:t>
            </w:r>
            <w:proofErr w:type="spellEnd"/>
            <w:r w:rsidRPr="00DD1E25">
              <w:rPr>
                <w:rFonts w:ascii="GHEA Grapalat" w:hAnsi="GHEA Grapalat"/>
                <w:sz w:val="24"/>
                <w:szCs w:val="24"/>
                <w:lang w:val="hy-AM"/>
              </w:rPr>
              <w:t xml:space="preserve"> </w:t>
            </w:r>
            <w:proofErr w:type="spellStart"/>
            <w:r w:rsidRPr="00DD1E25">
              <w:rPr>
                <w:rFonts w:ascii="GHEA Grapalat" w:hAnsi="GHEA Grapalat"/>
                <w:sz w:val="24"/>
                <w:szCs w:val="24"/>
                <w:lang w:val="hy-AM"/>
              </w:rPr>
              <w:t>պայնավորված</w:t>
            </w:r>
            <w:proofErr w:type="spellEnd"/>
            <w:r w:rsidRPr="00DD1E25">
              <w:rPr>
                <w:rFonts w:ascii="GHEA Grapalat" w:hAnsi="GHEA Grapalat"/>
                <w:sz w:val="24"/>
                <w:szCs w:val="24"/>
                <w:lang w:val="hy-AM"/>
              </w:rPr>
              <w:t xml:space="preserve">՝ խնդրում ենք վերանայել </w:t>
            </w:r>
            <w:r w:rsidRPr="00DD1E25">
              <w:rPr>
                <w:rFonts w:ascii="GHEA Grapalat" w:hAnsi="GHEA Grapalat" w:cs="Sylfaen"/>
                <w:sz w:val="24"/>
                <w:szCs w:val="24"/>
                <w:lang w:val="hy-AM"/>
              </w:rPr>
              <w:t>վերստուգիչ</w:t>
            </w:r>
            <w:r w:rsidRPr="00DD1E25">
              <w:rPr>
                <w:rFonts w:ascii="GHEA Grapalat" w:hAnsi="GHEA Grapalat"/>
                <w:sz w:val="24"/>
                <w:szCs w:val="24"/>
                <w:lang w:val="hy-AM"/>
              </w:rPr>
              <w:t xml:space="preserve"> </w:t>
            </w:r>
            <w:proofErr w:type="spellStart"/>
            <w:r w:rsidRPr="00DD1E25">
              <w:rPr>
                <w:rFonts w:ascii="GHEA Grapalat" w:hAnsi="GHEA Grapalat"/>
                <w:sz w:val="24"/>
                <w:szCs w:val="24"/>
                <w:lang w:val="hy-AM"/>
              </w:rPr>
              <w:t>ցուցիչները</w:t>
            </w:r>
            <w:proofErr w:type="spellEnd"/>
            <w:r w:rsidRPr="00DD1E25">
              <w:rPr>
                <w:rFonts w:ascii="GHEA Grapalat" w:hAnsi="GHEA Grapalat"/>
                <w:sz w:val="24"/>
                <w:szCs w:val="24"/>
                <w:lang w:val="hy-AM"/>
              </w:rPr>
              <w:t xml:space="preserve">՝ հաշվի առնելով այն, որ Նախագծի հիմնավորմամբ </w:t>
            </w:r>
            <w:r w:rsidRPr="00DD1E25">
              <w:rPr>
                <w:rFonts w:ascii="GHEA Grapalat" w:hAnsi="GHEA Grapalat" w:cs="Sylfaen"/>
                <w:sz w:val="24"/>
                <w:szCs w:val="24"/>
                <w:lang w:val="hy-AM"/>
              </w:rPr>
              <w:t>վերստուգիչ</w:t>
            </w:r>
            <w:r w:rsidRPr="00DD1E25">
              <w:rPr>
                <w:rFonts w:ascii="GHEA Grapalat" w:hAnsi="GHEA Grapalat"/>
                <w:sz w:val="24"/>
                <w:szCs w:val="24"/>
                <w:lang w:val="hy-AM"/>
              </w:rPr>
              <w:t xml:space="preserve"> </w:t>
            </w:r>
            <w:proofErr w:type="spellStart"/>
            <w:r w:rsidRPr="00DD1E25">
              <w:rPr>
                <w:rFonts w:ascii="GHEA Grapalat" w:hAnsi="GHEA Grapalat" w:cs="Sylfaen"/>
                <w:sz w:val="24"/>
                <w:szCs w:val="24"/>
                <w:lang w:val="hy-AM"/>
              </w:rPr>
              <w:t>ցուցիչների</w:t>
            </w:r>
            <w:proofErr w:type="spellEnd"/>
            <w:r w:rsidRPr="00DD1E25">
              <w:rPr>
                <w:rFonts w:ascii="GHEA Grapalat" w:hAnsi="GHEA Grapalat" w:cs="Sylfaen"/>
                <w:sz w:val="24"/>
                <w:szCs w:val="24"/>
                <w:lang w:val="hy-AM"/>
              </w:rPr>
              <w:t xml:space="preserve"> </w:t>
            </w:r>
            <w:proofErr w:type="spellStart"/>
            <w:r w:rsidRPr="00DD1E25">
              <w:rPr>
                <w:rFonts w:ascii="GHEA Grapalat" w:hAnsi="GHEA Grapalat" w:cs="Sylfaen"/>
                <w:sz w:val="24"/>
                <w:szCs w:val="24"/>
                <w:lang w:val="hy-AM"/>
              </w:rPr>
              <w:t>հստակեցումն</w:t>
            </w:r>
            <w:proofErr w:type="spellEnd"/>
            <w:r w:rsidRPr="00DD1E25">
              <w:rPr>
                <w:rFonts w:ascii="GHEA Grapalat" w:hAnsi="GHEA Grapalat" w:cs="Sylfaen"/>
                <w:sz w:val="24"/>
                <w:szCs w:val="24"/>
                <w:lang w:val="hy-AM"/>
              </w:rPr>
              <w:t xml:space="preserve"> ըստ էության նպատակ է հետապնդում </w:t>
            </w:r>
            <w:r w:rsidRPr="00DD1E25">
              <w:rPr>
                <w:rFonts w:ascii="GHEA Grapalat" w:hAnsi="GHEA Grapalat"/>
                <w:sz w:val="24"/>
                <w:szCs w:val="24"/>
                <w:lang w:val="hy-AM"/>
              </w:rPr>
              <w:t xml:space="preserve"> </w:t>
            </w:r>
            <w:r w:rsidRPr="00DD1E25">
              <w:rPr>
                <w:rFonts w:ascii="GHEA Grapalat" w:hAnsi="GHEA Grapalat" w:cs="Sylfaen"/>
                <w:sz w:val="24"/>
                <w:szCs w:val="24"/>
                <w:lang w:val="hy-AM"/>
              </w:rPr>
              <w:t>վերացնել ակնկալվող</w:t>
            </w:r>
            <w:r w:rsidRPr="00DD1E25">
              <w:rPr>
                <w:rFonts w:ascii="GHEA Grapalat" w:hAnsi="GHEA Grapalat"/>
                <w:sz w:val="24"/>
                <w:szCs w:val="24"/>
                <w:lang w:val="hy-AM"/>
              </w:rPr>
              <w:t xml:space="preserve"> </w:t>
            </w:r>
            <w:r w:rsidRPr="00DD1E25">
              <w:rPr>
                <w:rFonts w:ascii="GHEA Grapalat" w:hAnsi="GHEA Grapalat" w:cs="Sylfaen"/>
                <w:sz w:val="24"/>
                <w:szCs w:val="24"/>
                <w:lang w:val="hy-AM"/>
              </w:rPr>
              <w:t>արդյունքի</w:t>
            </w:r>
            <w:r w:rsidRPr="00DD1E25">
              <w:rPr>
                <w:rFonts w:ascii="GHEA Grapalat" w:hAnsi="GHEA Grapalat"/>
                <w:sz w:val="24"/>
                <w:szCs w:val="24"/>
                <w:lang w:val="hy-AM"/>
              </w:rPr>
              <w:t xml:space="preserve"> այդ ցուցանիշի </w:t>
            </w:r>
            <w:proofErr w:type="spellStart"/>
            <w:r w:rsidRPr="00DD1E25">
              <w:rPr>
                <w:rFonts w:ascii="GHEA Grapalat" w:hAnsi="GHEA Grapalat"/>
                <w:sz w:val="24"/>
                <w:szCs w:val="24"/>
                <w:lang w:val="hy-AM"/>
              </w:rPr>
              <w:t>միջև</w:t>
            </w:r>
            <w:proofErr w:type="spellEnd"/>
            <w:r w:rsidRPr="00DD1E25">
              <w:rPr>
                <w:rFonts w:ascii="GHEA Grapalat" w:hAnsi="GHEA Grapalat"/>
                <w:sz w:val="24"/>
                <w:szCs w:val="24"/>
                <w:lang w:val="hy-AM"/>
              </w:rPr>
              <w:t xml:space="preserve"> </w:t>
            </w:r>
            <w:r w:rsidRPr="00DD1E25">
              <w:rPr>
                <w:rFonts w:ascii="GHEA Grapalat" w:hAnsi="GHEA Grapalat" w:cs="Sylfaen"/>
                <w:sz w:val="24"/>
                <w:szCs w:val="24"/>
                <w:lang w:val="hy-AM"/>
              </w:rPr>
              <w:t>անհամապատասխանությունը:</w:t>
            </w:r>
          </w:p>
          <w:p w14:paraId="7695E496" w14:textId="77777777" w:rsidR="00156F9E" w:rsidRPr="00DD1E25" w:rsidRDefault="00156F9E" w:rsidP="00156F9E">
            <w:pPr>
              <w:tabs>
                <w:tab w:val="left" w:pos="284"/>
                <w:tab w:val="left" w:pos="491"/>
              </w:tabs>
              <w:spacing w:line="360" w:lineRule="auto"/>
              <w:contextualSpacing/>
              <w:jc w:val="both"/>
              <w:rPr>
                <w:rFonts w:ascii="GHEA Grapalat" w:hAnsi="GHEA Grapalat"/>
                <w:noProof/>
                <w:color w:val="000000" w:themeColor="text1"/>
                <w:sz w:val="24"/>
                <w:szCs w:val="24"/>
                <w:lang w:val="hy-AM"/>
              </w:rPr>
            </w:pPr>
          </w:p>
        </w:tc>
        <w:tc>
          <w:tcPr>
            <w:tcW w:w="6189" w:type="dxa"/>
            <w:shd w:val="clear" w:color="auto" w:fill="FFFFFF" w:themeFill="background1"/>
            <w:noWrap/>
          </w:tcPr>
          <w:p w14:paraId="6F6F4AF2" w14:textId="77777777" w:rsidR="00156F9E" w:rsidRPr="00DD1E25" w:rsidRDefault="00156F9E" w:rsidP="00156F9E">
            <w:pPr>
              <w:shd w:val="clear" w:color="auto" w:fill="FFFFFF"/>
              <w:tabs>
                <w:tab w:val="left" w:pos="284"/>
              </w:tabs>
              <w:spacing w:line="360" w:lineRule="auto"/>
              <w:jc w:val="center"/>
              <w:rPr>
                <w:rFonts w:ascii="GHEA Grapalat" w:hAnsi="GHEA Grapalat" w:cs="Sylfaen"/>
                <w:b/>
                <w:color w:val="000000" w:themeColor="text1"/>
                <w:sz w:val="24"/>
                <w:szCs w:val="24"/>
                <w:lang w:val="hy-AM"/>
              </w:rPr>
            </w:pPr>
            <w:r w:rsidRPr="00DD1E25">
              <w:rPr>
                <w:rFonts w:ascii="GHEA Grapalat" w:hAnsi="GHEA Grapalat" w:cs="Sylfaen"/>
                <w:b/>
                <w:color w:val="000000" w:themeColor="text1"/>
                <w:sz w:val="24"/>
                <w:szCs w:val="24"/>
                <w:lang w:val="hy-AM"/>
              </w:rPr>
              <w:lastRenderedPageBreak/>
              <w:t>Մասամբ է ընդունվել</w:t>
            </w:r>
          </w:p>
          <w:p w14:paraId="1B9B1AE1" w14:textId="77777777" w:rsidR="00156F9E" w:rsidRPr="00DD1E25" w:rsidRDefault="00156F9E" w:rsidP="00156F9E">
            <w:pPr>
              <w:shd w:val="clear" w:color="auto" w:fill="FFFFFF"/>
              <w:tabs>
                <w:tab w:val="left" w:pos="284"/>
              </w:tabs>
              <w:spacing w:line="360" w:lineRule="auto"/>
              <w:jc w:val="both"/>
              <w:rPr>
                <w:rFonts w:ascii="GHEA Grapalat" w:hAnsi="GHEA Grapalat"/>
                <w:bCs/>
                <w:noProof/>
                <w:sz w:val="24"/>
                <w:szCs w:val="24"/>
                <w:lang w:val="hy-AM"/>
              </w:rPr>
            </w:pPr>
            <w:r w:rsidRPr="00DD1E25">
              <w:rPr>
                <w:rFonts w:ascii="GHEA Grapalat" w:hAnsi="GHEA Grapalat"/>
                <w:color w:val="000000" w:themeColor="text1"/>
                <w:sz w:val="24"/>
                <w:szCs w:val="24"/>
                <w:lang w:val="hy-AM"/>
              </w:rPr>
              <w:t xml:space="preserve">Արդյունքային </w:t>
            </w:r>
            <w:proofErr w:type="spellStart"/>
            <w:r w:rsidRPr="00DD1E25">
              <w:rPr>
                <w:rFonts w:ascii="GHEA Grapalat" w:hAnsi="GHEA Grapalat"/>
                <w:color w:val="000000" w:themeColor="text1"/>
                <w:sz w:val="24"/>
                <w:szCs w:val="24"/>
                <w:lang w:val="hy-AM"/>
              </w:rPr>
              <w:t>մոնիթորինգային</w:t>
            </w:r>
            <w:proofErr w:type="spellEnd"/>
            <w:r w:rsidRPr="00DD1E25">
              <w:rPr>
                <w:rFonts w:ascii="GHEA Grapalat" w:hAnsi="GHEA Grapalat"/>
                <w:color w:val="000000" w:themeColor="text1"/>
                <w:sz w:val="24"/>
                <w:szCs w:val="24"/>
                <w:lang w:val="hy-AM"/>
              </w:rPr>
              <w:t xml:space="preserve"> </w:t>
            </w:r>
            <w:proofErr w:type="spellStart"/>
            <w:r w:rsidRPr="00DD1E25">
              <w:rPr>
                <w:rFonts w:ascii="GHEA Grapalat" w:hAnsi="GHEA Grapalat"/>
                <w:color w:val="000000" w:themeColor="text1"/>
                <w:sz w:val="24"/>
                <w:szCs w:val="24"/>
                <w:lang w:val="hy-AM"/>
              </w:rPr>
              <w:t>ցուցիչներում</w:t>
            </w:r>
            <w:proofErr w:type="spellEnd"/>
            <w:r w:rsidRPr="00DD1E25">
              <w:rPr>
                <w:rFonts w:ascii="GHEA Grapalat" w:hAnsi="GHEA Grapalat"/>
                <w:color w:val="000000" w:themeColor="text1"/>
                <w:sz w:val="24"/>
                <w:szCs w:val="24"/>
                <w:lang w:val="hy-AM"/>
              </w:rPr>
              <w:t xml:space="preserve"> քանակական </w:t>
            </w:r>
            <w:proofErr w:type="spellStart"/>
            <w:r w:rsidRPr="00DD1E25">
              <w:rPr>
                <w:rFonts w:ascii="GHEA Grapalat" w:hAnsi="GHEA Grapalat"/>
                <w:color w:val="000000" w:themeColor="text1"/>
                <w:sz w:val="24"/>
                <w:szCs w:val="24"/>
                <w:lang w:val="hy-AM"/>
              </w:rPr>
              <w:t>ցուցիչների</w:t>
            </w:r>
            <w:proofErr w:type="spellEnd"/>
            <w:r w:rsidRPr="00DD1E25">
              <w:rPr>
                <w:rFonts w:ascii="GHEA Grapalat" w:hAnsi="GHEA Grapalat"/>
                <w:color w:val="000000" w:themeColor="text1"/>
                <w:sz w:val="24"/>
                <w:szCs w:val="24"/>
                <w:lang w:val="hy-AM"/>
              </w:rPr>
              <w:t>, այդ թվում՝ իրավախախ</w:t>
            </w:r>
            <w:r>
              <w:rPr>
                <w:rFonts w:ascii="GHEA Grapalat" w:hAnsi="GHEA Grapalat"/>
                <w:color w:val="000000" w:themeColor="text1"/>
                <w:sz w:val="24"/>
                <w:szCs w:val="24"/>
                <w:lang w:val="hy-AM"/>
              </w:rPr>
              <w:t>տ</w:t>
            </w:r>
            <w:r w:rsidRPr="00DD1E25">
              <w:rPr>
                <w:rFonts w:ascii="GHEA Grapalat" w:hAnsi="GHEA Grapalat"/>
                <w:color w:val="000000" w:themeColor="text1"/>
                <w:sz w:val="24"/>
                <w:szCs w:val="24"/>
                <w:lang w:val="hy-AM"/>
              </w:rPr>
              <w:t xml:space="preserve">ման վիճակագրական </w:t>
            </w:r>
            <w:proofErr w:type="spellStart"/>
            <w:r w:rsidRPr="00DD1E25">
              <w:rPr>
                <w:rFonts w:ascii="GHEA Grapalat" w:hAnsi="GHEA Grapalat"/>
                <w:color w:val="000000" w:themeColor="text1"/>
                <w:sz w:val="24"/>
                <w:szCs w:val="24"/>
                <w:lang w:val="hy-AM"/>
              </w:rPr>
              <w:t>ցուցիչները</w:t>
            </w:r>
            <w:proofErr w:type="spellEnd"/>
            <w:r w:rsidRPr="00DD1E25">
              <w:rPr>
                <w:rFonts w:ascii="GHEA Grapalat" w:hAnsi="GHEA Grapalat"/>
                <w:color w:val="000000" w:themeColor="text1"/>
                <w:sz w:val="24"/>
                <w:szCs w:val="24"/>
                <w:lang w:val="hy-AM"/>
              </w:rPr>
              <w:t xml:space="preserve"> սահմանելու անհրաժեշտությունը բխում է </w:t>
            </w:r>
            <w:r w:rsidRPr="00DD1E25">
              <w:rPr>
                <w:rFonts w:ascii="GHEA Grapalat" w:hAnsi="GHEA Grapalat"/>
                <w:color w:val="000000" w:themeColor="text1"/>
                <w:sz w:val="24"/>
                <w:szCs w:val="24"/>
                <w:lang w:val="hy-AM"/>
              </w:rPr>
              <w:lastRenderedPageBreak/>
              <w:t xml:space="preserve">կոռուպցիայի դեմ պայքարի ոլորտի միջազգային պարտավորություններից և ուղղակիորեն որպես խնդիր բարձրացվել է </w:t>
            </w:r>
            <w:r w:rsidRPr="00DD1E25">
              <w:rPr>
                <w:rFonts w:ascii="GHEA Grapalat" w:hAnsi="GHEA Grapalat"/>
                <w:noProof/>
                <w:color w:val="000000"/>
                <w:sz w:val="24"/>
                <w:szCs w:val="24"/>
                <w:lang w:val="hy-AM"/>
              </w:rPr>
              <w:t>ՏՀԶԿ</w:t>
            </w:r>
            <w:r w:rsidRPr="00DD1E25">
              <w:rPr>
                <w:rFonts w:ascii="GHEA Grapalat" w:hAnsi="GHEA Grapalat" w:cs="Sylfaen"/>
                <w:noProof/>
                <w:sz w:val="24"/>
                <w:szCs w:val="24"/>
                <w:lang w:val="hy-AM"/>
              </w:rPr>
              <w:t xml:space="preserve"> Արևելյան Եվրոպայի և Կենտրոնական Ասիայի երկրների հակակոռուպցիոն ցանցի Ստամբուլյան հակակոռուպցիոն գործողությունների ծրագրի գնահատման</w:t>
            </w:r>
            <w:r w:rsidRPr="00DD1E25">
              <w:rPr>
                <w:rFonts w:ascii="GHEA Grapalat" w:hAnsi="GHEA Grapalat"/>
                <w:bCs/>
                <w:noProof/>
                <w:sz w:val="24"/>
                <w:szCs w:val="24"/>
                <w:lang w:val="hy-AM"/>
              </w:rPr>
              <w:t xml:space="preserve"> 5-րդ պիլոտային փուլի 2021 թվականի արդյունքներով կազմված զեկույցով։ Միևնույն ժամանակ հաշվի առնելով Կոռուպցիայի կանխարգելման հանձնաժողովի կողմից նշվող մտահոգությունը, ինչպես նաև Կոռուպցիայի կանխարգելման հանձնաժողովի կողմից և ոլորտային այլ մարմինների կողմից միջազգային պարտավորությունների կատարման շրջանակում Արդարադատության նախարարություն պարբերաբար ներկայացվող վիճակագրական տվյալների վերլուծությունը՝ արդյունքային մոնիթորինգային հիշյալ ցուցիչների քանակական ցուցանիշերը նվազեցվել են հետևյալ բովադակությամբ՝ </w:t>
            </w:r>
          </w:p>
          <w:p w14:paraId="2862F20C" w14:textId="77777777" w:rsidR="00156F9E" w:rsidRPr="00DD1E25" w:rsidRDefault="00156F9E" w:rsidP="00156F9E">
            <w:pPr>
              <w:numPr>
                <w:ilvl w:val="0"/>
                <w:numId w:val="39"/>
              </w:numPr>
              <w:tabs>
                <w:tab w:val="left" w:pos="-3"/>
                <w:tab w:val="left" w:pos="297"/>
              </w:tabs>
              <w:spacing w:line="360" w:lineRule="auto"/>
              <w:ind w:left="-3" w:firstLine="0"/>
              <w:contextualSpacing/>
              <w:jc w:val="both"/>
              <w:rPr>
                <w:rFonts w:ascii="GHEA Grapalat" w:eastAsia="Calibri" w:hAnsi="GHEA Grapalat" w:cs="Arial AMU"/>
                <w:color w:val="000000" w:themeColor="text1"/>
                <w:sz w:val="24"/>
                <w:szCs w:val="24"/>
                <w:lang w:val="hy-AM"/>
              </w:rPr>
            </w:pPr>
            <w:r w:rsidRPr="00DD1E25">
              <w:rPr>
                <w:rFonts w:ascii="GHEA Grapalat" w:hAnsi="GHEA Grapalat"/>
                <w:bCs/>
                <w:noProof/>
                <w:sz w:val="24"/>
                <w:szCs w:val="24"/>
                <w:lang w:val="hy-AM"/>
              </w:rPr>
              <w:lastRenderedPageBreak/>
              <w:t>«</w:t>
            </w:r>
            <w:r w:rsidRPr="00DD1E25">
              <w:rPr>
                <w:rFonts w:ascii="GHEA Grapalat" w:eastAsia="Calibri" w:hAnsi="GHEA Grapalat" w:cs="Arial AMU"/>
                <w:color w:val="000000" w:themeColor="text1"/>
                <w:sz w:val="24"/>
                <w:szCs w:val="24"/>
                <w:lang w:val="hy-AM"/>
              </w:rPr>
              <w:t xml:space="preserve">Կոռուպցիայի կանխարգելման հանձնաժողովի կողմից հարուցված վարչական </w:t>
            </w:r>
            <w:proofErr w:type="spellStart"/>
            <w:r w:rsidRPr="00DD1E25">
              <w:rPr>
                <w:rFonts w:ascii="GHEA Grapalat" w:eastAsia="Calibri" w:hAnsi="GHEA Grapalat" w:cs="Arial AMU"/>
                <w:color w:val="000000" w:themeColor="text1"/>
                <w:sz w:val="24"/>
                <w:szCs w:val="24"/>
                <w:lang w:val="hy-AM"/>
              </w:rPr>
              <w:t>վարույթների</w:t>
            </w:r>
            <w:proofErr w:type="spellEnd"/>
            <w:r w:rsidRPr="00DD1E25">
              <w:rPr>
                <w:rFonts w:ascii="GHEA Grapalat" w:eastAsia="Calibri" w:hAnsi="GHEA Grapalat" w:cs="Arial AMU"/>
                <w:color w:val="000000" w:themeColor="text1"/>
                <w:sz w:val="24"/>
                <w:szCs w:val="24"/>
                <w:lang w:val="hy-AM"/>
              </w:rPr>
              <w:t xml:space="preserve"> թիվ. </w:t>
            </w:r>
            <w:proofErr w:type="spellStart"/>
            <w:r w:rsidRPr="00DD1E25">
              <w:rPr>
                <w:rFonts w:ascii="GHEA Grapalat" w:eastAsia="Calibri" w:hAnsi="GHEA Grapalat" w:cs="Arial AMU"/>
                <w:color w:val="000000" w:themeColor="text1"/>
                <w:sz w:val="24"/>
                <w:szCs w:val="24"/>
                <w:lang w:val="hy-AM"/>
              </w:rPr>
              <w:t>հիմքային</w:t>
            </w:r>
            <w:proofErr w:type="spellEnd"/>
            <w:r w:rsidRPr="00DD1E25">
              <w:rPr>
                <w:rFonts w:ascii="GHEA Grapalat" w:eastAsia="Calibri" w:hAnsi="GHEA Grapalat" w:cs="Arial AMU"/>
                <w:color w:val="000000" w:themeColor="text1"/>
                <w:sz w:val="24"/>
                <w:szCs w:val="24"/>
                <w:lang w:val="hy-AM"/>
              </w:rPr>
              <w:t>՝ 2019թ.՝ 0, 2022թ. առնվազն 50</w:t>
            </w:r>
          </w:p>
          <w:p w14:paraId="76EC74B2" w14:textId="77777777" w:rsidR="00156F9E" w:rsidRPr="00DD1E25" w:rsidRDefault="00156F9E" w:rsidP="00156F9E">
            <w:pPr>
              <w:numPr>
                <w:ilvl w:val="0"/>
                <w:numId w:val="39"/>
              </w:numPr>
              <w:tabs>
                <w:tab w:val="left" w:pos="-3"/>
                <w:tab w:val="left" w:pos="297"/>
              </w:tabs>
              <w:spacing w:line="360" w:lineRule="auto"/>
              <w:ind w:left="-3" w:firstLine="0"/>
              <w:contextualSpacing/>
              <w:jc w:val="both"/>
              <w:rPr>
                <w:rFonts w:ascii="GHEA Grapalat" w:eastAsia="Calibri" w:hAnsi="GHEA Grapalat" w:cs="Arial AMU"/>
                <w:color w:val="000000" w:themeColor="text1"/>
                <w:sz w:val="24"/>
                <w:szCs w:val="24"/>
                <w:lang w:val="hy-AM"/>
              </w:rPr>
            </w:pPr>
            <w:r w:rsidRPr="00DD1E25">
              <w:rPr>
                <w:rFonts w:ascii="GHEA Grapalat" w:eastAsia="Calibri" w:hAnsi="GHEA Grapalat" w:cs="Arial AMU"/>
                <w:color w:val="000000" w:themeColor="text1"/>
                <w:sz w:val="24"/>
                <w:szCs w:val="24"/>
                <w:lang w:val="hy-AM"/>
              </w:rPr>
              <w:t xml:space="preserve">Կոռուպցիայի կանխարգելման հանձնաժողովի կողմից Հայաստանի Հանրապետության գլխավոր դատախազություն ներկայացված գործերի քանակ, </w:t>
            </w:r>
            <w:proofErr w:type="spellStart"/>
            <w:r w:rsidRPr="00DD1E25">
              <w:rPr>
                <w:rFonts w:ascii="GHEA Grapalat" w:eastAsia="Calibri" w:hAnsi="GHEA Grapalat" w:cs="Arial AMU"/>
                <w:color w:val="000000" w:themeColor="text1"/>
                <w:sz w:val="24"/>
                <w:szCs w:val="24"/>
                <w:lang w:val="hy-AM"/>
              </w:rPr>
              <w:t>հիմքային</w:t>
            </w:r>
            <w:proofErr w:type="spellEnd"/>
            <w:r w:rsidRPr="00DD1E25">
              <w:rPr>
                <w:rFonts w:ascii="GHEA Grapalat" w:eastAsia="Calibri" w:hAnsi="GHEA Grapalat" w:cs="Arial AMU"/>
                <w:color w:val="000000" w:themeColor="text1"/>
                <w:sz w:val="24"/>
                <w:szCs w:val="24"/>
                <w:lang w:val="hy-AM"/>
              </w:rPr>
              <w:t xml:space="preserve"> 2019թ</w:t>
            </w:r>
            <w:r w:rsidRPr="00DD1E25">
              <w:rPr>
                <w:rFonts w:ascii="GHEA Grapalat" w:eastAsia="Calibri" w:hAnsi="GHEA Grapalat" w:cs="Times New Roman"/>
                <w:color w:val="000000" w:themeColor="text1"/>
                <w:sz w:val="24"/>
                <w:szCs w:val="24"/>
                <w:lang w:val="hy-AM"/>
              </w:rPr>
              <w:t xml:space="preserve">.-0 գործ, </w:t>
            </w:r>
            <w:r w:rsidRPr="00DD1E25">
              <w:rPr>
                <w:rFonts w:ascii="GHEA Grapalat" w:eastAsia="Calibri" w:hAnsi="GHEA Grapalat" w:cs="Arial AMU"/>
                <w:color w:val="000000" w:themeColor="text1"/>
                <w:sz w:val="24"/>
                <w:szCs w:val="24"/>
                <w:lang w:val="hy-AM"/>
              </w:rPr>
              <w:t>2022թ.` առնվազն 3 գործ</w:t>
            </w:r>
          </w:p>
          <w:p w14:paraId="6845D5A9" w14:textId="77777777" w:rsidR="00156F9E" w:rsidRPr="00DD1E25" w:rsidRDefault="00156F9E" w:rsidP="00156F9E">
            <w:pPr>
              <w:numPr>
                <w:ilvl w:val="0"/>
                <w:numId w:val="39"/>
              </w:numPr>
              <w:tabs>
                <w:tab w:val="left" w:pos="236"/>
              </w:tabs>
              <w:spacing w:line="360" w:lineRule="auto"/>
              <w:ind w:left="0" w:firstLine="0"/>
              <w:jc w:val="both"/>
              <w:rPr>
                <w:rFonts w:ascii="GHEA Grapalat" w:hAnsi="GHEA Grapalat" w:cs="Arial AMU"/>
                <w:color w:val="000000" w:themeColor="text1"/>
                <w:sz w:val="24"/>
                <w:szCs w:val="24"/>
                <w:lang w:val="hy-AM"/>
              </w:rPr>
            </w:pPr>
            <w:r w:rsidRPr="00DD1E25">
              <w:rPr>
                <w:rFonts w:ascii="GHEA Grapalat" w:eastAsia="Calibri" w:hAnsi="GHEA Grapalat" w:cs="Arial AMU"/>
                <w:color w:val="000000" w:themeColor="text1"/>
                <w:sz w:val="24"/>
                <w:szCs w:val="24"/>
                <w:lang w:val="hy-AM"/>
              </w:rPr>
              <w:t xml:space="preserve">Ենթադրյալ կոռուպցիոն հանցագործություններով հարուցված քրեական </w:t>
            </w:r>
            <w:proofErr w:type="spellStart"/>
            <w:r w:rsidRPr="00DD1E25">
              <w:rPr>
                <w:rFonts w:ascii="GHEA Grapalat" w:eastAsia="Calibri" w:hAnsi="GHEA Grapalat" w:cs="Arial AMU"/>
                <w:color w:val="000000" w:themeColor="text1"/>
                <w:sz w:val="24"/>
                <w:szCs w:val="24"/>
                <w:lang w:val="hy-AM"/>
              </w:rPr>
              <w:t>վարույթների</w:t>
            </w:r>
            <w:proofErr w:type="spellEnd"/>
            <w:r w:rsidRPr="00DD1E25">
              <w:rPr>
                <w:rFonts w:ascii="GHEA Grapalat" w:eastAsia="Calibri" w:hAnsi="GHEA Grapalat" w:cs="Arial AMU"/>
                <w:color w:val="000000" w:themeColor="text1"/>
                <w:sz w:val="24"/>
                <w:szCs w:val="24"/>
                <w:lang w:val="hy-AM"/>
              </w:rPr>
              <w:t xml:space="preserve"> թիվը. </w:t>
            </w:r>
            <w:proofErr w:type="spellStart"/>
            <w:r w:rsidRPr="00DD1E25">
              <w:rPr>
                <w:rFonts w:ascii="GHEA Grapalat" w:eastAsia="Calibri" w:hAnsi="GHEA Grapalat" w:cs="Arial AMU"/>
                <w:color w:val="000000" w:themeColor="text1"/>
                <w:sz w:val="24"/>
                <w:szCs w:val="24"/>
                <w:lang w:val="hy-AM"/>
              </w:rPr>
              <w:t>հիմքային</w:t>
            </w:r>
            <w:proofErr w:type="spellEnd"/>
            <w:r w:rsidRPr="00DD1E25">
              <w:rPr>
                <w:rFonts w:ascii="GHEA Grapalat" w:eastAsia="Calibri" w:hAnsi="GHEA Grapalat" w:cs="Arial AMU"/>
                <w:color w:val="000000" w:themeColor="text1"/>
                <w:sz w:val="24"/>
                <w:szCs w:val="24"/>
                <w:lang w:val="hy-AM"/>
              </w:rPr>
              <w:t>՝ 2020թ.</w:t>
            </w:r>
            <w:r>
              <w:rPr>
                <w:rFonts w:ascii="GHEA Grapalat" w:eastAsia="Calibri" w:hAnsi="GHEA Grapalat" w:cs="Arial AMU"/>
                <w:color w:val="000000" w:themeColor="text1"/>
                <w:sz w:val="24"/>
                <w:szCs w:val="24"/>
                <w:lang w:val="hy-AM"/>
              </w:rPr>
              <w:t xml:space="preserve"> </w:t>
            </w:r>
            <w:r w:rsidRPr="00DD1E25">
              <w:rPr>
                <w:rFonts w:ascii="GHEA Grapalat" w:eastAsia="Calibri" w:hAnsi="GHEA Grapalat" w:cs="Arial AMU"/>
                <w:color w:val="000000" w:themeColor="text1"/>
                <w:sz w:val="24"/>
                <w:szCs w:val="24"/>
                <w:lang w:val="hy-AM"/>
              </w:rPr>
              <w:t xml:space="preserve">1232 գործ, 2020  թվականի </w:t>
            </w:r>
            <w:proofErr w:type="spellStart"/>
            <w:r w:rsidRPr="00DD1E25">
              <w:rPr>
                <w:rFonts w:ascii="GHEA Grapalat" w:eastAsia="Calibri" w:hAnsi="GHEA Grapalat" w:cs="Arial AMU"/>
                <w:color w:val="000000" w:themeColor="text1"/>
                <w:sz w:val="24"/>
                <w:szCs w:val="24"/>
                <w:lang w:val="hy-AM"/>
              </w:rPr>
              <w:t>համեմեմատությամբ</w:t>
            </w:r>
            <w:proofErr w:type="spellEnd"/>
            <w:r w:rsidRPr="00DD1E25">
              <w:rPr>
                <w:rFonts w:ascii="GHEA Grapalat" w:eastAsia="Calibri" w:hAnsi="GHEA Grapalat" w:cs="Arial AMU"/>
                <w:color w:val="000000" w:themeColor="text1"/>
                <w:sz w:val="24"/>
                <w:szCs w:val="24"/>
                <w:lang w:val="hy-AM"/>
              </w:rPr>
              <w:t xml:space="preserve"> 2022 թվականին աճ 10%-ով</w:t>
            </w:r>
          </w:p>
          <w:p w14:paraId="5A229E1E" w14:textId="77777777" w:rsidR="00156F9E" w:rsidRPr="00DD1E25" w:rsidRDefault="00156F9E" w:rsidP="00156F9E">
            <w:pPr>
              <w:numPr>
                <w:ilvl w:val="0"/>
                <w:numId w:val="39"/>
              </w:numPr>
              <w:tabs>
                <w:tab w:val="left" w:pos="236"/>
              </w:tabs>
              <w:spacing w:line="360" w:lineRule="auto"/>
              <w:ind w:left="0" w:firstLine="0"/>
              <w:jc w:val="both"/>
              <w:rPr>
                <w:rFonts w:ascii="GHEA Grapalat" w:hAnsi="GHEA Grapalat" w:cs="Arial AMU"/>
                <w:color w:val="000000" w:themeColor="text1"/>
                <w:sz w:val="24"/>
                <w:szCs w:val="24"/>
                <w:lang w:val="hy-AM"/>
              </w:rPr>
            </w:pPr>
            <w:r w:rsidRPr="00DD1E25">
              <w:rPr>
                <w:rFonts w:ascii="GHEA Grapalat" w:hAnsi="GHEA Grapalat" w:cs="Arial AMU"/>
                <w:color w:val="000000" w:themeColor="text1"/>
                <w:sz w:val="24"/>
                <w:szCs w:val="24"/>
                <w:lang w:val="hy-AM"/>
              </w:rPr>
              <w:t xml:space="preserve">Կոռուպցիայի կանխարգելման հանձնաժողովի կողմից հայտարարագրերի ստուգում և վերլուծություն. </w:t>
            </w:r>
            <w:proofErr w:type="spellStart"/>
            <w:r w:rsidRPr="00DD1E25">
              <w:rPr>
                <w:rFonts w:ascii="GHEA Grapalat" w:hAnsi="GHEA Grapalat" w:cs="Arial AMU"/>
                <w:color w:val="000000" w:themeColor="text1"/>
                <w:sz w:val="24"/>
                <w:szCs w:val="24"/>
                <w:lang w:val="hy-AM"/>
              </w:rPr>
              <w:t>հիմքային</w:t>
            </w:r>
            <w:proofErr w:type="spellEnd"/>
            <w:r w:rsidRPr="00DD1E25">
              <w:rPr>
                <w:rFonts w:ascii="GHEA Grapalat" w:hAnsi="GHEA Grapalat" w:cs="Arial AMU"/>
                <w:color w:val="000000" w:themeColor="text1"/>
                <w:sz w:val="24"/>
                <w:szCs w:val="24"/>
                <w:lang w:val="hy-AM"/>
              </w:rPr>
              <w:t>՝ 2020թ</w:t>
            </w:r>
            <w:r w:rsidRPr="00DD1E25">
              <w:rPr>
                <w:rFonts w:ascii="Cambria Math" w:hAnsi="Cambria Math" w:cs="Cambria Math"/>
                <w:color w:val="000000" w:themeColor="text1"/>
                <w:sz w:val="24"/>
                <w:szCs w:val="24"/>
                <w:lang w:val="hy-AM"/>
              </w:rPr>
              <w:t>․</w:t>
            </w:r>
            <w:r w:rsidRPr="00DD1E25">
              <w:rPr>
                <w:rFonts w:ascii="GHEA Grapalat" w:hAnsi="GHEA Grapalat" w:cs="Arial AMU"/>
                <w:color w:val="000000" w:themeColor="text1"/>
                <w:sz w:val="24"/>
                <w:szCs w:val="24"/>
                <w:lang w:val="hy-AM"/>
              </w:rPr>
              <w:t>-637, 20 20 թվականի համեմատությամբ 2022 թվականին-20% աճ</w:t>
            </w:r>
          </w:p>
          <w:p w14:paraId="7D18CA0C" w14:textId="77777777" w:rsidR="00156F9E" w:rsidRPr="00DD1E25" w:rsidRDefault="00156F9E" w:rsidP="00156F9E">
            <w:pPr>
              <w:numPr>
                <w:ilvl w:val="0"/>
                <w:numId w:val="39"/>
              </w:numPr>
              <w:tabs>
                <w:tab w:val="left" w:pos="236"/>
              </w:tabs>
              <w:spacing w:line="360" w:lineRule="auto"/>
              <w:ind w:left="0" w:firstLine="0"/>
              <w:jc w:val="both"/>
              <w:rPr>
                <w:rFonts w:ascii="GHEA Grapalat" w:hAnsi="GHEA Grapalat" w:cs="Arial AMU"/>
                <w:color w:val="000000" w:themeColor="text1"/>
                <w:sz w:val="24"/>
                <w:szCs w:val="24"/>
                <w:lang w:val="hy-AM"/>
              </w:rPr>
            </w:pPr>
            <w:r w:rsidRPr="00DD1E25">
              <w:rPr>
                <w:rFonts w:ascii="GHEA Grapalat" w:hAnsi="GHEA Grapalat"/>
                <w:color w:val="000000" w:themeColor="text1"/>
                <w:sz w:val="24"/>
                <w:szCs w:val="24"/>
                <w:shd w:val="clear" w:color="auto" w:fill="FFFFFF"/>
                <w:lang w:val="hy-AM"/>
              </w:rPr>
              <w:t>Հայտարարագիրը օրենքով սահմանված ժամկետում չներկայացնելու կամ համապատասխան պահանջների կամ կարգի խախտմամբ ներկայացնելու, կամ հայտարարագրված տվյալը սխալ կամ ոչ ամբողջական ներկայացնելու համար կիրառված պատասխանատվության միջոցները.</w:t>
            </w:r>
            <w:r w:rsidRPr="00DD1E25">
              <w:rPr>
                <w:rFonts w:ascii="GHEA Grapalat" w:hAnsi="GHEA Grapalat" w:cs="Arial AMU"/>
                <w:color w:val="000000" w:themeColor="text1"/>
                <w:sz w:val="24"/>
                <w:szCs w:val="24"/>
                <w:lang w:val="hy-AM"/>
              </w:rPr>
              <w:t xml:space="preserve"> </w:t>
            </w:r>
            <w:proofErr w:type="spellStart"/>
            <w:r w:rsidRPr="00DD1E25">
              <w:rPr>
                <w:rFonts w:ascii="GHEA Grapalat" w:hAnsi="GHEA Grapalat" w:cs="Arial AMU"/>
                <w:color w:val="000000" w:themeColor="text1"/>
                <w:sz w:val="24"/>
                <w:szCs w:val="24"/>
                <w:lang w:val="hy-AM"/>
              </w:rPr>
              <w:lastRenderedPageBreak/>
              <w:t>հիմքային</w:t>
            </w:r>
            <w:proofErr w:type="spellEnd"/>
            <w:r w:rsidRPr="00DD1E25">
              <w:rPr>
                <w:rFonts w:ascii="GHEA Grapalat" w:hAnsi="GHEA Grapalat" w:cs="Arial AMU"/>
                <w:color w:val="000000" w:themeColor="text1"/>
                <w:sz w:val="24"/>
                <w:szCs w:val="24"/>
                <w:lang w:val="hy-AM"/>
              </w:rPr>
              <w:t>՝ 2020թ</w:t>
            </w:r>
            <w:r w:rsidRPr="00DD1E25">
              <w:rPr>
                <w:rFonts w:ascii="Cambria Math" w:hAnsi="Cambria Math" w:cs="Cambria Math"/>
                <w:color w:val="000000" w:themeColor="text1"/>
                <w:sz w:val="24"/>
                <w:szCs w:val="24"/>
                <w:lang w:val="hy-AM"/>
              </w:rPr>
              <w:t>․</w:t>
            </w:r>
            <w:r w:rsidRPr="00DD1E25">
              <w:rPr>
                <w:rFonts w:ascii="GHEA Grapalat" w:hAnsi="GHEA Grapalat" w:cs="Arial AMU"/>
                <w:color w:val="000000" w:themeColor="text1"/>
                <w:sz w:val="24"/>
                <w:szCs w:val="24"/>
                <w:lang w:val="hy-AM"/>
              </w:rPr>
              <w:t>-61, 20 20 թվականի համեմատությամբ 2022 թվականին-10% աճ</w:t>
            </w:r>
            <w:r w:rsidRPr="00DD1E25">
              <w:rPr>
                <w:rFonts w:ascii="GHEA Grapalat" w:eastAsia="Calibri" w:hAnsi="GHEA Grapalat" w:cs="Arial AMU"/>
                <w:color w:val="000000" w:themeColor="text1"/>
                <w:sz w:val="24"/>
                <w:szCs w:val="24"/>
                <w:lang w:val="hy-AM"/>
              </w:rPr>
              <w:t>»։</w:t>
            </w:r>
          </w:p>
        </w:tc>
      </w:tr>
      <w:tr w:rsidR="00156F9E" w:rsidRPr="001B1A43" w14:paraId="5246678B" w14:textId="77777777" w:rsidTr="001B4E8C">
        <w:trPr>
          <w:trHeight w:val="60"/>
        </w:trPr>
        <w:tc>
          <w:tcPr>
            <w:tcW w:w="9000" w:type="dxa"/>
            <w:shd w:val="clear" w:color="auto" w:fill="FFFFFF" w:themeFill="background1"/>
            <w:noWrap/>
          </w:tcPr>
          <w:p w14:paraId="5E9F4DD5" w14:textId="77777777" w:rsidR="00156F9E" w:rsidRPr="00DD1E25" w:rsidRDefault="00156F9E" w:rsidP="00156F9E">
            <w:pPr>
              <w:pStyle w:val="ListParagraph"/>
              <w:numPr>
                <w:ilvl w:val="0"/>
                <w:numId w:val="38"/>
              </w:numPr>
              <w:spacing w:after="0" w:line="360" w:lineRule="auto"/>
              <w:ind w:left="0" w:firstLine="346"/>
              <w:jc w:val="both"/>
              <w:rPr>
                <w:sz w:val="24"/>
                <w:szCs w:val="24"/>
                <w:lang w:val="hy-AM"/>
              </w:rPr>
            </w:pPr>
            <w:r w:rsidRPr="00DD1E25">
              <w:rPr>
                <w:sz w:val="24"/>
                <w:szCs w:val="24"/>
                <w:lang w:val="hy-AM"/>
              </w:rPr>
              <w:lastRenderedPageBreak/>
              <w:t xml:space="preserve">Բացի այդ, անհասկանալի է նաև 1-ին բաժնում </w:t>
            </w:r>
            <w:r w:rsidRPr="00DD1E25">
              <w:rPr>
                <w:rFonts w:cs="Arial AMU"/>
                <w:color w:val="000000" w:themeColor="text1"/>
                <w:sz w:val="24"/>
                <w:szCs w:val="24"/>
                <w:lang w:val="hy-AM"/>
              </w:rPr>
              <w:t xml:space="preserve">Հանձնաժողովին </w:t>
            </w:r>
            <w:r w:rsidRPr="00DD1E25">
              <w:rPr>
                <w:color w:val="000000" w:themeColor="text1"/>
                <w:sz w:val="24"/>
                <w:szCs w:val="24"/>
                <w:lang w:val="hy-AM"/>
              </w:rPr>
              <w:t>կատարող մարմին</w:t>
            </w:r>
            <w:r w:rsidRPr="00DD1E25">
              <w:rPr>
                <w:rFonts w:cs="Arial AMU"/>
                <w:color w:val="000000" w:themeColor="text1"/>
                <w:sz w:val="24"/>
                <w:szCs w:val="24"/>
                <w:lang w:val="hy-AM"/>
              </w:rPr>
              <w:t xml:space="preserve"> սահմանելը «ենթադրյալ կոռուպցիոն հանցագործություններով հարուցված քրեական </w:t>
            </w:r>
            <w:proofErr w:type="spellStart"/>
            <w:r w:rsidRPr="00DD1E25">
              <w:rPr>
                <w:rFonts w:cs="Arial AMU"/>
                <w:color w:val="000000" w:themeColor="text1"/>
                <w:sz w:val="24"/>
                <w:szCs w:val="24"/>
                <w:lang w:val="hy-AM"/>
              </w:rPr>
              <w:t>վարույթների</w:t>
            </w:r>
            <w:proofErr w:type="spellEnd"/>
            <w:r w:rsidRPr="00DD1E25">
              <w:rPr>
                <w:rFonts w:cs="Arial AMU"/>
                <w:color w:val="000000" w:themeColor="text1"/>
                <w:sz w:val="24"/>
                <w:szCs w:val="24"/>
                <w:lang w:val="hy-AM"/>
              </w:rPr>
              <w:t xml:space="preserve"> թիվը. </w:t>
            </w:r>
            <w:proofErr w:type="spellStart"/>
            <w:r w:rsidRPr="00DD1E25">
              <w:rPr>
                <w:rFonts w:cs="Arial AMU"/>
                <w:color w:val="000000" w:themeColor="text1"/>
                <w:sz w:val="24"/>
                <w:szCs w:val="24"/>
                <w:lang w:val="hy-AM"/>
              </w:rPr>
              <w:t>հիմքային</w:t>
            </w:r>
            <w:proofErr w:type="spellEnd"/>
            <w:r w:rsidRPr="00DD1E25">
              <w:rPr>
                <w:rFonts w:cs="Arial AMU"/>
                <w:color w:val="000000" w:themeColor="text1"/>
                <w:sz w:val="24"/>
                <w:szCs w:val="24"/>
                <w:lang w:val="hy-AM"/>
              </w:rPr>
              <w:t xml:space="preserve">՝ 2020թ.1232 գործ-2022թ.՝ աճ 20%-ով» բաժնում՝ հաշվի առնելով այն իրողությունը, որ ենթադրյալ կոռուպցիոն հանցագործություններով քրեական </w:t>
            </w:r>
            <w:proofErr w:type="spellStart"/>
            <w:r w:rsidRPr="00DD1E25">
              <w:rPr>
                <w:rFonts w:cs="Arial AMU"/>
                <w:color w:val="000000" w:themeColor="text1"/>
                <w:sz w:val="24"/>
                <w:szCs w:val="24"/>
                <w:lang w:val="hy-AM"/>
              </w:rPr>
              <w:t>վարույթների</w:t>
            </w:r>
            <w:proofErr w:type="spellEnd"/>
            <w:r w:rsidRPr="00DD1E25">
              <w:rPr>
                <w:rFonts w:cs="Arial AMU"/>
                <w:color w:val="000000" w:themeColor="text1"/>
                <w:sz w:val="24"/>
                <w:szCs w:val="24"/>
                <w:lang w:val="hy-AM"/>
              </w:rPr>
              <w:t xml:space="preserve"> հարուցումը (ներառյալ՝ թիվը) դուրս է Հանձնաժողովի իրավասությունների շրջանակից, ուստի առաջարկվում է միջոցառումների  նշված բաժնում տարանջատել կ</w:t>
            </w:r>
            <w:r w:rsidRPr="00DD1E25">
              <w:rPr>
                <w:color w:val="000000" w:themeColor="text1"/>
                <w:sz w:val="24"/>
                <w:szCs w:val="24"/>
                <w:lang w:val="hy-AM"/>
              </w:rPr>
              <w:t>ատարող մարմնին</w:t>
            </w:r>
            <w:r w:rsidRPr="00DD1E25">
              <w:rPr>
                <w:b/>
                <w:color w:val="000000" w:themeColor="text1"/>
                <w:sz w:val="24"/>
                <w:szCs w:val="24"/>
                <w:lang w:val="hy-AM"/>
              </w:rPr>
              <w:t>:</w:t>
            </w:r>
          </w:p>
          <w:p w14:paraId="2079CBC8" w14:textId="77777777" w:rsidR="00156F9E" w:rsidRPr="00DD1E25" w:rsidRDefault="00156F9E" w:rsidP="00156F9E">
            <w:pPr>
              <w:tabs>
                <w:tab w:val="left" w:pos="284"/>
              </w:tabs>
              <w:spacing w:line="360" w:lineRule="auto"/>
              <w:contextualSpacing/>
              <w:jc w:val="both"/>
              <w:rPr>
                <w:rFonts w:ascii="GHEA Grapalat" w:hAnsi="GHEA Grapalat"/>
                <w:noProof/>
                <w:color w:val="000000" w:themeColor="text1"/>
                <w:sz w:val="24"/>
                <w:szCs w:val="24"/>
                <w:lang w:val="hy-AM"/>
              </w:rPr>
            </w:pPr>
          </w:p>
        </w:tc>
        <w:tc>
          <w:tcPr>
            <w:tcW w:w="6189" w:type="dxa"/>
            <w:shd w:val="clear" w:color="auto" w:fill="FFFFFF" w:themeFill="background1"/>
            <w:noWrap/>
          </w:tcPr>
          <w:p w14:paraId="7B8B849B" w14:textId="77777777" w:rsidR="00156F9E" w:rsidRPr="00DD1E25" w:rsidRDefault="00156F9E" w:rsidP="00156F9E">
            <w:pPr>
              <w:shd w:val="clear" w:color="auto" w:fill="FFFFFF"/>
              <w:tabs>
                <w:tab w:val="left" w:pos="284"/>
              </w:tabs>
              <w:spacing w:line="360" w:lineRule="auto"/>
              <w:jc w:val="center"/>
              <w:rPr>
                <w:rFonts w:ascii="GHEA Grapalat" w:hAnsi="GHEA Grapalat" w:cs="Sylfaen"/>
                <w:b/>
                <w:color w:val="000000" w:themeColor="text1"/>
                <w:sz w:val="24"/>
                <w:szCs w:val="24"/>
                <w:lang w:val="hy-AM"/>
              </w:rPr>
            </w:pPr>
            <w:r w:rsidRPr="00DD1E25">
              <w:rPr>
                <w:rFonts w:ascii="GHEA Grapalat" w:hAnsi="GHEA Grapalat" w:cs="Sylfaen"/>
                <w:b/>
                <w:color w:val="000000" w:themeColor="text1"/>
                <w:sz w:val="24"/>
                <w:szCs w:val="24"/>
                <w:lang w:val="hy-AM"/>
              </w:rPr>
              <w:t>Չի ընդունվել</w:t>
            </w:r>
          </w:p>
          <w:p w14:paraId="326B1D0E" w14:textId="77777777" w:rsidR="00156F9E" w:rsidRPr="00DD1E25" w:rsidRDefault="00156F9E" w:rsidP="00156F9E">
            <w:pPr>
              <w:shd w:val="clear" w:color="auto" w:fill="FFFFFF"/>
              <w:tabs>
                <w:tab w:val="left" w:pos="284"/>
              </w:tabs>
              <w:spacing w:line="360" w:lineRule="auto"/>
              <w:jc w:val="both"/>
              <w:rPr>
                <w:rFonts w:ascii="GHEA Grapalat" w:hAnsi="GHEA Grapalat" w:cs="Sylfaen"/>
                <w:b/>
                <w:color w:val="000000" w:themeColor="text1"/>
                <w:sz w:val="24"/>
                <w:szCs w:val="24"/>
                <w:lang w:val="hy-AM"/>
              </w:rPr>
            </w:pPr>
            <w:r w:rsidRPr="00DD1E25">
              <w:rPr>
                <w:rFonts w:ascii="GHEA Grapalat" w:hAnsi="GHEA Grapalat"/>
                <w:sz w:val="24"/>
                <w:szCs w:val="24"/>
                <w:lang w:val="hy-AM"/>
              </w:rPr>
              <w:t xml:space="preserve">1-ին բաժնում ներկայացված արդյունքային </w:t>
            </w:r>
            <w:proofErr w:type="spellStart"/>
            <w:r w:rsidRPr="00DD1E25">
              <w:rPr>
                <w:rFonts w:ascii="GHEA Grapalat" w:hAnsi="GHEA Grapalat"/>
                <w:sz w:val="24"/>
                <w:szCs w:val="24"/>
                <w:lang w:val="hy-AM"/>
              </w:rPr>
              <w:t>մոնիթորինգային</w:t>
            </w:r>
            <w:proofErr w:type="spellEnd"/>
            <w:r w:rsidRPr="00DD1E25">
              <w:rPr>
                <w:rFonts w:ascii="GHEA Grapalat" w:hAnsi="GHEA Grapalat"/>
                <w:sz w:val="24"/>
                <w:szCs w:val="24"/>
                <w:lang w:val="hy-AM"/>
              </w:rPr>
              <w:t xml:space="preserve"> </w:t>
            </w:r>
            <w:proofErr w:type="spellStart"/>
            <w:r w:rsidRPr="00DD1E25">
              <w:rPr>
                <w:rFonts w:ascii="GHEA Grapalat" w:hAnsi="GHEA Grapalat"/>
                <w:sz w:val="24"/>
                <w:szCs w:val="24"/>
                <w:lang w:val="hy-AM"/>
              </w:rPr>
              <w:t>ցուցիչները</w:t>
            </w:r>
            <w:proofErr w:type="spellEnd"/>
            <w:r w:rsidRPr="00DD1E25">
              <w:rPr>
                <w:rFonts w:ascii="GHEA Grapalat" w:hAnsi="GHEA Grapalat"/>
                <w:sz w:val="24"/>
                <w:szCs w:val="24"/>
                <w:lang w:val="hy-AM"/>
              </w:rPr>
              <w:t xml:space="preserve"> վերաբերում են ոչ միայն Կոռուպցիայի կանխարգելման հանձնաժողովի գործունեության արդյունավետության գնահատմանը, այլ հակակոռուպցիոն ինստիտուցիոնալ </w:t>
            </w:r>
            <w:proofErr w:type="spellStart"/>
            <w:r w:rsidRPr="00DD1E25">
              <w:rPr>
                <w:rFonts w:ascii="GHEA Grapalat" w:hAnsi="GHEA Grapalat"/>
                <w:sz w:val="24"/>
                <w:szCs w:val="24"/>
                <w:lang w:val="hy-AM"/>
              </w:rPr>
              <w:t>համակագի</w:t>
            </w:r>
            <w:proofErr w:type="spellEnd"/>
            <w:r w:rsidRPr="00DD1E25">
              <w:rPr>
                <w:rFonts w:ascii="GHEA Grapalat" w:hAnsi="GHEA Grapalat"/>
                <w:sz w:val="24"/>
                <w:szCs w:val="24"/>
                <w:lang w:val="hy-AM"/>
              </w:rPr>
              <w:t xml:space="preserve"> մարմինների գործունեությանը։ Տվյալ դեպքում քննարկվող ցուցիչը ցույց է տալիս Գլխավոր դատախազության և կոռուպցիոն հանցագործությունների գործեր քննող քննչական մարմինների գործունեության արդյունավետությունը։</w:t>
            </w:r>
          </w:p>
        </w:tc>
      </w:tr>
      <w:tr w:rsidR="00156F9E" w:rsidRPr="001B1A43" w14:paraId="5F455421" w14:textId="77777777" w:rsidTr="001B4E8C">
        <w:trPr>
          <w:trHeight w:val="60"/>
        </w:trPr>
        <w:tc>
          <w:tcPr>
            <w:tcW w:w="9000" w:type="dxa"/>
            <w:shd w:val="clear" w:color="auto" w:fill="FFFFFF" w:themeFill="background1"/>
            <w:noWrap/>
          </w:tcPr>
          <w:p w14:paraId="71FF27F2" w14:textId="77777777" w:rsidR="00156F9E" w:rsidRPr="00DD1E25" w:rsidRDefault="00156F9E" w:rsidP="00156F9E">
            <w:pPr>
              <w:pStyle w:val="ListParagraph"/>
              <w:numPr>
                <w:ilvl w:val="0"/>
                <w:numId w:val="38"/>
              </w:numPr>
              <w:tabs>
                <w:tab w:val="left" w:pos="863"/>
              </w:tabs>
              <w:spacing w:after="0" w:line="360" w:lineRule="auto"/>
              <w:ind w:left="0" w:firstLine="526"/>
              <w:jc w:val="both"/>
              <w:rPr>
                <w:color w:val="000000" w:themeColor="text1"/>
                <w:sz w:val="24"/>
                <w:szCs w:val="24"/>
                <w:lang w:val="hy-AM"/>
              </w:rPr>
            </w:pPr>
            <w:r w:rsidRPr="00DD1E25">
              <w:rPr>
                <w:color w:val="000000" w:themeColor="text1"/>
                <w:sz w:val="24"/>
                <w:szCs w:val="24"/>
                <w:lang w:val="hy-AM"/>
              </w:rPr>
              <w:t xml:space="preserve">Միջոցառումների ծրագրի 5-րդ կետի համաձայն՝ «Հակակոռուպցիոն քաղաքականության մշակման համար պատասխանատու մարմինների, հասարակական կազմակերպությունների կարողությունների զարգացում» վերտառությամբ միջոցառման շրջանակներում որպես </w:t>
            </w:r>
            <w:r w:rsidRPr="00DD1E25">
              <w:rPr>
                <w:b/>
                <w:i/>
                <w:color w:val="000000" w:themeColor="text1"/>
                <w:sz w:val="24"/>
                <w:szCs w:val="24"/>
                <w:lang w:val="hy-AM"/>
              </w:rPr>
              <w:t>հիմնական կատարող</w:t>
            </w:r>
            <w:r w:rsidRPr="00DD1E25">
              <w:rPr>
                <w:color w:val="000000" w:themeColor="text1"/>
                <w:sz w:val="24"/>
                <w:szCs w:val="24"/>
                <w:lang w:val="hy-AM"/>
              </w:rPr>
              <w:t xml:space="preserve"> նշանակվել է </w:t>
            </w:r>
            <w:r w:rsidRPr="00DD1E25">
              <w:rPr>
                <w:i/>
                <w:color w:val="000000" w:themeColor="text1"/>
                <w:sz w:val="24"/>
                <w:szCs w:val="24"/>
                <w:lang w:val="hy-AM"/>
              </w:rPr>
              <w:t xml:space="preserve">Կոռուպցիայի կանխարգելման հանձնաժողովը, </w:t>
            </w:r>
            <w:r w:rsidRPr="00DD1E25">
              <w:rPr>
                <w:sz w:val="24"/>
                <w:szCs w:val="24"/>
                <w:lang w:val="hy-AM"/>
              </w:rPr>
              <w:t xml:space="preserve">մինչդեռ գործող </w:t>
            </w:r>
            <w:proofErr w:type="spellStart"/>
            <w:r w:rsidRPr="00DD1E25">
              <w:rPr>
                <w:sz w:val="24"/>
                <w:szCs w:val="24"/>
                <w:lang w:val="hy-AM"/>
              </w:rPr>
              <w:t>կարգավորումներով</w:t>
            </w:r>
            <w:proofErr w:type="spellEnd"/>
            <w:r w:rsidRPr="00DD1E25">
              <w:rPr>
                <w:sz w:val="24"/>
                <w:szCs w:val="24"/>
                <w:lang w:val="hy-AM"/>
              </w:rPr>
              <w:t xml:space="preserve"> Հանձնաժողովն այս մասով չի հանդիսանում   պատասխանատու մարմին: </w:t>
            </w:r>
            <w:proofErr w:type="spellStart"/>
            <w:r w:rsidRPr="00DD1E25">
              <w:rPr>
                <w:color w:val="000000" w:themeColor="text1"/>
                <w:sz w:val="24"/>
                <w:szCs w:val="24"/>
                <w:lang w:val="hy-AM"/>
              </w:rPr>
              <w:t>Վերոնշյալի</w:t>
            </w:r>
            <w:proofErr w:type="spellEnd"/>
            <w:r w:rsidRPr="00DD1E25">
              <w:rPr>
                <w:color w:val="000000" w:themeColor="text1"/>
                <w:sz w:val="24"/>
                <w:szCs w:val="24"/>
                <w:lang w:val="hy-AM"/>
              </w:rPr>
              <w:t xml:space="preserve"> առնչությամբ հայտնում ենք.</w:t>
            </w:r>
          </w:p>
          <w:p w14:paraId="64AC50B2" w14:textId="77777777" w:rsidR="00156F9E" w:rsidRPr="00DD1E25" w:rsidRDefault="00156F9E" w:rsidP="00156F9E">
            <w:pPr>
              <w:spacing w:line="360" w:lineRule="auto"/>
              <w:ind w:firstLine="720"/>
              <w:jc w:val="both"/>
              <w:rPr>
                <w:rFonts w:ascii="GHEA Grapalat" w:hAnsi="GHEA Grapalat"/>
                <w:sz w:val="24"/>
                <w:szCs w:val="24"/>
                <w:lang w:val="hy-AM"/>
              </w:rPr>
            </w:pPr>
            <w:r w:rsidRPr="00DD1E25">
              <w:rPr>
                <w:rFonts w:ascii="GHEA Grapalat" w:hAnsi="GHEA Grapalat"/>
                <w:sz w:val="24"/>
                <w:szCs w:val="24"/>
                <w:lang w:val="hy-AM"/>
              </w:rPr>
              <w:lastRenderedPageBreak/>
              <w:t xml:space="preserve"> «Կոռուպցիայի կանխարգելման հանձնաժողովի մասին» օրենքի 2-րդ հոդվածի 1-ին մասի համաձայն՝ </w:t>
            </w:r>
            <w:r w:rsidRPr="00DD1E25">
              <w:rPr>
                <w:rFonts w:ascii="GHEA Grapalat" w:hAnsi="GHEA Grapalat"/>
                <w:color w:val="000000"/>
                <w:sz w:val="24"/>
                <w:szCs w:val="24"/>
                <w:shd w:val="clear" w:color="auto" w:fill="FFFFFF"/>
                <w:lang w:val="hy-AM"/>
              </w:rPr>
              <w:t>կոռուպցիայի կանխարգելման հանձնաժողովը (այսուհետ՝ Հանձնաժողով) ինքնավար պետական մարմին է:</w:t>
            </w:r>
          </w:p>
          <w:p w14:paraId="41A09827" w14:textId="77777777" w:rsidR="00156F9E" w:rsidRPr="00DD1E25" w:rsidRDefault="00156F9E" w:rsidP="00156F9E">
            <w:pPr>
              <w:spacing w:line="360" w:lineRule="auto"/>
              <w:ind w:firstLine="720"/>
              <w:jc w:val="both"/>
              <w:rPr>
                <w:rFonts w:ascii="GHEA Grapalat" w:hAnsi="GHEA Grapalat"/>
                <w:sz w:val="24"/>
                <w:szCs w:val="24"/>
                <w:lang w:val="hy-AM"/>
              </w:rPr>
            </w:pPr>
            <w:r w:rsidRPr="00DD1E25">
              <w:rPr>
                <w:rFonts w:ascii="GHEA Grapalat" w:hAnsi="GHEA Grapalat"/>
                <w:sz w:val="24"/>
                <w:szCs w:val="24"/>
                <w:lang w:val="hy-AM"/>
              </w:rPr>
              <w:t xml:space="preserve">«Կոռուպցիայի կանխարգելման հանձնաժողովի մասին» օրենքի 23-րդ հոդվածի 1-ին մասի 4-րդ կետով սահմանվում է հանձնաժողովի գործառույթները, որոնց շրջանակում ներառված է  </w:t>
            </w:r>
            <w:r w:rsidRPr="00DD1E25">
              <w:rPr>
                <w:rFonts w:ascii="GHEA Grapalat" w:hAnsi="GHEA Grapalat"/>
                <w:color w:val="000000"/>
                <w:sz w:val="24"/>
                <w:szCs w:val="24"/>
                <w:shd w:val="clear" w:color="auto" w:fill="FFFFFF"/>
                <w:lang w:val="hy-AM"/>
              </w:rPr>
              <w:t>կոռուպցիայի դեմ պայքարին առնչվող քաղաքականության մշակմանը մասնակցության գործառույթը:</w:t>
            </w:r>
          </w:p>
          <w:p w14:paraId="48F9E1B1" w14:textId="77777777" w:rsidR="00156F9E" w:rsidRPr="00DD1E25" w:rsidRDefault="00156F9E" w:rsidP="00156F9E">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DD1E25">
              <w:rPr>
                <w:rFonts w:ascii="GHEA Grapalat" w:hAnsi="GHEA Grapalat"/>
                <w:lang w:val="hy-AM"/>
              </w:rPr>
              <w:t xml:space="preserve">     «Պետական կառավարման համակարգի մարմինների մասին» օրենքի 2-րդ հոդվածի 1-ին մասով հստակ սահմանված են </w:t>
            </w:r>
            <w:r w:rsidRPr="00DD1E25">
              <w:rPr>
                <w:rFonts w:ascii="GHEA Grapalat" w:hAnsi="GHEA Grapalat"/>
                <w:b/>
                <w:i/>
                <w:lang w:val="hy-AM"/>
              </w:rPr>
              <w:t xml:space="preserve">պետական կառավարման համակարգի մարմինները, </w:t>
            </w:r>
            <w:r w:rsidRPr="00DD1E25">
              <w:rPr>
                <w:rFonts w:ascii="GHEA Grapalat" w:hAnsi="GHEA Grapalat"/>
                <w:lang w:val="hy-AM"/>
              </w:rPr>
              <w:t>որոնք են</w:t>
            </w:r>
            <w:r w:rsidRPr="00DD1E25">
              <w:rPr>
                <w:rFonts w:ascii="GHEA Grapalat" w:hAnsi="GHEA Grapalat"/>
                <w:b/>
                <w:i/>
                <w:lang w:val="hy-AM"/>
              </w:rPr>
              <w:t xml:space="preserve"> </w:t>
            </w:r>
            <w:r w:rsidRPr="00DD1E25">
              <w:rPr>
                <w:rFonts w:ascii="GHEA Grapalat" w:hAnsi="GHEA Grapalat"/>
                <w:color w:val="000000"/>
                <w:lang w:val="hy-AM"/>
              </w:rPr>
              <w:t>նախարարությունները, ինչպես նաև Կառավարությանը, վարչապետին և նախարարություններին ենթակա մարմինները:</w:t>
            </w:r>
          </w:p>
          <w:p w14:paraId="35540EC1" w14:textId="77777777" w:rsidR="00156F9E" w:rsidRPr="00DD1E25" w:rsidRDefault="00156F9E" w:rsidP="00156F9E">
            <w:pPr>
              <w:spacing w:line="360" w:lineRule="auto"/>
              <w:ind w:firstLine="375"/>
              <w:jc w:val="both"/>
              <w:rPr>
                <w:rFonts w:ascii="GHEA Grapalat" w:eastAsia="Times New Roman" w:hAnsi="GHEA Grapalat" w:cs="Times New Roman"/>
                <w:b/>
                <w:i/>
                <w:color w:val="000000"/>
                <w:sz w:val="24"/>
                <w:szCs w:val="24"/>
                <w:lang w:val="hy-AM"/>
              </w:rPr>
            </w:pPr>
            <w:r w:rsidRPr="00DD1E25">
              <w:rPr>
                <w:rFonts w:ascii="GHEA Grapalat" w:hAnsi="GHEA Grapalat"/>
                <w:sz w:val="24"/>
                <w:szCs w:val="24"/>
                <w:lang w:val="hy-AM"/>
              </w:rPr>
              <w:t xml:space="preserve">    «Պետական կառավարման համակարգի մարմինների մասին» օրենքի (այսուհետ՝ Օրենք) 3-րդ հոդվածի համաձայն՝ </w:t>
            </w:r>
            <w:r w:rsidRPr="00DD1E25">
              <w:rPr>
                <w:rFonts w:ascii="GHEA Grapalat" w:eastAsia="Times New Roman" w:hAnsi="GHEA Grapalat" w:cs="Times New Roman"/>
                <w:b/>
                <w:i/>
                <w:color w:val="000000"/>
                <w:sz w:val="24"/>
                <w:szCs w:val="24"/>
                <w:lang w:val="hy-AM"/>
              </w:rPr>
              <w:t>նախարարությունը մշակում և իրականացնում է</w:t>
            </w:r>
            <w:r w:rsidRPr="00DD1E25">
              <w:rPr>
                <w:rFonts w:ascii="GHEA Grapalat" w:eastAsia="Times New Roman" w:hAnsi="GHEA Grapalat" w:cs="Times New Roman"/>
                <w:color w:val="000000"/>
                <w:sz w:val="24"/>
                <w:szCs w:val="24"/>
                <w:lang w:val="hy-AM"/>
              </w:rPr>
              <w:t xml:space="preserve"> </w:t>
            </w:r>
            <w:r w:rsidRPr="00DD1E25">
              <w:rPr>
                <w:rFonts w:ascii="GHEA Grapalat" w:eastAsia="Times New Roman" w:hAnsi="GHEA Grapalat" w:cs="Times New Roman"/>
                <w:b/>
                <w:i/>
                <w:color w:val="000000"/>
                <w:sz w:val="24"/>
                <w:szCs w:val="24"/>
                <w:lang w:val="hy-AM"/>
              </w:rPr>
              <w:t>իրեն վերապահված գործունեության ոլորտում Կառավարության քաղաքականությունը:</w:t>
            </w:r>
          </w:p>
          <w:p w14:paraId="74C6D894" w14:textId="77777777" w:rsidR="00156F9E" w:rsidRPr="00DD1E25" w:rsidRDefault="00156F9E" w:rsidP="00156F9E">
            <w:pPr>
              <w:spacing w:line="360" w:lineRule="auto"/>
              <w:ind w:firstLine="720"/>
              <w:jc w:val="both"/>
              <w:rPr>
                <w:rFonts w:ascii="GHEA Grapalat" w:eastAsia="Times New Roman" w:hAnsi="GHEA Grapalat" w:cs="Times New Roman"/>
                <w:b/>
                <w:i/>
                <w:color w:val="000000"/>
                <w:sz w:val="24"/>
                <w:szCs w:val="24"/>
                <w:lang w:val="hy-AM"/>
              </w:rPr>
            </w:pPr>
            <w:proofErr w:type="spellStart"/>
            <w:r w:rsidRPr="00DD1E25">
              <w:rPr>
                <w:rFonts w:ascii="GHEA Grapalat" w:eastAsia="Times New Roman" w:hAnsi="GHEA Grapalat" w:cs="Times New Roman"/>
                <w:color w:val="000000"/>
                <w:sz w:val="24"/>
                <w:szCs w:val="24"/>
                <w:lang w:val="hy-AM"/>
              </w:rPr>
              <w:t>Վերոգրյալից</w:t>
            </w:r>
            <w:proofErr w:type="spellEnd"/>
            <w:r w:rsidRPr="00DD1E25">
              <w:rPr>
                <w:rFonts w:ascii="GHEA Grapalat" w:eastAsia="Times New Roman" w:hAnsi="GHEA Grapalat" w:cs="Times New Roman"/>
                <w:color w:val="000000"/>
                <w:sz w:val="24"/>
                <w:szCs w:val="24"/>
                <w:lang w:val="hy-AM"/>
              </w:rPr>
              <w:t xml:space="preserve"> </w:t>
            </w:r>
            <w:proofErr w:type="spellStart"/>
            <w:r w:rsidRPr="00DD1E25">
              <w:rPr>
                <w:rFonts w:ascii="GHEA Grapalat" w:eastAsia="Times New Roman" w:hAnsi="GHEA Grapalat" w:cs="Times New Roman"/>
                <w:color w:val="000000"/>
                <w:sz w:val="24"/>
                <w:szCs w:val="24"/>
                <w:lang w:val="hy-AM"/>
              </w:rPr>
              <w:t>հետևում</w:t>
            </w:r>
            <w:proofErr w:type="spellEnd"/>
            <w:r w:rsidRPr="00DD1E25">
              <w:rPr>
                <w:rFonts w:ascii="GHEA Grapalat" w:eastAsia="Times New Roman" w:hAnsi="GHEA Grapalat" w:cs="Times New Roman"/>
                <w:color w:val="000000"/>
                <w:sz w:val="24"/>
                <w:szCs w:val="24"/>
                <w:lang w:val="hy-AM"/>
              </w:rPr>
              <w:t xml:space="preserve"> է, որ</w:t>
            </w:r>
            <w:r w:rsidRPr="00DD1E25">
              <w:rPr>
                <w:rFonts w:ascii="GHEA Grapalat" w:eastAsia="Times New Roman" w:hAnsi="GHEA Grapalat" w:cs="Times New Roman"/>
                <w:b/>
                <w:color w:val="000000"/>
                <w:sz w:val="24"/>
                <w:szCs w:val="24"/>
                <w:lang w:val="hy-AM"/>
              </w:rPr>
              <w:t xml:space="preserve"> </w:t>
            </w:r>
            <w:r w:rsidRPr="00DD1E25">
              <w:rPr>
                <w:rFonts w:ascii="GHEA Grapalat" w:eastAsia="Times New Roman" w:hAnsi="GHEA Grapalat" w:cs="Times New Roman"/>
                <w:b/>
                <w:i/>
                <w:color w:val="000000"/>
                <w:sz w:val="24"/>
                <w:szCs w:val="24"/>
                <w:lang w:val="hy-AM"/>
              </w:rPr>
              <w:t xml:space="preserve">ինքնավար մարմինները չեն հանդիսանում քաղաքականություն մշակող մարմիններ, </w:t>
            </w:r>
            <w:proofErr w:type="spellStart"/>
            <w:r w:rsidRPr="00DD1E25">
              <w:rPr>
                <w:rFonts w:ascii="GHEA Grapalat" w:eastAsia="Times New Roman" w:hAnsi="GHEA Grapalat" w:cs="Times New Roman"/>
                <w:color w:val="000000"/>
                <w:sz w:val="24"/>
                <w:szCs w:val="24"/>
                <w:lang w:val="hy-AM"/>
              </w:rPr>
              <w:t>հետևաբար</w:t>
            </w:r>
            <w:proofErr w:type="spellEnd"/>
            <w:r w:rsidRPr="00DD1E25">
              <w:rPr>
                <w:rFonts w:ascii="GHEA Grapalat" w:eastAsia="Times New Roman" w:hAnsi="GHEA Grapalat" w:cs="Times New Roman"/>
                <w:color w:val="000000"/>
                <w:sz w:val="24"/>
                <w:szCs w:val="24"/>
                <w:lang w:val="hy-AM"/>
              </w:rPr>
              <w:t xml:space="preserve"> նաև չեն կարող հանդես գալ</w:t>
            </w:r>
            <w:r w:rsidRPr="00DD1E25">
              <w:rPr>
                <w:rFonts w:ascii="GHEA Grapalat" w:eastAsia="Times New Roman" w:hAnsi="GHEA Grapalat" w:cs="Times New Roman"/>
                <w:b/>
                <w:i/>
                <w:color w:val="000000"/>
                <w:sz w:val="24"/>
                <w:szCs w:val="24"/>
                <w:lang w:val="hy-AM"/>
              </w:rPr>
              <w:t xml:space="preserve">    </w:t>
            </w:r>
            <w:r w:rsidRPr="00DD1E25">
              <w:rPr>
                <w:rFonts w:ascii="GHEA Grapalat" w:hAnsi="GHEA Grapalat"/>
                <w:color w:val="000000" w:themeColor="text1"/>
                <w:sz w:val="24"/>
                <w:szCs w:val="24"/>
                <w:lang w:val="hy-AM"/>
              </w:rPr>
              <w:t>քաղաքականության մշակման համար պատասխանատու մարմինների, հասարակական կազմակերպությունների կարողությունների զարգացման պատասխանատու:</w:t>
            </w:r>
          </w:p>
          <w:p w14:paraId="0B6F9723" w14:textId="77777777" w:rsidR="00156F9E" w:rsidRPr="00DD1E25" w:rsidRDefault="00156F9E" w:rsidP="00156F9E">
            <w:pPr>
              <w:spacing w:line="360" w:lineRule="auto"/>
              <w:ind w:firstLine="720"/>
              <w:jc w:val="both"/>
              <w:rPr>
                <w:rFonts w:ascii="GHEA Grapalat" w:hAnsi="GHEA Grapalat"/>
                <w:sz w:val="24"/>
                <w:szCs w:val="24"/>
                <w:lang w:val="hy-AM"/>
              </w:rPr>
            </w:pPr>
            <w:r w:rsidRPr="00DD1E25">
              <w:rPr>
                <w:rFonts w:ascii="GHEA Grapalat" w:hAnsi="GHEA Grapalat"/>
                <w:sz w:val="24"/>
                <w:szCs w:val="24"/>
                <w:lang w:val="hy-AM"/>
              </w:rPr>
              <w:lastRenderedPageBreak/>
              <w:t xml:space="preserve">Միաժամանակ, Միջոցառումների ծրագրի 5-րդ կետով առաջարկվում է որպես 2020-2021 թվականների ակնկալվող արդյունք ավելացնել «Հասարական կազմակերպությունների հետ համագործակցության շրջանակներում վերջիններիս կարիքների գնահատման հիման վրա Կոռուպցիայի կանխարգելման հանձնաժողովի կողմից մշակվում են վերապատրաստման ծրագրեր»: 2022 թվականին Հանձնաժողովը ներառել մինչ այժմ իր կատարմանը չենթադրող գործողության իրականացման մեջ՝ նշելով, որ 2021 թվականին անհրաժեշտ էր իրականացնել որոշակի գործողություններ, առնվազն չի բխում Հանձնաժողովի շահերից և պարզապես անիրագործելի է, որով էլ պայմանավորված՝ առաջարկում ենք վերանայել և հանել Միջոցառումների ծրագրի 5-րդ կետով Հանձնաժողովին միջոցառման հիմնական կատարող մարմին նշելու առաջարկությունը, քանի որ իրատեսական չէ նաև, 2019-2022 թվականների հակակոռուպցիոն ռազմավարության միջոցառումների ծրագրի ավարտին մի ամբողջ միջոցառման հիմնական կատարող նշանակել </w:t>
            </w:r>
            <w:proofErr w:type="spellStart"/>
            <w:r w:rsidRPr="00DD1E25">
              <w:rPr>
                <w:rFonts w:ascii="GHEA Grapalat" w:hAnsi="GHEA Grapalat"/>
                <w:sz w:val="24"/>
                <w:szCs w:val="24"/>
                <w:lang w:val="hy-AM"/>
              </w:rPr>
              <w:t>որևէ</w:t>
            </w:r>
            <w:proofErr w:type="spellEnd"/>
            <w:r w:rsidRPr="00DD1E25">
              <w:rPr>
                <w:rFonts w:ascii="GHEA Grapalat" w:hAnsi="GHEA Grapalat"/>
                <w:sz w:val="24"/>
                <w:szCs w:val="24"/>
                <w:lang w:val="hy-AM"/>
              </w:rPr>
              <w:t xml:space="preserve"> մարմնի, սույն դեպքում՝ Հանձնաժողովին:</w:t>
            </w:r>
          </w:p>
        </w:tc>
        <w:tc>
          <w:tcPr>
            <w:tcW w:w="6189" w:type="dxa"/>
            <w:shd w:val="clear" w:color="auto" w:fill="FFFFFF" w:themeFill="background1"/>
            <w:noWrap/>
          </w:tcPr>
          <w:p w14:paraId="5305C672" w14:textId="77777777" w:rsidR="00156F9E" w:rsidRPr="00DD1E25" w:rsidRDefault="00156F9E" w:rsidP="00156F9E">
            <w:pPr>
              <w:shd w:val="clear" w:color="auto" w:fill="FFFFFF"/>
              <w:tabs>
                <w:tab w:val="left" w:pos="284"/>
              </w:tabs>
              <w:spacing w:line="360" w:lineRule="auto"/>
              <w:jc w:val="center"/>
              <w:rPr>
                <w:rFonts w:ascii="GHEA Grapalat" w:hAnsi="GHEA Grapalat" w:cs="Sylfaen"/>
                <w:b/>
                <w:color w:val="000000" w:themeColor="text1"/>
                <w:sz w:val="24"/>
                <w:szCs w:val="24"/>
                <w:lang w:val="hy-AM"/>
              </w:rPr>
            </w:pPr>
            <w:r w:rsidRPr="00DD1E25">
              <w:rPr>
                <w:rFonts w:ascii="GHEA Grapalat" w:hAnsi="GHEA Grapalat" w:cs="Sylfaen"/>
                <w:b/>
                <w:color w:val="000000" w:themeColor="text1"/>
                <w:sz w:val="24"/>
                <w:szCs w:val="24"/>
                <w:lang w:val="hy-AM"/>
              </w:rPr>
              <w:lastRenderedPageBreak/>
              <w:t>Ընդունվել է</w:t>
            </w:r>
          </w:p>
          <w:p w14:paraId="1F9AEE1D" w14:textId="1CEECBD2" w:rsidR="00156F9E" w:rsidRPr="00DD1E25" w:rsidRDefault="00156F9E" w:rsidP="00156F9E">
            <w:pPr>
              <w:spacing w:line="360" w:lineRule="auto"/>
              <w:ind w:hanging="26"/>
              <w:jc w:val="both"/>
              <w:rPr>
                <w:rFonts w:ascii="GHEA Grapalat" w:hAnsi="GHEA Grapalat" w:cs="Sylfaen"/>
                <w:color w:val="000000" w:themeColor="text1"/>
                <w:sz w:val="24"/>
                <w:szCs w:val="24"/>
                <w:lang w:val="hy-AM"/>
              </w:rPr>
            </w:pPr>
            <w:r w:rsidRPr="00DD1E25">
              <w:rPr>
                <w:rFonts w:ascii="GHEA Grapalat" w:hAnsi="GHEA Grapalat" w:cs="Sylfaen"/>
                <w:color w:val="000000" w:themeColor="text1"/>
                <w:sz w:val="24"/>
                <w:szCs w:val="24"/>
                <w:lang w:val="hy-AM"/>
              </w:rPr>
              <w:t xml:space="preserve">Նախագծում կատարվել է </w:t>
            </w:r>
            <w:r>
              <w:rPr>
                <w:rFonts w:ascii="GHEA Grapalat" w:hAnsi="GHEA Grapalat" w:cs="Sylfaen"/>
                <w:color w:val="000000" w:themeColor="text1"/>
                <w:sz w:val="24"/>
                <w:szCs w:val="24"/>
                <w:lang w:val="hy-AM"/>
              </w:rPr>
              <w:t>համապատասխան</w:t>
            </w:r>
            <w:r w:rsidRPr="00DD1E25">
              <w:rPr>
                <w:rFonts w:ascii="GHEA Grapalat" w:hAnsi="GHEA Grapalat" w:cs="Sylfaen"/>
                <w:color w:val="000000" w:themeColor="text1"/>
                <w:sz w:val="24"/>
                <w:szCs w:val="24"/>
                <w:lang w:val="hy-AM"/>
              </w:rPr>
              <w:t xml:space="preserve"> փոփոխություն։ </w:t>
            </w:r>
          </w:p>
          <w:p w14:paraId="15AD9B31" w14:textId="77777777" w:rsidR="00156F9E" w:rsidRPr="00DD1E25" w:rsidRDefault="00156F9E" w:rsidP="00156F9E">
            <w:pPr>
              <w:spacing w:line="360" w:lineRule="auto"/>
              <w:ind w:hanging="26"/>
              <w:jc w:val="both"/>
              <w:rPr>
                <w:rFonts w:ascii="GHEA Grapalat" w:hAnsi="GHEA Grapalat"/>
                <w:color w:val="000000"/>
                <w:sz w:val="24"/>
                <w:szCs w:val="24"/>
                <w:shd w:val="clear" w:color="auto" w:fill="FFFFFF"/>
                <w:lang w:val="hy-AM"/>
              </w:rPr>
            </w:pPr>
            <w:r w:rsidRPr="00DD1E25">
              <w:rPr>
                <w:rFonts w:ascii="GHEA Grapalat" w:hAnsi="GHEA Grapalat" w:cs="Sylfaen"/>
                <w:color w:val="000000" w:themeColor="text1"/>
                <w:sz w:val="24"/>
                <w:szCs w:val="24"/>
                <w:lang w:val="hy-AM"/>
              </w:rPr>
              <w:t xml:space="preserve">Այնուամենայնիվ հարկ է նշել, որ համաձայն «Կոռուպցիայի կանխարգելման հանձնաժողովի մասին» օրենքի 24-րդ հոդվածի 1-ին մասի 16-րդ կետի՝ Կոռուպցիայի կանխարգելման հանձնաժողովը </w:t>
            </w:r>
            <w:r w:rsidRPr="00DD1E25">
              <w:rPr>
                <w:rFonts w:ascii="GHEA Grapalat" w:hAnsi="GHEA Grapalat"/>
                <w:color w:val="000000"/>
                <w:sz w:val="24"/>
                <w:szCs w:val="24"/>
                <w:shd w:val="clear" w:color="auto" w:fill="FFFFFF"/>
                <w:lang w:val="hy-AM"/>
              </w:rPr>
              <w:t xml:space="preserve">մշակում է կոռուպցիայի դեմ պայքարին առնչվող </w:t>
            </w:r>
            <w:r w:rsidRPr="00DD1E25">
              <w:rPr>
                <w:rFonts w:ascii="GHEA Grapalat" w:hAnsi="GHEA Grapalat"/>
                <w:color w:val="000000"/>
                <w:sz w:val="24"/>
                <w:szCs w:val="24"/>
                <w:shd w:val="clear" w:color="auto" w:fill="FFFFFF"/>
                <w:lang w:val="hy-AM"/>
              </w:rPr>
              <w:lastRenderedPageBreak/>
              <w:t xml:space="preserve">հարցերով կրթական և հանրային իրազեկման բարձրացման ծրագրեր և իրականացնում միջոցառումներ։ </w:t>
            </w:r>
            <w:proofErr w:type="spellStart"/>
            <w:r w:rsidRPr="00DD1E25">
              <w:rPr>
                <w:rFonts w:ascii="GHEA Grapalat" w:hAnsi="GHEA Grapalat"/>
                <w:color w:val="000000"/>
                <w:sz w:val="24"/>
                <w:szCs w:val="24"/>
                <w:shd w:val="clear" w:color="auto" w:fill="FFFFFF"/>
                <w:lang w:val="hy-AM"/>
              </w:rPr>
              <w:t>Միևնույն</w:t>
            </w:r>
            <w:proofErr w:type="spellEnd"/>
            <w:r w:rsidRPr="00DD1E25">
              <w:rPr>
                <w:rFonts w:ascii="GHEA Grapalat" w:hAnsi="GHEA Grapalat"/>
                <w:color w:val="000000"/>
                <w:sz w:val="24"/>
                <w:szCs w:val="24"/>
                <w:shd w:val="clear" w:color="auto" w:fill="FFFFFF"/>
                <w:lang w:val="hy-AM"/>
              </w:rPr>
              <w:t xml:space="preserve"> ժամանակ նույն օրենքի </w:t>
            </w:r>
            <w:r w:rsidRPr="00DD1E25">
              <w:rPr>
                <w:rFonts w:ascii="GHEA Grapalat" w:hAnsi="GHEA Grapalat"/>
                <w:sz w:val="24"/>
                <w:szCs w:val="24"/>
                <w:lang w:val="hy-AM"/>
              </w:rPr>
              <w:t xml:space="preserve">23-րդ հոդվածի 1-ին մասի 4-րդ կետով, ի թիվս այլնի, սահմանվում է  Կոռուպցիայի կանխարգելման հանձնաժողովի՝ </w:t>
            </w:r>
            <w:r w:rsidRPr="00DD1E25">
              <w:rPr>
                <w:rFonts w:ascii="GHEA Grapalat" w:hAnsi="GHEA Grapalat"/>
                <w:color w:val="000000"/>
                <w:sz w:val="24"/>
                <w:szCs w:val="24"/>
                <w:shd w:val="clear" w:color="auto" w:fill="FFFFFF"/>
                <w:lang w:val="hy-AM"/>
              </w:rPr>
              <w:t xml:space="preserve">կոռուպցիայի դեմ պայքարին առնչվող քաղաքականության մշակմանը մասնակցության գործառույթը: </w:t>
            </w:r>
          </w:p>
          <w:p w14:paraId="4027534F" w14:textId="77777777" w:rsidR="00156F9E" w:rsidRPr="00DD1E25" w:rsidRDefault="00156F9E" w:rsidP="00156F9E">
            <w:pPr>
              <w:shd w:val="clear" w:color="auto" w:fill="FFFFFF"/>
              <w:tabs>
                <w:tab w:val="left" w:pos="284"/>
              </w:tabs>
              <w:spacing w:line="360" w:lineRule="auto"/>
              <w:ind w:hanging="26"/>
              <w:jc w:val="both"/>
              <w:rPr>
                <w:rFonts w:ascii="GHEA Grapalat" w:hAnsi="GHEA Grapalat"/>
                <w:color w:val="000000" w:themeColor="text1"/>
                <w:sz w:val="24"/>
                <w:szCs w:val="24"/>
                <w:lang w:val="hy-AM"/>
              </w:rPr>
            </w:pPr>
            <w:r w:rsidRPr="00DD1E25">
              <w:rPr>
                <w:rFonts w:ascii="GHEA Grapalat" w:hAnsi="GHEA Grapalat"/>
                <w:color w:val="000000"/>
                <w:sz w:val="24"/>
                <w:szCs w:val="24"/>
                <w:shd w:val="clear" w:color="auto" w:fill="FFFFFF"/>
                <w:lang w:val="hy-AM"/>
              </w:rPr>
              <w:t xml:space="preserve">Նշված </w:t>
            </w:r>
            <w:proofErr w:type="spellStart"/>
            <w:r w:rsidRPr="00DD1E25">
              <w:rPr>
                <w:rFonts w:ascii="GHEA Grapalat" w:hAnsi="GHEA Grapalat"/>
                <w:color w:val="000000"/>
                <w:sz w:val="24"/>
                <w:szCs w:val="24"/>
                <w:shd w:val="clear" w:color="auto" w:fill="FFFFFF"/>
                <w:lang w:val="hy-AM"/>
              </w:rPr>
              <w:t>իրավանորմերի</w:t>
            </w:r>
            <w:proofErr w:type="spellEnd"/>
            <w:r w:rsidRPr="00DD1E25">
              <w:rPr>
                <w:rFonts w:ascii="GHEA Grapalat" w:hAnsi="GHEA Grapalat"/>
                <w:color w:val="000000"/>
                <w:sz w:val="24"/>
                <w:szCs w:val="24"/>
                <w:shd w:val="clear" w:color="auto" w:fill="FFFFFF"/>
                <w:lang w:val="hy-AM"/>
              </w:rPr>
              <w:t xml:space="preserve"> </w:t>
            </w:r>
            <w:proofErr w:type="spellStart"/>
            <w:r w:rsidRPr="00DD1E25">
              <w:rPr>
                <w:rFonts w:ascii="GHEA Grapalat" w:hAnsi="GHEA Grapalat"/>
                <w:color w:val="000000"/>
                <w:sz w:val="24"/>
                <w:szCs w:val="24"/>
                <w:shd w:val="clear" w:color="auto" w:fill="FFFFFF"/>
                <w:lang w:val="hy-AM"/>
              </w:rPr>
              <w:t>համադրությունից</w:t>
            </w:r>
            <w:proofErr w:type="spellEnd"/>
            <w:r w:rsidRPr="00DD1E25">
              <w:rPr>
                <w:rFonts w:ascii="GHEA Grapalat" w:hAnsi="GHEA Grapalat"/>
                <w:color w:val="000000"/>
                <w:sz w:val="24"/>
                <w:szCs w:val="24"/>
                <w:shd w:val="clear" w:color="auto" w:fill="FFFFFF"/>
                <w:lang w:val="hy-AM"/>
              </w:rPr>
              <w:t xml:space="preserve"> </w:t>
            </w:r>
            <w:proofErr w:type="spellStart"/>
            <w:r w:rsidRPr="00DD1E25">
              <w:rPr>
                <w:rFonts w:ascii="GHEA Grapalat" w:hAnsi="GHEA Grapalat"/>
                <w:color w:val="000000"/>
                <w:sz w:val="24"/>
                <w:szCs w:val="24"/>
                <w:shd w:val="clear" w:color="auto" w:fill="FFFFFF"/>
                <w:lang w:val="hy-AM"/>
              </w:rPr>
              <w:t>հետևում</w:t>
            </w:r>
            <w:proofErr w:type="spellEnd"/>
            <w:r w:rsidRPr="00DD1E25">
              <w:rPr>
                <w:rFonts w:ascii="GHEA Grapalat" w:hAnsi="GHEA Grapalat"/>
                <w:color w:val="000000"/>
                <w:sz w:val="24"/>
                <w:szCs w:val="24"/>
                <w:shd w:val="clear" w:color="auto" w:fill="FFFFFF"/>
                <w:lang w:val="hy-AM"/>
              </w:rPr>
              <w:t xml:space="preserve"> է, որ Կոռուպցիայի կանխարգելման հանձնաժողովին </w:t>
            </w:r>
            <w:r w:rsidRPr="00DD1E25">
              <w:rPr>
                <w:rFonts w:ascii="GHEA Grapalat" w:hAnsi="GHEA Grapalat"/>
                <w:color w:val="000000" w:themeColor="text1"/>
                <w:sz w:val="24"/>
                <w:szCs w:val="24"/>
                <w:lang w:val="hy-AM"/>
              </w:rPr>
              <w:t xml:space="preserve">Միջոցառումների ծրագրի 5-րդ  միջոցառման շրջանակում հիմնական կատարող մարմինների շրջանակում նշելը բխել է օրենքով սահմանված </w:t>
            </w:r>
            <w:proofErr w:type="spellStart"/>
            <w:r w:rsidRPr="00DD1E25">
              <w:rPr>
                <w:rFonts w:ascii="GHEA Grapalat" w:hAnsi="GHEA Grapalat"/>
                <w:color w:val="000000" w:themeColor="text1"/>
                <w:sz w:val="24"/>
                <w:szCs w:val="24"/>
                <w:lang w:val="hy-AM"/>
              </w:rPr>
              <w:t>կարգավորումներից</w:t>
            </w:r>
            <w:proofErr w:type="spellEnd"/>
            <w:r w:rsidRPr="00DD1E25">
              <w:rPr>
                <w:rFonts w:ascii="GHEA Grapalat" w:hAnsi="GHEA Grapalat"/>
                <w:color w:val="000000" w:themeColor="text1"/>
                <w:sz w:val="24"/>
                <w:szCs w:val="24"/>
                <w:lang w:val="hy-AM"/>
              </w:rPr>
              <w:t xml:space="preserve">։ </w:t>
            </w:r>
          </w:p>
          <w:p w14:paraId="3FB3D37E" w14:textId="77777777" w:rsidR="00156F9E" w:rsidRPr="00DD1E25" w:rsidRDefault="00156F9E" w:rsidP="00156F9E">
            <w:pPr>
              <w:shd w:val="clear" w:color="auto" w:fill="FFFFFF"/>
              <w:tabs>
                <w:tab w:val="left" w:pos="284"/>
              </w:tabs>
              <w:spacing w:line="360" w:lineRule="auto"/>
              <w:ind w:hanging="26"/>
              <w:jc w:val="both"/>
              <w:rPr>
                <w:rFonts w:ascii="GHEA Grapalat" w:hAnsi="GHEA Grapalat" w:cs="Sylfaen"/>
                <w:color w:val="000000" w:themeColor="text1"/>
                <w:sz w:val="24"/>
                <w:szCs w:val="24"/>
                <w:lang w:val="hy-AM"/>
              </w:rPr>
            </w:pPr>
            <w:r w:rsidRPr="00DD1E25">
              <w:rPr>
                <w:rFonts w:ascii="GHEA Grapalat" w:hAnsi="GHEA Grapalat"/>
                <w:color w:val="000000" w:themeColor="text1"/>
                <w:sz w:val="24"/>
                <w:szCs w:val="24"/>
                <w:lang w:val="hy-AM"/>
              </w:rPr>
              <w:t xml:space="preserve">Ընդ որում, հարկ է նշել, որ ռազմավարական փաստաթղթերում պետական կառավարման համակարգից դուրս այլ մարմինները, օրինակ ինքնավար և անկախ մարմինները, ռազմավարական փաստաթղթերում այդ մարմնի համաձայնությամբ ներառվում են հիմնական կատարող կամ համակատարող և այդպիսով մասնակցում են </w:t>
            </w:r>
            <w:r w:rsidRPr="00DD1E25">
              <w:rPr>
                <w:rFonts w:ascii="GHEA Grapalat" w:hAnsi="GHEA Grapalat"/>
                <w:color w:val="000000" w:themeColor="text1"/>
                <w:sz w:val="24"/>
                <w:szCs w:val="24"/>
                <w:lang w:val="hy-AM"/>
              </w:rPr>
              <w:lastRenderedPageBreak/>
              <w:t>համապատասխան ոլորտում պետական քաղաքականության իրականացմանը։</w:t>
            </w:r>
          </w:p>
          <w:p w14:paraId="70C561C9" w14:textId="77777777" w:rsidR="00156F9E" w:rsidRPr="00DD1E25" w:rsidRDefault="00156F9E" w:rsidP="00156F9E">
            <w:pPr>
              <w:shd w:val="clear" w:color="auto" w:fill="FFFFFF"/>
              <w:tabs>
                <w:tab w:val="left" w:pos="284"/>
              </w:tabs>
              <w:spacing w:line="360" w:lineRule="auto"/>
              <w:rPr>
                <w:rFonts w:ascii="GHEA Grapalat" w:hAnsi="GHEA Grapalat"/>
                <w:color w:val="000000" w:themeColor="text1"/>
                <w:sz w:val="24"/>
                <w:szCs w:val="24"/>
                <w:lang w:val="hy-AM"/>
              </w:rPr>
            </w:pPr>
          </w:p>
        </w:tc>
      </w:tr>
      <w:tr w:rsidR="00156F9E" w:rsidRPr="001B1A43" w14:paraId="26F9478C" w14:textId="77777777" w:rsidTr="001B4E8C">
        <w:trPr>
          <w:trHeight w:val="60"/>
        </w:trPr>
        <w:tc>
          <w:tcPr>
            <w:tcW w:w="9000" w:type="dxa"/>
            <w:shd w:val="clear" w:color="auto" w:fill="FFFFFF" w:themeFill="background1"/>
            <w:noWrap/>
          </w:tcPr>
          <w:p w14:paraId="01B9566D" w14:textId="77777777" w:rsidR="00156F9E" w:rsidRPr="00DD1E25" w:rsidRDefault="00156F9E" w:rsidP="00156F9E">
            <w:pPr>
              <w:pStyle w:val="ListParagraph"/>
              <w:numPr>
                <w:ilvl w:val="0"/>
                <w:numId w:val="38"/>
              </w:numPr>
              <w:tabs>
                <w:tab w:val="left" w:pos="863"/>
              </w:tabs>
              <w:spacing w:after="0" w:line="360" w:lineRule="auto"/>
              <w:ind w:left="0" w:firstLine="526"/>
              <w:jc w:val="both"/>
              <w:rPr>
                <w:color w:val="000000" w:themeColor="text1"/>
                <w:sz w:val="24"/>
                <w:szCs w:val="24"/>
                <w:lang w:val="hy-AM"/>
              </w:rPr>
            </w:pPr>
            <w:r w:rsidRPr="00DD1E25">
              <w:rPr>
                <w:color w:val="191919"/>
                <w:sz w:val="24"/>
                <w:szCs w:val="24"/>
                <w:shd w:val="clear" w:color="auto" w:fill="FFFFFF"/>
                <w:lang w:val="hy-AM"/>
              </w:rPr>
              <w:lastRenderedPageBreak/>
              <w:t xml:space="preserve">Միջոցառումների ծրագրի 11-րդ </w:t>
            </w:r>
            <w:proofErr w:type="spellStart"/>
            <w:r w:rsidRPr="00DD1E25">
              <w:rPr>
                <w:color w:val="191919"/>
                <w:sz w:val="24"/>
                <w:szCs w:val="24"/>
                <w:shd w:val="clear" w:color="auto" w:fill="FFFFFF"/>
                <w:lang w:val="hy-AM"/>
              </w:rPr>
              <w:t>կետում</w:t>
            </w:r>
            <w:proofErr w:type="spellEnd"/>
            <w:r w:rsidRPr="00DD1E25">
              <w:rPr>
                <w:color w:val="191919"/>
                <w:sz w:val="24"/>
                <w:szCs w:val="24"/>
                <w:shd w:val="clear" w:color="auto" w:fill="FFFFFF"/>
                <w:lang w:val="hy-AM"/>
              </w:rPr>
              <w:t xml:space="preserve"> որպես 2022 թվականին ակնկալվող արդյունք նախատեսվել է Կոռուպցիայի կանխարգելման հանձնաժողովի կողմից </w:t>
            </w:r>
            <w:proofErr w:type="spellStart"/>
            <w:r w:rsidRPr="00DD1E25">
              <w:rPr>
                <w:color w:val="191919"/>
                <w:sz w:val="24"/>
                <w:szCs w:val="24"/>
                <w:shd w:val="clear" w:color="auto" w:fill="FFFFFF"/>
                <w:lang w:val="hy-AM"/>
              </w:rPr>
              <w:t>բարեվարքության</w:t>
            </w:r>
            <w:proofErr w:type="spellEnd"/>
            <w:r w:rsidRPr="00DD1E25">
              <w:rPr>
                <w:color w:val="191919"/>
                <w:sz w:val="24"/>
                <w:szCs w:val="24"/>
                <w:shd w:val="clear" w:color="auto" w:fill="FFFFFF"/>
                <w:lang w:val="hy-AM"/>
              </w:rPr>
              <w:t xml:space="preserve"> հարցերով կազմակերպիչների գործունեության համակարգման իրավասությունները սահմանող օրենսդրական փաթեթի մշակում</w:t>
            </w:r>
            <w:r w:rsidRPr="00DD1E25">
              <w:rPr>
                <w:rFonts w:ascii="Calibri" w:hAnsi="Calibri" w:cs="Calibri"/>
                <w:color w:val="191919"/>
                <w:sz w:val="24"/>
                <w:szCs w:val="24"/>
                <w:shd w:val="clear" w:color="auto" w:fill="FFFFFF"/>
                <w:lang w:val="hy-AM"/>
              </w:rPr>
              <w:t> </w:t>
            </w:r>
            <w:r w:rsidRPr="00DD1E25">
              <w:rPr>
                <w:color w:val="191919"/>
                <w:sz w:val="24"/>
                <w:szCs w:val="24"/>
                <w:shd w:val="clear" w:color="auto" w:fill="FFFFFF"/>
                <w:lang w:val="hy-AM"/>
              </w:rPr>
              <w:t xml:space="preserve"> և ներկայացում Ազգային ժողով: Նույն միջոցառման շրջանակներում</w:t>
            </w:r>
            <w:r w:rsidRPr="00DD1E25">
              <w:rPr>
                <w:rFonts w:ascii="Calibri" w:hAnsi="Calibri" w:cs="Calibri"/>
                <w:color w:val="191919"/>
                <w:sz w:val="24"/>
                <w:szCs w:val="24"/>
                <w:shd w:val="clear" w:color="auto" w:fill="FFFFFF"/>
                <w:lang w:val="hy-AM"/>
              </w:rPr>
              <w:t> </w:t>
            </w:r>
            <w:r w:rsidRPr="00DD1E25">
              <w:rPr>
                <w:color w:val="191919"/>
                <w:sz w:val="24"/>
                <w:szCs w:val="24"/>
                <w:shd w:val="clear" w:color="auto" w:fill="FFFFFF"/>
                <w:lang w:val="hy-AM"/>
              </w:rPr>
              <w:t xml:space="preserve"> Հանձնաժողովի կողմից նախատեսվում է մշակել և ընդունել </w:t>
            </w:r>
            <w:proofErr w:type="spellStart"/>
            <w:r w:rsidRPr="00DD1E25">
              <w:rPr>
                <w:color w:val="191919"/>
                <w:sz w:val="24"/>
                <w:szCs w:val="24"/>
                <w:shd w:val="clear" w:color="auto" w:fill="FFFFFF"/>
                <w:lang w:val="hy-AM"/>
              </w:rPr>
              <w:lastRenderedPageBreak/>
              <w:t>էթիկայի</w:t>
            </w:r>
            <w:proofErr w:type="spellEnd"/>
            <w:r w:rsidRPr="00DD1E25">
              <w:rPr>
                <w:color w:val="191919"/>
                <w:sz w:val="24"/>
                <w:szCs w:val="24"/>
                <w:shd w:val="clear" w:color="auto" w:fill="FFFFFF"/>
                <w:lang w:val="hy-AM"/>
              </w:rPr>
              <w:t xml:space="preserve"> հանձնաժողովների և </w:t>
            </w:r>
            <w:proofErr w:type="spellStart"/>
            <w:r w:rsidRPr="00DD1E25">
              <w:rPr>
                <w:color w:val="191919"/>
                <w:sz w:val="24"/>
                <w:szCs w:val="24"/>
                <w:shd w:val="clear" w:color="auto" w:fill="FFFFFF"/>
                <w:lang w:val="hy-AM"/>
              </w:rPr>
              <w:t>բարեվարքության</w:t>
            </w:r>
            <w:proofErr w:type="spellEnd"/>
            <w:r w:rsidRPr="00DD1E25">
              <w:rPr>
                <w:color w:val="191919"/>
                <w:sz w:val="24"/>
                <w:szCs w:val="24"/>
                <w:shd w:val="clear" w:color="auto" w:fill="FFFFFF"/>
                <w:lang w:val="hy-AM"/>
              </w:rPr>
              <w:t xml:space="preserve"> հարցերով կազմակերպիչների գործունեության </w:t>
            </w:r>
            <w:proofErr w:type="spellStart"/>
            <w:r w:rsidRPr="00DD1E25">
              <w:rPr>
                <w:color w:val="191919"/>
                <w:sz w:val="24"/>
                <w:szCs w:val="24"/>
                <w:shd w:val="clear" w:color="auto" w:fill="FFFFFF"/>
                <w:lang w:val="hy-AM"/>
              </w:rPr>
              <w:t>ուղեցույցներ</w:t>
            </w:r>
            <w:proofErr w:type="spellEnd"/>
            <w:r w:rsidRPr="00DD1E25">
              <w:rPr>
                <w:color w:val="191919"/>
                <w:sz w:val="24"/>
                <w:szCs w:val="24"/>
                <w:shd w:val="clear" w:color="auto" w:fill="FFFFFF"/>
                <w:lang w:val="hy-AM"/>
              </w:rPr>
              <w:t>: Սույն միջոցառումների առնչությամբ հիմնական կատարողը եղել է Քաղաքացիական ծառայության գրասենյակը, փոփոխությունների արդյունքում հիմնական կատարողը Հանձնաժողովն է (համաձայնությամբ):</w:t>
            </w:r>
          </w:p>
        </w:tc>
        <w:tc>
          <w:tcPr>
            <w:tcW w:w="6189" w:type="dxa"/>
            <w:shd w:val="clear" w:color="auto" w:fill="FFFFFF" w:themeFill="background1"/>
            <w:noWrap/>
          </w:tcPr>
          <w:p w14:paraId="3E353E4F" w14:textId="77777777" w:rsidR="00156F9E" w:rsidRPr="00DD1E25" w:rsidRDefault="00156F9E" w:rsidP="00156F9E">
            <w:pPr>
              <w:shd w:val="clear" w:color="auto" w:fill="FFFFFF"/>
              <w:tabs>
                <w:tab w:val="left" w:pos="284"/>
              </w:tabs>
              <w:spacing w:line="360" w:lineRule="auto"/>
              <w:jc w:val="center"/>
              <w:rPr>
                <w:rFonts w:ascii="GHEA Grapalat" w:hAnsi="GHEA Grapalat" w:cs="Sylfaen"/>
                <w:b/>
                <w:color w:val="000000" w:themeColor="text1"/>
                <w:sz w:val="24"/>
                <w:szCs w:val="24"/>
                <w:lang w:val="hy-AM"/>
              </w:rPr>
            </w:pPr>
            <w:r w:rsidRPr="00DD1E25">
              <w:rPr>
                <w:rFonts w:ascii="GHEA Grapalat" w:hAnsi="GHEA Grapalat" w:cs="Sylfaen"/>
                <w:b/>
                <w:color w:val="000000" w:themeColor="text1"/>
                <w:sz w:val="24"/>
                <w:szCs w:val="24"/>
                <w:lang w:val="hy-AM"/>
              </w:rPr>
              <w:lastRenderedPageBreak/>
              <w:t>Ընդունվել է</w:t>
            </w:r>
          </w:p>
          <w:p w14:paraId="1BA424B6" w14:textId="77777777" w:rsidR="00156F9E" w:rsidRPr="00DD1E25" w:rsidRDefault="00156F9E" w:rsidP="00156F9E">
            <w:pPr>
              <w:shd w:val="clear" w:color="auto" w:fill="FFFFFF"/>
              <w:tabs>
                <w:tab w:val="left" w:pos="284"/>
              </w:tabs>
              <w:spacing w:line="360" w:lineRule="auto"/>
              <w:jc w:val="both"/>
              <w:rPr>
                <w:rFonts w:ascii="GHEA Grapalat" w:hAnsi="GHEA Grapalat" w:cs="Sylfaen"/>
                <w:color w:val="000000" w:themeColor="text1"/>
                <w:sz w:val="24"/>
                <w:szCs w:val="24"/>
                <w:lang w:val="hy-AM"/>
              </w:rPr>
            </w:pPr>
            <w:r w:rsidRPr="00DD1E25">
              <w:rPr>
                <w:rFonts w:ascii="GHEA Grapalat" w:hAnsi="GHEA Grapalat" w:cs="Sylfaen"/>
                <w:color w:val="000000" w:themeColor="text1"/>
                <w:sz w:val="24"/>
                <w:szCs w:val="24"/>
                <w:lang w:val="hy-AM"/>
              </w:rPr>
              <w:t>Նախագծում կատարվել է առաջարկվող փոփոխությունը։</w:t>
            </w:r>
          </w:p>
          <w:p w14:paraId="03211397" w14:textId="77777777" w:rsidR="00156F9E" w:rsidRPr="00DD1E25" w:rsidRDefault="00156F9E" w:rsidP="00156F9E">
            <w:pPr>
              <w:shd w:val="clear" w:color="auto" w:fill="FFFFFF"/>
              <w:tabs>
                <w:tab w:val="left" w:pos="284"/>
              </w:tabs>
              <w:spacing w:line="360" w:lineRule="auto"/>
              <w:jc w:val="center"/>
              <w:rPr>
                <w:rFonts w:ascii="GHEA Grapalat" w:hAnsi="GHEA Grapalat" w:cs="Sylfaen"/>
                <w:b/>
                <w:color w:val="000000" w:themeColor="text1"/>
                <w:sz w:val="24"/>
                <w:szCs w:val="24"/>
                <w:lang w:val="hy-AM"/>
              </w:rPr>
            </w:pPr>
          </w:p>
        </w:tc>
      </w:tr>
      <w:tr w:rsidR="00156F9E" w:rsidRPr="001B1A43" w14:paraId="701116B1" w14:textId="77777777" w:rsidTr="001B4E8C">
        <w:trPr>
          <w:trHeight w:val="60"/>
        </w:trPr>
        <w:tc>
          <w:tcPr>
            <w:tcW w:w="9000" w:type="dxa"/>
            <w:shd w:val="clear" w:color="auto" w:fill="FFFFFF" w:themeFill="background1"/>
            <w:noWrap/>
          </w:tcPr>
          <w:p w14:paraId="443A8879" w14:textId="77777777" w:rsidR="00156F9E" w:rsidRPr="00DD1E25" w:rsidRDefault="00156F9E" w:rsidP="00156F9E">
            <w:pPr>
              <w:pStyle w:val="ListParagraph"/>
              <w:numPr>
                <w:ilvl w:val="0"/>
                <w:numId w:val="38"/>
              </w:numPr>
              <w:shd w:val="clear" w:color="auto" w:fill="FFFFFF"/>
              <w:spacing w:after="0" w:line="360" w:lineRule="auto"/>
              <w:ind w:left="0" w:firstLine="346"/>
              <w:jc w:val="both"/>
              <w:rPr>
                <w:rFonts w:eastAsia="Times New Roman"/>
                <w:color w:val="191919"/>
                <w:sz w:val="24"/>
                <w:szCs w:val="24"/>
                <w:lang w:val="hy-AM"/>
              </w:rPr>
            </w:pPr>
            <w:r w:rsidRPr="00DD1E25">
              <w:rPr>
                <w:rFonts w:eastAsia="Times New Roman"/>
                <w:color w:val="191919"/>
                <w:sz w:val="24"/>
                <w:szCs w:val="24"/>
                <w:lang w:val="hy-AM"/>
              </w:rPr>
              <w:t xml:space="preserve">Միջոցառումների ծրագրի 12-րդ կետի </w:t>
            </w:r>
            <w:proofErr w:type="spellStart"/>
            <w:r w:rsidRPr="00DD1E25">
              <w:rPr>
                <w:rFonts w:eastAsia="Times New Roman"/>
                <w:color w:val="191919"/>
                <w:sz w:val="24"/>
                <w:szCs w:val="24"/>
                <w:lang w:val="hy-AM"/>
              </w:rPr>
              <w:t>փոփոխություննեով</w:t>
            </w:r>
            <w:proofErr w:type="spellEnd"/>
            <w:r w:rsidRPr="00DD1E25">
              <w:rPr>
                <w:rFonts w:eastAsia="Times New Roman"/>
                <w:color w:val="191919"/>
                <w:sz w:val="24"/>
                <w:szCs w:val="24"/>
                <w:lang w:val="hy-AM"/>
              </w:rPr>
              <w:t xml:space="preserve"> առաջարկվում է 2022 թվականին սահմանել </w:t>
            </w:r>
            <w:r w:rsidRPr="00DD1E25">
              <w:rPr>
                <w:rFonts w:eastAsia="Times New Roman"/>
                <w:b/>
                <w:i/>
                <w:color w:val="191919"/>
                <w:sz w:val="24"/>
                <w:szCs w:val="24"/>
                <w:lang w:val="hy-AM"/>
              </w:rPr>
              <w:t>պետական կառավարման համակարգի մարմինների ղեկավարների և նրանց տեղակալների վարքագծի կանոնները:</w:t>
            </w:r>
            <w:r w:rsidRPr="00DD1E25">
              <w:rPr>
                <w:rFonts w:eastAsia="Times New Roman" w:cs="Calibri"/>
                <w:color w:val="191919"/>
                <w:sz w:val="24"/>
                <w:szCs w:val="24"/>
                <w:lang w:val="hy-AM"/>
              </w:rPr>
              <w:t xml:space="preserve"> </w:t>
            </w:r>
            <w:r w:rsidRPr="00DD1E25">
              <w:rPr>
                <w:rFonts w:eastAsia="Times New Roman"/>
                <w:color w:val="191919"/>
                <w:sz w:val="24"/>
                <w:szCs w:val="24"/>
                <w:lang w:val="hy-AM"/>
              </w:rPr>
              <w:t xml:space="preserve">«Կոռուպցիայի կանխարգելման հանձնաժողովի մասին» օրենքի 24-րդ հոդվածի 1-ին մասի 22-րդ կետով արդեն իսկ սահմանված է, որ Հանձնաժողովն ընդունում է պետական պաշտոն զբաղեցնող անձանց (բացառությամբ պատգամավորի, դատավորի, Բարձրագույն դատական խորհրդի անդամի, դատախազի, քննիչի), համայնքների ղեկավարների, նրանց տեղակալների, Երևան համայնքի վարչական շրջանների ղեկավարների, նրանց տեղակալների </w:t>
            </w:r>
            <w:r w:rsidRPr="00DD1E25">
              <w:rPr>
                <w:rFonts w:eastAsia="Times New Roman"/>
                <w:i/>
                <w:color w:val="191919"/>
                <w:sz w:val="24"/>
                <w:szCs w:val="24"/>
                <w:lang w:val="hy-AM"/>
              </w:rPr>
              <w:t>պաշտոն զբաղեցնող անձանց վարքագծի կանոնները (կանոնագիրքը):</w:t>
            </w:r>
            <w:r w:rsidRPr="00DD1E25">
              <w:rPr>
                <w:rFonts w:eastAsia="Times New Roman" w:cs="Calibri"/>
                <w:color w:val="191919"/>
                <w:sz w:val="24"/>
                <w:szCs w:val="24"/>
                <w:lang w:val="hy-AM"/>
              </w:rPr>
              <w:t xml:space="preserve"> </w:t>
            </w:r>
            <w:r w:rsidRPr="00DD1E25">
              <w:rPr>
                <w:rFonts w:eastAsia="Times New Roman"/>
                <w:color w:val="191919"/>
                <w:sz w:val="24"/>
                <w:szCs w:val="24"/>
                <w:lang w:val="hy-AM"/>
              </w:rPr>
              <w:t xml:space="preserve">Ուստի առաջարկվում է </w:t>
            </w:r>
            <w:proofErr w:type="spellStart"/>
            <w:r w:rsidRPr="00DD1E25">
              <w:rPr>
                <w:rFonts w:eastAsia="Times New Roman"/>
                <w:color w:val="191919"/>
                <w:sz w:val="24"/>
                <w:szCs w:val="24"/>
                <w:lang w:val="hy-AM"/>
              </w:rPr>
              <w:t>միջոցառմամբ</w:t>
            </w:r>
            <w:proofErr w:type="spellEnd"/>
            <w:r w:rsidRPr="00DD1E25">
              <w:rPr>
                <w:rFonts w:eastAsia="Times New Roman"/>
                <w:color w:val="191919"/>
                <w:sz w:val="24"/>
                <w:szCs w:val="24"/>
                <w:lang w:val="hy-AM"/>
              </w:rPr>
              <w:t xml:space="preserve"> նշված «</w:t>
            </w:r>
            <w:r w:rsidRPr="00DD1E25">
              <w:rPr>
                <w:rFonts w:eastAsia="Times New Roman"/>
                <w:b/>
                <w:i/>
                <w:color w:val="191919"/>
                <w:sz w:val="24"/>
                <w:szCs w:val="24"/>
                <w:lang w:val="hy-AM"/>
              </w:rPr>
              <w:t xml:space="preserve">պետական կառավարման համակարգի մարմինների ղեկավարների և նրանց տեղակալների վարքագծի կանոնները:» </w:t>
            </w:r>
            <w:r w:rsidRPr="00DD1E25">
              <w:rPr>
                <w:rFonts w:eastAsia="Times New Roman"/>
                <w:color w:val="191919"/>
                <w:sz w:val="24"/>
                <w:szCs w:val="24"/>
                <w:lang w:val="hy-AM"/>
              </w:rPr>
              <w:t>հասկացությունը բովանդակային</w:t>
            </w:r>
            <w:r w:rsidRPr="00DD1E25">
              <w:rPr>
                <w:rFonts w:eastAsia="Times New Roman" w:cs="Calibri"/>
                <w:color w:val="191919"/>
                <w:sz w:val="24"/>
                <w:szCs w:val="24"/>
                <w:lang w:val="hy-AM"/>
              </w:rPr>
              <w:t xml:space="preserve"> </w:t>
            </w:r>
            <w:r w:rsidRPr="00DD1E25">
              <w:rPr>
                <w:rFonts w:eastAsia="Times New Roman"/>
                <w:color w:val="191919"/>
                <w:sz w:val="24"/>
                <w:szCs w:val="24"/>
                <w:lang w:val="hy-AM"/>
              </w:rPr>
              <w:t>համապատասխանեցնել «Կոռուպցիայի կանխարգելման հանձնաժողովի մասին» օրենքով սահմանված հասկացությանը:</w:t>
            </w:r>
          </w:p>
        </w:tc>
        <w:tc>
          <w:tcPr>
            <w:tcW w:w="6189" w:type="dxa"/>
            <w:shd w:val="clear" w:color="auto" w:fill="FFFFFF" w:themeFill="background1"/>
            <w:noWrap/>
          </w:tcPr>
          <w:p w14:paraId="149266CC" w14:textId="77777777" w:rsidR="00156F9E" w:rsidRPr="00DD1E25" w:rsidRDefault="00156F9E" w:rsidP="00156F9E">
            <w:pPr>
              <w:shd w:val="clear" w:color="auto" w:fill="FFFFFF"/>
              <w:tabs>
                <w:tab w:val="left" w:pos="284"/>
              </w:tabs>
              <w:spacing w:line="360" w:lineRule="auto"/>
              <w:jc w:val="center"/>
              <w:rPr>
                <w:rFonts w:ascii="GHEA Grapalat" w:hAnsi="GHEA Grapalat" w:cs="Sylfaen"/>
                <w:b/>
                <w:color w:val="000000" w:themeColor="text1"/>
                <w:sz w:val="24"/>
                <w:szCs w:val="24"/>
                <w:lang w:val="hy-AM"/>
              </w:rPr>
            </w:pPr>
            <w:r w:rsidRPr="00DD1E25">
              <w:rPr>
                <w:rFonts w:ascii="GHEA Grapalat" w:hAnsi="GHEA Grapalat" w:cs="Sylfaen"/>
                <w:b/>
                <w:color w:val="000000" w:themeColor="text1"/>
                <w:sz w:val="24"/>
                <w:szCs w:val="24"/>
                <w:lang w:val="hy-AM"/>
              </w:rPr>
              <w:t>Ընդունվել է</w:t>
            </w:r>
          </w:p>
          <w:p w14:paraId="4F7E559C" w14:textId="77777777" w:rsidR="00156F9E" w:rsidRPr="00DD1E25" w:rsidRDefault="00156F9E" w:rsidP="00156F9E">
            <w:pPr>
              <w:shd w:val="clear" w:color="auto" w:fill="FFFFFF"/>
              <w:tabs>
                <w:tab w:val="left" w:pos="284"/>
              </w:tabs>
              <w:spacing w:line="360" w:lineRule="auto"/>
              <w:jc w:val="both"/>
              <w:rPr>
                <w:rFonts w:ascii="GHEA Grapalat" w:hAnsi="GHEA Grapalat" w:cs="Sylfaen"/>
                <w:color w:val="000000" w:themeColor="text1"/>
                <w:sz w:val="24"/>
                <w:szCs w:val="24"/>
                <w:lang w:val="hy-AM"/>
              </w:rPr>
            </w:pPr>
            <w:r w:rsidRPr="00DD1E25">
              <w:rPr>
                <w:rFonts w:ascii="GHEA Grapalat" w:hAnsi="GHEA Grapalat" w:cs="Sylfaen"/>
                <w:color w:val="000000" w:themeColor="text1"/>
                <w:sz w:val="24"/>
                <w:szCs w:val="24"/>
                <w:lang w:val="hy-AM"/>
              </w:rPr>
              <w:t>Նախագծում կատարվել է առաջարկվող փոփոխությունը։</w:t>
            </w:r>
          </w:p>
          <w:p w14:paraId="3CA70FAC" w14:textId="77777777" w:rsidR="00156F9E" w:rsidRPr="00DD1E25" w:rsidRDefault="00156F9E" w:rsidP="00156F9E">
            <w:pPr>
              <w:shd w:val="clear" w:color="auto" w:fill="FFFFFF"/>
              <w:tabs>
                <w:tab w:val="left" w:pos="284"/>
              </w:tabs>
              <w:spacing w:line="360" w:lineRule="auto"/>
              <w:rPr>
                <w:rFonts w:ascii="GHEA Grapalat" w:hAnsi="GHEA Grapalat"/>
                <w:color w:val="000000" w:themeColor="text1"/>
                <w:sz w:val="24"/>
                <w:szCs w:val="24"/>
                <w:lang w:val="hy-AM"/>
              </w:rPr>
            </w:pPr>
          </w:p>
        </w:tc>
      </w:tr>
      <w:tr w:rsidR="00156F9E" w:rsidRPr="001B1A43" w14:paraId="53A78BF4" w14:textId="77777777" w:rsidTr="001B4E8C">
        <w:trPr>
          <w:trHeight w:val="60"/>
        </w:trPr>
        <w:tc>
          <w:tcPr>
            <w:tcW w:w="9000" w:type="dxa"/>
            <w:shd w:val="clear" w:color="auto" w:fill="FFFFFF" w:themeFill="background1"/>
            <w:noWrap/>
          </w:tcPr>
          <w:p w14:paraId="5AA08301" w14:textId="77777777" w:rsidR="00156F9E" w:rsidRPr="00DD1E25" w:rsidRDefault="00156F9E" w:rsidP="00156F9E">
            <w:pPr>
              <w:pStyle w:val="ListParagraph"/>
              <w:numPr>
                <w:ilvl w:val="0"/>
                <w:numId w:val="38"/>
              </w:numPr>
              <w:tabs>
                <w:tab w:val="left" w:pos="180"/>
                <w:tab w:val="left" w:pos="694"/>
                <w:tab w:val="left" w:pos="990"/>
              </w:tabs>
              <w:spacing w:after="0" w:line="360" w:lineRule="auto"/>
              <w:ind w:left="0" w:firstLine="360"/>
              <w:jc w:val="both"/>
              <w:rPr>
                <w:rFonts w:eastAsia="Times New Roman"/>
                <w:noProof/>
                <w:color w:val="000000" w:themeColor="text1"/>
                <w:sz w:val="24"/>
                <w:szCs w:val="24"/>
                <w:lang w:val="hy-AM"/>
              </w:rPr>
            </w:pPr>
            <w:r w:rsidRPr="00DD1E25">
              <w:rPr>
                <w:color w:val="000000" w:themeColor="text1"/>
                <w:sz w:val="24"/>
                <w:szCs w:val="24"/>
                <w:lang w:val="hy-AM"/>
              </w:rPr>
              <w:lastRenderedPageBreak/>
              <w:t xml:space="preserve">Միջոցառումների ծրագրի 15-րդ </w:t>
            </w:r>
            <w:proofErr w:type="spellStart"/>
            <w:r w:rsidRPr="00DD1E25">
              <w:rPr>
                <w:color w:val="000000" w:themeColor="text1"/>
                <w:sz w:val="24"/>
                <w:szCs w:val="24"/>
                <w:lang w:val="hy-AM"/>
              </w:rPr>
              <w:t>կետում</w:t>
            </w:r>
            <w:proofErr w:type="spellEnd"/>
            <w:r w:rsidRPr="00DD1E25">
              <w:rPr>
                <w:sz w:val="24"/>
                <w:szCs w:val="24"/>
                <w:lang w:val="hy-AM"/>
              </w:rPr>
              <w:t xml:space="preserve"> «</w:t>
            </w:r>
            <w:r w:rsidRPr="00DD1E25">
              <w:rPr>
                <w:rFonts w:eastAsia="Times New Roman"/>
                <w:noProof/>
                <w:color w:val="000000" w:themeColor="text1"/>
                <w:sz w:val="24"/>
                <w:szCs w:val="24"/>
                <w:lang w:val="hy-AM"/>
              </w:rPr>
              <w:t>Հակակոռուպցիոն կարգավորման ազդեցության գնահատման համակարգի արդյունավետության բարձրացում»</w:t>
            </w:r>
            <w:r w:rsidRPr="00DD1E25">
              <w:rPr>
                <w:rFonts w:eastAsia="Times New Roman"/>
                <w:b/>
                <w:noProof/>
                <w:color w:val="000000" w:themeColor="text1"/>
                <w:sz w:val="24"/>
                <w:szCs w:val="24"/>
                <w:lang w:val="hy-AM"/>
              </w:rPr>
              <w:t xml:space="preserve"> </w:t>
            </w:r>
            <w:r w:rsidRPr="00DD1E25">
              <w:rPr>
                <w:rFonts w:eastAsia="Times New Roman"/>
                <w:noProof/>
                <w:color w:val="000000" w:themeColor="text1"/>
                <w:sz w:val="24"/>
                <w:szCs w:val="24"/>
                <w:lang w:val="hy-AM"/>
              </w:rPr>
              <w:t xml:space="preserve">վերտառությամբ միջոցառման շրջանակներում նշված է, որ  քննարկվել է հակակոռուպցիոն  կարգավորման ազդեցության և հակակոռուպցիոն փորձաքննության համակարգերի ներդրման նպատակահարմարությունը՝ </w:t>
            </w:r>
            <w:r w:rsidRPr="00DD1E25">
              <w:rPr>
                <w:rFonts w:eastAsia="Times New Roman"/>
                <w:i/>
                <w:noProof/>
                <w:color w:val="000000" w:themeColor="text1"/>
                <w:sz w:val="24"/>
                <w:szCs w:val="24"/>
                <w:lang w:val="hy-AM"/>
              </w:rPr>
              <w:t>որպես լիազոր մարմին</w:t>
            </w:r>
            <w:r w:rsidRPr="00DD1E25">
              <w:rPr>
                <w:rFonts w:eastAsia="Times New Roman"/>
                <w:noProof/>
                <w:color w:val="000000" w:themeColor="text1"/>
                <w:sz w:val="24"/>
                <w:szCs w:val="24"/>
                <w:lang w:val="hy-AM"/>
              </w:rPr>
              <w:t xml:space="preserve"> դիտարկելով Կոռուպցիայի կանխարգելման հանձնաժողովը: Վերոնշյալի առնչությամբ հայտնում ենք.</w:t>
            </w:r>
          </w:p>
          <w:p w14:paraId="5ACE9D32" w14:textId="77777777" w:rsidR="00156F9E" w:rsidRPr="00DD1E25" w:rsidRDefault="00156F9E" w:rsidP="00156F9E">
            <w:pPr>
              <w:pStyle w:val="ListParagraph"/>
              <w:tabs>
                <w:tab w:val="left" w:pos="180"/>
                <w:tab w:val="left" w:pos="990"/>
              </w:tabs>
              <w:spacing w:after="0" w:line="360" w:lineRule="auto"/>
              <w:ind w:left="0"/>
              <w:jc w:val="both"/>
              <w:rPr>
                <w:rFonts w:eastAsia="Times New Roman"/>
                <w:noProof/>
                <w:color w:val="000000" w:themeColor="text1"/>
                <w:sz w:val="24"/>
                <w:szCs w:val="24"/>
                <w:lang w:val="hy-AM"/>
              </w:rPr>
            </w:pPr>
            <w:r w:rsidRPr="00DD1E25">
              <w:rPr>
                <w:color w:val="000000"/>
                <w:sz w:val="24"/>
                <w:szCs w:val="24"/>
                <w:shd w:val="clear" w:color="auto" w:fill="FFFFFF"/>
                <w:lang w:val="hy-AM"/>
              </w:rPr>
              <w:tab/>
              <w:t xml:space="preserve">      «Նորմատիվ </w:t>
            </w:r>
            <w:proofErr w:type="spellStart"/>
            <w:r w:rsidRPr="00DD1E25">
              <w:rPr>
                <w:color w:val="000000"/>
                <w:sz w:val="24"/>
                <w:szCs w:val="24"/>
                <w:shd w:val="clear" w:color="auto" w:fill="FFFFFF"/>
                <w:lang w:val="hy-AM"/>
              </w:rPr>
              <w:t>իրավաական</w:t>
            </w:r>
            <w:proofErr w:type="spellEnd"/>
            <w:r w:rsidRPr="00DD1E25">
              <w:rPr>
                <w:color w:val="000000"/>
                <w:sz w:val="24"/>
                <w:szCs w:val="24"/>
                <w:shd w:val="clear" w:color="auto" w:fill="FFFFFF"/>
                <w:lang w:val="hy-AM"/>
              </w:rPr>
              <w:t xml:space="preserve"> ակտերի մասին» օրենքի 5-րդ հոդվածի 1-ին մասի համաձայն՝ կառավարության սահմանած կարգով և դեպքերում օրենքի կամ Կառավարության որոշման նախագիծը </w:t>
            </w:r>
            <w:r w:rsidRPr="00DD1E25">
              <w:rPr>
                <w:b/>
                <w:i/>
                <w:color w:val="000000"/>
                <w:sz w:val="24"/>
                <w:szCs w:val="24"/>
                <w:shd w:val="clear" w:color="auto" w:fill="FFFFFF"/>
                <w:lang w:val="hy-AM"/>
              </w:rPr>
              <w:t>մշակող պետական կառավարման մարմինը կազմակերպում է նախագծի կարգավորման ազդեցության գնահատումը</w:t>
            </w:r>
            <w:r w:rsidRPr="00DD1E25">
              <w:rPr>
                <w:color w:val="000000"/>
                <w:sz w:val="24"/>
                <w:szCs w:val="24"/>
                <w:shd w:val="clear" w:color="auto" w:fill="FFFFFF"/>
                <w:lang w:val="hy-AM"/>
              </w:rPr>
              <w:t>:</w:t>
            </w:r>
          </w:p>
          <w:p w14:paraId="43716D37" w14:textId="77777777" w:rsidR="00156F9E" w:rsidRPr="00DD1E25" w:rsidRDefault="00156F9E" w:rsidP="00156F9E">
            <w:pPr>
              <w:spacing w:line="360" w:lineRule="auto"/>
              <w:ind w:firstLine="375"/>
              <w:jc w:val="both"/>
              <w:rPr>
                <w:rFonts w:ascii="GHEA Grapalat" w:hAnsi="GHEA Grapalat"/>
                <w:color w:val="000000"/>
                <w:sz w:val="24"/>
                <w:szCs w:val="24"/>
                <w:shd w:val="clear" w:color="auto" w:fill="FFFFFF"/>
                <w:lang w:val="hy-AM"/>
              </w:rPr>
            </w:pPr>
            <w:r w:rsidRPr="00DD1E25">
              <w:rPr>
                <w:rFonts w:ascii="GHEA Grapalat" w:hAnsi="GHEA Grapalat"/>
                <w:color w:val="000000"/>
                <w:sz w:val="24"/>
                <w:szCs w:val="24"/>
                <w:shd w:val="clear" w:color="auto" w:fill="FFFFFF"/>
                <w:lang w:val="hy-AM"/>
              </w:rPr>
              <w:t xml:space="preserve">   Նույն հոդվածի 3-րդ մասի համաձայն՝ </w:t>
            </w:r>
            <w:r w:rsidRPr="00DD1E25">
              <w:rPr>
                <w:rFonts w:ascii="Calibri" w:hAnsi="Calibri" w:cs="Calibri"/>
                <w:color w:val="000000"/>
                <w:sz w:val="24"/>
                <w:szCs w:val="24"/>
                <w:shd w:val="clear" w:color="auto" w:fill="FFFFFF"/>
                <w:lang w:val="hy-AM"/>
              </w:rPr>
              <w:t> </w:t>
            </w:r>
            <w:r w:rsidRPr="00DD1E25">
              <w:rPr>
                <w:rFonts w:ascii="GHEA Grapalat" w:hAnsi="GHEA Grapalat"/>
                <w:color w:val="000000"/>
                <w:sz w:val="24"/>
                <w:szCs w:val="24"/>
                <w:shd w:val="clear" w:color="auto" w:fill="FFFFFF"/>
                <w:lang w:val="hy-AM"/>
              </w:rPr>
              <w:t>ըստ բնագավառների` կարգավորման ազդեցության գնահատման իրականացման</w:t>
            </w:r>
            <w:r w:rsidRPr="00DD1E25">
              <w:rPr>
                <w:rFonts w:ascii="Calibri" w:hAnsi="Calibri" w:cs="Calibri"/>
                <w:color w:val="000000"/>
                <w:sz w:val="24"/>
                <w:szCs w:val="24"/>
                <w:shd w:val="clear" w:color="auto" w:fill="FFFFFF"/>
                <w:lang w:val="hy-AM"/>
              </w:rPr>
              <w:t> </w:t>
            </w:r>
            <w:hyperlink r:id="rId9" w:history="1">
              <w:r w:rsidRPr="00DD1E25">
                <w:rPr>
                  <w:rStyle w:val="Hyperlink"/>
                  <w:rFonts w:ascii="GHEA Grapalat" w:hAnsi="GHEA Grapalat"/>
                  <w:sz w:val="24"/>
                  <w:szCs w:val="24"/>
                  <w:shd w:val="clear" w:color="auto" w:fill="FFFFFF"/>
                  <w:lang w:val="hy-AM"/>
                </w:rPr>
                <w:t>կարգը</w:t>
              </w:r>
            </w:hyperlink>
            <w:r w:rsidRPr="00DD1E25">
              <w:rPr>
                <w:rFonts w:ascii="GHEA Grapalat" w:hAnsi="GHEA Grapalat"/>
                <w:color w:val="000000"/>
                <w:sz w:val="24"/>
                <w:szCs w:val="24"/>
                <w:shd w:val="clear" w:color="auto" w:fill="FFFFFF"/>
                <w:lang w:val="hy-AM"/>
              </w:rPr>
              <w:t>, ժամկետները և դեպքերը, դրա արդյունքում տրվող եզրակացությանը ներկայացվող պահանջները սահմանում է Կառավարությունը:</w:t>
            </w:r>
          </w:p>
          <w:p w14:paraId="7177BFF4" w14:textId="77777777" w:rsidR="00156F9E" w:rsidRPr="00DD1E25" w:rsidRDefault="00156F9E" w:rsidP="00156F9E">
            <w:pPr>
              <w:pStyle w:val="NormalWeb"/>
              <w:shd w:val="clear" w:color="auto" w:fill="FFFFFF"/>
              <w:spacing w:before="0" w:beforeAutospacing="0" w:after="0" w:afterAutospacing="0" w:line="360" w:lineRule="auto"/>
              <w:ind w:firstLine="375"/>
              <w:jc w:val="both"/>
              <w:rPr>
                <w:rFonts w:ascii="GHEA Grapalat" w:hAnsi="GHEA Grapalat"/>
                <w:b/>
                <w:color w:val="000000"/>
                <w:shd w:val="clear" w:color="auto" w:fill="FFFFFF"/>
                <w:lang w:val="hy-AM"/>
              </w:rPr>
            </w:pPr>
            <w:r w:rsidRPr="00DD1E25">
              <w:rPr>
                <w:rFonts w:ascii="GHEA Grapalat" w:hAnsi="GHEA Grapalat"/>
                <w:color w:val="000000"/>
                <w:shd w:val="clear" w:color="auto" w:fill="FFFFFF"/>
                <w:lang w:val="hy-AM"/>
              </w:rPr>
              <w:t xml:space="preserve">   Կառավարության 2020 թվականի դեկտեմբերի</w:t>
            </w:r>
            <w:r w:rsidRPr="00DD1E25">
              <w:rPr>
                <w:rFonts w:ascii="Calibri" w:hAnsi="Calibri" w:cs="Calibri"/>
                <w:color w:val="000000"/>
                <w:shd w:val="clear" w:color="auto" w:fill="FFFFFF"/>
                <w:lang w:val="hy-AM"/>
              </w:rPr>
              <w:t> </w:t>
            </w:r>
            <w:r w:rsidRPr="00DD1E25">
              <w:rPr>
                <w:rFonts w:ascii="GHEA Grapalat" w:hAnsi="GHEA Grapalat"/>
                <w:color w:val="000000"/>
                <w:shd w:val="clear" w:color="auto" w:fill="FFFFFF"/>
                <w:lang w:val="hy-AM"/>
              </w:rPr>
              <w:t xml:space="preserve">17-ի N 2075-Ն որոշման Հավելվածի (այսուհետ՝ Հավելված) 3-րդ կետով սահմանվում է, որ ԿԱԳ-ն ընդգրկում է </w:t>
            </w:r>
            <w:r w:rsidRPr="00DD1E25">
              <w:rPr>
                <w:rFonts w:ascii="Calibri" w:hAnsi="Calibri" w:cs="Calibri"/>
                <w:color w:val="000000"/>
                <w:lang w:val="hy-AM"/>
              </w:rPr>
              <w:t> </w:t>
            </w:r>
            <w:r w:rsidRPr="00DD1E25">
              <w:rPr>
                <w:rFonts w:ascii="GHEA Grapalat" w:hAnsi="GHEA Grapalat" w:cs="GHEA Grapalat"/>
                <w:color w:val="000000"/>
                <w:lang w:val="hy-AM"/>
              </w:rPr>
              <w:t>գո</w:t>
            </w:r>
            <w:r w:rsidRPr="00DD1E25">
              <w:rPr>
                <w:rFonts w:ascii="GHEA Grapalat" w:hAnsi="GHEA Grapalat"/>
                <w:color w:val="000000"/>
                <w:lang w:val="hy-AM"/>
              </w:rPr>
              <w:t xml:space="preserve">րծարար միջավայրի և մրցակցության, հանրային ֆինանսների, սոցիալական, առողջապահության, շրջակա միջավայրի </w:t>
            </w:r>
            <w:r w:rsidRPr="00DD1E25">
              <w:rPr>
                <w:rFonts w:ascii="GHEA Grapalat" w:hAnsi="GHEA Grapalat"/>
                <w:color w:val="000000"/>
                <w:shd w:val="clear" w:color="auto" w:fill="FFFFFF"/>
                <w:lang w:val="hy-AM"/>
              </w:rPr>
              <w:t xml:space="preserve">բնագավառները (ոլորտները): Հավելվածի 4-րդ </w:t>
            </w:r>
            <w:proofErr w:type="spellStart"/>
            <w:r w:rsidRPr="00DD1E25">
              <w:rPr>
                <w:rFonts w:ascii="GHEA Grapalat" w:hAnsi="GHEA Grapalat"/>
                <w:color w:val="000000"/>
                <w:shd w:val="clear" w:color="auto" w:fill="FFFFFF"/>
                <w:lang w:val="hy-AM"/>
              </w:rPr>
              <w:t>կետում</w:t>
            </w:r>
            <w:proofErr w:type="spellEnd"/>
            <w:r w:rsidRPr="00DD1E25">
              <w:rPr>
                <w:rFonts w:ascii="GHEA Grapalat" w:hAnsi="GHEA Grapalat"/>
                <w:color w:val="000000"/>
                <w:shd w:val="clear" w:color="auto" w:fill="FFFFFF"/>
                <w:lang w:val="hy-AM"/>
              </w:rPr>
              <w:t xml:space="preserve"> սահմանվում է ըստ ոլորտների </w:t>
            </w:r>
            <w:r w:rsidRPr="00DD1E25">
              <w:rPr>
                <w:rFonts w:ascii="GHEA Grapalat" w:hAnsi="GHEA Grapalat"/>
                <w:color w:val="000000"/>
                <w:shd w:val="clear" w:color="auto" w:fill="FFFFFF"/>
                <w:lang w:val="hy-AM"/>
              </w:rPr>
              <w:lastRenderedPageBreak/>
              <w:t xml:space="preserve">ազդեցության գնահատում իրականացնող </w:t>
            </w:r>
            <w:r w:rsidRPr="00DD1E25">
              <w:rPr>
                <w:rFonts w:ascii="GHEA Grapalat" w:hAnsi="GHEA Grapalat"/>
                <w:b/>
                <w:color w:val="000000"/>
                <w:shd w:val="clear" w:color="auto" w:fill="FFFFFF"/>
                <w:lang w:val="hy-AM"/>
              </w:rPr>
              <w:t>պետական կառավարման համակարգի մարմինները:</w:t>
            </w:r>
          </w:p>
          <w:p w14:paraId="1A0BDFD7" w14:textId="77777777" w:rsidR="00156F9E" w:rsidRPr="00DD1E25" w:rsidRDefault="00156F9E" w:rsidP="00156F9E">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DD1E25">
              <w:rPr>
                <w:rFonts w:ascii="GHEA Grapalat" w:hAnsi="GHEA Grapalat"/>
                <w:color w:val="000000"/>
                <w:lang w:val="hy-AM"/>
              </w:rPr>
              <w:t xml:space="preserve">  Սույն </w:t>
            </w:r>
            <w:proofErr w:type="spellStart"/>
            <w:r w:rsidRPr="00DD1E25">
              <w:rPr>
                <w:rFonts w:ascii="GHEA Grapalat" w:hAnsi="GHEA Grapalat"/>
                <w:color w:val="000000"/>
                <w:lang w:val="hy-AM"/>
              </w:rPr>
              <w:t>իրավակարգավորումներից</w:t>
            </w:r>
            <w:proofErr w:type="spellEnd"/>
            <w:r w:rsidRPr="00DD1E25">
              <w:rPr>
                <w:rFonts w:ascii="GHEA Grapalat" w:hAnsi="GHEA Grapalat"/>
                <w:color w:val="000000"/>
                <w:lang w:val="hy-AM"/>
              </w:rPr>
              <w:t xml:space="preserve"> </w:t>
            </w:r>
            <w:proofErr w:type="spellStart"/>
            <w:r w:rsidRPr="00DD1E25">
              <w:rPr>
                <w:rFonts w:ascii="GHEA Grapalat" w:hAnsi="GHEA Grapalat"/>
                <w:color w:val="000000"/>
                <w:lang w:val="hy-AM"/>
              </w:rPr>
              <w:t>հետևում</w:t>
            </w:r>
            <w:proofErr w:type="spellEnd"/>
            <w:r w:rsidRPr="00DD1E25">
              <w:rPr>
                <w:rFonts w:ascii="GHEA Grapalat" w:hAnsi="GHEA Grapalat"/>
                <w:color w:val="000000"/>
                <w:lang w:val="hy-AM"/>
              </w:rPr>
              <w:t xml:space="preserve"> է, որ ԿԱԳ իրականացնող մարմինները հանդիսանում են միայն պետական կառավարման համակարգի մարմինները, մինչդեռ Հանձնաժողովը չի հանդիսանում պետական կառավարման համակարգի մարմին, ուստի առաջարկվում է վերանայել վերոնշված </w:t>
            </w:r>
            <w:proofErr w:type="spellStart"/>
            <w:r w:rsidRPr="00DD1E25">
              <w:rPr>
                <w:rFonts w:ascii="GHEA Grapalat" w:hAnsi="GHEA Grapalat"/>
                <w:color w:val="000000"/>
                <w:lang w:val="hy-AM"/>
              </w:rPr>
              <w:t>միջոցառմամբ</w:t>
            </w:r>
            <w:proofErr w:type="spellEnd"/>
            <w:r w:rsidRPr="00DD1E25">
              <w:rPr>
                <w:rFonts w:ascii="GHEA Grapalat" w:hAnsi="GHEA Grapalat"/>
                <w:color w:val="000000"/>
                <w:lang w:val="hy-AM"/>
              </w:rPr>
              <w:t xml:space="preserve"> Հանձնաժողովին որպես լիազոր մարմին դիտարկելը՝ հաշվի առնելով գործող օրենսդրական կարգավորումները: Հանձնաժողովին այս բնագավառում լիազոր մարմին սահմանելու համար անհրաժեշտ է նշված նորմատիվ իրավական ակտերում կատարել համապատասխան լրացումներ, </w:t>
            </w:r>
            <w:proofErr w:type="spellStart"/>
            <w:r w:rsidRPr="00DD1E25">
              <w:rPr>
                <w:rFonts w:ascii="GHEA Grapalat" w:hAnsi="GHEA Grapalat"/>
                <w:color w:val="000000"/>
                <w:lang w:val="hy-AM"/>
              </w:rPr>
              <w:t>հետևաբար</w:t>
            </w:r>
            <w:proofErr w:type="spellEnd"/>
            <w:r w:rsidRPr="00DD1E25">
              <w:rPr>
                <w:rFonts w:ascii="GHEA Grapalat" w:hAnsi="GHEA Grapalat"/>
                <w:color w:val="000000"/>
                <w:lang w:val="hy-AM"/>
              </w:rPr>
              <w:t xml:space="preserve"> այս փուլում  առաջարկվում է հետաձգել նշված </w:t>
            </w:r>
            <w:proofErr w:type="spellStart"/>
            <w:r w:rsidRPr="00DD1E25">
              <w:rPr>
                <w:rFonts w:ascii="GHEA Grapalat" w:hAnsi="GHEA Grapalat"/>
                <w:color w:val="000000"/>
                <w:lang w:val="hy-AM"/>
              </w:rPr>
              <w:t>միջացառման</w:t>
            </w:r>
            <w:proofErr w:type="spellEnd"/>
            <w:r w:rsidRPr="00DD1E25">
              <w:rPr>
                <w:rFonts w:ascii="GHEA Grapalat" w:hAnsi="GHEA Grapalat"/>
                <w:color w:val="000000"/>
                <w:lang w:val="hy-AM"/>
              </w:rPr>
              <w:t xml:space="preserve"> նախատեսումը:</w:t>
            </w:r>
          </w:p>
          <w:p w14:paraId="5496F9AB" w14:textId="77777777" w:rsidR="00156F9E" w:rsidRPr="0062044E" w:rsidRDefault="00156F9E" w:rsidP="00156F9E">
            <w:pPr>
              <w:pStyle w:val="ListParagraph"/>
              <w:spacing w:after="0" w:line="360" w:lineRule="auto"/>
              <w:ind w:left="0"/>
              <w:jc w:val="both"/>
              <w:rPr>
                <w:sz w:val="24"/>
                <w:szCs w:val="24"/>
                <w:lang w:val="hy-AM"/>
              </w:rPr>
            </w:pPr>
            <w:r>
              <w:rPr>
                <w:sz w:val="24"/>
                <w:szCs w:val="24"/>
                <w:lang w:val="hy-AM"/>
              </w:rPr>
              <w:t xml:space="preserve">      </w:t>
            </w:r>
          </w:p>
        </w:tc>
        <w:tc>
          <w:tcPr>
            <w:tcW w:w="6189" w:type="dxa"/>
            <w:shd w:val="clear" w:color="auto" w:fill="FFFFFF" w:themeFill="background1"/>
            <w:noWrap/>
          </w:tcPr>
          <w:p w14:paraId="3EF508A9" w14:textId="77777777" w:rsidR="00156F9E" w:rsidRPr="00DD1E25" w:rsidRDefault="00156F9E" w:rsidP="00156F9E">
            <w:pPr>
              <w:shd w:val="clear" w:color="auto" w:fill="FFFFFF"/>
              <w:tabs>
                <w:tab w:val="left" w:pos="284"/>
              </w:tabs>
              <w:spacing w:line="360" w:lineRule="auto"/>
              <w:jc w:val="center"/>
              <w:rPr>
                <w:rFonts w:ascii="GHEA Grapalat" w:hAnsi="GHEA Grapalat" w:cs="Sylfaen"/>
                <w:b/>
                <w:color w:val="000000" w:themeColor="text1"/>
                <w:sz w:val="24"/>
                <w:szCs w:val="24"/>
                <w:lang w:val="hy-AM"/>
              </w:rPr>
            </w:pPr>
            <w:r w:rsidRPr="00DD1E25">
              <w:rPr>
                <w:rFonts w:ascii="GHEA Grapalat" w:hAnsi="GHEA Grapalat" w:cs="Sylfaen"/>
                <w:b/>
                <w:color w:val="000000" w:themeColor="text1"/>
                <w:sz w:val="24"/>
                <w:szCs w:val="24"/>
                <w:lang w:val="hy-AM"/>
              </w:rPr>
              <w:lastRenderedPageBreak/>
              <w:t>Ընդունվել է</w:t>
            </w:r>
          </w:p>
          <w:p w14:paraId="595A18AE" w14:textId="77D96532" w:rsidR="00156F9E" w:rsidRPr="00DD1E25" w:rsidRDefault="00156F9E" w:rsidP="00156F9E">
            <w:pPr>
              <w:shd w:val="clear" w:color="auto" w:fill="FFFFFF"/>
              <w:tabs>
                <w:tab w:val="left" w:pos="284"/>
              </w:tabs>
              <w:spacing w:line="360" w:lineRule="auto"/>
              <w:jc w:val="both"/>
              <w:rPr>
                <w:rFonts w:ascii="GHEA Grapalat" w:hAnsi="GHEA Grapalat" w:cs="Sylfaen"/>
                <w:color w:val="000000" w:themeColor="text1"/>
                <w:sz w:val="24"/>
                <w:szCs w:val="24"/>
                <w:lang w:val="hy-AM"/>
              </w:rPr>
            </w:pPr>
            <w:r w:rsidRPr="00DD1E25">
              <w:rPr>
                <w:rFonts w:ascii="GHEA Grapalat" w:hAnsi="GHEA Grapalat" w:cs="Sylfaen"/>
                <w:color w:val="000000" w:themeColor="text1"/>
                <w:sz w:val="24"/>
                <w:szCs w:val="24"/>
                <w:lang w:val="hy-AM"/>
              </w:rPr>
              <w:t xml:space="preserve">Նախագծում կատարվել </w:t>
            </w:r>
            <w:r>
              <w:rPr>
                <w:rFonts w:ascii="GHEA Grapalat" w:hAnsi="GHEA Grapalat" w:cs="Sylfaen"/>
                <w:color w:val="000000" w:themeColor="text1"/>
                <w:sz w:val="24"/>
                <w:szCs w:val="24"/>
                <w:lang w:val="hy-AM"/>
              </w:rPr>
              <w:t>է</w:t>
            </w:r>
            <w:r w:rsidRPr="00DD1E25">
              <w:rPr>
                <w:rFonts w:ascii="GHEA Grapalat" w:hAnsi="GHEA Grapalat" w:cs="Sylfaen"/>
                <w:color w:val="000000" w:themeColor="text1"/>
                <w:sz w:val="24"/>
                <w:szCs w:val="24"/>
                <w:lang w:val="hy-AM"/>
              </w:rPr>
              <w:t xml:space="preserve"> փոփոխություն, որի արդյունքում հանվել է «որպես լիազոր մարմին Կոռուպցիայի կանխարգելման հանձնաժողովին նախատեսելու» </w:t>
            </w:r>
            <w:proofErr w:type="spellStart"/>
            <w:r w:rsidRPr="00DD1E25">
              <w:rPr>
                <w:rFonts w:ascii="GHEA Grapalat" w:hAnsi="GHEA Grapalat" w:cs="Sylfaen"/>
                <w:color w:val="000000" w:themeColor="text1"/>
                <w:sz w:val="24"/>
                <w:szCs w:val="24"/>
                <w:lang w:val="hy-AM"/>
              </w:rPr>
              <w:t>ձևակերպումը</w:t>
            </w:r>
            <w:proofErr w:type="spellEnd"/>
            <w:r w:rsidRPr="00DD1E25">
              <w:rPr>
                <w:rFonts w:ascii="GHEA Grapalat" w:hAnsi="GHEA Grapalat" w:cs="Sylfaen"/>
                <w:color w:val="000000" w:themeColor="text1"/>
                <w:sz w:val="24"/>
                <w:szCs w:val="24"/>
                <w:lang w:val="hy-AM"/>
              </w:rPr>
              <w:t>։</w:t>
            </w:r>
          </w:p>
          <w:p w14:paraId="7071AA84" w14:textId="77777777" w:rsidR="00156F9E" w:rsidRPr="00DD1E25" w:rsidRDefault="00156F9E" w:rsidP="00156F9E">
            <w:pPr>
              <w:shd w:val="clear" w:color="auto" w:fill="FFFFFF"/>
              <w:tabs>
                <w:tab w:val="left" w:pos="284"/>
              </w:tabs>
              <w:spacing w:line="360" w:lineRule="auto"/>
              <w:rPr>
                <w:rFonts w:ascii="GHEA Grapalat" w:hAnsi="GHEA Grapalat"/>
                <w:color w:val="000000" w:themeColor="text1"/>
                <w:sz w:val="24"/>
                <w:szCs w:val="24"/>
                <w:lang w:val="hy-AM"/>
              </w:rPr>
            </w:pPr>
          </w:p>
        </w:tc>
      </w:tr>
      <w:tr w:rsidR="00156F9E" w:rsidRPr="001B1A43" w14:paraId="38535929" w14:textId="77777777" w:rsidTr="001B4E8C">
        <w:trPr>
          <w:trHeight w:val="60"/>
        </w:trPr>
        <w:tc>
          <w:tcPr>
            <w:tcW w:w="9000" w:type="dxa"/>
            <w:shd w:val="clear" w:color="auto" w:fill="FFFFFF" w:themeFill="background1"/>
            <w:noWrap/>
          </w:tcPr>
          <w:p w14:paraId="5DB0EF2C" w14:textId="77777777" w:rsidR="00156F9E" w:rsidRPr="00DD1E25" w:rsidRDefault="00156F9E" w:rsidP="00156F9E">
            <w:pPr>
              <w:pStyle w:val="ListParagraph"/>
              <w:numPr>
                <w:ilvl w:val="0"/>
                <w:numId w:val="38"/>
              </w:numPr>
              <w:spacing w:after="0" w:line="360" w:lineRule="auto"/>
              <w:ind w:left="-15" w:firstLine="375"/>
              <w:jc w:val="both"/>
              <w:rPr>
                <w:sz w:val="24"/>
                <w:szCs w:val="24"/>
                <w:lang w:val="hy-AM"/>
              </w:rPr>
            </w:pPr>
            <w:r w:rsidRPr="00DD1E25">
              <w:rPr>
                <w:color w:val="000000" w:themeColor="text1"/>
                <w:sz w:val="24"/>
                <w:szCs w:val="24"/>
                <w:lang w:val="hy-AM"/>
              </w:rPr>
              <w:t>Միջոցառումների ծրագրի</w:t>
            </w:r>
            <w:r w:rsidRPr="00DD1E25">
              <w:rPr>
                <w:sz w:val="24"/>
                <w:szCs w:val="24"/>
                <w:lang w:val="hy-AM"/>
              </w:rPr>
              <w:t xml:space="preserve"> 38-րդ՝ ««Հակակոռուպցիոն քաղաքականության հիմունքներ» առարկայի ներառում բոլոր բարձրագույն ուսումնական և միջին մասնագիտական ուսումնական հաստատությունների դասավանդման </w:t>
            </w:r>
            <w:proofErr w:type="spellStart"/>
            <w:r w:rsidRPr="00DD1E25">
              <w:rPr>
                <w:sz w:val="24"/>
                <w:szCs w:val="24"/>
                <w:lang w:val="hy-AM"/>
              </w:rPr>
              <w:t>մոդուլներում</w:t>
            </w:r>
            <w:proofErr w:type="spellEnd"/>
            <w:r w:rsidRPr="00DD1E25">
              <w:rPr>
                <w:sz w:val="24"/>
                <w:szCs w:val="24"/>
                <w:lang w:val="hy-AM"/>
              </w:rPr>
              <w:t xml:space="preserve">» վերտառությամբ  միջոցառմանը վերաբերող որոշ աշխատանքներ Հանձնաժողովը նախկինում իրականացրել և այժմ էլ պլանավորում է իրականացնել, սակայն այդ աշխատանքները բավարար չեն հայաստանյան բոլոր բարձրագույն ուսումնական և միջին մասնագիտական ուսումնական հաստատությունների դասավանդման </w:t>
            </w:r>
            <w:proofErr w:type="spellStart"/>
            <w:r w:rsidRPr="00DD1E25">
              <w:rPr>
                <w:sz w:val="24"/>
                <w:szCs w:val="24"/>
                <w:lang w:val="hy-AM"/>
              </w:rPr>
              <w:t>մոդուլներում</w:t>
            </w:r>
            <w:proofErr w:type="spellEnd"/>
            <w:r w:rsidRPr="00DD1E25">
              <w:rPr>
                <w:sz w:val="24"/>
                <w:szCs w:val="24"/>
                <w:lang w:val="hy-AM"/>
              </w:rPr>
              <w:t xml:space="preserve"> առարկայի </w:t>
            </w:r>
            <w:r w:rsidRPr="00DD1E25">
              <w:rPr>
                <w:sz w:val="24"/>
                <w:szCs w:val="24"/>
                <w:lang w:val="hy-AM"/>
              </w:rPr>
              <w:lastRenderedPageBreak/>
              <w:t xml:space="preserve">ներառման համար: Հաշվի առնելով, որ Հանձնաժողովը տվյալ գործողության կատարման համար ունի ընդհամենը 6 ամիս, իսկ ուսումնական տարվա </w:t>
            </w:r>
            <w:proofErr w:type="spellStart"/>
            <w:r w:rsidRPr="00DD1E25">
              <w:rPr>
                <w:sz w:val="24"/>
                <w:szCs w:val="24"/>
                <w:lang w:val="hy-AM"/>
              </w:rPr>
              <w:t>մեկնարկը</w:t>
            </w:r>
            <w:proofErr w:type="spellEnd"/>
            <w:r w:rsidRPr="00DD1E25">
              <w:rPr>
                <w:sz w:val="24"/>
                <w:szCs w:val="24"/>
                <w:lang w:val="hy-AM"/>
              </w:rPr>
              <w:t xml:space="preserve"> նախատեսված է ընդամենը 2 ամսից, այդ գործողության ամբողջական կատարումը Հանձնաժողովի կողմից իրագործելի չէ, քանի որ բուհական համակարգում նոր առարկա/մոդուլ ավելացնելու համար բուհերի հետ այդ ուղղությամբ համագործակցությունն անհրաժեշտ է սկսել առնվազն 8 ամիս առաջ: Հանձնաժողովը պատրաստ է իր ներուժի չափով աջակցել </w:t>
            </w:r>
            <w:r w:rsidRPr="00DD1E25">
              <w:rPr>
                <w:rFonts w:cs="Segoe UI"/>
                <w:color w:val="000000"/>
                <w:sz w:val="24"/>
                <w:szCs w:val="24"/>
                <w:lang w:val="hy-AM"/>
              </w:rPr>
              <w:t>Կրթության, գիտության, մշակույթի և սպորտի (այսուհետ՝ ԿԳՄՍ)</w:t>
            </w:r>
            <w:r w:rsidRPr="00DD1E25">
              <w:rPr>
                <w:sz w:val="24"/>
                <w:szCs w:val="24"/>
                <w:lang w:val="hy-AM"/>
              </w:rPr>
              <w:t xml:space="preserve"> </w:t>
            </w:r>
            <w:r w:rsidRPr="00DD1E25">
              <w:rPr>
                <w:rFonts w:cs="Segoe UI"/>
                <w:color w:val="000000"/>
                <w:sz w:val="24"/>
                <w:szCs w:val="24"/>
                <w:lang w:val="hy-AM"/>
              </w:rPr>
              <w:t xml:space="preserve"> նախարարությանը </w:t>
            </w:r>
            <w:r w:rsidRPr="00DD1E25">
              <w:rPr>
                <w:sz w:val="24"/>
                <w:szCs w:val="24"/>
                <w:lang w:val="hy-AM"/>
              </w:rPr>
              <w:t xml:space="preserve">միջոցառման կատարման համար, </w:t>
            </w:r>
            <w:proofErr w:type="spellStart"/>
            <w:r w:rsidRPr="00DD1E25">
              <w:rPr>
                <w:sz w:val="24"/>
                <w:szCs w:val="24"/>
                <w:lang w:val="hy-AM"/>
              </w:rPr>
              <w:t>միևնույն</w:t>
            </w:r>
            <w:proofErr w:type="spellEnd"/>
            <w:r w:rsidRPr="00DD1E25">
              <w:rPr>
                <w:sz w:val="24"/>
                <w:szCs w:val="24"/>
                <w:lang w:val="hy-AM"/>
              </w:rPr>
              <w:t xml:space="preserve"> ժամանակ, քանի որ </w:t>
            </w:r>
            <w:proofErr w:type="spellStart"/>
            <w:r w:rsidRPr="00DD1E25">
              <w:rPr>
                <w:sz w:val="24"/>
                <w:szCs w:val="24"/>
                <w:lang w:val="hy-AM"/>
              </w:rPr>
              <w:t>գործուղության</w:t>
            </w:r>
            <w:proofErr w:type="spellEnd"/>
            <w:r w:rsidRPr="00DD1E25">
              <w:rPr>
                <w:sz w:val="24"/>
                <w:szCs w:val="24"/>
                <w:lang w:val="hy-AM"/>
              </w:rPr>
              <w:t xml:space="preserve"> ընթացքի և տվյալ պահին կատարման մակարդակի մասին տվյալներ չենք տիրապետում, </w:t>
            </w:r>
            <w:proofErr w:type="spellStart"/>
            <w:r w:rsidRPr="00DD1E25">
              <w:rPr>
                <w:sz w:val="24"/>
                <w:szCs w:val="24"/>
                <w:lang w:val="hy-AM"/>
              </w:rPr>
              <w:t>ուստիև</w:t>
            </w:r>
            <w:proofErr w:type="spellEnd"/>
            <w:r w:rsidRPr="00DD1E25">
              <w:rPr>
                <w:sz w:val="24"/>
                <w:szCs w:val="24"/>
                <w:lang w:val="hy-AM"/>
              </w:rPr>
              <w:t xml:space="preserve"> չենք ցանկանա լինել համակատարող տվյալ գործողության կյանքի կոչման համար:</w:t>
            </w:r>
          </w:p>
          <w:p w14:paraId="67D45B86" w14:textId="77777777" w:rsidR="00156F9E" w:rsidRPr="00DD1E25" w:rsidRDefault="00156F9E" w:rsidP="00156F9E">
            <w:pPr>
              <w:tabs>
                <w:tab w:val="left" w:pos="180"/>
                <w:tab w:val="left" w:pos="990"/>
              </w:tabs>
              <w:spacing w:line="360" w:lineRule="auto"/>
              <w:jc w:val="both"/>
              <w:rPr>
                <w:rFonts w:ascii="GHEA Grapalat" w:hAnsi="GHEA Grapalat"/>
                <w:color w:val="000000" w:themeColor="text1"/>
                <w:sz w:val="24"/>
                <w:szCs w:val="24"/>
                <w:lang w:val="hy-AM"/>
              </w:rPr>
            </w:pPr>
          </w:p>
        </w:tc>
        <w:tc>
          <w:tcPr>
            <w:tcW w:w="6189" w:type="dxa"/>
            <w:shd w:val="clear" w:color="auto" w:fill="FFFFFF" w:themeFill="background1"/>
            <w:noWrap/>
          </w:tcPr>
          <w:p w14:paraId="58C81D23" w14:textId="77777777" w:rsidR="00156F9E" w:rsidRPr="00DD1E25" w:rsidRDefault="00156F9E" w:rsidP="00156F9E">
            <w:pPr>
              <w:shd w:val="clear" w:color="auto" w:fill="FFFFFF"/>
              <w:tabs>
                <w:tab w:val="left" w:pos="284"/>
              </w:tabs>
              <w:spacing w:line="360" w:lineRule="auto"/>
              <w:jc w:val="center"/>
              <w:rPr>
                <w:rFonts w:ascii="GHEA Grapalat" w:hAnsi="GHEA Grapalat" w:cs="Sylfaen"/>
                <w:b/>
                <w:color w:val="000000" w:themeColor="text1"/>
                <w:sz w:val="24"/>
                <w:szCs w:val="24"/>
                <w:lang w:val="hy-AM"/>
              </w:rPr>
            </w:pPr>
            <w:r w:rsidRPr="00DD1E25">
              <w:rPr>
                <w:rFonts w:ascii="GHEA Grapalat" w:hAnsi="GHEA Grapalat" w:cs="Sylfaen"/>
                <w:b/>
                <w:color w:val="000000" w:themeColor="text1"/>
                <w:sz w:val="24"/>
                <w:szCs w:val="24"/>
                <w:lang w:val="hy-AM"/>
              </w:rPr>
              <w:lastRenderedPageBreak/>
              <w:t>Ընդունվել է</w:t>
            </w:r>
          </w:p>
          <w:p w14:paraId="1012B26A" w14:textId="063342C4" w:rsidR="00156F9E" w:rsidRPr="00C51242" w:rsidRDefault="00156F9E" w:rsidP="00156F9E">
            <w:pPr>
              <w:shd w:val="clear" w:color="auto" w:fill="FFFFFF"/>
              <w:tabs>
                <w:tab w:val="left" w:pos="284"/>
              </w:tabs>
              <w:spacing w:line="360"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Նախագծում կատարվել է համապատասխան փոփոխություն։</w:t>
            </w:r>
          </w:p>
        </w:tc>
      </w:tr>
      <w:tr w:rsidR="00156F9E" w:rsidRPr="001B1A43" w14:paraId="6BA77B5C" w14:textId="77777777" w:rsidTr="001B4E8C">
        <w:trPr>
          <w:trHeight w:val="60"/>
        </w:trPr>
        <w:tc>
          <w:tcPr>
            <w:tcW w:w="9000" w:type="dxa"/>
            <w:shd w:val="clear" w:color="auto" w:fill="FFFFFF" w:themeFill="background1"/>
            <w:noWrap/>
          </w:tcPr>
          <w:p w14:paraId="70904CC3" w14:textId="77777777" w:rsidR="00156F9E" w:rsidRPr="0066173B" w:rsidRDefault="00156F9E" w:rsidP="00156F9E">
            <w:pPr>
              <w:pStyle w:val="ListParagraph"/>
              <w:numPr>
                <w:ilvl w:val="0"/>
                <w:numId w:val="38"/>
              </w:numPr>
              <w:spacing w:after="0" w:line="360" w:lineRule="auto"/>
              <w:ind w:left="-15" w:firstLine="375"/>
              <w:jc w:val="both"/>
              <w:rPr>
                <w:sz w:val="24"/>
                <w:szCs w:val="24"/>
                <w:lang w:val="hy-AM"/>
              </w:rPr>
            </w:pPr>
            <w:r w:rsidRPr="0066173B">
              <w:rPr>
                <w:color w:val="000000" w:themeColor="text1"/>
                <w:sz w:val="24"/>
                <w:szCs w:val="24"/>
                <w:lang w:val="hy-AM"/>
              </w:rPr>
              <w:t>Միջոցառումների ծրագրի</w:t>
            </w:r>
            <w:r w:rsidRPr="0066173B">
              <w:rPr>
                <w:sz w:val="24"/>
                <w:szCs w:val="24"/>
                <w:lang w:val="hy-AM"/>
              </w:rPr>
              <w:t xml:space="preserve"> 39-րդ՝ «Ավագ դպրոցում հակակոռուպցիոն կրթության իրականացում» միջոցառման իրականացումը բխում է Հանրակրթական առարկայական չափորոշիչների փոփոխության բովանդակությունից: ԿԳՄՍ նախարարի 2021 թվականի ապրիլի 30-ի </w:t>
            </w:r>
            <w:r w:rsidRPr="0066173B">
              <w:rPr>
                <w:rFonts w:cs="Segoe UI"/>
                <w:bCs/>
                <w:color w:val="000000"/>
                <w:sz w:val="24"/>
                <w:szCs w:val="24"/>
                <w:lang w:val="hy-AM"/>
              </w:rPr>
              <w:t>NN 08-Լ- 27-Լ</w:t>
            </w:r>
            <w:r w:rsidRPr="0066173B">
              <w:rPr>
                <w:sz w:val="24"/>
                <w:szCs w:val="24"/>
                <w:lang w:val="hy-AM"/>
              </w:rPr>
              <w:t xml:space="preserve"> հրամաններով հաստատվել են 2021-2022 ուսումնական տարվա առարկայական փորձնական </w:t>
            </w:r>
            <w:proofErr w:type="spellStart"/>
            <w:r w:rsidRPr="0066173B">
              <w:rPr>
                <w:sz w:val="24"/>
                <w:szCs w:val="24"/>
                <w:lang w:val="hy-AM"/>
              </w:rPr>
              <w:t>չափորոշիչները</w:t>
            </w:r>
            <w:proofErr w:type="spellEnd"/>
            <w:r w:rsidRPr="0066173B">
              <w:rPr>
                <w:sz w:val="24"/>
                <w:szCs w:val="24"/>
                <w:lang w:val="hy-AM"/>
              </w:rPr>
              <w:t xml:space="preserve"> և ծրագրերը, որոնք էլ փորձնական կարգով արդեն կիրառվում են հայաստանյան մի շարք դպրոցներում: Այնուամենայնիվ, հատկացվող ժամանակահատվածը այս </w:t>
            </w:r>
            <w:r w:rsidRPr="0066173B">
              <w:rPr>
                <w:sz w:val="24"/>
                <w:szCs w:val="24"/>
                <w:lang w:val="hy-AM"/>
              </w:rPr>
              <w:lastRenderedPageBreak/>
              <w:t xml:space="preserve">գործողության իրականացման համար շատ սուղ է և </w:t>
            </w:r>
            <w:proofErr w:type="spellStart"/>
            <w:r w:rsidRPr="0066173B">
              <w:rPr>
                <w:sz w:val="24"/>
                <w:szCs w:val="24"/>
                <w:lang w:val="hy-AM"/>
              </w:rPr>
              <w:t>անիրատեսական</w:t>
            </w:r>
            <w:proofErr w:type="spellEnd"/>
            <w:r w:rsidRPr="0066173B">
              <w:rPr>
                <w:sz w:val="24"/>
                <w:szCs w:val="24"/>
                <w:lang w:val="hy-AM"/>
              </w:rPr>
              <w:t xml:space="preserve"> է լուրջ քայլեր իրականացնել </w:t>
            </w:r>
            <w:proofErr w:type="spellStart"/>
            <w:r w:rsidRPr="0066173B">
              <w:rPr>
                <w:sz w:val="24"/>
                <w:szCs w:val="24"/>
                <w:lang w:val="hy-AM"/>
              </w:rPr>
              <w:t>մինչև</w:t>
            </w:r>
            <w:proofErr w:type="spellEnd"/>
            <w:r w:rsidRPr="0066173B">
              <w:rPr>
                <w:sz w:val="24"/>
                <w:szCs w:val="24"/>
                <w:lang w:val="hy-AM"/>
              </w:rPr>
              <w:t xml:space="preserve"> Միջոցառումների ծրագրի ժամանակահատվածի ավարտը, քանի որ դասագրքերում փոփոխություններ կատարելը և </w:t>
            </w:r>
            <w:proofErr w:type="spellStart"/>
            <w:r w:rsidRPr="0066173B">
              <w:rPr>
                <w:sz w:val="24"/>
                <w:szCs w:val="24"/>
                <w:lang w:val="hy-AM"/>
              </w:rPr>
              <w:t>չափորոշչային</w:t>
            </w:r>
            <w:proofErr w:type="spellEnd"/>
            <w:r w:rsidRPr="0066173B">
              <w:rPr>
                <w:sz w:val="24"/>
                <w:szCs w:val="24"/>
                <w:lang w:val="hy-AM"/>
              </w:rPr>
              <w:t xml:space="preserve"> պահանջները փոփոխելը խիստ </w:t>
            </w:r>
            <w:proofErr w:type="spellStart"/>
            <w:r w:rsidRPr="0066173B">
              <w:rPr>
                <w:sz w:val="24"/>
                <w:szCs w:val="24"/>
                <w:lang w:val="hy-AM"/>
              </w:rPr>
              <w:t>ժամանակատար</w:t>
            </w:r>
            <w:proofErr w:type="spellEnd"/>
            <w:r w:rsidRPr="0066173B">
              <w:rPr>
                <w:sz w:val="24"/>
                <w:szCs w:val="24"/>
                <w:lang w:val="hy-AM"/>
              </w:rPr>
              <w:t xml:space="preserve"> և աշխատատար է: Նաև հաշվի առնելով, որ Հանձնաժողովը ամբողջովին չի տիրապետում մինչ այժմ այս միջոցառման կատարմանն ուղղված իրականացված աշխատանքների բնույթին և մասշտաբներին, թերահավատորեն ենք մոտենում այն սահմանված ժամանակահատվածում սկսելուն և ավարտին հասցնելուն: </w:t>
            </w:r>
            <w:proofErr w:type="spellStart"/>
            <w:r w:rsidRPr="0066173B">
              <w:rPr>
                <w:sz w:val="24"/>
                <w:szCs w:val="24"/>
                <w:lang w:val="hy-AM"/>
              </w:rPr>
              <w:t>Միևնույն</w:t>
            </w:r>
            <w:proofErr w:type="spellEnd"/>
            <w:r w:rsidRPr="0066173B">
              <w:rPr>
                <w:sz w:val="24"/>
                <w:szCs w:val="24"/>
                <w:lang w:val="hy-AM"/>
              </w:rPr>
              <w:t xml:space="preserve"> ժամանակ հայտնում ենք, որ Հանձնաժողովը պատրաստակամ է տրամադրել խորհրդատվություն և մասնագիտական աջակցություն ԿԳՄՍ նախարարությանը միջոցառման իրականացման համար: </w:t>
            </w:r>
          </w:p>
        </w:tc>
        <w:tc>
          <w:tcPr>
            <w:tcW w:w="6189" w:type="dxa"/>
            <w:shd w:val="clear" w:color="auto" w:fill="FFFFFF" w:themeFill="background1"/>
            <w:noWrap/>
          </w:tcPr>
          <w:p w14:paraId="6ADDD0FE" w14:textId="77777777" w:rsidR="00156F9E" w:rsidRPr="00DD1E25" w:rsidRDefault="00156F9E" w:rsidP="00156F9E">
            <w:pPr>
              <w:shd w:val="clear" w:color="auto" w:fill="FFFFFF"/>
              <w:tabs>
                <w:tab w:val="left" w:pos="284"/>
              </w:tabs>
              <w:spacing w:line="360" w:lineRule="auto"/>
              <w:jc w:val="center"/>
              <w:rPr>
                <w:rFonts w:ascii="GHEA Grapalat" w:hAnsi="GHEA Grapalat" w:cs="Sylfaen"/>
                <w:b/>
                <w:color w:val="000000" w:themeColor="text1"/>
                <w:sz w:val="24"/>
                <w:szCs w:val="24"/>
                <w:lang w:val="hy-AM"/>
              </w:rPr>
            </w:pPr>
            <w:r w:rsidRPr="00DD1E25">
              <w:rPr>
                <w:rFonts w:ascii="GHEA Grapalat" w:hAnsi="GHEA Grapalat" w:cs="Sylfaen"/>
                <w:b/>
                <w:color w:val="000000" w:themeColor="text1"/>
                <w:sz w:val="24"/>
                <w:szCs w:val="24"/>
                <w:lang w:val="hy-AM"/>
              </w:rPr>
              <w:lastRenderedPageBreak/>
              <w:t>Ընդունվել է</w:t>
            </w:r>
          </w:p>
          <w:p w14:paraId="5AA79FBA" w14:textId="77777777" w:rsidR="00156F9E" w:rsidRPr="00DD1E25" w:rsidRDefault="00156F9E" w:rsidP="00156F9E">
            <w:pPr>
              <w:shd w:val="clear" w:color="auto" w:fill="FFFFFF"/>
              <w:tabs>
                <w:tab w:val="left" w:pos="284"/>
              </w:tabs>
              <w:spacing w:line="360"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Նախագծում կատարվել է առաջարկվող փոփոխությունը։</w:t>
            </w:r>
          </w:p>
        </w:tc>
      </w:tr>
      <w:tr w:rsidR="00156F9E" w:rsidRPr="001B1A43" w14:paraId="23F35842" w14:textId="77777777" w:rsidTr="001B4E8C">
        <w:trPr>
          <w:trHeight w:val="60"/>
        </w:trPr>
        <w:tc>
          <w:tcPr>
            <w:tcW w:w="9000" w:type="dxa"/>
            <w:shd w:val="clear" w:color="auto" w:fill="FFFFFF" w:themeFill="background1"/>
            <w:noWrap/>
          </w:tcPr>
          <w:p w14:paraId="13345BA1" w14:textId="77777777" w:rsidR="00156F9E" w:rsidRPr="0066173B" w:rsidRDefault="00156F9E" w:rsidP="00156F9E">
            <w:pPr>
              <w:pStyle w:val="ListParagraph"/>
              <w:numPr>
                <w:ilvl w:val="0"/>
                <w:numId w:val="38"/>
              </w:numPr>
              <w:spacing w:after="0" w:line="360" w:lineRule="auto"/>
              <w:ind w:left="75" w:firstLine="285"/>
              <w:jc w:val="both"/>
              <w:rPr>
                <w:sz w:val="24"/>
                <w:szCs w:val="24"/>
                <w:lang w:val="hy-AM"/>
              </w:rPr>
            </w:pPr>
            <w:r>
              <w:rPr>
                <w:color w:val="000000" w:themeColor="text1"/>
                <w:sz w:val="24"/>
                <w:szCs w:val="24"/>
                <w:lang w:val="hy-AM"/>
              </w:rPr>
              <w:t xml:space="preserve"> </w:t>
            </w:r>
            <w:r w:rsidRPr="0066173B">
              <w:rPr>
                <w:color w:val="000000" w:themeColor="text1"/>
                <w:sz w:val="24"/>
                <w:szCs w:val="24"/>
                <w:lang w:val="hy-AM"/>
              </w:rPr>
              <w:t>Միջոցառումների ծրագրի</w:t>
            </w:r>
            <w:r w:rsidRPr="0066173B">
              <w:rPr>
                <w:sz w:val="24"/>
                <w:szCs w:val="24"/>
                <w:lang w:val="hy-AM"/>
              </w:rPr>
              <w:t xml:space="preserve"> 40-րդ՝ «Քաղաքացիական ծառայության համակարգում իրականացվող բարեփոխումների վերաբերյալ </w:t>
            </w:r>
            <w:proofErr w:type="spellStart"/>
            <w:r w:rsidRPr="0066173B">
              <w:rPr>
                <w:sz w:val="24"/>
                <w:szCs w:val="24"/>
                <w:lang w:val="hy-AM"/>
              </w:rPr>
              <w:t>իրազեկվածության</w:t>
            </w:r>
            <w:proofErr w:type="spellEnd"/>
            <w:r w:rsidRPr="0066173B">
              <w:rPr>
                <w:sz w:val="24"/>
                <w:szCs w:val="24"/>
                <w:lang w:val="hy-AM"/>
              </w:rPr>
              <w:t xml:space="preserve"> բարձրացում, </w:t>
            </w:r>
            <w:proofErr w:type="spellStart"/>
            <w:r w:rsidRPr="0066173B">
              <w:rPr>
                <w:sz w:val="24"/>
                <w:szCs w:val="24"/>
                <w:lang w:val="hy-AM"/>
              </w:rPr>
              <w:t>վերապատրաստումների</w:t>
            </w:r>
            <w:proofErr w:type="spellEnd"/>
            <w:r w:rsidRPr="0066173B">
              <w:rPr>
                <w:sz w:val="24"/>
                <w:szCs w:val="24"/>
                <w:lang w:val="hy-AM"/>
              </w:rPr>
              <w:t xml:space="preserve"> իրականացում՝ այդ թվում կոռուպցիայի կանխարգելման, </w:t>
            </w:r>
            <w:proofErr w:type="spellStart"/>
            <w:r w:rsidRPr="0066173B">
              <w:rPr>
                <w:sz w:val="24"/>
                <w:szCs w:val="24"/>
                <w:lang w:val="hy-AM"/>
              </w:rPr>
              <w:t>բարեվարքության</w:t>
            </w:r>
            <w:proofErr w:type="spellEnd"/>
            <w:r w:rsidRPr="0066173B">
              <w:rPr>
                <w:sz w:val="24"/>
                <w:szCs w:val="24"/>
                <w:lang w:val="hy-AM"/>
              </w:rPr>
              <w:t xml:space="preserve"> թեմայով» վերտառությամբ միջոցառման շրջանակներում ըստ 2019 թվականի ակնկալվող արդյունքների՝ անհրաժեշտ էր մշակել  </w:t>
            </w:r>
            <w:proofErr w:type="spellStart"/>
            <w:r w:rsidRPr="0066173B">
              <w:rPr>
                <w:sz w:val="24"/>
                <w:szCs w:val="24"/>
                <w:lang w:val="hy-AM"/>
              </w:rPr>
              <w:t>իրազեկվածության</w:t>
            </w:r>
            <w:proofErr w:type="spellEnd"/>
            <w:r w:rsidRPr="0066173B">
              <w:rPr>
                <w:sz w:val="24"/>
                <w:szCs w:val="24"/>
                <w:lang w:val="hy-AM"/>
              </w:rPr>
              <w:t xml:space="preserve"> բարձրացման ուղեցույցները, վերապատրաստման ծրագրերը, իսկ 2020-2022 թվականների համար նախատեսված էր անցկացնել </w:t>
            </w:r>
            <w:proofErr w:type="spellStart"/>
            <w:r w:rsidRPr="0066173B">
              <w:rPr>
                <w:sz w:val="24"/>
                <w:szCs w:val="24"/>
                <w:lang w:val="hy-AM"/>
              </w:rPr>
              <w:t>իրազեկվածության</w:t>
            </w:r>
            <w:proofErr w:type="spellEnd"/>
            <w:r w:rsidRPr="0066173B">
              <w:rPr>
                <w:sz w:val="24"/>
                <w:szCs w:val="24"/>
                <w:lang w:val="hy-AM"/>
              </w:rPr>
              <w:t xml:space="preserve"> բարձրացմանն ուղղված պարբերական </w:t>
            </w:r>
            <w:proofErr w:type="spellStart"/>
            <w:r w:rsidRPr="0066173B">
              <w:rPr>
                <w:sz w:val="24"/>
                <w:szCs w:val="24"/>
                <w:lang w:val="hy-AM"/>
              </w:rPr>
              <w:t>վերապատրաստումներ</w:t>
            </w:r>
            <w:proofErr w:type="spellEnd"/>
            <w:r w:rsidRPr="0066173B">
              <w:rPr>
                <w:sz w:val="24"/>
                <w:szCs w:val="24"/>
                <w:lang w:val="hy-AM"/>
              </w:rPr>
              <w:t xml:space="preserve">, սեմինարներ, միջոցառումներ: </w:t>
            </w:r>
            <w:r w:rsidRPr="0066173B">
              <w:rPr>
                <w:sz w:val="24"/>
                <w:szCs w:val="24"/>
                <w:lang w:val="hy-AM"/>
              </w:rPr>
              <w:lastRenderedPageBreak/>
              <w:t xml:space="preserve">2022 թվականի հուլիսին Հանձնաժողովին այսպիսի պարտականության </w:t>
            </w:r>
            <w:proofErr w:type="spellStart"/>
            <w:r w:rsidRPr="0066173B">
              <w:rPr>
                <w:sz w:val="24"/>
                <w:szCs w:val="24"/>
                <w:lang w:val="hy-AM"/>
              </w:rPr>
              <w:t>պատվիրակումը</w:t>
            </w:r>
            <w:proofErr w:type="spellEnd"/>
            <w:r w:rsidRPr="0066173B">
              <w:rPr>
                <w:sz w:val="24"/>
                <w:szCs w:val="24"/>
                <w:lang w:val="hy-AM"/>
              </w:rPr>
              <w:t xml:space="preserve"> թույլ չի տալիս Հանձնաժողովին համապարփակ և անհրաժեշտ որակական մակարդակով իրականացնել գործողությունը:</w:t>
            </w:r>
          </w:p>
        </w:tc>
        <w:tc>
          <w:tcPr>
            <w:tcW w:w="6189" w:type="dxa"/>
            <w:shd w:val="clear" w:color="auto" w:fill="FFFFFF" w:themeFill="background1"/>
            <w:noWrap/>
          </w:tcPr>
          <w:p w14:paraId="5AABF5D8" w14:textId="77777777" w:rsidR="00156F9E" w:rsidRPr="00DD1E25" w:rsidRDefault="00156F9E" w:rsidP="00156F9E">
            <w:pPr>
              <w:shd w:val="clear" w:color="auto" w:fill="FFFFFF"/>
              <w:tabs>
                <w:tab w:val="left" w:pos="284"/>
              </w:tabs>
              <w:spacing w:line="360" w:lineRule="auto"/>
              <w:jc w:val="center"/>
              <w:rPr>
                <w:rFonts w:ascii="GHEA Grapalat" w:hAnsi="GHEA Grapalat" w:cs="Sylfaen"/>
                <w:b/>
                <w:color w:val="000000" w:themeColor="text1"/>
                <w:sz w:val="24"/>
                <w:szCs w:val="24"/>
                <w:lang w:val="hy-AM"/>
              </w:rPr>
            </w:pPr>
            <w:r w:rsidRPr="00DD1E25">
              <w:rPr>
                <w:rFonts w:ascii="GHEA Grapalat" w:hAnsi="GHEA Grapalat" w:cs="Sylfaen"/>
                <w:b/>
                <w:color w:val="000000" w:themeColor="text1"/>
                <w:sz w:val="24"/>
                <w:szCs w:val="24"/>
                <w:lang w:val="hy-AM"/>
              </w:rPr>
              <w:lastRenderedPageBreak/>
              <w:t>Ընդունվել է</w:t>
            </w:r>
          </w:p>
          <w:p w14:paraId="12034ED1" w14:textId="77777777" w:rsidR="00156F9E" w:rsidRPr="00DD1E25" w:rsidRDefault="00156F9E" w:rsidP="00156F9E">
            <w:pPr>
              <w:shd w:val="clear" w:color="auto" w:fill="FFFFFF"/>
              <w:tabs>
                <w:tab w:val="left" w:pos="284"/>
              </w:tabs>
              <w:spacing w:line="360"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Նախագծում կատարվել է առաջարկվող փոփոխությունը։</w:t>
            </w:r>
          </w:p>
        </w:tc>
      </w:tr>
      <w:tr w:rsidR="00156F9E" w:rsidRPr="001B1A43" w14:paraId="15C5094B" w14:textId="77777777" w:rsidTr="001B4E8C">
        <w:trPr>
          <w:trHeight w:val="60"/>
        </w:trPr>
        <w:tc>
          <w:tcPr>
            <w:tcW w:w="9000" w:type="dxa"/>
            <w:shd w:val="clear" w:color="auto" w:fill="FFFFFF" w:themeFill="background1"/>
            <w:noWrap/>
          </w:tcPr>
          <w:p w14:paraId="498D9585" w14:textId="77777777" w:rsidR="00156F9E" w:rsidRPr="00805DD7" w:rsidRDefault="00156F9E" w:rsidP="00156F9E">
            <w:pPr>
              <w:pStyle w:val="ListParagraph"/>
              <w:numPr>
                <w:ilvl w:val="0"/>
                <w:numId w:val="38"/>
              </w:numPr>
              <w:spacing w:after="0" w:line="360" w:lineRule="auto"/>
              <w:ind w:left="0" w:firstLine="360"/>
              <w:jc w:val="both"/>
              <w:rPr>
                <w:color w:val="000000" w:themeColor="text1"/>
                <w:sz w:val="24"/>
                <w:szCs w:val="24"/>
                <w:lang w:val="hy-AM"/>
              </w:rPr>
            </w:pPr>
            <w:r w:rsidRPr="00805DD7">
              <w:rPr>
                <w:rStyle w:val="Strong"/>
                <w:color w:val="000000"/>
                <w:sz w:val="24"/>
                <w:szCs w:val="24"/>
                <w:shd w:val="clear" w:color="auto" w:fill="FFFFFF"/>
                <w:lang w:val="hy-AM"/>
              </w:rPr>
              <w:t xml:space="preserve">«Հայաստանի Հանրապետության հակակոռուպցիոն ռազմավարությունը և դրա իրականացման 2019-2022 թվականների միջոցառումների ծրագիրը հաստատելու մասին» Կառավարության որոշման նախագծի </w:t>
            </w:r>
            <w:r w:rsidRPr="00805DD7">
              <w:rPr>
                <w:rFonts w:eastAsia="Times New Roman"/>
                <w:color w:val="191919"/>
                <w:sz w:val="24"/>
                <w:szCs w:val="24"/>
                <w:shd w:val="clear" w:color="auto" w:fill="FFFFFF"/>
                <w:lang w:val="hy-AM"/>
              </w:rPr>
              <w:t xml:space="preserve">Հավելված 3-ով Կոռուպցիայի կանխարգելման հանձնաժողովի </w:t>
            </w:r>
            <w:proofErr w:type="spellStart"/>
            <w:r w:rsidRPr="00805DD7">
              <w:rPr>
                <w:rFonts w:eastAsia="Times New Roman"/>
                <w:color w:val="191919"/>
                <w:sz w:val="24"/>
                <w:szCs w:val="24"/>
                <w:shd w:val="clear" w:color="auto" w:fill="FFFFFF"/>
                <w:lang w:val="hy-AM"/>
              </w:rPr>
              <w:t>ձևավորման</w:t>
            </w:r>
            <w:proofErr w:type="spellEnd"/>
            <w:r w:rsidRPr="00805DD7">
              <w:rPr>
                <w:rFonts w:eastAsia="Times New Roman"/>
                <w:color w:val="191919"/>
                <w:sz w:val="24"/>
                <w:szCs w:val="24"/>
                <w:shd w:val="clear" w:color="auto" w:fill="FFFFFF"/>
                <w:lang w:val="hy-AM"/>
              </w:rPr>
              <w:t xml:space="preserve"> և բնականոն գործունեության ապահովման համար նախատեսված ֆինանսավորումը և 2019-2022 թվականների համար բյուջեով հատկացված ֆինանսավորումը զգալիորեն տարբերվում են միմյանցից, որն առարկայական ներկայացվում է կից՝ «բյուջե 2019-2022» ֆայլում:</w:t>
            </w:r>
          </w:p>
        </w:tc>
        <w:tc>
          <w:tcPr>
            <w:tcW w:w="6189" w:type="dxa"/>
            <w:shd w:val="clear" w:color="auto" w:fill="FFFFFF" w:themeFill="background1"/>
            <w:noWrap/>
          </w:tcPr>
          <w:p w14:paraId="57ADFC56" w14:textId="791383E6" w:rsidR="00156F9E" w:rsidRPr="00BA7493" w:rsidRDefault="00156F9E" w:rsidP="00156F9E">
            <w:pPr>
              <w:shd w:val="clear" w:color="auto" w:fill="FFFFFF"/>
              <w:tabs>
                <w:tab w:val="left" w:pos="284"/>
              </w:tabs>
              <w:spacing w:line="360" w:lineRule="auto"/>
              <w:jc w:val="center"/>
              <w:rPr>
                <w:rFonts w:ascii="GHEA Grapalat" w:hAnsi="GHEA Grapalat" w:cs="Sylfaen"/>
                <w:b/>
                <w:color w:val="000000" w:themeColor="text1"/>
                <w:sz w:val="24"/>
                <w:szCs w:val="24"/>
                <w:lang w:val="hy-AM"/>
              </w:rPr>
            </w:pPr>
            <w:r w:rsidRPr="00BA7493">
              <w:rPr>
                <w:rFonts w:ascii="GHEA Grapalat" w:hAnsi="GHEA Grapalat" w:cs="Sylfaen"/>
                <w:b/>
                <w:color w:val="000000" w:themeColor="text1"/>
                <w:sz w:val="24"/>
                <w:szCs w:val="24"/>
                <w:lang w:val="hy-AM"/>
              </w:rPr>
              <w:t>Չի ընդունվել</w:t>
            </w:r>
          </w:p>
          <w:p w14:paraId="5ACB80BB" w14:textId="279C4731" w:rsidR="00156F9E" w:rsidRPr="00FE1B78" w:rsidRDefault="00156F9E" w:rsidP="00156F9E">
            <w:pPr>
              <w:shd w:val="clear" w:color="auto" w:fill="FFFFFF"/>
              <w:tabs>
                <w:tab w:val="left" w:pos="284"/>
              </w:tabs>
              <w:spacing w:line="360" w:lineRule="auto"/>
              <w:jc w:val="both"/>
              <w:rPr>
                <w:rFonts w:ascii="GHEA Grapalat" w:hAnsi="GHEA Grapalat" w:cs="Sylfaen"/>
                <w:bCs/>
                <w:color w:val="000000" w:themeColor="text1"/>
                <w:sz w:val="24"/>
                <w:szCs w:val="24"/>
                <w:lang w:val="hy-AM"/>
              </w:rPr>
            </w:pPr>
            <w:r w:rsidRPr="00BA7493">
              <w:rPr>
                <w:rFonts w:ascii="GHEA Grapalat" w:hAnsi="GHEA Grapalat" w:cs="Sylfaen"/>
                <w:bCs/>
                <w:color w:val="000000" w:themeColor="text1"/>
                <w:sz w:val="24"/>
                <w:szCs w:val="24"/>
                <w:lang w:val="hy-AM"/>
              </w:rPr>
              <w:t xml:space="preserve">Նախագծի Հավելված 3-ով սահմանված են միջոցառումների համար ռազմավարությունը մշակելիս նախատեսված ֆինանսական միջոցները: Մինչդեռ բյուջետային գործընթացները ճկուն են, և ռազմավարության գործողության ընթացքում միջոցառումների իրագործման համար անհրաժեշտ ֆինանսական միջոցները կարող են տարբերություններ ունենալ </w:t>
            </w:r>
            <w:proofErr w:type="spellStart"/>
            <w:r w:rsidRPr="00BA7493">
              <w:rPr>
                <w:rFonts w:ascii="GHEA Grapalat" w:hAnsi="GHEA Grapalat" w:cs="Sylfaen"/>
                <w:bCs/>
                <w:color w:val="000000" w:themeColor="text1"/>
                <w:sz w:val="24"/>
                <w:szCs w:val="24"/>
                <w:lang w:val="hy-AM"/>
              </w:rPr>
              <w:t>նախահաստատված</w:t>
            </w:r>
            <w:proofErr w:type="spellEnd"/>
            <w:r w:rsidRPr="00BA7493">
              <w:rPr>
                <w:rFonts w:ascii="GHEA Grapalat" w:hAnsi="GHEA Grapalat" w:cs="Sylfaen"/>
                <w:bCs/>
                <w:color w:val="000000" w:themeColor="text1"/>
                <w:sz w:val="24"/>
                <w:szCs w:val="24"/>
                <w:lang w:val="hy-AM"/>
              </w:rPr>
              <w:t xml:space="preserve"> միջոցների համեմատ՝ պայմանավորված մի շարք գործոններով: Ուստի, այս մասով հավելվածում փոփոխություններ անելու անհրաժեշտությունը բացակայում է:</w:t>
            </w:r>
            <w:r>
              <w:rPr>
                <w:rFonts w:ascii="GHEA Grapalat" w:hAnsi="GHEA Grapalat" w:cs="Sylfaen"/>
                <w:bCs/>
                <w:color w:val="000000" w:themeColor="text1"/>
                <w:sz w:val="24"/>
                <w:szCs w:val="24"/>
                <w:lang w:val="hy-AM"/>
              </w:rPr>
              <w:t xml:space="preserve"> </w:t>
            </w:r>
          </w:p>
          <w:p w14:paraId="48B65418" w14:textId="77777777" w:rsidR="00156F9E" w:rsidRPr="00DD1E25" w:rsidRDefault="00156F9E" w:rsidP="00156F9E">
            <w:pPr>
              <w:shd w:val="clear" w:color="auto" w:fill="FFFFFF"/>
              <w:tabs>
                <w:tab w:val="left" w:pos="284"/>
              </w:tabs>
              <w:spacing w:line="360" w:lineRule="auto"/>
              <w:rPr>
                <w:rFonts w:ascii="GHEA Grapalat" w:hAnsi="GHEA Grapalat"/>
                <w:color w:val="000000" w:themeColor="text1"/>
                <w:sz w:val="24"/>
                <w:szCs w:val="24"/>
                <w:lang w:val="hy-AM"/>
              </w:rPr>
            </w:pPr>
          </w:p>
        </w:tc>
      </w:tr>
      <w:tr w:rsidR="00156F9E" w:rsidRPr="00DD1E25" w14:paraId="48091716" w14:textId="77777777" w:rsidTr="001B4E8C">
        <w:trPr>
          <w:trHeight w:val="144"/>
        </w:trPr>
        <w:tc>
          <w:tcPr>
            <w:tcW w:w="9000" w:type="dxa"/>
            <w:vMerge w:val="restart"/>
            <w:shd w:val="clear" w:color="auto" w:fill="D0CECE" w:themeFill="background2" w:themeFillShade="E6"/>
            <w:noWrap/>
          </w:tcPr>
          <w:p w14:paraId="43023D4A" w14:textId="77777777" w:rsidR="00156F9E" w:rsidRPr="007C0E1E" w:rsidRDefault="00156F9E" w:rsidP="00156F9E">
            <w:pPr>
              <w:spacing w:line="360" w:lineRule="auto"/>
              <w:rPr>
                <w:rFonts w:ascii="GHEA Grapalat" w:hAnsi="GHEA Grapalat"/>
                <w:sz w:val="24"/>
                <w:szCs w:val="24"/>
              </w:rPr>
            </w:pPr>
            <w:r w:rsidRPr="007C0E1E">
              <w:rPr>
                <w:rFonts w:ascii="GHEA Grapalat" w:hAnsi="GHEA Grapalat"/>
                <w:sz w:val="24"/>
                <w:szCs w:val="24"/>
              </w:rPr>
              <w:t xml:space="preserve">24. </w:t>
            </w:r>
            <w:r>
              <w:rPr>
                <w:rFonts w:ascii="GHEA Grapalat" w:hAnsi="GHEA Grapalat"/>
                <w:sz w:val="24"/>
                <w:szCs w:val="24"/>
                <w:lang w:val="hy-AM"/>
              </w:rPr>
              <w:t>ՀՀ հ</w:t>
            </w:r>
            <w:proofErr w:type="spellStart"/>
            <w:r w:rsidRPr="007C0E1E">
              <w:rPr>
                <w:rFonts w:ascii="GHEA Grapalat" w:hAnsi="GHEA Grapalat"/>
                <w:sz w:val="24"/>
                <w:szCs w:val="24"/>
              </w:rPr>
              <w:t>ակակոռուպցիոն</w:t>
            </w:r>
            <w:proofErr w:type="spellEnd"/>
            <w:r w:rsidRPr="007C0E1E">
              <w:rPr>
                <w:rFonts w:ascii="GHEA Grapalat" w:hAnsi="GHEA Grapalat"/>
                <w:sz w:val="24"/>
                <w:szCs w:val="24"/>
              </w:rPr>
              <w:t xml:space="preserve"> </w:t>
            </w:r>
            <w:proofErr w:type="spellStart"/>
            <w:r w:rsidRPr="007C0E1E">
              <w:rPr>
                <w:rFonts w:ascii="GHEA Grapalat" w:hAnsi="GHEA Grapalat"/>
                <w:sz w:val="24"/>
                <w:szCs w:val="24"/>
              </w:rPr>
              <w:t>կոմիտե</w:t>
            </w:r>
            <w:proofErr w:type="spellEnd"/>
          </w:p>
        </w:tc>
        <w:tc>
          <w:tcPr>
            <w:tcW w:w="6189" w:type="dxa"/>
            <w:shd w:val="clear" w:color="auto" w:fill="D0CECE" w:themeFill="background2" w:themeFillShade="E6"/>
            <w:noWrap/>
          </w:tcPr>
          <w:p w14:paraId="47F61ED1" w14:textId="77777777" w:rsidR="00156F9E" w:rsidRPr="007C0E1E" w:rsidRDefault="00156F9E" w:rsidP="00156F9E">
            <w:pPr>
              <w:spacing w:line="360" w:lineRule="auto"/>
              <w:rPr>
                <w:rFonts w:ascii="GHEA Grapalat" w:hAnsi="GHEA Grapalat"/>
                <w:sz w:val="24"/>
                <w:szCs w:val="24"/>
              </w:rPr>
            </w:pPr>
            <w:r w:rsidRPr="0041530C">
              <w:rPr>
                <w:rFonts w:ascii="GHEA Grapalat" w:hAnsi="GHEA Grapalat"/>
                <w:sz w:val="24"/>
                <w:szCs w:val="24"/>
              </w:rPr>
              <w:t>04.07.2022թ.</w:t>
            </w:r>
          </w:p>
        </w:tc>
      </w:tr>
      <w:tr w:rsidR="00156F9E" w:rsidRPr="00DD1E25" w14:paraId="12F1F2D4" w14:textId="77777777" w:rsidTr="001B4E8C">
        <w:trPr>
          <w:trHeight w:val="163"/>
        </w:trPr>
        <w:tc>
          <w:tcPr>
            <w:tcW w:w="9000" w:type="dxa"/>
            <w:vMerge/>
            <w:shd w:val="clear" w:color="auto" w:fill="D0CECE" w:themeFill="background2" w:themeFillShade="E6"/>
            <w:noWrap/>
          </w:tcPr>
          <w:p w14:paraId="1FC774B2" w14:textId="77777777" w:rsidR="00156F9E" w:rsidRPr="007C0E1E" w:rsidRDefault="00156F9E" w:rsidP="00156F9E">
            <w:pPr>
              <w:spacing w:line="360" w:lineRule="auto"/>
              <w:rPr>
                <w:rFonts w:ascii="GHEA Grapalat" w:hAnsi="GHEA Grapalat"/>
                <w:sz w:val="24"/>
                <w:szCs w:val="24"/>
              </w:rPr>
            </w:pPr>
          </w:p>
        </w:tc>
        <w:tc>
          <w:tcPr>
            <w:tcW w:w="6189" w:type="dxa"/>
            <w:shd w:val="clear" w:color="auto" w:fill="D0CECE" w:themeFill="background2" w:themeFillShade="E6"/>
            <w:noWrap/>
          </w:tcPr>
          <w:p w14:paraId="41D49200" w14:textId="77777777" w:rsidR="00156F9E" w:rsidRPr="007C0E1E" w:rsidRDefault="00156F9E" w:rsidP="00156F9E">
            <w:pPr>
              <w:spacing w:line="360" w:lineRule="auto"/>
              <w:rPr>
                <w:rFonts w:ascii="GHEA Grapalat" w:hAnsi="GHEA Grapalat"/>
                <w:sz w:val="24"/>
                <w:szCs w:val="24"/>
              </w:rPr>
            </w:pPr>
            <w:r w:rsidRPr="007C0E1E">
              <w:rPr>
                <w:rFonts w:ascii="GHEA Grapalat" w:hAnsi="GHEA Grapalat"/>
                <w:sz w:val="24"/>
                <w:szCs w:val="24"/>
              </w:rPr>
              <w:t>№ 18-6450գ-22</w:t>
            </w:r>
          </w:p>
        </w:tc>
      </w:tr>
      <w:tr w:rsidR="00156F9E" w:rsidRPr="001B1A43" w14:paraId="26831407" w14:textId="77777777" w:rsidTr="001B4E8C">
        <w:trPr>
          <w:trHeight w:val="60"/>
        </w:trPr>
        <w:tc>
          <w:tcPr>
            <w:tcW w:w="9000" w:type="dxa"/>
            <w:shd w:val="clear" w:color="auto" w:fill="FFFFFF" w:themeFill="background1"/>
            <w:noWrap/>
          </w:tcPr>
          <w:p w14:paraId="66FD66E9" w14:textId="77777777" w:rsidR="00156F9E" w:rsidRPr="006A59FB" w:rsidRDefault="00156F9E" w:rsidP="00156F9E">
            <w:pPr>
              <w:pStyle w:val="ListParagraph"/>
              <w:numPr>
                <w:ilvl w:val="0"/>
                <w:numId w:val="41"/>
              </w:numPr>
              <w:tabs>
                <w:tab w:val="left" w:pos="690"/>
                <w:tab w:val="left" w:pos="2642"/>
              </w:tabs>
              <w:spacing w:after="0" w:line="360" w:lineRule="auto"/>
              <w:ind w:left="-15" w:firstLine="375"/>
              <w:jc w:val="both"/>
              <w:rPr>
                <w:color w:val="000000" w:themeColor="text1"/>
                <w:sz w:val="24"/>
                <w:szCs w:val="24"/>
                <w:lang w:val="hy-AM"/>
              </w:rPr>
            </w:pPr>
            <w:r w:rsidRPr="006A59FB">
              <w:rPr>
                <w:noProof/>
                <w:color w:val="000000" w:themeColor="text1"/>
                <w:sz w:val="24"/>
                <w:szCs w:val="24"/>
                <w:lang w:val="hy-AM"/>
              </w:rPr>
              <w:t xml:space="preserve">Առաջարկվում է Նախագծի Հավելված </w:t>
            </w:r>
            <w:r w:rsidRPr="006A59FB">
              <w:rPr>
                <w:noProof/>
                <w:color w:val="000000" w:themeColor="text1"/>
                <w:sz w:val="24"/>
                <w:szCs w:val="24"/>
              </w:rPr>
              <w:t>2</w:t>
            </w:r>
            <w:r w:rsidRPr="006A59FB">
              <w:rPr>
                <w:noProof/>
                <w:color w:val="000000" w:themeColor="text1"/>
                <w:sz w:val="24"/>
                <w:szCs w:val="24"/>
                <w:lang w:val="hy-AM"/>
              </w:rPr>
              <w:t xml:space="preserve">–ի </w:t>
            </w:r>
            <w:r w:rsidRPr="006A59FB">
              <w:rPr>
                <w:noProof/>
                <w:color w:val="000000" w:themeColor="text1"/>
                <w:sz w:val="24"/>
                <w:szCs w:val="24"/>
              </w:rPr>
              <w:t>13</w:t>
            </w:r>
            <w:r w:rsidRPr="006A59FB">
              <w:rPr>
                <w:noProof/>
                <w:color w:val="000000" w:themeColor="text1"/>
                <w:sz w:val="24"/>
                <w:szCs w:val="24"/>
                <w:lang w:val="hy-AM"/>
              </w:rPr>
              <w:t xml:space="preserve">-րդ միջոցառման հիմնական կատարողները սյունակում «քննչական մարմիններ (համաձայնությամբ)» </w:t>
            </w:r>
            <w:r w:rsidRPr="006A59FB">
              <w:rPr>
                <w:noProof/>
                <w:color w:val="000000" w:themeColor="text1"/>
                <w:sz w:val="24"/>
                <w:szCs w:val="24"/>
                <w:lang w:val="hy-AM"/>
              </w:rPr>
              <w:lastRenderedPageBreak/>
              <w:t>բառերը փոխարինել  «</w:t>
            </w:r>
            <w:r w:rsidRPr="006A59FB">
              <w:rPr>
                <w:color w:val="000000" w:themeColor="text1"/>
                <w:sz w:val="24"/>
                <w:szCs w:val="24"/>
                <w:lang w:val="hy-AM"/>
              </w:rPr>
              <w:t>Քննչական կոմիտե (համաձայնությամբ), Հակակոռուպցիոն կոմիտե (համաձայնությամբ)</w:t>
            </w:r>
            <w:r w:rsidRPr="006A59FB">
              <w:rPr>
                <w:noProof/>
                <w:color w:val="000000" w:themeColor="text1"/>
                <w:sz w:val="24"/>
                <w:szCs w:val="24"/>
                <w:lang w:val="hy-AM"/>
              </w:rPr>
              <w:t>» բառերով։</w:t>
            </w:r>
          </w:p>
        </w:tc>
        <w:tc>
          <w:tcPr>
            <w:tcW w:w="6189" w:type="dxa"/>
            <w:shd w:val="clear" w:color="auto" w:fill="FFFFFF" w:themeFill="background1"/>
            <w:noWrap/>
          </w:tcPr>
          <w:p w14:paraId="2261E5D1" w14:textId="77777777" w:rsidR="00156F9E" w:rsidRPr="004A3E45" w:rsidRDefault="00156F9E" w:rsidP="00156F9E">
            <w:pPr>
              <w:shd w:val="clear" w:color="auto" w:fill="FFFFFF"/>
              <w:tabs>
                <w:tab w:val="left" w:pos="284"/>
              </w:tabs>
              <w:spacing w:line="360" w:lineRule="auto"/>
              <w:jc w:val="center"/>
              <w:rPr>
                <w:rFonts w:ascii="GHEA Grapalat" w:hAnsi="GHEA Grapalat"/>
                <w:b/>
                <w:bCs/>
                <w:color w:val="000000" w:themeColor="text1"/>
                <w:sz w:val="24"/>
                <w:szCs w:val="24"/>
                <w:lang w:val="hy-AM"/>
              </w:rPr>
            </w:pPr>
            <w:r w:rsidRPr="004A3E45">
              <w:rPr>
                <w:rFonts w:ascii="GHEA Grapalat" w:hAnsi="GHEA Grapalat"/>
                <w:b/>
                <w:bCs/>
                <w:color w:val="000000" w:themeColor="text1"/>
                <w:sz w:val="24"/>
                <w:szCs w:val="24"/>
                <w:lang w:val="hy-AM"/>
              </w:rPr>
              <w:lastRenderedPageBreak/>
              <w:t>Ընդունվել է</w:t>
            </w:r>
          </w:p>
          <w:p w14:paraId="20BA4F5B" w14:textId="77777777" w:rsidR="00156F9E" w:rsidRPr="004A3E45" w:rsidRDefault="00156F9E" w:rsidP="00156F9E">
            <w:pPr>
              <w:shd w:val="clear" w:color="auto" w:fill="FFFFFF"/>
              <w:tabs>
                <w:tab w:val="left" w:pos="284"/>
              </w:tabs>
              <w:spacing w:line="360" w:lineRule="auto"/>
              <w:jc w:val="both"/>
              <w:rPr>
                <w:rFonts w:ascii="GHEA Grapalat" w:hAnsi="GHEA Grapalat"/>
                <w:bCs/>
                <w:color w:val="000000" w:themeColor="text1"/>
                <w:sz w:val="24"/>
                <w:szCs w:val="24"/>
                <w:lang w:val="hy-AM"/>
              </w:rPr>
            </w:pPr>
            <w:r w:rsidRPr="004A3E45">
              <w:rPr>
                <w:rFonts w:ascii="GHEA Grapalat" w:hAnsi="GHEA Grapalat"/>
                <w:bCs/>
                <w:color w:val="000000" w:themeColor="text1"/>
                <w:sz w:val="24"/>
                <w:szCs w:val="24"/>
                <w:lang w:val="hy-AM"/>
              </w:rPr>
              <w:lastRenderedPageBreak/>
              <w:t>Նախագծում կատարվել է առաջարկվող փոփոխությունը։</w:t>
            </w:r>
          </w:p>
        </w:tc>
      </w:tr>
      <w:tr w:rsidR="00156F9E" w:rsidRPr="001B1A43" w14:paraId="1BB6FBBE" w14:textId="77777777" w:rsidTr="001B4E8C">
        <w:trPr>
          <w:trHeight w:val="60"/>
        </w:trPr>
        <w:tc>
          <w:tcPr>
            <w:tcW w:w="9000" w:type="dxa"/>
            <w:shd w:val="clear" w:color="auto" w:fill="FFFFFF" w:themeFill="background1"/>
            <w:noWrap/>
          </w:tcPr>
          <w:p w14:paraId="0DA40C57" w14:textId="75309FCD" w:rsidR="00156F9E" w:rsidRPr="006A59FB" w:rsidRDefault="00156F9E" w:rsidP="00156F9E">
            <w:pPr>
              <w:pStyle w:val="ListParagraph"/>
              <w:numPr>
                <w:ilvl w:val="0"/>
                <w:numId w:val="41"/>
              </w:numPr>
              <w:tabs>
                <w:tab w:val="left" w:pos="690"/>
                <w:tab w:val="left" w:pos="2642"/>
              </w:tabs>
              <w:spacing w:after="0" w:line="360" w:lineRule="auto"/>
              <w:ind w:left="-15" w:firstLine="375"/>
              <w:jc w:val="both"/>
              <w:rPr>
                <w:noProof/>
                <w:color w:val="000000" w:themeColor="text1"/>
                <w:sz w:val="24"/>
                <w:szCs w:val="24"/>
                <w:lang w:val="hy-AM"/>
              </w:rPr>
            </w:pPr>
            <w:r>
              <w:rPr>
                <w:noProof/>
                <w:color w:val="000000" w:themeColor="text1"/>
                <w:sz w:val="24"/>
                <w:szCs w:val="24"/>
                <w:lang w:val="hy-AM"/>
              </w:rPr>
              <w:lastRenderedPageBreak/>
              <w:t>Առաջարկվում է</w:t>
            </w:r>
            <w:r w:rsidRPr="006A59FB">
              <w:rPr>
                <w:noProof/>
                <w:color w:val="000000" w:themeColor="text1"/>
                <w:sz w:val="24"/>
                <w:szCs w:val="24"/>
                <w:lang w:val="hy-AM"/>
              </w:rPr>
              <w:t xml:space="preserve"> Նախագծի Հավելված </w:t>
            </w:r>
            <w:r w:rsidRPr="005B78E7">
              <w:rPr>
                <w:noProof/>
                <w:color w:val="000000" w:themeColor="text1"/>
                <w:sz w:val="24"/>
                <w:szCs w:val="24"/>
                <w:lang w:val="hy-AM"/>
              </w:rPr>
              <w:t>2</w:t>
            </w:r>
            <w:r w:rsidRPr="006A59FB">
              <w:rPr>
                <w:noProof/>
                <w:color w:val="000000" w:themeColor="text1"/>
                <w:sz w:val="24"/>
                <w:szCs w:val="24"/>
                <w:lang w:val="hy-AM"/>
              </w:rPr>
              <w:t xml:space="preserve">–ի </w:t>
            </w:r>
            <w:r w:rsidRPr="0026086F">
              <w:rPr>
                <w:noProof/>
                <w:color w:val="000000" w:themeColor="text1"/>
                <w:sz w:val="24"/>
                <w:szCs w:val="24"/>
                <w:lang w:val="hy-AM"/>
              </w:rPr>
              <w:t>7</w:t>
            </w:r>
            <w:r w:rsidRPr="006A59FB">
              <w:rPr>
                <w:noProof/>
                <w:color w:val="000000" w:themeColor="text1"/>
                <w:sz w:val="24"/>
                <w:szCs w:val="24"/>
                <w:lang w:val="hy-AM"/>
              </w:rPr>
              <w:t xml:space="preserve">-րդ </w:t>
            </w:r>
            <w:r>
              <w:rPr>
                <w:noProof/>
                <w:color w:val="000000" w:themeColor="text1"/>
                <w:sz w:val="24"/>
                <w:szCs w:val="24"/>
                <w:lang w:val="hy-AM"/>
              </w:rPr>
              <w:t xml:space="preserve">միջոցառման իրականացումը նախատեսել հաջորդ հակակոռուպցիոն ռազմավարությամբ, քանի որ </w:t>
            </w:r>
            <w:r w:rsidRPr="005B78E7">
              <w:rPr>
                <w:noProof/>
                <w:color w:val="000000" w:themeColor="text1"/>
                <w:sz w:val="24"/>
                <w:szCs w:val="24"/>
                <w:lang w:val="hy-AM"/>
              </w:rPr>
              <w:t>6</w:t>
            </w:r>
            <w:r>
              <w:rPr>
                <w:noProof/>
                <w:color w:val="000000" w:themeColor="text1"/>
                <w:sz w:val="24"/>
                <w:szCs w:val="24"/>
                <w:lang w:val="hy-AM"/>
              </w:rPr>
              <w:t>-ամսյա ժամկետում այն իրատեսական չէ ավարտին հասցնելը։</w:t>
            </w:r>
          </w:p>
        </w:tc>
        <w:tc>
          <w:tcPr>
            <w:tcW w:w="6189" w:type="dxa"/>
            <w:shd w:val="clear" w:color="auto" w:fill="FFFFFF" w:themeFill="background1"/>
            <w:noWrap/>
          </w:tcPr>
          <w:p w14:paraId="61163DA6" w14:textId="77777777" w:rsidR="00FA3C92" w:rsidRDefault="00FA3C92" w:rsidP="00FA3C92">
            <w:pPr>
              <w:shd w:val="clear" w:color="auto" w:fill="FFFFFF"/>
              <w:tabs>
                <w:tab w:val="left" w:pos="284"/>
              </w:tabs>
              <w:spacing w:line="360" w:lineRule="auto"/>
              <w:jc w:val="center"/>
              <w:rPr>
                <w:rFonts w:ascii="GHEA Grapalat" w:hAnsi="GHEA Grapalat"/>
                <w:b/>
                <w:bCs/>
                <w:color w:val="000000" w:themeColor="text1"/>
                <w:sz w:val="24"/>
                <w:szCs w:val="24"/>
                <w:lang w:val="hy-AM"/>
              </w:rPr>
            </w:pPr>
            <w:r>
              <w:rPr>
                <w:rFonts w:ascii="GHEA Grapalat" w:hAnsi="GHEA Grapalat"/>
                <w:b/>
                <w:bCs/>
                <w:color w:val="000000" w:themeColor="text1"/>
                <w:sz w:val="24"/>
                <w:szCs w:val="24"/>
                <w:lang w:val="hy-AM"/>
              </w:rPr>
              <w:t>Մասամբ է ընդունվել</w:t>
            </w:r>
          </w:p>
          <w:p w14:paraId="2D47F055" w14:textId="77777777" w:rsidR="00FA3C92" w:rsidRPr="00DD1E25" w:rsidRDefault="00FA3C92" w:rsidP="00FA3C92">
            <w:pPr>
              <w:tabs>
                <w:tab w:val="left" w:pos="284"/>
              </w:tabs>
              <w:spacing w:line="360" w:lineRule="auto"/>
              <w:jc w:val="both"/>
              <w:rPr>
                <w:rFonts w:ascii="GHEA Grapalat" w:hAnsi="GHEA Grapalat"/>
                <w:color w:val="000000" w:themeColor="text1"/>
                <w:sz w:val="24"/>
                <w:szCs w:val="24"/>
                <w:lang w:val="hy-AM"/>
              </w:rPr>
            </w:pPr>
            <w:r w:rsidRPr="00DD1E25">
              <w:rPr>
                <w:rFonts w:ascii="GHEA Grapalat" w:hAnsi="GHEA Grapalat"/>
                <w:color w:val="000000" w:themeColor="text1"/>
                <w:sz w:val="24"/>
                <w:szCs w:val="24"/>
                <w:lang w:val="hy-AM"/>
              </w:rPr>
              <w:t xml:space="preserve">Նախագծում կատարվել են համապատասխան </w:t>
            </w:r>
            <w:r>
              <w:rPr>
                <w:rFonts w:ascii="GHEA Grapalat" w:hAnsi="GHEA Grapalat"/>
                <w:color w:val="000000" w:themeColor="text1"/>
                <w:sz w:val="24"/>
                <w:szCs w:val="24"/>
                <w:lang w:val="hy-AM"/>
              </w:rPr>
              <w:t>փոփոխություններ, որի արդյունքում ն</w:t>
            </w:r>
            <w:r w:rsidRPr="00DD1E25">
              <w:rPr>
                <w:rFonts w:ascii="GHEA Grapalat" w:hAnsi="GHEA Grapalat"/>
                <w:color w:val="000000" w:themeColor="text1"/>
                <w:sz w:val="24"/>
                <w:szCs w:val="24"/>
                <w:lang w:val="hy-AM"/>
              </w:rPr>
              <w:t xml:space="preserve">շված միջոցառման շրջանակներում նախատեսվել է </w:t>
            </w:r>
            <w:r w:rsidRPr="004A3E45">
              <w:rPr>
                <w:rFonts w:ascii="GHEA Grapalat" w:hAnsi="GHEA Grapalat"/>
                <w:sz w:val="24"/>
                <w:szCs w:val="24"/>
                <w:lang w:val="hy-AM"/>
              </w:rPr>
              <w:t xml:space="preserve">հակակոռուպցիոն ծրագրերի նկատմամբ հսկողություն իրականացնող պատասխանատու </w:t>
            </w:r>
            <w:r>
              <w:rPr>
                <w:rFonts w:ascii="GHEA Grapalat" w:hAnsi="GHEA Grapalat"/>
                <w:sz w:val="24"/>
                <w:szCs w:val="24"/>
                <w:lang w:val="hy-AM"/>
              </w:rPr>
              <w:t>ստորաբաժանման սահմանման</w:t>
            </w:r>
            <w:r w:rsidRPr="004A3E45">
              <w:rPr>
                <w:rFonts w:ascii="GHEA Grapalat" w:hAnsi="GHEA Grapalat"/>
                <w:sz w:val="24"/>
                <w:szCs w:val="24"/>
                <w:lang w:val="hy-AM"/>
              </w:rPr>
              <w:t xml:space="preserve"> կամ պաշտոնատար անձ </w:t>
            </w:r>
            <w:r>
              <w:rPr>
                <w:rFonts w:ascii="GHEA Grapalat" w:hAnsi="GHEA Grapalat"/>
                <w:sz w:val="24"/>
                <w:szCs w:val="24"/>
                <w:lang w:val="hy-AM"/>
              </w:rPr>
              <w:t xml:space="preserve">նշանակման </w:t>
            </w:r>
            <w:r w:rsidRPr="00DD1E25">
              <w:rPr>
                <w:rFonts w:ascii="GHEA Grapalat" w:hAnsi="GHEA Grapalat"/>
                <w:color w:val="000000" w:themeColor="text1"/>
                <w:sz w:val="24"/>
                <w:szCs w:val="24"/>
                <w:lang w:val="hy-AM"/>
              </w:rPr>
              <w:t xml:space="preserve">իրավական հիմքերի </w:t>
            </w:r>
            <w:proofErr w:type="spellStart"/>
            <w:r>
              <w:rPr>
                <w:rFonts w:ascii="GHEA Grapalat" w:hAnsi="GHEA Grapalat"/>
                <w:color w:val="000000" w:themeColor="text1"/>
                <w:sz w:val="24"/>
                <w:szCs w:val="24"/>
                <w:lang w:val="hy-AM"/>
              </w:rPr>
              <w:t>նախատեսման</w:t>
            </w:r>
            <w:proofErr w:type="spellEnd"/>
            <w:r w:rsidRPr="00DD1E25">
              <w:rPr>
                <w:rFonts w:ascii="GHEA Grapalat" w:hAnsi="GHEA Grapalat"/>
                <w:color w:val="000000" w:themeColor="text1"/>
                <w:sz w:val="24"/>
                <w:szCs w:val="24"/>
                <w:lang w:val="hy-AM"/>
              </w:rPr>
              <w:t xml:space="preserve"> գործողության իրականացումը։</w:t>
            </w:r>
          </w:p>
          <w:p w14:paraId="3BDBBD5A" w14:textId="77777777" w:rsidR="00FA3C92" w:rsidRDefault="00FA3C92" w:rsidP="00FA3C92">
            <w:pPr>
              <w:shd w:val="clear" w:color="auto" w:fill="FFFFFF"/>
              <w:tabs>
                <w:tab w:val="left" w:pos="284"/>
              </w:tabs>
              <w:spacing w:line="360" w:lineRule="auto"/>
              <w:jc w:val="both"/>
              <w:rPr>
                <w:rFonts w:ascii="GHEA Grapalat" w:hAnsi="GHEA Grapalat"/>
                <w:bCs/>
                <w:color w:val="000000" w:themeColor="text1"/>
                <w:sz w:val="24"/>
                <w:szCs w:val="24"/>
                <w:lang w:val="hy-AM"/>
              </w:rPr>
            </w:pPr>
            <w:proofErr w:type="spellStart"/>
            <w:r>
              <w:rPr>
                <w:rFonts w:ascii="GHEA Grapalat" w:hAnsi="GHEA Grapalat"/>
                <w:bCs/>
                <w:color w:val="000000" w:themeColor="text1"/>
                <w:sz w:val="24"/>
                <w:szCs w:val="24"/>
                <w:lang w:val="hy-AM"/>
              </w:rPr>
              <w:t>Միևնույն</w:t>
            </w:r>
            <w:proofErr w:type="spellEnd"/>
            <w:r>
              <w:rPr>
                <w:rFonts w:ascii="GHEA Grapalat" w:hAnsi="GHEA Grapalat"/>
                <w:bCs/>
                <w:color w:val="000000" w:themeColor="text1"/>
                <w:sz w:val="24"/>
                <w:szCs w:val="24"/>
                <w:lang w:val="hy-AM"/>
              </w:rPr>
              <w:t xml:space="preserve"> ժամանակ քննարկվող միջոցառման </w:t>
            </w:r>
            <w:proofErr w:type="spellStart"/>
            <w:r>
              <w:rPr>
                <w:rFonts w:ascii="GHEA Grapalat" w:hAnsi="GHEA Grapalat"/>
                <w:bCs/>
                <w:color w:val="000000" w:themeColor="text1"/>
                <w:sz w:val="24"/>
                <w:szCs w:val="24"/>
                <w:lang w:val="hy-AM"/>
              </w:rPr>
              <w:t>իրակացման</w:t>
            </w:r>
            <w:proofErr w:type="spellEnd"/>
            <w:r>
              <w:rPr>
                <w:rFonts w:ascii="GHEA Grapalat" w:hAnsi="GHEA Grapalat"/>
                <w:bCs/>
                <w:color w:val="000000" w:themeColor="text1"/>
                <w:sz w:val="24"/>
                <w:szCs w:val="24"/>
                <w:lang w:val="hy-AM"/>
              </w:rPr>
              <w:t xml:space="preserve"> անհրաժեշտության և հրատապության առնչությամբ հարկ է նշել </w:t>
            </w:r>
            <w:proofErr w:type="spellStart"/>
            <w:r>
              <w:rPr>
                <w:rFonts w:ascii="GHEA Grapalat" w:hAnsi="GHEA Grapalat"/>
                <w:bCs/>
                <w:color w:val="000000" w:themeColor="text1"/>
                <w:sz w:val="24"/>
                <w:szCs w:val="24"/>
                <w:lang w:val="hy-AM"/>
              </w:rPr>
              <w:t>հետևյալը</w:t>
            </w:r>
            <w:proofErr w:type="spellEnd"/>
            <w:r>
              <w:rPr>
                <w:rFonts w:ascii="GHEA Grapalat" w:hAnsi="GHEA Grapalat"/>
                <w:bCs/>
                <w:color w:val="000000" w:themeColor="text1"/>
                <w:sz w:val="24"/>
                <w:szCs w:val="24"/>
                <w:lang w:val="hy-AM"/>
              </w:rPr>
              <w:t>.</w:t>
            </w:r>
          </w:p>
          <w:p w14:paraId="77FC02AE" w14:textId="77777777" w:rsidR="00FA3C92" w:rsidRPr="004A3E45" w:rsidRDefault="00FA3C92" w:rsidP="00FA3C92">
            <w:pPr>
              <w:shd w:val="clear" w:color="auto" w:fill="FFFFFF"/>
              <w:tabs>
                <w:tab w:val="left" w:pos="284"/>
              </w:tabs>
              <w:spacing w:line="360" w:lineRule="auto"/>
              <w:jc w:val="both"/>
              <w:rPr>
                <w:rFonts w:ascii="GHEA Grapalat" w:hAnsi="GHEA Grapalat"/>
                <w:sz w:val="24"/>
                <w:szCs w:val="24"/>
                <w:lang w:val="hy-AM"/>
              </w:rPr>
            </w:pPr>
            <w:r w:rsidRPr="004A3E45">
              <w:rPr>
                <w:rFonts w:ascii="GHEA Grapalat" w:hAnsi="GHEA Grapalat"/>
                <w:bCs/>
                <w:color w:val="000000" w:themeColor="text1"/>
                <w:sz w:val="24"/>
                <w:szCs w:val="24"/>
                <w:lang w:val="hy-AM"/>
              </w:rPr>
              <w:t>2019-2022 թվականների հակակոռուպցիոն ռազմավարության</w:t>
            </w:r>
            <w:r w:rsidRPr="004A3E45">
              <w:rPr>
                <w:rFonts w:ascii="GHEA Grapalat" w:hAnsi="GHEA Grapalat"/>
                <w:b/>
                <w:bCs/>
                <w:color w:val="000000" w:themeColor="text1"/>
                <w:sz w:val="24"/>
                <w:szCs w:val="24"/>
                <w:lang w:val="hy-AM"/>
              </w:rPr>
              <w:t xml:space="preserve"> </w:t>
            </w:r>
            <w:proofErr w:type="spellStart"/>
            <w:r>
              <w:rPr>
                <w:rFonts w:ascii="GHEA Grapalat" w:hAnsi="GHEA Grapalat"/>
                <w:b/>
                <w:bCs/>
                <w:color w:val="000000" w:themeColor="text1"/>
                <w:sz w:val="24"/>
                <w:szCs w:val="24"/>
                <w:lang w:val="hy-AM"/>
              </w:rPr>
              <w:t>մ</w:t>
            </w:r>
            <w:r w:rsidRPr="004A3E45">
              <w:rPr>
                <w:rFonts w:ascii="GHEA Grapalat" w:hAnsi="GHEA Grapalat"/>
                <w:sz w:val="24"/>
                <w:szCs w:val="24"/>
                <w:lang w:val="hy-AM"/>
              </w:rPr>
              <w:t>ոնիթորինգի</w:t>
            </w:r>
            <w:proofErr w:type="spellEnd"/>
            <w:r w:rsidRPr="004A3E45">
              <w:rPr>
                <w:rFonts w:ascii="GHEA Grapalat" w:hAnsi="GHEA Grapalat"/>
                <w:sz w:val="24"/>
                <w:szCs w:val="24"/>
                <w:lang w:val="hy-AM"/>
              </w:rPr>
              <w:t xml:space="preserve"> և գնահատման  գործընթացին էապես խոչընդոտել է բազմաթիվ պետական մարմիններում, ինչպես նաև տեղական ինքնակառավարման մարմիններում հակակոռուպցիոն ծրագրերի նկատմամբ հսկողություն իրականացնող պատասխանատու </w:t>
            </w:r>
            <w:r w:rsidRPr="004A3E45">
              <w:rPr>
                <w:rFonts w:ascii="GHEA Grapalat" w:hAnsi="GHEA Grapalat"/>
                <w:sz w:val="24"/>
                <w:szCs w:val="24"/>
                <w:lang w:val="hy-AM"/>
              </w:rPr>
              <w:lastRenderedPageBreak/>
              <w:t xml:space="preserve">ստորաբաժանում կամ պաշտոնատար անձ նշանակված չլինելու, </w:t>
            </w:r>
            <w:proofErr w:type="spellStart"/>
            <w:r w:rsidRPr="004A3E45">
              <w:rPr>
                <w:rFonts w:ascii="GHEA Grapalat" w:hAnsi="GHEA Grapalat"/>
                <w:sz w:val="24"/>
                <w:szCs w:val="24"/>
                <w:lang w:val="hy-AM"/>
              </w:rPr>
              <w:t>ներգերատեսչական</w:t>
            </w:r>
            <w:proofErr w:type="spellEnd"/>
            <w:r w:rsidRPr="004A3E45">
              <w:rPr>
                <w:rFonts w:ascii="GHEA Grapalat" w:hAnsi="GHEA Grapalat"/>
                <w:sz w:val="24"/>
                <w:szCs w:val="24"/>
                <w:lang w:val="hy-AM"/>
              </w:rPr>
              <w:t xml:space="preserve"> մակարդակում հակակոռուպցիոն ծրագրերի իրականացման աշխատանքների համակարգման բացակայությունը։ </w:t>
            </w:r>
            <w:proofErr w:type="spellStart"/>
            <w:r w:rsidRPr="004A3E45">
              <w:rPr>
                <w:rFonts w:ascii="GHEA Grapalat" w:hAnsi="GHEA Grapalat"/>
                <w:sz w:val="24"/>
                <w:szCs w:val="24"/>
                <w:lang w:val="hy-AM"/>
              </w:rPr>
              <w:t>Վերոնշյալի</w:t>
            </w:r>
            <w:proofErr w:type="spellEnd"/>
            <w:r w:rsidRPr="004A3E45">
              <w:rPr>
                <w:rFonts w:ascii="GHEA Grapalat" w:hAnsi="GHEA Grapalat"/>
                <w:sz w:val="24"/>
                <w:szCs w:val="24"/>
                <w:lang w:val="hy-AM"/>
              </w:rPr>
              <w:t xml:space="preserve"> համատեքստում հարկ է հավելել, որ </w:t>
            </w:r>
            <w:proofErr w:type="spellStart"/>
            <w:r w:rsidRPr="004A3E45">
              <w:rPr>
                <w:rFonts w:ascii="GHEA Grapalat" w:hAnsi="GHEA Grapalat"/>
                <w:sz w:val="24"/>
                <w:szCs w:val="24"/>
                <w:lang w:val="hy-AM"/>
              </w:rPr>
              <w:t>դեռևս</w:t>
            </w:r>
            <w:proofErr w:type="spellEnd"/>
            <w:r w:rsidRPr="004A3E45">
              <w:rPr>
                <w:rFonts w:ascii="GHEA Grapalat" w:hAnsi="GHEA Grapalat"/>
                <w:sz w:val="24"/>
                <w:szCs w:val="24"/>
                <w:lang w:val="hy-AM"/>
              </w:rPr>
              <w:t xml:space="preserve"> Կառավարության 2015 թվականի սեպտեմբերի 25-ի N 1141-Ն որոշմամբ հաստատված 2015-2018 թվականների հակակոռուպցիոն ռազմավարության և դրա իրականացման միջոցառումների ծրագրի հավելված 1-ի 38-րդ կետով սահմանվել էր, որ Հակակոռուպցիոն ռազմավարության իրականացման համար պատասխանատու մարմիններում պետք է </w:t>
            </w:r>
            <w:r w:rsidRPr="004A3E45">
              <w:rPr>
                <w:rFonts w:ascii="GHEA Grapalat" w:hAnsi="GHEA Grapalat"/>
                <w:color w:val="000000"/>
                <w:sz w:val="24"/>
                <w:szCs w:val="24"/>
                <w:shd w:val="clear" w:color="auto" w:fill="FFFFFF"/>
                <w:lang w:val="hy-AM"/>
              </w:rPr>
              <w:t xml:space="preserve">նշանակվեն հակակոռուպցիոն ծրագրերի իրականացման պատասխանատուներ (անձ/ստորաբաժանում), պատասխանատուների պաշտոնների անձնագրերում (աշխատանքի նկարագիր) պետք է ներառվեն հակակոռուպցիոն ծրագրերի իրականացումից բխող գործառույթներ, յուրաքանչյուր պատասխանատու մարմնում պետք է նշանակվի նաև հակակոռուպցիոն ծրագրերի իրականացումը համակարգող </w:t>
            </w:r>
            <w:r w:rsidRPr="004A3E45">
              <w:rPr>
                <w:rFonts w:ascii="GHEA Grapalat" w:hAnsi="GHEA Grapalat"/>
                <w:color w:val="000000"/>
                <w:sz w:val="24"/>
                <w:szCs w:val="24"/>
                <w:shd w:val="clear" w:color="auto" w:fill="FFFFFF"/>
                <w:lang w:val="hy-AM"/>
              </w:rPr>
              <w:lastRenderedPageBreak/>
              <w:t>պաշտոնատար անձ՝ առնվազն աշխատակազմի ղեկավարի կամ մարմնի ղեկավարի տեղակալի մակարդակով:</w:t>
            </w:r>
            <w:r w:rsidRPr="004A3E45">
              <w:rPr>
                <w:rFonts w:ascii="GHEA Grapalat" w:hAnsi="GHEA Grapalat"/>
                <w:sz w:val="24"/>
                <w:szCs w:val="24"/>
                <w:lang w:val="hy-AM"/>
              </w:rPr>
              <w:t xml:space="preserve"> Սակայն </w:t>
            </w:r>
            <w:proofErr w:type="spellStart"/>
            <w:r w:rsidRPr="004A3E45">
              <w:rPr>
                <w:rFonts w:ascii="GHEA Grapalat" w:hAnsi="GHEA Grapalat"/>
                <w:sz w:val="24"/>
                <w:szCs w:val="24"/>
                <w:lang w:val="hy-AM"/>
              </w:rPr>
              <w:t>մոնիթորինգի</w:t>
            </w:r>
            <w:proofErr w:type="spellEnd"/>
            <w:r w:rsidRPr="004A3E45">
              <w:rPr>
                <w:rFonts w:ascii="GHEA Grapalat" w:hAnsi="GHEA Grapalat"/>
                <w:sz w:val="24"/>
                <w:szCs w:val="24"/>
                <w:lang w:val="hy-AM"/>
              </w:rPr>
              <w:t xml:space="preserve"> շրջանակներում պարզ է դարձել, որ մի շարք մարմիններում նշանակված չեն հակակոռուպցիոն պատասխանատուներ, իսկ հակակոռուպցիոն ծրագրերի պատասխանատուներ ունեցող մարմիններում այդ անձանց՝ հակակոռուպցիոն ծրագրերի իրականացմանն առնչվող գործառույթները </w:t>
            </w:r>
            <w:proofErr w:type="spellStart"/>
            <w:r w:rsidRPr="004A3E45">
              <w:rPr>
                <w:rFonts w:ascii="GHEA Grapalat" w:hAnsi="GHEA Grapalat"/>
                <w:sz w:val="24"/>
                <w:szCs w:val="24"/>
                <w:lang w:val="hy-AM"/>
              </w:rPr>
              <w:t>որևէ</w:t>
            </w:r>
            <w:proofErr w:type="spellEnd"/>
            <w:r w:rsidRPr="004A3E45">
              <w:rPr>
                <w:rFonts w:ascii="GHEA Grapalat" w:hAnsi="GHEA Grapalat"/>
                <w:sz w:val="24"/>
                <w:szCs w:val="24"/>
                <w:lang w:val="hy-AM"/>
              </w:rPr>
              <w:t xml:space="preserve"> իրավական ակտով ամրագրված չեն</w:t>
            </w:r>
            <w:r w:rsidRPr="004A3E45">
              <w:rPr>
                <w:rFonts w:ascii="Cambria Math" w:hAnsi="Cambria Math" w:cs="Cambria Math"/>
                <w:sz w:val="24"/>
                <w:szCs w:val="24"/>
                <w:lang w:val="hy-AM"/>
              </w:rPr>
              <w:t>․</w:t>
            </w:r>
            <w:r w:rsidRPr="004A3E45">
              <w:rPr>
                <w:rFonts w:ascii="GHEA Grapalat" w:hAnsi="GHEA Grapalat" w:cs="Times New Roman"/>
                <w:sz w:val="24"/>
                <w:szCs w:val="24"/>
                <w:lang w:val="hy-AM"/>
              </w:rPr>
              <w:t xml:space="preserve"> նման պայմաններում </w:t>
            </w:r>
            <w:proofErr w:type="spellStart"/>
            <w:r w:rsidRPr="004A3E45">
              <w:rPr>
                <w:rFonts w:ascii="GHEA Grapalat" w:hAnsi="GHEA Grapalat" w:cs="Times New Roman"/>
                <w:sz w:val="24"/>
                <w:szCs w:val="24"/>
                <w:lang w:val="hy-AM"/>
              </w:rPr>
              <w:t>ներգերատեսչական</w:t>
            </w:r>
            <w:proofErr w:type="spellEnd"/>
            <w:r w:rsidRPr="004A3E45">
              <w:rPr>
                <w:rFonts w:ascii="GHEA Grapalat" w:hAnsi="GHEA Grapalat" w:cs="Times New Roman"/>
                <w:sz w:val="24"/>
                <w:szCs w:val="24"/>
                <w:lang w:val="hy-AM"/>
              </w:rPr>
              <w:t xml:space="preserve"> մակարդակում միասնական </w:t>
            </w:r>
            <w:proofErr w:type="spellStart"/>
            <w:r w:rsidRPr="004A3E45">
              <w:rPr>
                <w:rFonts w:ascii="GHEA Grapalat" w:hAnsi="GHEA Grapalat" w:cs="Times New Roman"/>
                <w:sz w:val="24"/>
                <w:szCs w:val="24"/>
                <w:lang w:val="hy-AM"/>
              </w:rPr>
              <w:t>համակարգվածությունը</w:t>
            </w:r>
            <w:proofErr w:type="spellEnd"/>
            <w:r w:rsidRPr="004A3E45">
              <w:rPr>
                <w:rFonts w:ascii="GHEA Grapalat" w:hAnsi="GHEA Grapalat" w:cs="Times New Roman"/>
                <w:sz w:val="24"/>
                <w:szCs w:val="24"/>
                <w:lang w:val="hy-AM"/>
              </w:rPr>
              <w:t xml:space="preserve"> չի ապահովվում, իսկ հաճախ հակակոռուպցիոն ծրագրերի տարբեր միջոցառումներ իրականացնում են տարբեր ստորաբաժանումներ՝ </w:t>
            </w:r>
            <w:proofErr w:type="spellStart"/>
            <w:r w:rsidRPr="004A3E45">
              <w:rPr>
                <w:rFonts w:ascii="GHEA Grapalat" w:hAnsi="GHEA Grapalat" w:cs="Times New Roman"/>
                <w:sz w:val="24"/>
                <w:szCs w:val="24"/>
                <w:lang w:val="hy-AM"/>
              </w:rPr>
              <w:t>դրսևորելով</w:t>
            </w:r>
            <w:proofErr w:type="spellEnd"/>
            <w:r w:rsidRPr="004A3E45">
              <w:rPr>
                <w:rFonts w:ascii="GHEA Grapalat" w:hAnsi="GHEA Grapalat" w:cs="Times New Roman"/>
                <w:sz w:val="24"/>
                <w:szCs w:val="24"/>
                <w:lang w:val="hy-AM"/>
              </w:rPr>
              <w:t xml:space="preserve"> կրկնվող կամ հակասող մոտեցումներ։ Պետական մարմիններում </w:t>
            </w:r>
            <w:proofErr w:type="spellStart"/>
            <w:r w:rsidRPr="004A3E45">
              <w:rPr>
                <w:rFonts w:ascii="GHEA Grapalat" w:hAnsi="GHEA Grapalat" w:cs="Times New Roman"/>
                <w:sz w:val="24"/>
                <w:szCs w:val="24"/>
                <w:lang w:val="hy-AM"/>
              </w:rPr>
              <w:t>ներգերատեսչական</w:t>
            </w:r>
            <w:proofErr w:type="spellEnd"/>
            <w:r w:rsidRPr="004A3E45">
              <w:rPr>
                <w:rFonts w:ascii="GHEA Grapalat" w:hAnsi="GHEA Grapalat" w:cs="Times New Roman"/>
                <w:sz w:val="24"/>
                <w:szCs w:val="24"/>
                <w:lang w:val="hy-AM"/>
              </w:rPr>
              <w:t xml:space="preserve"> մակարդակում կոռուպցիայի դեմ պայքարի ոլորտում աշխատանքների պատշաճ </w:t>
            </w:r>
            <w:proofErr w:type="spellStart"/>
            <w:r w:rsidRPr="004A3E45">
              <w:rPr>
                <w:rFonts w:ascii="GHEA Grapalat" w:hAnsi="GHEA Grapalat" w:cs="Times New Roman"/>
                <w:sz w:val="24"/>
                <w:szCs w:val="24"/>
                <w:lang w:val="hy-AM"/>
              </w:rPr>
              <w:t>համակարգվածության</w:t>
            </w:r>
            <w:proofErr w:type="spellEnd"/>
            <w:r w:rsidRPr="004A3E45">
              <w:rPr>
                <w:rFonts w:ascii="GHEA Grapalat" w:hAnsi="GHEA Grapalat" w:cs="Times New Roman"/>
                <w:sz w:val="24"/>
                <w:szCs w:val="24"/>
                <w:lang w:val="hy-AM"/>
              </w:rPr>
              <w:t xml:space="preserve"> բացակայությունը խնդիրներ է առաջացրել նաև ոլորտային միջազգային պարտավորությունների շրջանակներում անհրաժեշտ </w:t>
            </w:r>
            <w:r w:rsidRPr="004A3E45">
              <w:rPr>
                <w:rFonts w:ascii="GHEA Grapalat" w:hAnsi="GHEA Grapalat" w:cs="Times New Roman"/>
                <w:sz w:val="24"/>
                <w:szCs w:val="24"/>
                <w:lang w:val="hy-AM"/>
              </w:rPr>
              <w:lastRenderedPageBreak/>
              <w:t xml:space="preserve">տեղեկությունները հավաքագրելու, հաշվետվություններ ներկայացնելու գործընթացի ընթացքում։ Հատկանշական է նաև, որ </w:t>
            </w:r>
            <w:r w:rsidRPr="004A3E45">
              <w:rPr>
                <w:rFonts w:ascii="GHEA Grapalat" w:hAnsi="GHEA Grapalat"/>
                <w:color w:val="000000" w:themeColor="text1"/>
                <w:sz w:val="24"/>
                <w:szCs w:val="24"/>
                <w:lang w:val="hy-AM"/>
              </w:rPr>
              <w:t xml:space="preserve">ՏՀԶԿ-ի կողմից 2021 թվականի գնահատման շրջանակներում հակակոռուպցիոն քաղաքականության իրականացման առնչությամբ Հայաստանի Հանրապետության պարտավորությունները գնահատվել են չկատարված այն հիմնավորմամբ, որ միջգերատեսչական մակարդակում հակակոռուպցիոն ծրագրերի համակարգում չի իրականցվում, մի շարք պետական մարմիններում արդեն իսկ նշանակված հակակոռուպցիոն պատասխանատուները </w:t>
            </w:r>
            <w:r w:rsidRPr="004A3E45">
              <w:rPr>
                <w:rFonts w:ascii="GHEA Grapalat" w:hAnsi="GHEA Grapalat"/>
                <w:sz w:val="24"/>
                <w:szCs w:val="24"/>
                <w:lang w:val="hy-AM"/>
              </w:rPr>
              <w:t xml:space="preserve">բավարար չափով չեն տիրապետում իրենց </w:t>
            </w:r>
            <w:proofErr w:type="spellStart"/>
            <w:r w:rsidRPr="004A3E45">
              <w:rPr>
                <w:rFonts w:ascii="GHEA Grapalat" w:hAnsi="GHEA Grapalat"/>
                <w:sz w:val="24"/>
                <w:szCs w:val="24"/>
                <w:lang w:val="hy-AM"/>
              </w:rPr>
              <w:t>իրավասություններին</w:t>
            </w:r>
            <w:proofErr w:type="spellEnd"/>
            <w:r w:rsidRPr="004A3E45">
              <w:rPr>
                <w:rFonts w:ascii="GHEA Grapalat" w:hAnsi="GHEA Grapalat"/>
                <w:sz w:val="24"/>
                <w:szCs w:val="24"/>
                <w:lang w:val="hy-AM"/>
              </w:rPr>
              <w:t xml:space="preserve">, </w:t>
            </w:r>
            <w:proofErr w:type="spellStart"/>
            <w:r w:rsidRPr="004A3E45">
              <w:rPr>
                <w:rFonts w:ascii="GHEA Grapalat" w:hAnsi="GHEA Grapalat"/>
                <w:sz w:val="24"/>
                <w:szCs w:val="24"/>
                <w:lang w:val="hy-AM"/>
              </w:rPr>
              <w:t>ներգերատեսչական</w:t>
            </w:r>
            <w:proofErr w:type="spellEnd"/>
            <w:r w:rsidRPr="004A3E45">
              <w:rPr>
                <w:rFonts w:ascii="GHEA Grapalat" w:hAnsi="GHEA Grapalat"/>
                <w:sz w:val="24"/>
                <w:szCs w:val="24"/>
                <w:lang w:val="hy-AM"/>
              </w:rPr>
              <w:t xml:space="preserve"> մակարդակում հակակոռուպցիոն ռազմավարության և այլ ծրագրերի իրականացման աշխատանքների պատշաճ համակարգում չի իրականացվում:</w:t>
            </w:r>
          </w:p>
          <w:p w14:paraId="37BAFE35" w14:textId="19FFB703" w:rsidR="00156F9E" w:rsidRPr="004A3E45" w:rsidRDefault="00FA3C92" w:rsidP="00FA3C92">
            <w:pPr>
              <w:shd w:val="clear" w:color="auto" w:fill="FFFFFF"/>
              <w:tabs>
                <w:tab w:val="left" w:pos="284"/>
              </w:tabs>
              <w:spacing w:line="360" w:lineRule="auto"/>
              <w:jc w:val="both"/>
              <w:rPr>
                <w:rFonts w:ascii="GHEA Grapalat" w:hAnsi="GHEA Grapalat"/>
                <w:b/>
                <w:bCs/>
                <w:color w:val="000000" w:themeColor="text1"/>
                <w:sz w:val="24"/>
                <w:szCs w:val="24"/>
                <w:lang w:val="hy-AM"/>
              </w:rPr>
            </w:pPr>
            <w:r w:rsidRPr="004A3E45">
              <w:rPr>
                <w:rFonts w:ascii="GHEA Grapalat" w:hAnsi="GHEA Grapalat"/>
                <w:sz w:val="24"/>
                <w:szCs w:val="24"/>
                <w:lang w:val="hy-AM"/>
              </w:rPr>
              <w:t xml:space="preserve">Նման պայմաններում, հաշվի առնելով միջազգային պարտավորությունների կատարման հրատապությունը և այն հանգամանքը, որ Հայաստանի Հանրապետության հերթական </w:t>
            </w:r>
            <w:r w:rsidRPr="004A3E45">
              <w:rPr>
                <w:rFonts w:ascii="GHEA Grapalat" w:hAnsi="GHEA Grapalat"/>
                <w:sz w:val="24"/>
                <w:szCs w:val="24"/>
                <w:lang w:val="hy-AM"/>
              </w:rPr>
              <w:lastRenderedPageBreak/>
              <w:t xml:space="preserve">գնահատումը իրականացվել է սույն թվականի աշնանը՝ սույն միջոցառման նախատեսումը բխում է միջազգային համապատասխան պարտավորության կատարման ապահովման, միջազգային պարտավորությունների կատարման </w:t>
            </w:r>
            <w:proofErr w:type="spellStart"/>
            <w:r w:rsidRPr="004A3E45">
              <w:rPr>
                <w:rFonts w:ascii="GHEA Grapalat" w:hAnsi="GHEA Grapalat"/>
                <w:sz w:val="24"/>
                <w:szCs w:val="24"/>
                <w:lang w:val="hy-AM"/>
              </w:rPr>
              <w:t>նկատամամբ</w:t>
            </w:r>
            <w:proofErr w:type="spellEnd"/>
            <w:r w:rsidRPr="004A3E45">
              <w:rPr>
                <w:rFonts w:ascii="GHEA Grapalat" w:hAnsi="GHEA Grapalat"/>
                <w:sz w:val="24"/>
                <w:szCs w:val="24"/>
                <w:lang w:val="hy-AM"/>
              </w:rPr>
              <w:t xml:space="preserve"> վերահսկողության արդյունավետության բարձրացման </w:t>
            </w:r>
            <w:proofErr w:type="spellStart"/>
            <w:r w:rsidRPr="004A3E45">
              <w:rPr>
                <w:rFonts w:ascii="GHEA Grapalat" w:hAnsi="GHEA Grapalat"/>
                <w:sz w:val="24"/>
                <w:szCs w:val="24"/>
                <w:lang w:val="hy-AM"/>
              </w:rPr>
              <w:t>հրատապությունից</w:t>
            </w:r>
            <w:proofErr w:type="spellEnd"/>
            <w:r w:rsidRPr="004A3E45">
              <w:rPr>
                <w:rFonts w:ascii="GHEA Grapalat" w:hAnsi="GHEA Grapalat"/>
                <w:sz w:val="24"/>
                <w:szCs w:val="24"/>
                <w:lang w:val="hy-AM"/>
              </w:rPr>
              <w:t xml:space="preserve"> և անհրաժեշտությունից։ Ընդ որում, նախնական ուսումնասիրություններով և կանխատեսումներով միջոցառման իրականացումը հնարավոր է ապահովել  շատ սեղմ ժամկետում։</w:t>
            </w:r>
          </w:p>
        </w:tc>
      </w:tr>
      <w:tr w:rsidR="00156F9E" w:rsidRPr="001B1A43" w14:paraId="769A2720" w14:textId="77777777" w:rsidTr="001B4E8C">
        <w:trPr>
          <w:trHeight w:val="60"/>
        </w:trPr>
        <w:tc>
          <w:tcPr>
            <w:tcW w:w="9000" w:type="dxa"/>
            <w:shd w:val="clear" w:color="auto" w:fill="FFFFFF" w:themeFill="background1"/>
            <w:noWrap/>
          </w:tcPr>
          <w:p w14:paraId="55E45C3F" w14:textId="77777777" w:rsidR="00156F9E" w:rsidRPr="002D7AD7" w:rsidRDefault="00156F9E" w:rsidP="00156F9E">
            <w:pPr>
              <w:pStyle w:val="ListParagraph"/>
              <w:numPr>
                <w:ilvl w:val="0"/>
                <w:numId w:val="41"/>
              </w:numPr>
              <w:tabs>
                <w:tab w:val="left" w:pos="690"/>
                <w:tab w:val="left" w:pos="2642"/>
              </w:tabs>
              <w:spacing w:after="0" w:line="360" w:lineRule="auto"/>
              <w:ind w:left="-15" w:firstLine="375"/>
              <w:jc w:val="both"/>
              <w:rPr>
                <w:noProof/>
                <w:color w:val="000000" w:themeColor="text1"/>
                <w:sz w:val="24"/>
                <w:szCs w:val="24"/>
                <w:lang w:val="hy-AM"/>
              </w:rPr>
            </w:pPr>
            <w:r w:rsidRPr="002D7AD7">
              <w:rPr>
                <w:noProof/>
                <w:color w:val="000000" w:themeColor="text1"/>
                <w:sz w:val="24"/>
                <w:szCs w:val="24"/>
                <w:lang w:val="hy-AM"/>
              </w:rPr>
              <w:lastRenderedPageBreak/>
              <w:t>Հաշվի առնելով այն հանագամանքը, որ ՀՀ հակակոռուպցիոն կոմիտեի ծառայողները վերապատրաստում են անցնում ոչ միայն ՀՀ արդարադատության ակադեմիայում, այլև՝ Ոստիկանության ակադեմիայում, ինչպես նաև՝ միջազգային դոնոր կազմակերպությունների կողմից կազմակերպված ծրագրերի շրջանակներում՝ առաջարկվում է Նախագծի Հավելված 1-ի 83-րդ կետից հանել «Հայաստանի Հանրապետության արդարադատության ակադեմիայում» բառերը։</w:t>
            </w:r>
          </w:p>
        </w:tc>
        <w:tc>
          <w:tcPr>
            <w:tcW w:w="6189" w:type="dxa"/>
            <w:shd w:val="clear" w:color="auto" w:fill="FFFFFF" w:themeFill="background1"/>
            <w:noWrap/>
          </w:tcPr>
          <w:p w14:paraId="34B3CDE1" w14:textId="77777777" w:rsidR="00156F9E" w:rsidRPr="004A3E45" w:rsidRDefault="00156F9E" w:rsidP="00156F9E">
            <w:pPr>
              <w:shd w:val="clear" w:color="auto" w:fill="FFFFFF"/>
              <w:tabs>
                <w:tab w:val="left" w:pos="284"/>
              </w:tabs>
              <w:spacing w:line="360" w:lineRule="auto"/>
              <w:jc w:val="center"/>
              <w:rPr>
                <w:rFonts w:ascii="GHEA Grapalat" w:hAnsi="GHEA Grapalat"/>
                <w:b/>
                <w:bCs/>
                <w:color w:val="000000" w:themeColor="text1"/>
                <w:sz w:val="24"/>
                <w:szCs w:val="24"/>
                <w:lang w:val="hy-AM"/>
              </w:rPr>
            </w:pPr>
            <w:r w:rsidRPr="004A3E45">
              <w:rPr>
                <w:rFonts w:ascii="GHEA Grapalat" w:hAnsi="GHEA Grapalat"/>
                <w:b/>
                <w:bCs/>
                <w:color w:val="000000" w:themeColor="text1"/>
                <w:sz w:val="24"/>
                <w:szCs w:val="24"/>
                <w:lang w:val="hy-AM"/>
              </w:rPr>
              <w:t>Ընդունվել է</w:t>
            </w:r>
          </w:p>
          <w:p w14:paraId="70EE0747" w14:textId="77777777" w:rsidR="00156F9E" w:rsidRPr="004A3E45" w:rsidRDefault="00156F9E" w:rsidP="00156F9E">
            <w:pPr>
              <w:shd w:val="clear" w:color="auto" w:fill="FFFFFF"/>
              <w:tabs>
                <w:tab w:val="left" w:pos="284"/>
              </w:tabs>
              <w:spacing w:line="360" w:lineRule="auto"/>
              <w:jc w:val="both"/>
              <w:rPr>
                <w:rFonts w:ascii="GHEA Grapalat" w:hAnsi="GHEA Grapalat"/>
                <w:b/>
                <w:bCs/>
                <w:color w:val="000000" w:themeColor="text1"/>
                <w:sz w:val="24"/>
                <w:szCs w:val="24"/>
                <w:lang w:val="hy-AM"/>
              </w:rPr>
            </w:pPr>
            <w:r w:rsidRPr="004A3E45">
              <w:rPr>
                <w:rFonts w:ascii="GHEA Grapalat" w:hAnsi="GHEA Grapalat"/>
                <w:bCs/>
                <w:color w:val="000000" w:themeColor="text1"/>
                <w:sz w:val="24"/>
                <w:szCs w:val="24"/>
                <w:lang w:val="hy-AM"/>
              </w:rPr>
              <w:t>Նախագծում կատարվել է առաջարկվող փոփոխությունը։</w:t>
            </w:r>
          </w:p>
        </w:tc>
      </w:tr>
      <w:tr w:rsidR="00156F9E" w:rsidRPr="001B1A43" w14:paraId="738B48D7" w14:textId="77777777" w:rsidTr="001B4E8C">
        <w:trPr>
          <w:trHeight w:val="60"/>
        </w:trPr>
        <w:tc>
          <w:tcPr>
            <w:tcW w:w="9000" w:type="dxa"/>
            <w:shd w:val="clear" w:color="auto" w:fill="FFFFFF" w:themeFill="background1"/>
            <w:noWrap/>
          </w:tcPr>
          <w:p w14:paraId="12DBEC0A" w14:textId="77777777" w:rsidR="00156F9E" w:rsidRPr="002D7AD7" w:rsidRDefault="00156F9E" w:rsidP="00156F9E">
            <w:pPr>
              <w:pStyle w:val="ListParagraph"/>
              <w:numPr>
                <w:ilvl w:val="0"/>
                <w:numId w:val="41"/>
              </w:numPr>
              <w:tabs>
                <w:tab w:val="left" w:pos="690"/>
                <w:tab w:val="left" w:pos="2642"/>
              </w:tabs>
              <w:spacing w:after="0" w:line="360" w:lineRule="auto"/>
              <w:ind w:left="-15" w:firstLine="375"/>
              <w:jc w:val="both"/>
              <w:rPr>
                <w:noProof/>
                <w:color w:val="000000" w:themeColor="text1"/>
                <w:sz w:val="24"/>
                <w:szCs w:val="24"/>
                <w:lang w:val="hy-AM"/>
              </w:rPr>
            </w:pPr>
            <w:r w:rsidRPr="002D7AD7">
              <w:rPr>
                <w:sz w:val="24"/>
                <w:szCs w:val="24"/>
                <w:lang w:val="hy-AM"/>
              </w:rPr>
              <w:t xml:space="preserve">ՀՀ հակակոռուպցիոն կոմիտեի կառուցվածքը և հաստիքացուցակը արդեն իսկ հաստատված է, սակայն վերջինիս կառուցվածքում չի ներառվել </w:t>
            </w:r>
            <w:r w:rsidRPr="002D7AD7">
              <w:rPr>
                <w:noProof/>
                <w:sz w:val="24"/>
                <w:szCs w:val="24"/>
                <w:lang w:val="hy-AM"/>
              </w:rPr>
              <w:t xml:space="preserve">վերապատրաստման ապահովման և տեղեկատվական տեխնոլոգիաների բաժիններ՝ պայմանավորված հաստիքների անբավարարությամբ: Տվյալ </w:t>
            </w:r>
            <w:r w:rsidRPr="002D7AD7">
              <w:rPr>
                <w:noProof/>
                <w:sz w:val="24"/>
                <w:szCs w:val="24"/>
                <w:lang w:val="hy-AM"/>
              </w:rPr>
              <w:lastRenderedPageBreak/>
              <w:t xml:space="preserve">բաժինների գործառույթները բաշխված է այլ բաժինների վրա: Ուստի, առաջարկում է համապատասխան փոփոխությունը նախատեսել նաև  </w:t>
            </w:r>
            <w:r w:rsidRPr="002D7AD7">
              <w:rPr>
                <w:noProof/>
                <w:color w:val="000000" w:themeColor="text1"/>
                <w:sz w:val="24"/>
                <w:szCs w:val="24"/>
                <w:lang w:val="hy-AM"/>
              </w:rPr>
              <w:t>Նախագծի Հավելված 1-ի 176-րդ կետում։</w:t>
            </w:r>
          </w:p>
          <w:p w14:paraId="19FB0763" w14:textId="77777777" w:rsidR="00156F9E" w:rsidRPr="00F97E60" w:rsidRDefault="00156F9E" w:rsidP="00156F9E">
            <w:pPr>
              <w:tabs>
                <w:tab w:val="left" w:pos="690"/>
                <w:tab w:val="left" w:pos="2642"/>
              </w:tabs>
              <w:spacing w:line="360" w:lineRule="auto"/>
              <w:jc w:val="both"/>
              <w:rPr>
                <w:noProof/>
                <w:color w:val="000000" w:themeColor="text1"/>
                <w:sz w:val="24"/>
                <w:szCs w:val="24"/>
                <w:lang w:val="hy-AM"/>
              </w:rPr>
            </w:pPr>
          </w:p>
        </w:tc>
        <w:tc>
          <w:tcPr>
            <w:tcW w:w="6189" w:type="dxa"/>
            <w:shd w:val="clear" w:color="auto" w:fill="FFFFFF" w:themeFill="background1"/>
            <w:noWrap/>
          </w:tcPr>
          <w:p w14:paraId="4E572CF1" w14:textId="77777777" w:rsidR="00156F9E" w:rsidRPr="004A3E45" w:rsidRDefault="00156F9E" w:rsidP="00156F9E">
            <w:pPr>
              <w:shd w:val="clear" w:color="auto" w:fill="FFFFFF"/>
              <w:tabs>
                <w:tab w:val="left" w:pos="284"/>
              </w:tabs>
              <w:spacing w:line="360" w:lineRule="auto"/>
              <w:jc w:val="center"/>
              <w:rPr>
                <w:rFonts w:ascii="GHEA Grapalat" w:hAnsi="GHEA Grapalat"/>
                <w:b/>
                <w:bCs/>
                <w:color w:val="000000" w:themeColor="text1"/>
                <w:sz w:val="24"/>
                <w:szCs w:val="24"/>
                <w:lang w:val="hy-AM"/>
              </w:rPr>
            </w:pPr>
            <w:r w:rsidRPr="004A3E45">
              <w:rPr>
                <w:rFonts w:ascii="GHEA Grapalat" w:hAnsi="GHEA Grapalat"/>
                <w:b/>
                <w:bCs/>
                <w:color w:val="000000" w:themeColor="text1"/>
                <w:sz w:val="24"/>
                <w:szCs w:val="24"/>
                <w:lang w:val="hy-AM"/>
              </w:rPr>
              <w:lastRenderedPageBreak/>
              <w:t>Ընդունվել է</w:t>
            </w:r>
          </w:p>
          <w:p w14:paraId="0163FA70" w14:textId="77777777" w:rsidR="00156F9E" w:rsidRPr="004A3E45" w:rsidRDefault="00156F9E" w:rsidP="00156F9E">
            <w:pPr>
              <w:shd w:val="clear" w:color="auto" w:fill="FFFFFF"/>
              <w:tabs>
                <w:tab w:val="left" w:pos="284"/>
              </w:tabs>
              <w:spacing w:line="360" w:lineRule="auto"/>
              <w:jc w:val="both"/>
              <w:rPr>
                <w:rFonts w:ascii="GHEA Grapalat" w:hAnsi="GHEA Grapalat"/>
                <w:b/>
                <w:bCs/>
                <w:color w:val="000000" w:themeColor="text1"/>
                <w:sz w:val="24"/>
                <w:szCs w:val="24"/>
                <w:lang w:val="hy-AM"/>
              </w:rPr>
            </w:pPr>
            <w:r w:rsidRPr="004A3E45">
              <w:rPr>
                <w:rFonts w:ascii="GHEA Grapalat" w:hAnsi="GHEA Grapalat"/>
                <w:bCs/>
                <w:color w:val="000000" w:themeColor="text1"/>
                <w:sz w:val="24"/>
                <w:szCs w:val="24"/>
                <w:lang w:val="hy-AM"/>
              </w:rPr>
              <w:t>Նախագծում կատարվել է առաջարկվող փոփոխությունը։</w:t>
            </w:r>
          </w:p>
        </w:tc>
      </w:tr>
      <w:tr w:rsidR="00156F9E" w:rsidRPr="0026086F" w14:paraId="6927DFFA" w14:textId="77777777" w:rsidTr="001B4E8C">
        <w:trPr>
          <w:trHeight w:val="144"/>
        </w:trPr>
        <w:tc>
          <w:tcPr>
            <w:tcW w:w="9000" w:type="dxa"/>
            <w:vMerge w:val="restart"/>
            <w:shd w:val="clear" w:color="auto" w:fill="D0CECE" w:themeFill="background2" w:themeFillShade="E6"/>
            <w:noWrap/>
          </w:tcPr>
          <w:p w14:paraId="41765C1D" w14:textId="77777777" w:rsidR="00156F9E" w:rsidRPr="0026086F" w:rsidRDefault="00156F9E" w:rsidP="00156F9E">
            <w:pPr>
              <w:spacing w:line="360" w:lineRule="auto"/>
              <w:rPr>
                <w:rFonts w:ascii="GHEA Grapalat" w:hAnsi="GHEA Grapalat"/>
                <w:sz w:val="24"/>
                <w:szCs w:val="24"/>
                <w:lang w:val="hy-AM"/>
              </w:rPr>
            </w:pPr>
            <w:r>
              <w:rPr>
                <w:rFonts w:ascii="GHEA Grapalat" w:hAnsi="GHEA Grapalat"/>
                <w:sz w:val="24"/>
                <w:szCs w:val="24"/>
                <w:lang w:val="hy-AM"/>
              </w:rPr>
              <w:t>25</w:t>
            </w:r>
            <w:r w:rsidRPr="0026086F">
              <w:rPr>
                <w:rFonts w:ascii="GHEA Grapalat" w:hAnsi="GHEA Grapalat"/>
                <w:sz w:val="24"/>
                <w:szCs w:val="24"/>
                <w:lang w:val="hy-AM"/>
              </w:rPr>
              <w:t>. Էկոնոմիկայի</w:t>
            </w:r>
            <w:r w:rsidRPr="0026086F">
              <w:rPr>
                <w:rFonts w:ascii="Calibri" w:hAnsi="Calibri" w:cs="Calibri"/>
                <w:sz w:val="24"/>
                <w:szCs w:val="24"/>
                <w:lang w:val="hy-AM"/>
              </w:rPr>
              <w:t> </w:t>
            </w:r>
            <w:r w:rsidRPr="0026086F">
              <w:rPr>
                <w:rFonts w:ascii="GHEA Grapalat" w:hAnsi="GHEA Grapalat"/>
                <w:sz w:val="24"/>
                <w:szCs w:val="24"/>
                <w:lang w:val="hy-AM"/>
              </w:rPr>
              <w:t>նախարարություն</w:t>
            </w:r>
          </w:p>
        </w:tc>
        <w:tc>
          <w:tcPr>
            <w:tcW w:w="6189" w:type="dxa"/>
            <w:shd w:val="clear" w:color="auto" w:fill="D0CECE" w:themeFill="background2" w:themeFillShade="E6"/>
            <w:noWrap/>
          </w:tcPr>
          <w:p w14:paraId="74B89B39" w14:textId="77777777" w:rsidR="00156F9E" w:rsidRPr="0026086F" w:rsidRDefault="00156F9E" w:rsidP="00156F9E">
            <w:pPr>
              <w:spacing w:line="360" w:lineRule="auto"/>
              <w:rPr>
                <w:rFonts w:ascii="GHEA Grapalat" w:hAnsi="GHEA Grapalat"/>
                <w:sz w:val="24"/>
                <w:szCs w:val="24"/>
                <w:lang w:val="hy-AM"/>
              </w:rPr>
            </w:pPr>
            <w:r w:rsidRPr="0026086F">
              <w:rPr>
                <w:rFonts w:ascii="GHEA Grapalat" w:hAnsi="GHEA Grapalat"/>
                <w:sz w:val="24"/>
                <w:szCs w:val="24"/>
                <w:lang w:val="hy-AM"/>
              </w:rPr>
              <w:t>21.07.2022թ</w:t>
            </w:r>
            <w:r w:rsidRPr="0026086F">
              <w:rPr>
                <w:rFonts w:ascii="Cambria Math" w:hAnsi="Cambria Math" w:cs="Cambria Math"/>
                <w:sz w:val="24"/>
                <w:szCs w:val="24"/>
                <w:lang w:val="hy-AM"/>
              </w:rPr>
              <w:t>․</w:t>
            </w:r>
          </w:p>
        </w:tc>
      </w:tr>
      <w:tr w:rsidR="00156F9E" w:rsidRPr="0026086F" w14:paraId="1862E594" w14:textId="77777777" w:rsidTr="001B4E8C">
        <w:trPr>
          <w:trHeight w:val="163"/>
        </w:trPr>
        <w:tc>
          <w:tcPr>
            <w:tcW w:w="9000" w:type="dxa"/>
            <w:vMerge/>
            <w:shd w:val="clear" w:color="auto" w:fill="D0CECE" w:themeFill="background2" w:themeFillShade="E6"/>
            <w:noWrap/>
          </w:tcPr>
          <w:p w14:paraId="39C866D7" w14:textId="77777777" w:rsidR="00156F9E" w:rsidRPr="0026086F" w:rsidRDefault="00156F9E" w:rsidP="00156F9E">
            <w:pPr>
              <w:spacing w:line="360" w:lineRule="auto"/>
              <w:rPr>
                <w:rFonts w:ascii="GHEA Grapalat" w:hAnsi="GHEA Grapalat"/>
                <w:sz w:val="24"/>
                <w:szCs w:val="24"/>
                <w:lang w:val="hy-AM"/>
              </w:rPr>
            </w:pPr>
          </w:p>
        </w:tc>
        <w:tc>
          <w:tcPr>
            <w:tcW w:w="6189" w:type="dxa"/>
            <w:shd w:val="clear" w:color="auto" w:fill="D0CECE" w:themeFill="background2" w:themeFillShade="E6"/>
            <w:noWrap/>
          </w:tcPr>
          <w:p w14:paraId="581E2AF5" w14:textId="77777777" w:rsidR="00156F9E" w:rsidRPr="0026086F" w:rsidRDefault="00156F9E" w:rsidP="00156F9E">
            <w:pPr>
              <w:spacing w:line="360" w:lineRule="auto"/>
              <w:rPr>
                <w:rFonts w:ascii="GHEA Grapalat" w:hAnsi="GHEA Grapalat"/>
                <w:sz w:val="24"/>
                <w:szCs w:val="24"/>
                <w:lang w:val="hy-AM"/>
              </w:rPr>
            </w:pPr>
            <w:r w:rsidRPr="0026086F">
              <w:rPr>
                <w:rFonts w:ascii="GHEA Grapalat" w:hAnsi="GHEA Grapalat"/>
                <w:sz w:val="24"/>
                <w:szCs w:val="24"/>
                <w:lang w:val="hy-AM"/>
              </w:rPr>
              <w:t>01/11180-2022</w:t>
            </w:r>
          </w:p>
        </w:tc>
      </w:tr>
      <w:tr w:rsidR="00156F9E" w:rsidRPr="002373A2" w14:paraId="25626C83" w14:textId="77777777" w:rsidTr="001B4E8C">
        <w:trPr>
          <w:trHeight w:val="60"/>
        </w:trPr>
        <w:tc>
          <w:tcPr>
            <w:tcW w:w="9000" w:type="dxa"/>
            <w:shd w:val="clear" w:color="auto" w:fill="FFFFFF" w:themeFill="background1"/>
            <w:noWrap/>
          </w:tcPr>
          <w:p w14:paraId="250E19D0" w14:textId="77777777" w:rsidR="00156F9E" w:rsidRPr="002373A2" w:rsidRDefault="00156F9E" w:rsidP="00156F9E">
            <w:pPr>
              <w:spacing w:line="360" w:lineRule="auto"/>
              <w:ind w:firstLine="283"/>
              <w:jc w:val="both"/>
              <w:rPr>
                <w:rFonts w:ascii="GHEA Grapalat" w:eastAsia="GHEA Grapalat" w:hAnsi="GHEA Grapalat" w:cs="GHEA Grapalat"/>
                <w:sz w:val="24"/>
                <w:szCs w:val="24"/>
                <w:lang w:val="hy-AM"/>
              </w:rPr>
            </w:pPr>
            <w:r w:rsidRPr="002373A2">
              <w:rPr>
                <w:rFonts w:ascii="GHEA Grapalat" w:hAnsi="GHEA Grapalat" w:cs="GHEA Grapalat"/>
                <w:bCs/>
                <w:sz w:val="24"/>
                <w:szCs w:val="24"/>
                <w:lang w:val="hy-AM"/>
              </w:rPr>
              <w:t xml:space="preserve">Քննության առնելով </w:t>
            </w:r>
            <w:r w:rsidRPr="002373A2">
              <w:rPr>
                <w:rFonts w:ascii="GHEA Grapalat" w:hAnsi="GHEA Grapalat" w:cs="Calibri"/>
                <w:bCs/>
                <w:color w:val="000000"/>
                <w:sz w:val="24"/>
                <w:szCs w:val="24"/>
                <w:shd w:val="clear" w:color="auto" w:fill="FFFFFF"/>
                <w:lang w:val="hy-AM"/>
              </w:rPr>
              <w:t>«</w:t>
            </w:r>
            <w:r w:rsidRPr="002373A2">
              <w:rPr>
                <w:rFonts w:ascii="GHEA Grapalat" w:hAnsi="GHEA Grapalat" w:cs="Calibri"/>
                <w:sz w:val="24"/>
                <w:szCs w:val="24"/>
                <w:lang w:val="hy-AM"/>
              </w:rPr>
              <w:t>Հայաստանի Հանրապետության հակակոռուպցիոն ռազմավարությունը և դրա իրականացման 2019-2022 թվականների միջոցառումների ծրագիրը հաստատելու մասին</w:t>
            </w:r>
            <w:r w:rsidRPr="002373A2">
              <w:rPr>
                <w:rFonts w:ascii="GHEA Grapalat" w:hAnsi="GHEA Grapalat" w:cs="Calibri"/>
                <w:bCs/>
                <w:color w:val="000000"/>
                <w:sz w:val="24"/>
                <w:szCs w:val="24"/>
                <w:shd w:val="clear" w:color="auto" w:fill="FFFFFF"/>
                <w:lang w:val="hy-AM"/>
              </w:rPr>
              <w:t>», «</w:t>
            </w:r>
            <w:proofErr w:type="spellStart"/>
            <w:r w:rsidRPr="002373A2">
              <w:rPr>
                <w:rFonts w:ascii="GHEA Grapalat" w:hAnsi="GHEA Grapalat" w:cs="Calibri"/>
                <w:bCs/>
                <w:color w:val="000000"/>
                <w:sz w:val="24"/>
                <w:szCs w:val="24"/>
                <w:shd w:val="clear" w:color="auto" w:fill="FFFFFF"/>
                <w:lang w:val="hy-AM"/>
              </w:rPr>
              <w:t>Հայաuտանի</w:t>
            </w:r>
            <w:proofErr w:type="spellEnd"/>
            <w:r w:rsidRPr="002373A2">
              <w:rPr>
                <w:rFonts w:ascii="GHEA Grapalat" w:hAnsi="GHEA Grapalat" w:cs="Calibri"/>
                <w:bCs/>
                <w:color w:val="000000"/>
                <w:sz w:val="24"/>
                <w:szCs w:val="24"/>
                <w:shd w:val="clear" w:color="auto" w:fill="FFFFFF"/>
                <w:lang w:val="hy-AM"/>
              </w:rPr>
              <w:t xml:space="preserve"> Հանրապետության կառավարության 2019 թվականի հոկտեմբերի 3-ի N 1332-Ն որոշումն ուժը կորցրած ճանաչելու մասին» Կառավարության որոշումների </w:t>
            </w:r>
            <w:r w:rsidRPr="002373A2">
              <w:rPr>
                <w:rFonts w:ascii="GHEA Grapalat" w:eastAsia="GHEA Grapalat" w:hAnsi="GHEA Grapalat" w:cs="GHEA Grapalat"/>
                <w:sz w:val="24"/>
                <w:szCs w:val="24"/>
                <w:lang w:val="hy-AM"/>
              </w:rPr>
              <w:t xml:space="preserve">նախագծերը, հայտնում ենք, որ Էկոնոմիկայի նախարարությունը վերոգրյալի վերաբերյալ առաջարկություններ և առարկություններ չունի։ </w:t>
            </w:r>
          </w:p>
        </w:tc>
        <w:tc>
          <w:tcPr>
            <w:tcW w:w="6189" w:type="dxa"/>
            <w:shd w:val="clear" w:color="auto" w:fill="FFFFFF" w:themeFill="background1"/>
            <w:noWrap/>
          </w:tcPr>
          <w:p w14:paraId="2900F923" w14:textId="77777777" w:rsidR="00156F9E" w:rsidRPr="00DD1E25" w:rsidRDefault="00156F9E" w:rsidP="00156F9E">
            <w:pPr>
              <w:shd w:val="clear" w:color="auto" w:fill="FFFFFF"/>
              <w:tabs>
                <w:tab w:val="left" w:pos="284"/>
              </w:tabs>
              <w:spacing w:line="360" w:lineRule="auto"/>
              <w:rPr>
                <w:rFonts w:ascii="GHEA Grapalat" w:hAnsi="GHEA Grapalat"/>
                <w:color w:val="000000" w:themeColor="text1"/>
                <w:sz w:val="24"/>
                <w:szCs w:val="24"/>
                <w:lang w:val="hy-AM"/>
              </w:rPr>
            </w:pPr>
          </w:p>
        </w:tc>
      </w:tr>
      <w:tr w:rsidR="00156F9E" w:rsidRPr="00DD1E25" w14:paraId="117D3700" w14:textId="77777777" w:rsidTr="001B4E8C">
        <w:trPr>
          <w:trHeight w:val="144"/>
        </w:trPr>
        <w:tc>
          <w:tcPr>
            <w:tcW w:w="900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2A6AFFE7" w14:textId="77777777" w:rsidR="00156F9E" w:rsidRPr="00DD1E25" w:rsidRDefault="00156F9E" w:rsidP="00156F9E">
            <w:pPr>
              <w:tabs>
                <w:tab w:val="left" w:pos="284"/>
              </w:tabs>
              <w:spacing w:line="360" w:lineRule="auto"/>
              <w:contextualSpacing/>
              <w:jc w:val="both"/>
              <w:rPr>
                <w:rFonts w:ascii="GHEA Grapalat" w:hAnsi="GHEA Grapalat"/>
                <w:noProof/>
                <w:color w:val="000000" w:themeColor="text1"/>
                <w:sz w:val="24"/>
                <w:szCs w:val="24"/>
                <w:lang w:val="hy-AM"/>
              </w:rPr>
            </w:pPr>
            <w:r>
              <w:rPr>
                <w:rFonts w:ascii="GHEA Grapalat" w:hAnsi="GHEA Grapalat" w:cs="Sylfaen"/>
                <w:color w:val="000000" w:themeColor="text1"/>
                <w:sz w:val="24"/>
                <w:szCs w:val="24"/>
                <w:lang w:val="hy-AM"/>
              </w:rPr>
              <w:t>2</w:t>
            </w:r>
            <w:r>
              <w:rPr>
                <w:rFonts w:ascii="GHEA Grapalat" w:hAnsi="GHEA Grapalat" w:cs="Sylfaen"/>
                <w:color w:val="000000" w:themeColor="text1"/>
                <w:sz w:val="24"/>
                <w:szCs w:val="24"/>
              </w:rPr>
              <w:t>6</w:t>
            </w:r>
            <w:r w:rsidRPr="00DD1E25">
              <w:rPr>
                <w:rFonts w:ascii="GHEA Grapalat" w:hAnsi="GHEA Grapalat" w:cs="Sylfaen"/>
                <w:color w:val="000000" w:themeColor="text1"/>
                <w:sz w:val="24"/>
                <w:szCs w:val="24"/>
                <w:lang w:val="hy-AM"/>
              </w:rPr>
              <w:t>. Ազգային ժողով</w:t>
            </w:r>
          </w:p>
        </w:tc>
        <w:tc>
          <w:tcPr>
            <w:tcW w:w="6189"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tcPr>
          <w:p w14:paraId="65E807B9" w14:textId="77777777" w:rsidR="00156F9E" w:rsidRPr="00DD1E25" w:rsidRDefault="00156F9E" w:rsidP="00156F9E">
            <w:pPr>
              <w:tabs>
                <w:tab w:val="left" w:pos="284"/>
              </w:tabs>
              <w:spacing w:line="360" w:lineRule="auto"/>
              <w:rPr>
                <w:rFonts w:ascii="GHEA Grapalat" w:hAnsi="GHEA Grapalat"/>
                <w:b/>
                <w:sz w:val="24"/>
                <w:szCs w:val="24"/>
              </w:rPr>
            </w:pPr>
          </w:p>
        </w:tc>
      </w:tr>
      <w:tr w:rsidR="00156F9E" w:rsidRPr="00DD1E25" w14:paraId="0B40855C" w14:textId="77777777" w:rsidTr="001B4E8C">
        <w:trPr>
          <w:trHeight w:val="16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B3B8F8" w14:textId="77777777" w:rsidR="00156F9E" w:rsidRPr="00DD1E25" w:rsidRDefault="00156F9E" w:rsidP="00156F9E">
            <w:pPr>
              <w:tabs>
                <w:tab w:val="left" w:pos="284"/>
              </w:tabs>
              <w:spacing w:line="360" w:lineRule="auto"/>
              <w:rPr>
                <w:rFonts w:ascii="GHEA Grapalat" w:hAnsi="GHEA Grapalat"/>
                <w:b/>
                <w:noProof/>
                <w:color w:val="000000" w:themeColor="text1"/>
                <w:sz w:val="24"/>
                <w:szCs w:val="24"/>
                <w:lang w:val="hy-AM"/>
              </w:rPr>
            </w:pPr>
          </w:p>
        </w:tc>
        <w:tc>
          <w:tcPr>
            <w:tcW w:w="6189"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tcPr>
          <w:p w14:paraId="08CBBDE4" w14:textId="77777777" w:rsidR="00156F9E" w:rsidRPr="00DD1E25" w:rsidRDefault="00156F9E" w:rsidP="00156F9E">
            <w:pPr>
              <w:tabs>
                <w:tab w:val="left" w:pos="284"/>
              </w:tabs>
              <w:spacing w:line="360" w:lineRule="auto"/>
              <w:rPr>
                <w:rFonts w:ascii="GHEA Grapalat" w:hAnsi="GHEA Grapalat"/>
                <w:b/>
                <w:sz w:val="24"/>
                <w:szCs w:val="24"/>
              </w:rPr>
            </w:pPr>
          </w:p>
        </w:tc>
      </w:tr>
      <w:tr w:rsidR="00156F9E" w:rsidRPr="00DD1E25" w14:paraId="4FAEAADA" w14:textId="77777777" w:rsidTr="001B4E8C">
        <w:trPr>
          <w:trHeight w:val="60"/>
        </w:trPr>
        <w:tc>
          <w:tcPr>
            <w:tcW w:w="900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4548D05F" w14:textId="3DD280C4" w:rsidR="00156F9E" w:rsidRPr="00027E22" w:rsidRDefault="00156F9E" w:rsidP="00156F9E">
            <w:pPr>
              <w:tabs>
                <w:tab w:val="left" w:pos="284"/>
              </w:tabs>
              <w:spacing w:line="360" w:lineRule="auto"/>
              <w:contextualSpacing/>
              <w:jc w:val="both"/>
              <w:rPr>
                <w:rFonts w:ascii="GHEA Grapalat" w:hAnsi="GHEA Grapalat"/>
                <w:noProof/>
                <w:color w:val="000000" w:themeColor="text1"/>
                <w:sz w:val="24"/>
                <w:szCs w:val="24"/>
                <w:lang w:val="hy-AM"/>
              </w:rPr>
            </w:pPr>
          </w:p>
        </w:tc>
        <w:tc>
          <w:tcPr>
            <w:tcW w:w="618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56E9DF6" w14:textId="77777777" w:rsidR="00156F9E" w:rsidRPr="00DD1E25" w:rsidRDefault="00156F9E" w:rsidP="00156F9E">
            <w:pPr>
              <w:shd w:val="clear" w:color="auto" w:fill="FFFFFF"/>
              <w:tabs>
                <w:tab w:val="left" w:pos="284"/>
              </w:tabs>
              <w:spacing w:line="360" w:lineRule="auto"/>
              <w:rPr>
                <w:rFonts w:ascii="GHEA Grapalat" w:hAnsi="GHEA Grapalat"/>
                <w:color w:val="000000" w:themeColor="text1"/>
                <w:sz w:val="24"/>
                <w:szCs w:val="24"/>
                <w:lang w:val="hy-AM"/>
              </w:rPr>
            </w:pPr>
          </w:p>
        </w:tc>
      </w:tr>
    </w:tbl>
    <w:p w14:paraId="7ADD47C8" w14:textId="77777777" w:rsidR="00870FB1" w:rsidRPr="00DD1E25" w:rsidRDefault="00870FB1" w:rsidP="00CF1E2A">
      <w:pPr>
        <w:tabs>
          <w:tab w:val="left" w:pos="284"/>
        </w:tabs>
        <w:spacing w:after="0" w:line="360" w:lineRule="auto"/>
        <w:jc w:val="both"/>
        <w:rPr>
          <w:rFonts w:ascii="GHEA Grapalat" w:hAnsi="GHEA Grapalat"/>
          <w:sz w:val="24"/>
          <w:szCs w:val="24"/>
        </w:rPr>
      </w:pPr>
    </w:p>
    <w:sectPr w:rsidR="00870FB1" w:rsidRPr="00DD1E25" w:rsidSect="001B4E8C">
      <w:footerReference w:type="default" r:id="rId10"/>
      <w:pgSz w:w="15840" w:h="12240" w:orient="landscape"/>
      <w:pgMar w:top="360" w:right="567" w:bottom="450"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946A28" w14:textId="77777777" w:rsidR="002F31A1" w:rsidRDefault="002F31A1" w:rsidP="00584D72">
      <w:pPr>
        <w:spacing w:after="0" w:line="240" w:lineRule="auto"/>
      </w:pPr>
      <w:r>
        <w:separator/>
      </w:r>
    </w:p>
  </w:endnote>
  <w:endnote w:type="continuationSeparator" w:id="0">
    <w:p w14:paraId="78F2A107" w14:textId="77777777" w:rsidR="002F31A1" w:rsidRDefault="002F31A1" w:rsidP="00584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CC"/>
    <w:family w:val="roman"/>
    <w:pitch w:val="variable"/>
    <w:sig w:usb0="E00006FF" w:usb1="420024FF" w:usb2="02000000" w:usb3="00000000" w:csb0="0000019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egoe UI">
    <w:panose1 w:val="020B0502040204020203"/>
    <w:charset w:val="CC"/>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Cyr">
    <w:altName w:val="Times New Roman"/>
    <w:charset w:val="00"/>
    <w:family w:val="roman"/>
    <w:pitch w:val="variable"/>
  </w:font>
  <w:font w:name="Arial">
    <w:panose1 w:val="020B0604020202020204"/>
    <w:charset w:val="CC"/>
    <w:family w:val="swiss"/>
    <w:pitch w:val="variable"/>
    <w:sig w:usb0="E0002EFF" w:usb1="C000785B" w:usb2="00000009" w:usb3="00000000" w:csb0="000001FF" w:csb1="00000000"/>
  </w:font>
  <w:font w:name="Arial AMU">
    <w:panose1 w:val="020B0604020202020204"/>
    <w:charset w:val="00"/>
    <w:family w:val="swiss"/>
    <w:pitch w:val="variable"/>
    <w:sig w:usb0="800006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6783818"/>
      <w:docPartObj>
        <w:docPartGallery w:val="Page Numbers (Bottom of Page)"/>
        <w:docPartUnique/>
      </w:docPartObj>
    </w:sdtPr>
    <w:sdtEndPr>
      <w:rPr>
        <w:noProof/>
      </w:rPr>
    </w:sdtEndPr>
    <w:sdtContent>
      <w:p w14:paraId="4BC8250A" w14:textId="25C5503C" w:rsidR="006B1EF1" w:rsidRDefault="006B1EF1">
        <w:pPr>
          <w:pStyle w:val="Footer"/>
          <w:jc w:val="center"/>
        </w:pPr>
        <w:r>
          <w:fldChar w:fldCharType="begin"/>
        </w:r>
        <w:r>
          <w:instrText xml:space="preserve"> PAGE   \* MERGEFORMAT </w:instrText>
        </w:r>
        <w:r>
          <w:fldChar w:fldCharType="separate"/>
        </w:r>
        <w:r w:rsidR="006E1479">
          <w:rPr>
            <w:noProof/>
          </w:rPr>
          <w:t>54</w:t>
        </w:r>
        <w:r>
          <w:rPr>
            <w:noProof/>
          </w:rPr>
          <w:fldChar w:fldCharType="end"/>
        </w:r>
      </w:p>
    </w:sdtContent>
  </w:sdt>
  <w:p w14:paraId="5841BBDC" w14:textId="77777777" w:rsidR="006B1EF1" w:rsidRDefault="006B1E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B153F4" w14:textId="77777777" w:rsidR="002F31A1" w:rsidRDefault="002F31A1" w:rsidP="00584D72">
      <w:pPr>
        <w:spacing w:after="0" w:line="240" w:lineRule="auto"/>
      </w:pPr>
      <w:r>
        <w:separator/>
      </w:r>
    </w:p>
  </w:footnote>
  <w:footnote w:type="continuationSeparator" w:id="0">
    <w:p w14:paraId="197E424F" w14:textId="77777777" w:rsidR="002F31A1" w:rsidRDefault="002F31A1" w:rsidP="00584D72">
      <w:pPr>
        <w:spacing w:after="0" w:line="240" w:lineRule="auto"/>
      </w:pPr>
      <w:r>
        <w:continuationSeparator/>
      </w:r>
    </w:p>
  </w:footnote>
  <w:footnote w:id="1">
    <w:p w14:paraId="003EA094" w14:textId="77777777" w:rsidR="006B1EF1" w:rsidRPr="00526BAD" w:rsidRDefault="006B1EF1" w:rsidP="00584D72">
      <w:pPr>
        <w:pStyle w:val="FootnoteText"/>
        <w:ind w:left="360"/>
        <w:jc w:val="both"/>
        <w:rPr>
          <w:rFonts w:ascii="GHEA Grapalat" w:hAnsi="GHEA Grapalat"/>
          <w:lang w:val="hy-AM"/>
        </w:rPr>
      </w:pPr>
      <w:r w:rsidRPr="00526BAD">
        <w:rPr>
          <w:rStyle w:val="FootnoteReference"/>
          <w:rFonts w:ascii="GHEA Grapalat" w:hAnsi="GHEA Grapalat"/>
        </w:rPr>
        <w:footnoteRef/>
      </w:r>
      <w:r w:rsidRPr="00526BAD">
        <w:rPr>
          <w:rFonts w:ascii="GHEA Grapalat" w:hAnsi="GHEA Grapalat"/>
        </w:rPr>
        <w:t xml:space="preserve"> </w:t>
      </w:r>
      <w:r w:rsidRPr="00526BAD">
        <w:rPr>
          <w:rFonts w:ascii="GHEA Grapalat" w:hAnsi="GHEA Grapalat"/>
          <w:lang w:val="hy-AM"/>
        </w:rPr>
        <w:t xml:space="preserve">Որոշման վերնագիրը </w:t>
      </w:r>
      <w:r>
        <w:rPr>
          <w:rFonts w:ascii="GHEA Grapalat" w:hAnsi="GHEA Grapalat"/>
          <w:lang w:val="hy-AM"/>
        </w:rPr>
        <w:t>փոփոխվել</w:t>
      </w:r>
      <w:r w:rsidRPr="00526BAD">
        <w:rPr>
          <w:rFonts w:ascii="GHEA Grapalat" w:hAnsi="GHEA Grapalat"/>
          <w:lang w:val="hy-AM"/>
        </w:rPr>
        <w:t xml:space="preserve"> է:</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A2D4D"/>
    <w:multiLevelType w:val="hybridMultilevel"/>
    <w:tmpl w:val="309AFD08"/>
    <w:lvl w:ilvl="0" w:tplc="0A6C44E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11447F"/>
    <w:multiLevelType w:val="hybridMultilevel"/>
    <w:tmpl w:val="467EBB42"/>
    <w:lvl w:ilvl="0" w:tplc="E8A816B4">
      <w:start w:val="1"/>
      <w:numFmt w:val="decimal"/>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6B1354"/>
    <w:multiLevelType w:val="hybridMultilevel"/>
    <w:tmpl w:val="64D237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D75659"/>
    <w:multiLevelType w:val="hybridMultilevel"/>
    <w:tmpl w:val="309AFD08"/>
    <w:lvl w:ilvl="0" w:tplc="0A6C44E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095FC2"/>
    <w:multiLevelType w:val="hybridMultilevel"/>
    <w:tmpl w:val="276CB70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3B4399"/>
    <w:multiLevelType w:val="hybridMultilevel"/>
    <w:tmpl w:val="4460809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F93CCD"/>
    <w:multiLevelType w:val="hybridMultilevel"/>
    <w:tmpl w:val="A4E68F14"/>
    <w:lvl w:ilvl="0" w:tplc="351CDF0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F7F156A"/>
    <w:multiLevelType w:val="hybridMultilevel"/>
    <w:tmpl w:val="4EE66262"/>
    <w:lvl w:ilvl="0" w:tplc="F8D6DD0A">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3C03BAF"/>
    <w:multiLevelType w:val="hybridMultilevel"/>
    <w:tmpl w:val="041614EE"/>
    <w:lvl w:ilvl="0" w:tplc="1CD8E7E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53F2075"/>
    <w:multiLevelType w:val="hybridMultilevel"/>
    <w:tmpl w:val="CD1E6C5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1664A3"/>
    <w:multiLevelType w:val="hybridMultilevel"/>
    <w:tmpl w:val="FBD0150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8A3C55"/>
    <w:multiLevelType w:val="hybridMultilevel"/>
    <w:tmpl w:val="931404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731B08"/>
    <w:multiLevelType w:val="hybridMultilevel"/>
    <w:tmpl w:val="2F2AD352"/>
    <w:lvl w:ilvl="0" w:tplc="6C2061F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32B34A0E"/>
    <w:multiLevelType w:val="hybridMultilevel"/>
    <w:tmpl w:val="989E50F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723267"/>
    <w:multiLevelType w:val="hybridMultilevel"/>
    <w:tmpl w:val="168EC0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A6B6BCD"/>
    <w:multiLevelType w:val="hybridMultilevel"/>
    <w:tmpl w:val="76480CAA"/>
    <w:lvl w:ilvl="0" w:tplc="FDBCAB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641109"/>
    <w:multiLevelType w:val="hybridMultilevel"/>
    <w:tmpl w:val="A4E68F14"/>
    <w:lvl w:ilvl="0" w:tplc="351CDF0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3DDB418F"/>
    <w:multiLevelType w:val="hybridMultilevel"/>
    <w:tmpl w:val="E0A838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7A6ED5"/>
    <w:multiLevelType w:val="hybridMultilevel"/>
    <w:tmpl w:val="6D5003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CD0B48"/>
    <w:multiLevelType w:val="hybridMultilevel"/>
    <w:tmpl w:val="FF7CC50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5AC0C7D"/>
    <w:multiLevelType w:val="hybridMultilevel"/>
    <w:tmpl w:val="663467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5E06D56"/>
    <w:multiLevelType w:val="hybridMultilevel"/>
    <w:tmpl w:val="A7B2F1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9D2256"/>
    <w:multiLevelType w:val="hybridMultilevel"/>
    <w:tmpl w:val="46D6FE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8AA723C"/>
    <w:multiLevelType w:val="hybridMultilevel"/>
    <w:tmpl w:val="579C848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F32519"/>
    <w:multiLevelType w:val="hybridMultilevel"/>
    <w:tmpl w:val="E2E892E2"/>
    <w:lvl w:ilvl="0" w:tplc="97D41B62">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A932639"/>
    <w:multiLevelType w:val="hybridMultilevel"/>
    <w:tmpl w:val="8C1A6C3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1F74B9"/>
    <w:multiLevelType w:val="hybridMultilevel"/>
    <w:tmpl w:val="309AFD08"/>
    <w:lvl w:ilvl="0" w:tplc="0A6C44E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6170058"/>
    <w:multiLevelType w:val="hybridMultilevel"/>
    <w:tmpl w:val="030664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7651651"/>
    <w:multiLevelType w:val="hybridMultilevel"/>
    <w:tmpl w:val="4BEACF6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B2E32FC"/>
    <w:multiLevelType w:val="hybridMultilevel"/>
    <w:tmpl w:val="E32E16BA"/>
    <w:lvl w:ilvl="0" w:tplc="0409000B">
      <w:start w:val="1"/>
      <w:numFmt w:val="bullet"/>
      <w:lvlText w:val=""/>
      <w:lvlJc w:val="left"/>
      <w:pPr>
        <w:ind w:left="797" w:hanging="360"/>
      </w:pPr>
      <w:rPr>
        <w:rFonts w:ascii="Wingdings" w:hAnsi="Wingdings"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30" w15:restartNumberingAfterBreak="0">
    <w:nsid w:val="5D6F2730"/>
    <w:multiLevelType w:val="hybridMultilevel"/>
    <w:tmpl w:val="041614EE"/>
    <w:lvl w:ilvl="0" w:tplc="1CD8E7E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916D26"/>
    <w:multiLevelType w:val="hybridMultilevel"/>
    <w:tmpl w:val="34E8F684"/>
    <w:lvl w:ilvl="0" w:tplc="F7B22A9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3CC62D8"/>
    <w:multiLevelType w:val="hybridMultilevel"/>
    <w:tmpl w:val="DD967F84"/>
    <w:lvl w:ilvl="0" w:tplc="8E00FE02">
      <w:start w:val="1"/>
      <w:numFmt w:val="decimal"/>
      <w:lvlText w:val="%1."/>
      <w:lvlJc w:val="left"/>
      <w:pPr>
        <w:ind w:left="1980" w:hanging="360"/>
      </w:pPr>
      <w:rPr>
        <w:rFonts w:hint="default"/>
        <w:b w:val="0"/>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3" w15:restartNumberingAfterBreak="0">
    <w:nsid w:val="657B7C9D"/>
    <w:multiLevelType w:val="hybridMultilevel"/>
    <w:tmpl w:val="1B0AAE8E"/>
    <w:lvl w:ilvl="0" w:tplc="6C126102">
      <w:numFmt w:val="bullet"/>
      <w:lvlText w:val="-"/>
      <w:lvlJc w:val="left"/>
      <w:pPr>
        <w:ind w:left="786" w:hanging="360"/>
      </w:pPr>
      <w:rPr>
        <w:rFonts w:ascii="Cambria Math" w:eastAsia="Times New Roman" w:hAnsi="Cambria Math"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4" w15:restartNumberingAfterBreak="0">
    <w:nsid w:val="66077398"/>
    <w:multiLevelType w:val="hybridMultilevel"/>
    <w:tmpl w:val="9356E768"/>
    <w:lvl w:ilvl="0" w:tplc="311091AE">
      <w:start w:val="53"/>
      <w:numFmt w:val="decimal"/>
      <w:lvlText w:val="%1."/>
      <w:lvlJc w:val="left"/>
      <w:pPr>
        <w:ind w:left="1439" w:hanging="360"/>
      </w:pPr>
      <w:rPr>
        <w:rFonts w:cstheme="minorBidi" w:hint="default"/>
        <w:b w:val="0"/>
        <w:color w:val="auto"/>
      </w:rPr>
    </w:lvl>
    <w:lvl w:ilvl="1" w:tplc="04090019">
      <w:start w:val="1"/>
      <w:numFmt w:val="lowerLetter"/>
      <w:lvlText w:val="%2."/>
      <w:lvlJc w:val="left"/>
      <w:pPr>
        <w:ind w:left="2159" w:hanging="360"/>
      </w:pPr>
    </w:lvl>
    <w:lvl w:ilvl="2" w:tplc="0409001B">
      <w:start w:val="1"/>
      <w:numFmt w:val="lowerRoman"/>
      <w:lvlText w:val="%3."/>
      <w:lvlJc w:val="right"/>
      <w:pPr>
        <w:ind w:left="2879" w:hanging="180"/>
      </w:pPr>
    </w:lvl>
    <w:lvl w:ilvl="3" w:tplc="0409000F" w:tentative="1">
      <w:start w:val="1"/>
      <w:numFmt w:val="decimal"/>
      <w:lvlText w:val="%4."/>
      <w:lvlJc w:val="left"/>
      <w:pPr>
        <w:ind w:left="3599" w:hanging="360"/>
      </w:pPr>
    </w:lvl>
    <w:lvl w:ilvl="4" w:tplc="04090019" w:tentative="1">
      <w:start w:val="1"/>
      <w:numFmt w:val="lowerLetter"/>
      <w:lvlText w:val="%5."/>
      <w:lvlJc w:val="left"/>
      <w:pPr>
        <w:ind w:left="4319" w:hanging="360"/>
      </w:pPr>
    </w:lvl>
    <w:lvl w:ilvl="5" w:tplc="0409001B" w:tentative="1">
      <w:start w:val="1"/>
      <w:numFmt w:val="lowerRoman"/>
      <w:lvlText w:val="%6."/>
      <w:lvlJc w:val="right"/>
      <w:pPr>
        <w:ind w:left="5039" w:hanging="180"/>
      </w:pPr>
    </w:lvl>
    <w:lvl w:ilvl="6" w:tplc="0409000F" w:tentative="1">
      <w:start w:val="1"/>
      <w:numFmt w:val="decimal"/>
      <w:lvlText w:val="%7."/>
      <w:lvlJc w:val="left"/>
      <w:pPr>
        <w:ind w:left="5759" w:hanging="360"/>
      </w:pPr>
    </w:lvl>
    <w:lvl w:ilvl="7" w:tplc="04090019" w:tentative="1">
      <w:start w:val="1"/>
      <w:numFmt w:val="lowerLetter"/>
      <w:lvlText w:val="%8."/>
      <w:lvlJc w:val="left"/>
      <w:pPr>
        <w:ind w:left="6479" w:hanging="360"/>
      </w:pPr>
    </w:lvl>
    <w:lvl w:ilvl="8" w:tplc="0409001B" w:tentative="1">
      <w:start w:val="1"/>
      <w:numFmt w:val="lowerRoman"/>
      <w:lvlText w:val="%9."/>
      <w:lvlJc w:val="right"/>
      <w:pPr>
        <w:ind w:left="7199" w:hanging="180"/>
      </w:pPr>
    </w:lvl>
  </w:abstractNum>
  <w:abstractNum w:abstractNumId="35" w15:restartNumberingAfterBreak="0">
    <w:nsid w:val="6AFE5595"/>
    <w:multiLevelType w:val="hybridMultilevel"/>
    <w:tmpl w:val="2F2AD352"/>
    <w:lvl w:ilvl="0" w:tplc="6C2061F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70DF6ACE"/>
    <w:multiLevelType w:val="hybridMultilevel"/>
    <w:tmpl w:val="3DB234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70FA0347"/>
    <w:multiLevelType w:val="hybridMultilevel"/>
    <w:tmpl w:val="92FE8D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1993864"/>
    <w:multiLevelType w:val="hybridMultilevel"/>
    <w:tmpl w:val="AB1850FE"/>
    <w:lvl w:ilvl="0" w:tplc="FDBCAB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5050ACC"/>
    <w:multiLevelType w:val="hybridMultilevel"/>
    <w:tmpl w:val="ECB0D34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645F4E"/>
    <w:multiLevelType w:val="hybridMultilevel"/>
    <w:tmpl w:val="2F2AD352"/>
    <w:lvl w:ilvl="0" w:tplc="6C2061F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1" w15:restartNumberingAfterBreak="0">
    <w:nsid w:val="7BD03B66"/>
    <w:multiLevelType w:val="hybridMultilevel"/>
    <w:tmpl w:val="989E50F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6944768">
    <w:abstractNumId w:val="2"/>
  </w:num>
  <w:num w:numId="2" w16cid:durableId="1195147032">
    <w:abstractNumId w:val="21"/>
  </w:num>
  <w:num w:numId="3" w16cid:durableId="501287444">
    <w:abstractNumId w:val="11"/>
  </w:num>
  <w:num w:numId="4" w16cid:durableId="763183281">
    <w:abstractNumId w:val="25"/>
  </w:num>
  <w:num w:numId="5" w16cid:durableId="1804231048">
    <w:abstractNumId w:val="26"/>
  </w:num>
  <w:num w:numId="6" w16cid:durableId="2125229217">
    <w:abstractNumId w:val="31"/>
  </w:num>
  <w:num w:numId="7" w16cid:durableId="1952589731">
    <w:abstractNumId w:val="40"/>
  </w:num>
  <w:num w:numId="8" w16cid:durableId="1576433528">
    <w:abstractNumId w:val="30"/>
  </w:num>
  <w:num w:numId="9" w16cid:durableId="1585799120">
    <w:abstractNumId w:val="24"/>
  </w:num>
  <w:num w:numId="10" w16cid:durableId="330526794">
    <w:abstractNumId w:val="6"/>
  </w:num>
  <w:num w:numId="11" w16cid:durableId="633563863">
    <w:abstractNumId w:val="19"/>
  </w:num>
  <w:num w:numId="12" w16cid:durableId="1523476793">
    <w:abstractNumId w:val="28"/>
  </w:num>
  <w:num w:numId="13" w16cid:durableId="778136347">
    <w:abstractNumId w:val="17"/>
  </w:num>
  <w:num w:numId="14" w16cid:durableId="626661872">
    <w:abstractNumId w:val="1"/>
  </w:num>
  <w:num w:numId="15" w16cid:durableId="966856567">
    <w:abstractNumId w:val="0"/>
  </w:num>
  <w:num w:numId="16" w16cid:durableId="829637841">
    <w:abstractNumId w:val="3"/>
  </w:num>
  <w:num w:numId="17" w16cid:durableId="366373270">
    <w:abstractNumId w:val="12"/>
  </w:num>
  <w:num w:numId="18" w16cid:durableId="1980767743">
    <w:abstractNumId w:val="35"/>
  </w:num>
  <w:num w:numId="19" w16cid:durableId="1768767827">
    <w:abstractNumId w:val="8"/>
  </w:num>
  <w:num w:numId="20" w16cid:durableId="1282147093">
    <w:abstractNumId w:val="37"/>
  </w:num>
  <w:num w:numId="21" w16cid:durableId="1366055889">
    <w:abstractNumId w:val="16"/>
  </w:num>
  <w:num w:numId="22" w16cid:durableId="588348418">
    <w:abstractNumId w:val="15"/>
  </w:num>
  <w:num w:numId="23" w16cid:durableId="536968071">
    <w:abstractNumId w:val="38"/>
  </w:num>
  <w:num w:numId="24" w16cid:durableId="1370567950">
    <w:abstractNumId w:val="23"/>
  </w:num>
  <w:num w:numId="25" w16cid:durableId="599065375">
    <w:abstractNumId w:val="22"/>
  </w:num>
  <w:num w:numId="26" w16cid:durableId="518198487">
    <w:abstractNumId w:val="20"/>
  </w:num>
  <w:num w:numId="27" w16cid:durableId="1996763727">
    <w:abstractNumId w:val="32"/>
  </w:num>
  <w:num w:numId="28" w16cid:durableId="1901556434">
    <w:abstractNumId w:val="39"/>
  </w:num>
  <w:num w:numId="29" w16cid:durableId="181743359">
    <w:abstractNumId w:val="9"/>
  </w:num>
  <w:num w:numId="30" w16cid:durableId="1932198818">
    <w:abstractNumId w:val="10"/>
  </w:num>
  <w:num w:numId="31" w16cid:durableId="2081443386">
    <w:abstractNumId w:val="33"/>
  </w:num>
  <w:num w:numId="32" w16cid:durableId="1613317685">
    <w:abstractNumId w:val="5"/>
  </w:num>
  <w:num w:numId="33" w16cid:durableId="1359699580">
    <w:abstractNumId w:val="27"/>
  </w:num>
  <w:num w:numId="34" w16cid:durableId="1436561429">
    <w:abstractNumId w:val="18"/>
  </w:num>
  <w:num w:numId="35" w16cid:durableId="875238602">
    <w:abstractNumId w:val="4"/>
  </w:num>
  <w:num w:numId="36" w16cid:durableId="1457946605">
    <w:abstractNumId w:val="7"/>
  </w:num>
  <w:num w:numId="37" w16cid:durableId="1102187812">
    <w:abstractNumId w:val="34"/>
  </w:num>
  <w:num w:numId="38" w16cid:durableId="835804044">
    <w:abstractNumId w:val="41"/>
  </w:num>
  <w:num w:numId="39" w16cid:durableId="168641189">
    <w:abstractNumId w:val="36"/>
  </w:num>
  <w:num w:numId="40" w16cid:durableId="992947374">
    <w:abstractNumId w:val="14"/>
  </w:num>
  <w:num w:numId="41" w16cid:durableId="2139639800">
    <w:abstractNumId w:val="13"/>
  </w:num>
  <w:num w:numId="42" w16cid:durableId="169079256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0730"/>
    <w:rsid w:val="00004AFA"/>
    <w:rsid w:val="00010095"/>
    <w:rsid w:val="00010E7D"/>
    <w:rsid w:val="000118FB"/>
    <w:rsid w:val="000125E3"/>
    <w:rsid w:val="0002128E"/>
    <w:rsid w:val="00027E22"/>
    <w:rsid w:val="00032BF0"/>
    <w:rsid w:val="000340DA"/>
    <w:rsid w:val="000366C2"/>
    <w:rsid w:val="00036A34"/>
    <w:rsid w:val="000459DB"/>
    <w:rsid w:val="00060876"/>
    <w:rsid w:val="00071CC9"/>
    <w:rsid w:val="00074DF6"/>
    <w:rsid w:val="00080B45"/>
    <w:rsid w:val="00080D7C"/>
    <w:rsid w:val="00085A25"/>
    <w:rsid w:val="00092E38"/>
    <w:rsid w:val="00097B10"/>
    <w:rsid w:val="000B6163"/>
    <w:rsid w:val="000C3ADD"/>
    <w:rsid w:val="000C70FB"/>
    <w:rsid w:val="000E100C"/>
    <w:rsid w:val="000E2770"/>
    <w:rsid w:val="000E3538"/>
    <w:rsid w:val="000F16FB"/>
    <w:rsid w:val="000F2A59"/>
    <w:rsid w:val="00103840"/>
    <w:rsid w:val="00105F74"/>
    <w:rsid w:val="0011137B"/>
    <w:rsid w:val="00137BD6"/>
    <w:rsid w:val="00143FBF"/>
    <w:rsid w:val="00145DAA"/>
    <w:rsid w:val="00146A2C"/>
    <w:rsid w:val="001500BB"/>
    <w:rsid w:val="001507AE"/>
    <w:rsid w:val="00153A21"/>
    <w:rsid w:val="001560D4"/>
    <w:rsid w:val="00156F9E"/>
    <w:rsid w:val="001679DF"/>
    <w:rsid w:val="001705E1"/>
    <w:rsid w:val="0017452D"/>
    <w:rsid w:val="00181000"/>
    <w:rsid w:val="0019783B"/>
    <w:rsid w:val="001A018D"/>
    <w:rsid w:val="001A7A4A"/>
    <w:rsid w:val="001B1A43"/>
    <w:rsid w:val="001B4E8C"/>
    <w:rsid w:val="001C5D0E"/>
    <w:rsid w:val="001C793E"/>
    <w:rsid w:val="001D15D5"/>
    <w:rsid w:val="001F07E6"/>
    <w:rsid w:val="001F680C"/>
    <w:rsid w:val="001F771E"/>
    <w:rsid w:val="00206A21"/>
    <w:rsid w:val="00206DD4"/>
    <w:rsid w:val="0021115C"/>
    <w:rsid w:val="00211F67"/>
    <w:rsid w:val="0022024F"/>
    <w:rsid w:val="00220762"/>
    <w:rsid w:val="00223323"/>
    <w:rsid w:val="00231704"/>
    <w:rsid w:val="00232BEF"/>
    <w:rsid w:val="002367CD"/>
    <w:rsid w:val="0023705C"/>
    <w:rsid w:val="002373A2"/>
    <w:rsid w:val="002406BD"/>
    <w:rsid w:val="00243596"/>
    <w:rsid w:val="00243887"/>
    <w:rsid w:val="0024533B"/>
    <w:rsid w:val="00251A50"/>
    <w:rsid w:val="002563B0"/>
    <w:rsid w:val="0026086F"/>
    <w:rsid w:val="002655B2"/>
    <w:rsid w:val="00271AD3"/>
    <w:rsid w:val="00274DB3"/>
    <w:rsid w:val="00276AAC"/>
    <w:rsid w:val="002935EB"/>
    <w:rsid w:val="0029638F"/>
    <w:rsid w:val="002A1D9C"/>
    <w:rsid w:val="002A28D0"/>
    <w:rsid w:val="002A5171"/>
    <w:rsid w:val="002A7975"/>
    <w:rsid w:val="002B695D"/>
    <w:rsid w:val="002B6BDC"/>
    <w:rsid w:val="002B7EF5"/>
    <w:rsid w:val="002C279B"/>
    <w:rsid w:val="002D117B"/>
    <w:rsid w:val="002D456C"/>
    <w:rsid w:val="002D6C42"/>
    <w:rsid w:val="002D7AD7"/>
    <w:rsid w:val="002F31A1"/>
    <w:rsid w:val="00302652"/>
    <w:rsid w:val="00312315"/>
    <w:rsid w:val="003444C7"/>
    <w:rsid w:val="00346F40"/>
    <w:rsid w:val="003569CC"/>
    <w:rsid w:val="003607BD"/>
    <w:rsid w:val="003607F8"/>
    <w:rsid w:val="00366C82"/>
    <w:rsid w:val="003712B9"/>
    <w:rsid w:val="003733E3"/>
    <w:rsid w:val="00374703"/>
    <w:rsid w:val="003816B4"/>
    <w:rsid w:val="0038415A"/>
    <w:rsid w:val="00386415"/>
    <w:rsid w:val="0039521B"/>
    <w:rsid w:val="00395F6B"/>
    <w:rsid w:val="003B200C"/>
    <w:rsid w:val="003C7194"/>
    <w:rsid w:val="003C778E"/>
    <w:rsid w:val="003F3DCB"/>
    <w:rsid w:val="00400909"/>
    <w:rsid w:val="0040226E"/>
    <w:rsid w:val="0040291B"/>
    <w:rsid w:val="00421611"/>
    <w:rsid w:val="00425BD3"/>
    <w:rsid w:val="00430217"/>
    <w:rsid w:val="0043267C"/>
    <w:rsid w:val="00452DC8"/>
    <w:rsid w:val="00452F2F"/>
    <w:rsid w:val="00480EEE"/>
    <w:rsid w:val="004836CB"/>
    <w:rsid w:val="00484CF8"/>
    <w:rsid w:val="0049240E"/>
    <w:rsid w:val="004935DF"/>
    <w:rsid w:val="00495131"/>
    <w:rsid w:val="004A3E45"/>
    <w:rsid w:val="004A592D"/>
    <w:rsid w:val="004B53A3"/>
    <w:rsid w:val="004B62B5"/>
    <w:rsid w:val="004B6B39"/>
    <w:rsid w:val="004C01F1"/>
    <w:rsid w:val="004C1399"/>
    <w:rsid w:val="004F038A"/>
    <w:rsid w:val="004F2947"/>
    <w:rsid w:val="004F3162"/>
    <w:rsid w:val="005011F2"/>
    <w:rsid w:val="00505ACE"/>
    <w:rsid w:val="0051328B"/>
    <w:rsid w:val="00513DA3"/>
    <w:rsid w:val="00531564"/>
    <w:rsid w:val="005433C2"/>
    <w:rsid w:val="005449B2"/>
    <w:rsid w:val="00552B10"/>
    <w:rsid w:val="005633DF"/>
    <w:rsid w:val="00564D87"/>
    <w:rsid w:val="00565D20"/>
    <w:rsid w:val="00574F51"/>
    <w:rsid w:val="00581A29"/>
    <w:rsid w:val="00584D72"/>
    <w:rsid w:val="005909B3"/>
    <w:rsid w:val="00593355"/>
    <w:rsid w:val="005A1DBC"/>
    <w:rsid w:val="005B4F12"/>
    <w:rsid w:val="005B78E7"/>
    <w:rsid w:val="005D3C1F"/>
    <w:rsid w:val="005D4CA7"/>
    <w:rsid w:val="005D5DDF"/>
    <w:rsid w:val="005D7395"/>
    <w:rsid w:val="005E1C8A"/>
    <w:rsid w:val="005E3240"/>
    <w:rsid w:val="0060086F"/>
    <w:rsid w:val="0060144C"/>
    <w:rsid w:val="0060557D"/>
    <w:rsid w:val="0062044E"/>
    <w:rsid w:val="00622BFD"/>
    <w:rsid w:val="00626CEF"/>
    <w:rsid w:val="0062770E"/>
    <w:rsid w:val="0064211D"/>
    <w:rsid w:val="00657DA2"/>
    <w:rsid w:val="0066173B"/>
    <w:rsid w:val="00672F7C"/>
    <w:rsid w:val="0067415A"/>
    <w:rsid w:val="00674505"/>
    <w:rsid w:val="006864A1"/>
    <w:rsid w:val="00687FD1"/>
    <w:rsid w:val="006904CE"/>
    <w:rsid w:val="0069166D"/>
    <w:rsid w:val="006950C3"/>
    <w:rsid w:val="006A476F"/>
    <w:rsid w:val="006A59FB"/>
    <w:rsid w:val="006B1EF1"/>
    <w:rsid w:val="006B70FE"/>
    <w:rsid w:val="006C2B35"/>
    <w:rsid w:val="006C6916"/>
    <w:rsid w:val="006D2F37"/>
    <w:rsid w:val="006D4825"/>
    <w:rsid w:val="006E1479"/>
    <w:rsid w:val="006E4C8C"/>
    <w:rsid w:val="006F48D6"/>
    <w:rsid w:val="006F491D"/>
    <w:rsid w:val="00700E00"/>
    <w:rsid w:val="00704133"/>
    <w:rsid w:val="00706ED5"/>
    <w:rsid w:val="00715B03"/>
    <w:rsid w:val="00736BD1"/>
    <w:rsid w:val="00737BDB"/>
    <w:rsid w:val="007406B1"/>
    <w:rsid w:val="00743A7A"/>
    <w:rsid w:val="00744E90"/>
    <w:rsid w:val="00752395"/>
    <w:rsid w:val="0076376F"/>
    <w:rsid w:val="00767CC6"/>
    <w:rsid w:val="00774DF1"/>
    <w:rsid w:val="00776123"/>
    <w:rsid w:val="00791F4B"/>
    <w:rsid w:val="00793CB1"/>
    <w:rsid w:val="007A1C22"/>
    <w:rsid w:val="007A305A"/>
    <w:rsid w:val="007A432A"/>
    <w:rsid w:val="007B57CF"/>
    <w:rsid w:val="007C0E1E"/>
    <w:rsid w:val="007C213A"/>
    <w:rsid w:val="007C54DF"/>
    <w:rsid w:val="007C6225"/>
    <w:rsid w:val="007E0895"/>
    <w:rsid w:val="007E17E0"/>
    <w:rsid w:val="007E2934"/>
    <w:rsid w:val="007E5B59"/>
    <w:rsid w:val="007E7BF4"/>
    <w:rsid w:val="007F5610"/>
    <w:rsid w:val="007F685C"/>
    <w:rsid w:val="0080415B"/>
    <w:rsid w:val="00805DD7"/>
    <w:rsid w:val="00807730"/>
    <w:rsid w:val="00807AF5"/>
    <w:rsid w:val="00811E91"/>
    <w:rsid w:val="0082179F"/>
    <w:rsid w:val="0082327F"/>
    <w:rsid w:val="00825DF0"/>
    <w:rsid w:val="00832FB5"/>
    <w:rsid w:val="00841480"/>
    <w:rsid w:val="00841FAA"/>
    <w:rsid w:val="00842043"/>
    <w:rsid w:val="00843ABC"/>
    <w:rsid w:val="00856494"/>
    <w:rsid w:val="00857CF2"/>
    <w:rsid w:val="00860A57"/>
    <w:rsid w:val="00860B24"/>
    <w:rsid w:val="00870FB1"/>
    <w:rsid w:val="008720CE"/>
    <w:rsid w:val="00872192"/>
    <w:rsid w:val="008801F0"/>
    <w:rsid w:val="008849D7"/>
    <w:rsid w:val="00884DAE"/>
    <w:rsid w:val="008A23F2"/>
    <w:rsid w:val="008B07D3"/>
    <w:rsid w:val="008B531A"/>
    <w:rsid w:val="008B77F5"/>
    <w:rsid w:val="008D4D86"/>
    <w:rsid w:val="008D4FDF"/>
    <w:rsid w:val="008E0DF0"/>
    <w:rsid w:val="008F4D45"/>
    <w:rsid w:val="008F6C9A"/>
    <w:rsid w:val="00907E97"/>
    <w:rsid w:val="00911D02"/>
    <w:rsid w:val="0091256F"/>
    <w:rsid w:val="00912ECC"/>
    <w:rsid w:val="009171E5"/>
    <w:rsid w:val="009318F4"/>
    <w:rsid w:val="00941CA9"/>
    <w:rsid w:val="00956398"/>
    <w:rsid w:val="009566B8"/>
    <w:rsid w:val="00963D2B"/>
    <w:rsid w:val="0097668C"/>
    <w:rsid w:val="009822DA"/>
    <w:rsid w:val="00982B1C"/>
    <w:rsid w:val="009A3C18"/>
    <w:rsid w:val="009B794E"/>
    <w:rsid w:val="009B7B0B"/>
    <w:rsid w:val="009E046A"/>
    <w:rsid w:val="009F7E76"/>
    <w:rsid w:val="00A035DA"/>
    <w:rsid w:val="00A04A1F"/>
    <w:rsid w:val="00A10CD5"/>
    <w:rsid w:val="00A110ED"/>
    <w:rsid w:val="00A1233A"/>
    <w:rsid w:val="00A21891"/>
    <w:rsid w:val="00A263F6"/>
    <w:rsid w:val="00A5463E"/>
    <w:rsid w:val="00A56BFB"/>
    <w:rsid w:val="00A622EE"/>
    <w:rsid w:val="00A67FB5"/>
    <w:rsid w:val="00A75345"/>
    <w:rsid w:val="00AA1F8F"/>
    <w:rsid w:val="00AA55AB"/>
    <w:rsid w:val="00AB21BA"/>
    <w:rsid w:val="00AC0760"/>
    <w:rsid w:val="00AC1C0D"/>
    <w:rsid w:val="00AC2750"/>
    <w:rsid w:val="00AD3118"/>
    <w:rsid w:val="00AD59B6"/>
    <w:rsid w:val="00AE05A3"/>
    <w:rsid w:val="00AE56A7"/>
    <w:rsid w:val="00AF1377"/>
    <w:rsid w:val="00AF31FB"/>
    <w:rsid w:val="00AF3356"/>
    <w:rsid w:val="00AF3DF8"/>
    <w:rsid w:val="00AF4940"/>
    <w:rsid w:val="00AF4BF0"/>
    <w:rsid w:val="00AF7B3D"/>
    <w:rsid w:val="00B02C3B"/>
    <w:rsid w:val="00B06822"/>
    <w:rsid w:val="00B10F00"/>
    <w:rsid w:val="00B1310D"/>
    <w:rsid w:val="00B201D6"/>
    <w:rsid w:val="00B22CBD"/>
    <w:rsid w:val="00B25CD8"/>
    <w:rsid w:val="00B32906"/>
    <w:rsid w:val="00B40087"/>
    <w:rsid w:val="00B50713"/>
    <w:rsid w:val="00B50FF2"/>
    <w:rsid w:val="00B661D0"/>
    <w:rsid w:val="00B66578"/>
    <w:rsid w:val="00B95BEC"/>
    <w:rsid w:val="00BA7493"/>
    <w:rsid w:val="00BC033E"/>
    <w:rsid w:val="00BC127A"/>
    <w:rsid w:val="00BC1AD0"/>
    <w:rsid w:val="00BC5A75"/>
    <w:rsid w:val="00BD1369"/>
    <w:rsid w:val="00BE0760"/>
    <w:rsid w:val="00C211A8"/>
    <w:rsid w:val="00C22274"/>
    <w:rsid w:val="00C2352D"/>
    <w:rsid w:val="00C236DF"/>
    <w:rsid w:val="00C303DD"/>
    <w:rsid w:val="00C3696E"/>
    <w:rsid w:val="00C3774A"/>
    <w:rsid w:val="00C44E58"/>
    <w:rsid w:val="00C50730"/>
    <w:rsid w:val="00C51242"/>
    <w:rsid w:val="00C61F6E"/>
    <w:rsid w:val="00C663F9"/>
    <w:rsid w:val="00C72CE3"/>
    <w:rsid w:val="00C80E0D"/>
    <w:rsid w:val="00C854F4"/>
    <w:rsid w:val="00C86666"/>
    <w:rsid w:val="00C9375B"/>
    <w:rsid w:val="00C940ED"/>
    <w:rsid w:val="00C94E65"/>
    <w:rsid w:val="00CA1A68"/>
    <w:rsid w:val="00CB72AF"/>
    <w:rsid w:val="00CC2274"/>
    <w:rsid w:val="00CC3229"/>
    <w:rsid w:val="00CC48AD"/>
    <w:rsid w:val="00CD0FA3"/>
    <w:rsid w:val="00CD18A0"/>
    <w:rsid w:val="00CD4F0C"/>
    <w:rsid w:val="00CE5DB9"/>
    <w:rsid w:val="00CE5DE4"/>
    <w:rsid w:val="00CF1E2A"/>
    <w:rsid w:val="00D11CE0"/>
    <w:rsid w:val="00D15682"/>
    <w:rsid w:val="00D15F15"/>
    <w:rsid w:val="00D202D8"/>
    <w:rsid w:val="00D20D97"/>
    <w:rsid w:val="00D25730"/>
    <w:rsid w:val="00D2757B"/>
    <w:rsid w:val="00D339E8"/>
    <w:rsid w:val="00D5723A"/>
    <w:rsid w:val="00D57639"/>
    <w:rsid w:val="00D636BE"/>
    <w:rsid w:val="00D70D81"/>
    <w:rsid w:val="00DA3DE5"/>
    <w:rsid w:val="00DA5CAC"/>
    <w:rsid w:val="00DB79AF"/>
    <w:rsid w:val="00DC05FA"/>
    <w:rsid w:val="00DC0B1B"/>
    <w:rsid w:val="00DC1082"/>
    <w:rsid w:val="00DC1139"/>
    <w:rsid w:val="00DD174B"/>
    <w:rsid w:val="00DD1E25"/>
    <w:rsid w:val="00DD3D20"/>
    <w:rsid w:val="00DD5692"/>
    <w:rsid w:val="00DD7B60"/>
    <w:rsid w:val="00DE0EB4"/>
    <w:rsid w:val="00DE65A9"/>
    <w:rsid w:val="00DE74CC"/>
    <w:rsid w:val="00DF1EAB"/>
    <w:rsid w:val="00DF62F5"/>
    <w:rsid w:val="00DF7D30"/>
    <w:rsid w:val="00E00B47"/>
    <w:rsid w:val="00E01038"/>
    <w:rsid w:val="00E015CD"/>
    <w:rsid w:val="00E05A55"/>
    <w:rsid w:val="00E13992"/>
    <w:rsid w:val="00E20A01"/>
    <w:rsid w:val="00E75FF1"/>
    <w:rsid w:val="00E81E58"/>
    <w:rsid w:val="00E8453B"/>
    <w:rsid w:val="00E874A7"/>
    <w:rsid w:val="00E90AD9"/>
    <w:rsid w:val="00E91B79"/>
    <w:rsid w:val="00E9215A"/>
    <w:rsid w:val="00EA1244"/>
    <w:rsid w:val="00EB49E3"/>
    <w:rsid w:val="00EB57C5"/>
    <w:rsid w:val="00EC34B1"/>
    <w:rsid w:val="00ED012D"/>
    <w:rsid w:val="00EE3E15"/>
    <w:rsid w:val="00EF6330"/>
    <w:rsid w:val="00F01754"/>
    <w:rsid w:val="00F06618"/>
    <w:rsid w:val="00F1038C"/>
    <w:rsid w:val="00F15515"/>
    <w:rsid w:val="00F16F18"/>
    <w:rsid w:val="00F24FE0"/>
    <w:rsid w:val="00F40148"/>
    <w:rsid w:val="00F40B5D"/>
    <w:rsid w:val="00F477DA"/>
    <w:rsid w:val="00F50390"/>
    <w:rsid w:val="00F52788"/>
    <w:rsid w:val="00F66B57"/>
    <w:rsid w:val="00F6753F"/>
    <w:rsid w:val="00F74B29"/>
    <w:rsid w:val="00F95161"/>
    <w:rsid w:val="00F97E60"/>
    <w:rsid w:val="00FA3C92"/>
    <w:rsid w:val="00FA745D"/>
    <w:rsid w:val="00FB0957"/>
    <w:rsid w:val="00FD1EC7"/>
    <w:rsid w:val="00FD3A1A"/>
    <w:rsid w:val="00FE106B"/>
    <w:rsid w:val="00FE1B78"/>
    <w:rsid w:val="00FE3FB9"/>
    <w:rsid w:val="00FE58D6"/>
    <w:rsid w:val="00FF1C4D"/>
    <w:rsid w:val="00FF2BCC"/>
    <w:rsid w:val="00FF6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96ED0"/>
  <w15:chartTrackingRefBased/>
  <w15:docId w15:val="{CD1B110E-C7B3-411C-B725-E7E372BDE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73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507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Liste 1"/>
    <w:basedOn w:val="Normal"/>
    <w:link w:val="ListParagraphChar"/>
    <w:uiPriority w:val="34"/>
    <w:qFormat/>
    <w:rsid w:val="00C50730"/>
    <w:pPr>
      <w:spacing w:after="200" w:line="276" w:lineRule="auto"/>
      <w:ind w:left="720"/>
    </w:pPr>
    <w:rPr>
      <w:rFonts w:ascii="GHEA Grapalat" w:eastAsia="Calibri" w:hAnsi="GHEA Grapalat" w:cs="Times New Roman"/>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C50730"/>
    <w:rPr>
      <w:rFonts w:ascii="GHEA Grapalat" w:eastAsia="Calibri" w:hAnsi="GHEA Grapalat" w:cs="Times New Roman"/>
    </w:rPr>
  </w:style>
  <w:style w:type="character" w:customStyle="1" w:styleId="BalloonTextChar">
    <w:name w:val="Balloon Text Char"/>
    <w:basedOn w:val="DefaultParagraphFont"/>
    <w:link w:val="BalloonText"/>
    <w:uiPriority w:val="99"/>
    <w:semiHidden/>
    <w:rsid w:val="00C50730"/>
    <w:rPr>
      <w:rFonts w:ascii="Segoe UI" w:hAnsi="Segoe UI" w:cs="Segoe UI"/>
      <w:sz w:val="18"/>
      <w:szCs w:val="18"/>
    </w:rPr>
  </w:style>
  <w:style w:type="paragraph" w:styleId="BalloonText">
    <w:name w:val="Balloon Text"/>
    <w:basedOn w:val="Normal"/>
    <w:link w:val="BalloonTextChar"/>
    <w:uiPriority w:val="99"/>
    <w:semiHidden/>
    <w:unhideWhenUsed/>
    <w:rsid w:val="00C50730"/>
    <w:pPr>
      <w:spacing w:after="0" w:line="240" w:lineRule="auto"/>
    </w:pPr>
    <w:rPr>
      <w:rFonts w:ascii="Segoe UI" w:hAnsi="Segoe UI" w:cs="Segoe UI"/>
      <w:sz w:val="18"/>
      <w:szCs w:val="18"/>
    </w:rPr>
  </w:style>
  <w:style w:type="paragraph" w:customStyle="1" w:styleId="Default">
    <w:name w:val="Default"/>
    <w:rsid w:val="00C50730"/>
    <w:pPr>
      <w:widowControl w:val="0"/>
      <w:autoSpaceDE w:val="0"/>
      <w:autoSpaceDN w:val="0"/>
      <w:adjustRightInd w:val="0"/>
      <w:spacing w:after="0" w:line="240" w:lineRule="auto"/>
    </w:pPr>
    <w:rPr>
      <w:rFonts w:ascii="Times Armenian" w:eastAsia="Times New Roman" w:hAnsi="Times Armenian" w:cs="Times Armenian"/>
      <w:color w:val="000000"/>
      <w:sz w:val="24"/>
      <w:szCs w:val="24"/>
      <w:lang w:val="ru-RU" w:eastAsia="ru-RU"/>
    </w:rPr>
  </w:style>
  <w:style w:type="character" w:styleId="CommentReference">
    <w:name w:val="annotation reference"/>
    <w:basedOn w:val="DefaultParagraphFont"/>
    <w:uiPriority w:val="99"/>
    <w:unhideWhenUsed/>
    <w:rsid w:val="00C50730"/>
    <w:rPr>
      <w:sz w:val="16"/>
      <w:szCs w:val="16"/>
    </w:rPr>
  </w:style>
  <w:style w:type="paragraph" w:styleId="CommentText">
    <w:name w:val="annotation text"/>
    <w:basedOn w:val="Normal"/>
    <w:link w:val="CommentTextChar"/>
    <w:uiPriority w:val="99"/>
    <w:unhideWhenUsed/>
    <w:rsid w:val="00C50730"/>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C50730"/>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C50730"/>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C50730"/>
    <w:pPr>
      <w:spacing w:after="160"/>
    </w:pPr>
    <w:rPr>
      <w:rFonts w:asciiTheme="minorHAnsi" w:eastAsiaTheme="minorHAnsi" w:hAnsiTheme="minorHAnsi" w:cstheme="minorBidi"/>
      <w:b/>
      <w:bCs/>
    </w:rPr>
  </w:style>
  <w:style w:type="paragraph" w:styleId="Header">
    <w:name w:val="header"/>
    <w:basedOn w:val="Normal"/>
    <w:link w:val="HeaderChar"/>
    <w:uiPriority w:val="99"/>
    <w:unhideWhenUsed/>
    <w:rsid w:val="00C507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0730"/>
  </w:style>
  <w:style w:type="paragraph" w:styleId="Footer">
    <w:name w:val="footer"/>
    <w:basedOn w:val="Normal"/>
    <w:link w:val="FooterChar"/>
    <w:uiPriority w:val="99"/>
    <w:unhideWhenUsed/>
    <w:rsid w:val="00C507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0730"/>
  </w:style>
  <w:style w:type="character" w:styleId="Hyperlink">
    <w:name w:val="Hyperlink"/>
    <w:basedOn w:val="DefaultParagraphFont"/>
    <w:uiPriority w:val="99"/>
    <w:unhideWhenUsed/>
    <w:rsid w:val="00C50730"/>
    <w:rPr>
      <w:color w:val="0563C1" w:themeColor="hyperlink"/>
      <w:u w:val="single"/>
    </w:rPr>
  </w:style>
  <w:style w:type="paragraph" w:customStyle="1" w:styleId="Storagrutun1">
    <w:name w:val="Storagrutun 1"/>
    <w:basedOn w:val="Normal"/>
    <w:rsid w:val="00DC05FA"/>
    <w:pPr>
      <w:tabs>
        <w:tab w:val="left" w:pos="992"/>
        <w:tab w:val="left" w:pos="7655"/>
      </w:tabs>
      <w:spacing w:after="0" w:line="240" w:lineRule="auto"/>
    </w:pPr>
    <w:rPr>
      <w:rFonts w:ascii="ArTarumianTimes" w:eastAsia="Times New Roman" w:hAnsi="ArTarumianTimes" w:cs="Times New Roman"/>
      <w:bCs/>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Знак Знак,Char Char Char1"/>
    <w:basedOn w:val="Normal"/>
    <w:link w:val="NormalWebChar"/>
    <w:uiPriority w:val="99"/>
    <w:unhideWhenUsed/>
    <w:qFormat/>
    <w:rsid w:val="005D739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Знак Знак Char"/>
    <w:link w:val="NormalWeb"/>
    <w:uiPriority w:val="99"/>
    <w:locked/>
    <w:rsid w:val="005D7395"/>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584D7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84D72"/>
    <w:rPr>
      <w:sz w:val="20"/>
      <w:szCs w:val="20"/>
    </w:rPr>
  </w:style>
  <w:style w:type="character" w:styleId="FootnoteReference">
    <w:name w:val="footnote reference"/>
    <w:aliases w:val="Footnotes refss,Ссылка на сноску,Ссылка на сноску 45,ftref,Footnote Reference Number,Знак сноски-FN,Ref,de nota al pie,16 Point,Superscript 6 Point,Footnote Reference_LVL6,Footnote Reference_LVL61,Footnote Reference_LVL62,4_G"/>
    <w:basedOn w:val="DefaultParagraphFont"/>
    <w:link w:val="BVIfnr"/>
    <w:uiPriority w:val="99"/>
    <w:unhideWhenUsed/>
    <w:qFormat/>
    <w:rsid w:val="00584D72"/>
    <w:rPr>
      <w:vertAlign w:val="superscript"/>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link w:val="FootnoteReference"/>
    <w:uiPriority w:val="99"/>
    <w:rsid w:val="00584D72"/>
    <w:pPr>
      <w:spacing w:line="240" w:lineRule="exact"/>
      <w:jc w:val="both"/>
    </w:pPr>
    <w:rPr>
      <w:vertAlign w:val="superscript"/>
    </w:rPr>
  </w:style>
  <w:style w:type="character" w:customStyle="1" w:styleId="apple-style-span">
    <w:name w:val="apple-style-span"/>
    <w:rsid w:val="00F50390"/>
  </w:style>
  <w:style w:type="character" w:styleId="Strong">
    <w:name w:val="Strong"/>
    <w:basedOn w:val="DefaultParagraphFont"/>
    <w:uiPriority w:val="22"/>
    <w:qFormat/>
    <w:rsid w:val="008801F0"/>
    <w:rPr>
      <w:b/>
      <w:bCs/>
    </w:rPr>
  </w:style>
  <w:style w:type="character" w:styleId="PlaceholderText">
    <w:name w:val="Placeholder Text"/>
    <w:basedOn w:val="DefaultParagraphFont"/>
    <w:uiPriority w:val="99"/>
    <w:semiHidden/>
    <w:rsid w:val="00B0682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260748">
      <w:bodyDiv w:val="1"/>
      <w:marLeft w:val="0"/>
      <w:marRight w:val="0"/>
      <w:marTop w:val="0"/>
      <w:marBottom w:val="0"/>
      <w:divBdr>
        <w:top w:val="none" w:sz="0" w:space="0" w:color="auto"/>
        <w:left w:val="none" w:sz="0" w:space="0" w:color="auto"/>
        <w:bottom w:val="none" w:sz="0" w:space="0" w:color="auto"/>
        <w:right w:val="none" w:sz="0" w:space="0" w:color="auto"/>
      </w:divBdr>
    </w:div>
    <w:div w:id="560599001">
      <w:bodyDiv w:val="1"/>
      <w:marLeft w:val="0"/>
      <w:marRight w:val="0"/>
      <w:marTop w:val="0"/>
      <w:marBottom w:val="0"/>
      <w:divBdr>
        <w:top w:val="none" w:sz="0" w:space="0" w:color="auto"/>
        <w:left w:val="none" w:sz="0" w:space="0" w:color="auto"/>
        <w:bottom w:val="none" w:sz="0" w:space="0" w:color="auto"/>
        <w:right w:val="none" w:sz="0" w:space="0" w:color="auto"/>
      </w:divBdr>
      <w:divsChild>
        <w:div w:id="1644039079">
          <w:marLeft w:val="0"/>
          <w:marRight w:val="0"/>
          <w:marTop w:val="0"/>
          <w:marBottom w:val="0"/>
          <w:divBdr>
            <w:top w:val="none" w:sz="0" w:space="0" w:color="auto"/>
            <w:left w:val="none" w:sz="0" w:space="0" w:color="auto"/>
            <w:bottom w:val="none" w:sz="0" w:space="0" w:color="auto"/>
            <w:right w:val="none" w:sz="0" w:space="0" w:color="auto"/>
          </w:divBdr>
        </w:div>
      </w:divsChild>
    </w:div>
    <w:div w:id="662975857">
      <w:bodyDiv w:val="1"/>
      <w:marLeft w:val="0"/>
      <w:marRight w:val="0"/>
      <w:marTop w:val="0"/>
      <w:marBottom w:val="0"/>
      <w:divBdr>
        <w:top w:val="none" w:sz="0" w:space="0" w:color="auto"/>
        <w:left w:val="none" w:sz="0" w:space="0" w:color="auto"/>
        <w:bottom w:val="none" w:sz="0" w:space="0" w:color="auto"/>
        <w:right w:val="none" w:sz="0" w:space="0" w:color="auto"/>
      </w:divBdr>
    </w:div>
    <w:div w:id="721055523">
      <w:bodyDiv w:val="1"/>
      <w:marLeft w:val="0"/>
      <w:marRight w:val="0"/>
      <w:marTop w:val="0"/>
      <w:marBottom w:val="0"/>
      <w:divBdr>
        <w:top w:val="none" w:sz="0" w:space="0" w:color="auto"/>
        <w:left w:val="none" w:sz="0" w:space="0" w:color="auto"/>
        <w:bottom w:val="none" w:sz="0" w:space="0" w:color="auto"/>
        <w:right w:val="none" w:sz="0" w:space="0" w:color="auto"/>
      </w:divBdr>
    </w:div>
    <w:div w:id="1721400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2719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rlis.am/documentview.aspx?docid=148376" TargetMode="External"/></Relationships>
</file>

<file path=word/theme/theme1.xml><?xml version="1.0" encoding="utf-8"?>
<a:theme xmlns:a="http://schemas.openxmlformats.org/drawingml/2006/main" name="Office-ի ոճ">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143E92-C9CE-43E1-BE66-CCE7B6F6C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56</Pages>
  <Words>11147</Words>
  <Characters>63542</Characters>
  <Application>Microsoft Office Word</Application>
  <DocSecurity>0</DocSecurity>
  <Lines>529</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Tigranyan</dc:creator>
  <cp:keywords>https://mul2-moj.gov.am/tasks/444478/oneclick/0.7 ampopatert.docx?token=169eb7552f1bd3a35d4d31cf35de3bc4</cp:keywords>
  <dc:description/>
  <cp:lastModifiedBy>varchutyun hakakorupcion</cp:lastModifiedBy>
  <cp:revision>6</cp:revision>
  <dcterms:created xsi:type="dcterms:W3CDTF">2022-07-29T12:47:00Z</dcterms:created>
  <dcterms:modified xsi:type="dcterms:W3CDTF">2022-07-29T13:36:00Z</dcterms:modified>
</cp:coreProperties>
</file>