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D30500" w14:textId="77777777" w:rsidR="0000301E" w:rsidRDefault="0000301E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</w:p>
    <w:p w14:paraId="0383F2A8" w14:textId="35215552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77154FC9" w:rsidR="00E919B6" w:rsidRPr="00687936" w:rsidRDefault="00DA6C21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AA4C50" w:rsidRPr="00AA4C50">
        <w:rPr>
          <w:rFonts w:ascii="GHEA Grapalat" w:hAnsi="GHEA Grapalat" w:cs="Sylfaen"/>
          <w:b/>
          <w:noProof/>
          <w:lang w:val="hy-AM"/>
        </w:rPr>
        <w:t>2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061B60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7A3B3171" w14:textId="73CFEBAE" w:rsidR="00AA4C50" w:rsidRPr="00687936" w:rsidRDefault="00AA4C50" w:rsidP="00AA4C5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 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ՓՈՓՈԽՈՒԹՅՈՒՆ,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>
        <w:rPr>
          <w:rFonts w:ascii="GHEA Grapalat" w:hAnsi="GHEA Grapalat" w:cs="Sylfaen"/>
          <w:b/>
          <w:bCs/>
          <w:noProof/>
          <w:lang w:val="hy-AM" w:eastAsia="ru-RU"/>
        </w:rPr>
        <w:t>1 ԹՎԱԿԱՆԻ ԴԵԿՏԵՄԲԵՐԻ 23-Ի N 2121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ԵՎ ԼՐԱՑՈՒՄՆԵՐ ԿԱՏԱՐԵԼՈՒ ՄԱՍԻՆ</w:t>
      </w:r>
    </w:p>
    <w:p w14:paraId="58394FC2" w14:textId="77777777" w:rsidR="008F4D80" w:rsidRDefault="008F4D80" w:rsidP="008F4D8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077C32F6" w14:textId="7E073B65" w:rsidR="0037566F" w:rsidRDefault="008F4D80" w:rsidP="00CD1A97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b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Հիմք ընդունելով «Հայաստանի Հանրապետության բյուջետային համակարգի մասին» Հ</w:t>
      </w:r>
      <w:r w:rsidR="00292F34">
        <w:rPr>
          <w:rFonts w:ascii="GHEA Grapalat" w:hAnsi="GHEA Grapalat" w:cs="Sylfaen"/>
          <w:noProof/>
          <w:lang w:val="hy-AM" w:eastAsia="ru-RU"/>
        </w:rPr>
        <w:t xml:space="preserve">այաստանի Հանրապետության օրենքի </w:t>
      </w:r>
      <w:r>
        <w:rPr>
          <w:rFonts w:ascii="GHEA Grapalat" w:hAnsi="GHEA Grapalat" w:cs="Sylfaen"/>
          <w:noProof/>
          <w:lang w:val="hy-AM" w:eastAsia="ru-RU"/>
        </w:rPr>
        <w:t>23-րդ հոդվածի 3-րդ մասը</w:t>
      </w:r>
      <w:r w:rsidR="0037566F">
        <w:rPr>
          <w:rFonts w:ascii="GHEA Grapalat" w:hAnsi="GHEA Grapalat" w:cs="Sylfaen"/>
          <w:noProof/>
          <w:lang w:val="hy-AM" w:eastAsia="ru-RU"/>
        </w:rPr>
        <w:t xml:space="preserve">, </w:t>
      </w:r>
      <w:r w:rsidR="0037566F" w:rsidRPr="00364692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կառավարության 2017 թվականի մայիսի 4-ի N 526-Ն որոշման N 1 հավելվածով հաստատված կարգի 3-րդ կետ</w:t>
      </w:r>
      <w:r w:rsidR="0037566F">
        <w:rPr>
          <w:rFonts w:ascii="GHEA Grapalat" w:hAnsi="GHEA Grapalat" w:cs="Sylfaen"/>
          <w:noProof/>
          <w:lang w:val="hy-AM" w:eastAsia="ru-RU"/>
        </w:rPr>
        <w:t>ը</w:t>
      </w:r>
      <w:r w:rsidR="0037566F" w:rsidRPr="00364692">
        <w:rPr>
          <w:rFonts w:ascii="GHEA Grapalat" w:hAnsi="GHEA Grapalat" w:cs="Sylfaen"/>
          <w:noProof/>
          <w:lang w:val="hy-AM" w:eastAsia="ru-RU"/>
        </w:rPr>
        <w:t xml:space="preserve"> Հայաստանի</w:t>
      </w:r>
      <w:r w:rsidR="0037566F">
        <w:rPr>
          <w:rFonts w:ascii="GHEA Grapalat" w:hAnsi="GHEA Grapalat" w:cs="Sylfaen"/>
          <w:noProof/>
          <w:lang w:val="hy-AM" w:eastAsia="ru-RU"/>
        </w:rPr>
        <w:t xml:space="preserve"> </w:t>
      </w:r>
      <w:r w:rsidR="0037566F" w:rsidRPr="00364692">
        <w:rPr>
          <w:rFonts w:ascii="GHEA Grapalat" w:hAnsi="GHEA Grapalat" w:cs="Sylfaen"/>
          <w:noProof/>
          <w:lang w:val="hy-AM" w:eastAsia="ru-RU"/>
        </w:rPr>
        <w:t>Հա</w:t>
      </w:r>
      <w:r w:rsidR="0037566F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="0037566F">
        <w:rPr>
          <w:rFonts w:ascii="Calibri" w:hAnsi="Calibri" w:cs="Calibri"/>
          <w:noProof/>
          <w:lang w:val="hy-AM" w:eastAsia="ru-RU"/>
        </w:rPr>
        <w:t> </w:t>
      </w:r>
      <w:r w:rsidR="0037566F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396090B5" w14:textId="1F845FA5" w:rsidR="00317D27" w:rsidRDefault="00AA4C50" w:rsidP="00CD1A97">
      <w:pPr>
        <w:pStyle w:val="ListParagraph"/>
        <w:numPr>
          <w:ilvl w:val="0"/>
          <w:numId w:val="35"/>
        </w:numPr>
        <w:shd w:val="clear" w:color="auto" w:fill="FFFFFF"/>
        <w:spacing w:after="0"/>
        <w:ind w:left="0" w:firstLine="375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37566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«Հայաստանի Հանրապետության 2022 թվականի պետական բյուջեի մասին» Հայաստանի Հանրապետության օրենքի N1 հավելվածի </w:t>
      </w:r>
      <w:r w:rsidR="000626A5" w:rsidRPr="00381F5A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N </w:t>
      </w:r>
      <w:r w:rsidR="00381F5A" w:rsidRPr="00381F5A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3</w:t>
      </w:r>
      <w:r w:rsidR="00C62B88" w:rsidRPr="00C62B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Pr="0037566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աղյուսակում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</w:t>
      </w:r>
      <w:r w:rsidR="00317D27" w:rsidRPr="008C4BE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որո</w:t>
      </w:r>
      <w:bookmarkStart w:id="0" w:name="_GoBack"/>
      <w:bookmarkEnd w:id="0"/>
      <w:r w:rsidR="00317D27" w:rsidRPr="008C4BE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շման </w:t>
      </w:r>
      <w:r w:rsidR="00317D27" w:rsidRPr="000626A5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NN 3, 4, 5, 9, 9.1 և 10</w:t>
      </w:r>
      <w:r w:rsidR="00317D27" w:rsidRPr="008C4BE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հավելվածներում կատարել փոփոխություններ և լրացումներ` համաձայն NN 1, 2, 3, 4, 5</w:t>
      </w:r>
      <w:r w:rsidR="00C62B88" w:rsidRPr="00C62B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C62B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և </w:t>
      </w:r>
      <w:r w:rsidR="00317D27" w:rsidRPr="008C4BE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6</w:t>
      </w:r>
      <w:r w:rsidR="000626A5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317D27" w:rsidRPr="008C4BE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հավելվածների:</w:t>
      </w:r>
    </w:p>
    <w:p w14:paraId="173D761C" w14:textId="57CA5270" w:rsidR="0037566F" w:rsidRDefault="0037566F" w:rsidP="00CD1A97">
      <w:pPr>
        <w:pStyle w:val="ListParagraph"/>
        <w:numPr>
          <w:ilvl w:val="0"/>
          <w:numId w:val="35"/>
        </w:numPr>
        <w:shd w:val="clear" w:color="auto" w:fill="FFFFFF"/>
        <w:spacing w:after="0"/>
        <w:ind w:left="0" w:firstLine="375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317D27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Թույլատրել Հայաստանի Հանրապետության քաղաքաշինության կոմիտեին ՀՀ Շիրակի մարզի Արթիկի բժշկական կենտրոնի մասնակի վերանորոգման նախագծանախահաշվային փաստաթղթերի մշակման աշխատանքների կատարման համար</w:t>
      </w:r>
      <w:r w:rsidRPr="00317D27">
        <w:rPr>
          <w:rFonts w:eastAsia="Times New Roman" w:cs="Calibri"/>
          <w:noProof/>
          <w:sz w:val="24"/>
          <w:szCs w:val="24"/>
          <w:lang w:val="hy-AM" w:eastAsia="ru-RU"/>
        </w:rPr>
        <w:t> </w:t>
      </w:r>
      <w:r w:rsidRPr="00317D27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2019 թվականի հոկտեմբերի 16-ին «ՔՎԷ նախագիծ» սահմանափակ պատասխանատվությամբ ընկերության հետ կնքված N ՀՀՔԿ-ԳՀԱՇՁԲ-19/17 պայմանագրով նախատեսված աշխատանքներն իրականացնելու նպատակով</w:t>
      </w:r>
      <w:r w:rsidRPr="00317D27">
        <w:rPr>
          <w:rFonts w:eastAsia="Times New Roman" w:cs="Calibri"/>
          <w:noProof/>
          <w:sz w:val="24"/>
          <w:szCs w:val="24"/>
          <w:lang w:val="hy-AM" w:eastAsia="ru-RU"/>
        </w:rPr>
        <w:t> </w:t>
      </w:r>
      <w:r w:rsidRPr="00317D27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կնքել համաձայնա</w:t>
      </w:r>
      <w:r w:rsidRPr="00317D27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softHyphen/>
        <w:t>գիր՝ չկիրառելով Հայաստանի Հանրապետության կառավարության 2017 թվականի մայիսի 4-ի N 526-Ն որոշման N 1 հավելվածի</w:t>
      </w:r>
      <w:r w:rsidR="002310A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կարգի </w:t>
      </w:r>
      <w:r w:rsidRPr="00317D27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33-րդ կետի 4-րդ ենթակետի պահանջը: Աշխատանքների կատարման ժամկետ սահմանել համաձայնագիրը կնքելու օրվան հաջորդող 91-րդ օրացուցային օրը ներառյալ:</w:t>
      </w:r>
    </w:p>
    <w:p w14:paraId="030CF580" w14:textId="63D55D77" w:rsidR="00CD1A97" w:rsidRPr="002310AB" w:rsidRDefault="00CD1A97" w:rsidP="002C61F6">
      <w:pPr>
        <w:pStyle w:val="ListParagraph"/>
        <w:numPr>
          <w:ilvl w:val="0"/>
          <w:numId w:val="35"/>
        </w:numPr>
        <w:shd w:val="clear" w:color="auto" w:fill="FFFFFF"/>
        <w:spacing w:after="0"/>
        <w:ind w:left="0" w:firstLine="375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2310A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lastRenderedPageBreak/>
        <w:t xml:space="preserve">Թույլատրել Հայաստանի Հանրապետության առողջապահության նախարարությանը </w:t>
      </w:r>
      <w:r w:rsidR="002310AB" w:rsidRPr="002310A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«Ինֆեկցիոն հիվանդությունների ազգային կենտրոն» ՓԲԸ-ի շենքի վերակառուցման աշխատանքների որակի նկատմամբ տեխնիկական ու հեղինակային հսկողության ծառայությունների գնումներ իրականացնել`</w:t>
      </w:r>
      <w:r w:rsidRPr="002310A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չկիրառելով Հայաստանի Հանրապետության կառավարության 2017 թվականի մայիսի 4-ի N 526-Ն որոշման N 1 հավելվածի</w:t>
      </w:r>
      <w:r w:rsidR="002310AB" w:rsidRPr="002310A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կարգի 19</w:t>
      </w:r>
      <w:r w:rsidRPr="002310A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-րդ կետի </w:t>
      </w:r>
      <w:r w:rsidR="002310AB" w:rsidRPr="002310A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2</w:t>
      </w:r>
      <w:r w:rsidRPr="002310A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-րդ ենթակետի պահանջը: </w:t>
      </w:r>
    </w:p>
    <w:p w14:paraId="444C00AE" w14:textId="53A23F8E" w:rsidR="008F4D80" w:rsidRDefault="002310AB" w:rsidP="00CD1A97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4</w:t>
      </w:r>
      <w:r w:rsidR="008F4D80">
        <w:rPr>
          <w:rFonts w:ascii="GHEA Grapalat" w:hAnsi="GHEA Grapalat" w:cs="Sylfaen"/>
          <w:noProof/>
          <w:lang w:val="hy-AM" w:eastAsia="ru-RU"/>
        </w:rPr>
        <w:t>. Սույն որոշումն ուժի մեջ է մտնում պաշտոնական հրապարակմանը հաջորդող օրվանից:</w:t>
      </w:r>
    </w:p>
    <w:p w14:paraId="7B9D1208" w14:textId="77777777" w:rsidR="00AA4C50" w:rsidRPr="00AF459F" w:rsidRDefault="00AA4C50" w:rsidP="00AA4C50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AF459F">
        <w:rPr>
          <w:rFonts w:ascii="GHEA Grapalat" w:hAnsi="GHEA Grapalat" w:cs="Sylfaen"/>
          <w:noProof/>
          <w:lang w:val="hy-AM" w:eastAsia="ru-RU"/>
        </w:rPr>
        <w:tab/>
      </w:r>
      <w:r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32C2F452" w14:textId="77777777" w:rsidR="008F4D80" w:rsidRDefault="008F4D80" w:rsidP="008F4D8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</w:p>
    <w:p w14:paraId="7C23B0D9" w14:textId="77777777" w:rsidR="008F4D80" w:rsidRDefault="008F4D80" w:rsidP="008F4D80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lang w:val="hy-AM" w:eastAsia="ru-RU"/>
        </w:rPr>
        <w:tab/>
        <w:t xml:space="preserve">    </w:t>
      </w:r>
    </w:p>
    <w:p w14:paraId="0044647B" w14:textId="77777777" w:rsidR="008F4D80" w:rsidRDefault="008F4D80" w:rsidP="008F4D8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5ACF68AC" w14:textId="79974191" w:rsidR="008F4D80" w:rsidRDefault="008F4D80" w:rsidP="008F4D8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E41150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  <w:t>ՆԻԿՈԼ ՓԱՇԻՆՅԱՆ</w:t>
      </w:r>
    </w:p>
    <w:p w14:paraId="39093222" w14:textId="77777777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5F8B190F" w14:textId="764D4570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0D6DD699" w14:textId="49CE5744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7F42C816" w14:textId="0EBA3F7E" w:rsidR="00C051DF" w:rsidRDefault="00C051DF" w:rsidP="00021F14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C051DF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14AE70" w14:textId="77777777" w:rsidR="000A518C" w:rsidRDefault="000A518C" w:rsidP="006F081C">
      <w:r>
        <w:separator/>
      </w:r>
    </w:p>
  </w:endnote>
  <w:endnote w:type="continuationSeparator" w:id="0">
    <w:p w14:paraId="5344BFFC" w14:textId="77777777" w:rsidR="000A518C" w:rsidRDefault="000A518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4DA83" w14:textId="77777777" w:rsidR="000A518C" w:rsidRDefault="000A518C" w:rsidP="006F081C">
      <w:r>
        <w:separator/>
      </w:r>
    </w:p>
  </w:footnote>
  <w:footnote w:type="continuationSeparator" w:id="0">
    <w:p w14:paraId="7AFE258A" w14:textId="77777777" w:rsidR="000A518C" w:rsidRDefault="000A518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3E81277"/>
    <w:multiLevelType w:val="hybridMultilevel"/>
    <w:tmpl w:val="CD582D46"/>
    <w:lvl w:ilvl="0" w:tplc="E71A927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BC38DA"/>
    <w:multiLevelType w:val="hybridMultilevel"/>
    <w:tmpl w:val="E462376C"/>
    <w:lvl w:ilvl="0" w:tplc="F0F47688">
      <w:start w:val="1"/>
      <w:numFmt w:val="decimal"/>
      <w:lvlText w:val="%1."/>
      <w:lvlJc w:val="left"/>
      <w:pPr>
        <w:ind w:left="870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ABD7A99"/>
    <w:multiLevelType w:val="hybridMultilevel"/>
    <w:tmpl w:val="E97CC0E6"/>
    <w:lvl w:ilvl="0" w:tplc="5804FCEE">
      <w:start w:val="1"/>
      <w:numFmt w:val="decimal"/>
      <w:lvlText w:val="%1."/>
      <w:lvlJc w:val="left"/>
      <w:pPr>
        <w:ind w:left="809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9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9"/>
  </w:num>
  <w:num w:numId="4">
    <w:abstractNumId w:val="16"/>
  </w:num>
  <w:num w:numId="5">
    <w:abstractNumId w:val="2"/>
  </w:num>
  <w:num w:numId="6">
    <w:abstractNumId w:val="17"/>
  </w:num>
  <w:num w:numId="7">
    <w:abstractNumId w:val="0"/>
  </w:num>
  <w:num w:numId="8">
    <w:abstractNumId w:val="14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7"/>
  </w:num>
  <w:num w:numId="14">
    <w:abstractNumId w:val="27"/>
  </w:num>
  <w:num w:numId="15">
    <w:abstractNumId w:val="12"/>
  </w:num>
  <w:num w:numId="16">
    <w:abstractNumId w:val="15"/>
  </w:num>
  <w:num w:numId="17">
    <w:abstractNumId w:val="30"/>
  </w:num>
  <w:num w:numId="18">
    <w:abstractNumId w:val="24"/>
  </w:num>
  <w:num w:numId="19">
    <w:abstractNumId w:val="18"/>
  </w:num>
  <w:num w:numId="20">
    <w:abstractNumId w:val="29"/>
  </w:num>
  <w:num w:numId="21">
    <w:abstractNumId w:val="3"/>
  </w:num>
  <w:num w:numId="22">
    <w:abstractNumId w:val="28"/>
  </w:num>
  <w:num w:numId="23">
    <w:abstractNumId w:val="20"/>
  </w:num>
  <w:num w:numId="24">
    <w:abstractNumId w:val="21"/>
  </w:num>
  <w:num w:numId="25">
    <w:abstractNumId w:val="10"/>
  </w:num>
  <w:num w:numId="26">
    <w:abstractNumId w:val="5"/>
  </w:num>
  <w:num w:numId="27">
    <w:abstractNumId w:val="31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11"/>
  </w:num>
  <w:num w:numId="31">
    <w:abstractNumId w:val="23"/>
  </w:num>
  <w:num w:numId="32">
    <w:abstractNumId w:val="9"/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301E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6224"/>
    <w:rsid w:val="00026D03"/>
    <w:rsid w:val="000307A3"/>
    <w:rsid w:val="0003605B"/>
    <w:rsid w:val="000365FC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039D"/>
    <w:rsid w:val="00061B60"/>
    <w:rsid w:val="000626A5"/>
    <w:rsid w:val="00067218"/>
    <w:rsid w:val="00067DA0"/>
    <w:rsid w:val="000704B5"/>
    <w:rsid w:val="00074BBB"/>
    <w:rsid w:val="00082468"/>
    <w:rsid w:val="00082E59"/>
    <w:rsid w:val="000900A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97DDD"/>
    <w:rsid w:val="000A0D53"/>
    <w:rsid w:val="000A1393"/>
    <w:rsid w:val="000A2788"/>
    <w:rsid w:val="000A3599"/>
    <w:rsid w:val="000A37CB"/>
    <w:rsid w:val="000A4955"/>
    <w:rsid w:val="000A518C"/>
    <w:rsid w:val="000A6875"/>
    <w:rsid w:val="000A6F0A"/>
    <w:rsid w:val="000B01D8"/>
    <w:rsid w:val="000B1BBC"/>
    <w:rsid w:val="000B2DCA"/>
    <w:rsid w:val="000B35E7"/>
    <w:rsid w:val="000B503D"/>
    <w:rsid w:val="000C0212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22D8"/>
    <w:rsid w:val="000E35CA"/>
    <w:rsid w:val="000E5475"/>
    <w:rsid w:val="000E68A8"/>
    <w:rsid w:val="000E74A7"/>
    <w:rsid w:val="000E7C11"/>
    <w:rsid w:val="000F0E4B"/>
    <w:rsid w:val="000F226A"/>
    <w:rsid w:val="000F2624"/>
    <w:rsid w:val="000F2F54"/>
    <w:rsid w:val="000F341B"/>
    <w:rsid w:val="000F4C8C"/>
    <w:rsid w:val="000F566B"/>
    <w:rsid w:val="00107BBD"/>
    <w:rsid w:val="00107D29"/>
    <w:rsid w:val="001111EA"/>
    <w:rsid w:val="00112B13"/>
    <w:rsid w:val="00112D10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1FD6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4310"/>
    <w:rsid w:val="001C7D11"/>
    <w:rsid w:val="001D373F"/>
    <w:rsid w:val="001D45A5"/>
    <w:rsid w:val="001E16BD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3EFB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0AB"/>
    <w:rsid w:val="00231E00"/>
    <w:rsid w:val="00234698"/>
    <w:rsid w:val="0023698B"/>
    <w:rsid w:val="00236CD8"/>
    <w:rsid w:val="00240844"/>
    <w:rsid w:val="00243B12"/>
    <w:rsid w:val="0024503F"/>
    <w:rsid w:val="00246DFF"/>
    <w:rsid w:val="0025125B"/>
    <w:rsid w:val="002515AE"/>
    <w:rsid w:val="00251FBB"/>
    <w:rsid w:val="00252F40"/>
    <w:rsid w:val="00253D71"/>
    <w:rsid w:val="00257047"/>
    <w:rsid w:val="00260C05"/>
    <w:rsid w:val="00262004"/>
    <w:rsid w:val="00262089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2F34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17D27"/>
    <w:rsid w:val="0032071F"/>
    <w:rsid w:val="00321966"/>
    <w:rsid w:val="00321F18"/>
    <w:rsid w:val="003224D1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66F"/>
    <w:rsid w:val="00375F00"/>
    <w:rsid w:val="00376AF2"/>
    <w:rsid w:val="0037735F"/>
    <w:rsid w:val="0037753E"/>
    <w:rsid w:val="00380A6E"/>
    <w:rsid w:val="00381F5A"/>
    <w:rsid w:val="00390E9F"/>
    <w:rsid w:val="00391AD7"/>
    <w:rsid w:val="00392CA9"/>
    <w:rsid w:val="003973FF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211C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EAE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36AC"/>
    <w:rsid w:val="00555CCB"/>
    <w:rsid w:val="0056055A"/>
    <w:rsid w:val="0056293C"/>
    <w:rsid w:val="00566BD7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5202"/>
    <w:rsid w:val="005F2397"/>
    <w:rsid w:val="00600151"/>
    <w:rsid w:val="00600C78"/>
    <w:rsid w:val="00601F20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2179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1E1E"/>
    <w:rsid w:val="006A2DC5"/>
    <w:rsid w:val="006A3B0F"/>
    <w:rsid w:val="006A4EF7"/>
    <w:rsid w:val="006A5165"/>
    <w:rsid w:val="006A562C"/>
    <w:rsid w:val="006A7723"/>
    <w:rsid w:val="006B0036"/>
    <w:rsid w:val="006B0A8B"/>
    <w:rsid w:val="006B33F4"/>
    <w:rsid w:val="006B4092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273C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6168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B7654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96D0D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4D80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3A09"/>
    <w:rsid w:val="009B6774"/>
    <w:rsid w:val="009B74B6"/>
    <w:rsid w:val="009C1EDF"/>
    <w:rsid w:val="009C577F"/>
    <w:rsid w:val="009D23DE"/>
    <w:rsid w:val="009D3189"/>
    <w:rsid w:val="009D6ED0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5A88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1EDA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0D7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4C50"/>
    <w:rsid w:val="00AA6D6C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74B7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86D9E"/>
    <w:rsid w:val="00B90A1F"/>
    <w:rsid w:val="00B92544"/>
    <w:rsid w:val="00B96C6A"/>
    <w:rsid w:val="00BA04EE"/>
    <w:rsid w:val="00BA0B5F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15AB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616"/>
    <w:rsid w:val="00C279BF"/>
    <w:rsid w:val="00C34CF5"/>
    <w:rsid w:val="00C360CA"/>
    <w:rsid w:val="00C36482"/>
    <w:rsid w:val="00C3750E"/>
    <w:rsid w:val="00C37E85"/>
    <w:rsid w:val="00C4023D"/>
    <w:rsid w:val="00C41D06"/>
    <w:rsid w:val="00C420B9"/>
    <w:rsid w:val="00C42106"/>
    <w:rsid w:val="00C42BF3"/>
    <w:rsid w:val="00C43B18"/>
    <w:rsid w:val="00C44F07"/>
    <w:rsid w:val="00C4599B"/>
    <w:rsid w:val="00C4611D"/>
    <w:rsid w:val="00C466E2"/>
    <w:rsid w:val="00C47C0A"/>
    <w:rsid w:val="00C5075B"/>
    <w:rsid w:val="00C55712"/>
    <w:rsid w:val="00C608D6"/>
    <w:rsid w:val="00C62B88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C10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1A97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3BDE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150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313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2F27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4A95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E97"/>
    <w:rsid w:val="00F46F2F"/>
    <w:rsid w:val="00F51237"/>
    <w:rsid w:val="00F53065"/>
    <w:rsid w:val="00F562E8"/>
    <w:rsid w:val="00F571F7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803"/>
    <w:rsid w:val="00FA1CEE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5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23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4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0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6B548-2B59-467E-825A-F8FE64A66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1270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https://mul2-moh.gov.am/tasks/275338/oneclick/Naxagichimnavorum.docx?token=d938646d9bc57e24b5bd5ea2fbddfce2</cp:keywords>
  <dc:description/>
  <cp:lastModifiedBy>MOH</cp:lastModifiedBy>
  <cp:revision>126</cp:revision>
  <cp:lastPrinted>2020-03-13T12:26:00Z</cp:lastPrinted>
  <dcterms:created xsi:type="dcterms:W3CDTF">2020-02-21T14:09:00Z</dcterms:created>
  <dcterms:modified xsi:type="dcterms:W3CDTF">2022-07-28T06:59:00Z</dcterms:modified>
</cp:coreProperties>
</file>