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9A48D4" w:rsidRDefault="00246F6C" w:rsidP="0031653D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9A48D4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C18ED" w:rsidRPr="009A48D4" w:rsidRDefault="006D21C6" w:rsidP="006D21C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A48D4">
        <w:rPr>
          <w:rFonts w:ascii="GHEA Grapalat" w:hAnsi="GHEA Grapalat" w:cs="Sylfaen"/>
          <w:b/>
          <w:sz w:val="24"/>
          <w:szCs w:val="24"/>
          <w:lang w:val="hy-AM"/>
        </w:rPr>
        <w:t xml:space="preserve">««ՀԱՅԱՍՏԱՆԻ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ԵՎ ԼՐԱՑՈՒՄՆԵՐ ԿԱՏԱՐԵԼՈՒ ԵՎ ՀԱՅԱՍՏԱՆԻ ՀԱՆՐԱՊԵՏՈՒԹՅԱՆ ԱՌՈՂՋԱՊԱՀՈՒԹՅԱՆ ՆԱԽԱՐԱՐՈՒԹՅԱՆԸ ԳՈՒՄԱՐ ՀԱՏԿԱՑՆԵԼՈՒ ՄԱՍԻՆ» </w:t>
      </w:r>
      <w:r w:rsidR="00246F6C" w:rsidRPr="009A48D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0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7796"/>
      </w:tblGrid>
      <w:tr w:rsidR="009334D3" w:rsidRPr="009A48D4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9A48D4" w:rsidRDefault="00FA5F73" w:rsidP="0031653D">
            <w:pPr>
              <w:pStyle w:val="ListParagraph"/>
              <w:spacing w:after="0" w:line="240" w:lineRule="auto"/>
              <w:ind w:left="4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A48D4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1.</w:t>
            </w:r>
            <w:r w:rsidR="00777F1B" w:rsidRPr="009A48D4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334D3" w:rsidRPr="009A48D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9A48D4" w:rsidRDefault="007418B0" w:rsidP="0031653D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A48D4">
              <w:rPr>
                <w:rFonts w:ascii="GHEA Grapalat" w:hAnsi="GHEA Grapalat"/>
                <w:b/>
                <w:bCs/>
                <w:sz w:val="24"/>
                <w:szCs w:val="24"/>
              </w:rPr>
              <w:t>2</w:t>
            </w:r>
            <w:r w:rsidR="00D60D9F" w:rsidRPr="009A48D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</w:t>
            </w:r>
            <w:r w:rsidR="009334D3" w:rsidRPr="009A48D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</w:t>
            </w:r>
            <w:r w:rsidRPr="009A48D4">
              <w:rPr>
                <w:rFonts w:ascii="GHEA Grapalat" w:hAnsi="GHEA Grapalat"/>
                <w:b/>
                <w:bCs/>
                <w:sz w:val="24"/>
                <w:szCs w:val="24"/>
              </w:rPr>
              <w:t>7</w:t>
            </w:r>
            <w:r w:rsidR="009334D3" w:rsidRPr="009A48D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.2022թ.</w:t>
            </w:r>
          </w:p>
          <w:p w:rsidR="00FA5F73" w:rsidRPr="009A48D4" w:rsidRDefault="00FA5F73" w:rsidP="0031653D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A48D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D60D9F" w:rsidRPr="009A48D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01/8-3/13288-2022</w:t>
            </w:r>
          </w:p>
        </w:tc>
      </w:tr>
      <w:tr w:rsidR="00777F1B" w:rsidRPr="009A48D4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0D9F" w:rsidRPr="009A48D4" w:rsidRDefault="00D60D9F" w:rsidP="00D60D9F">
            <w:pPr>
              <w:spacing w:after="0" w:line="360" w:lineRule="auto"/>
              <w:ind w:left="260" w:right="124" w:firstLine="30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A48D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Ուսումնասիրելով Ձեր 20.07.2022թ. № ԱԱ/06/17791-2022 գրությամբ ներկայացված՝ «Հայաստանի Հանրապետության 2022 թվականի պետական բյուջեի մասին» օրենքում վերաբաշխում, փոփոխություն, Հայաստանի Հանրապետության կառավարության 2021 թվականի դեկտեմբերի 23-ի N 2121-Ն որոշման մեջ փոփոխություններ և լրացումներ կատարելու և Հայաստանի Հանրապետության առողջապահության նախարարությանը գումար հատկացնելու մասին» ՀՀ կառավարության որոշման նախագիծը (այսուհետ՝ Նախագիծ), որով նախատեսվում է պետական պատվերի շրջանակներում մատուցվող որոշ բժշկական ծառայությունների գծով  կանխատեսվող գերակատարումները ֆինանսավորելու համար՝ ՀՀ 2022թ. </w:t>
            </w:r>
            <w:r w:rsidRPr="009A48D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պետական բյուջեով նախատեսված ՀՀ կառավարության պահուստային ֆոնդից 2022թ. ինն ամսում ՀՀ առողջապահության նախարարության հատկացնել 11,975.0 մլն դրամ՝ հայտնում ենք հետևյալը.</w:t>
            </w:r>
          </w:p>
          <w:p w:rsidR="00D60D9F" w:rsidRPr="009A48D4" w:rsidRDefault="00D60D9F" w:rsidP="00D60D9F">
            <w:pPr>
              <w:spacing w:after="0" w:line="360" w:lineRule="auto"/>
              <w:ind w:left="260" w:right="124" w:firstLine="30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A48D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1. Նախագծին կից ներկայացված հաշվարկն իրենից ներկայացնում է միայն ֆինանսական ցուցանիշներ, որն արտացոլում է ընդամենը ՀՀ 2022թ. պետական բյուջեով նախատեսված գումարի շրջանակներում պետ. պատվերով մատուցվող բժշկական օգնության և սպասարկման ծառայությունների ձեռբերման գծով արդեն իսկ կնքված պայմանագրային գումարները և կանխատեսվող գերակատարումների արդյունքում վերանայցած պայմանագրային գումարները: </w:t>
            </w:r>
          </w:p>
          <w:p w:rsidR="00D60D9F" w:rsidRPr="009A48D4" w:rsidRDefault="00D60D9F" w:rsidP="00D60D9F">
            <w:pPr>
              <w:spacing w:after="0" w:line="360" w:lineRule="auto"/>
              <w:ind w:left="260" w:right="124" w:firstLine="30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A48D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Մինչդեռ անհրաժեշտ է ներկայացնել կանխատեսվող գերակատրումների հիմքում ընկած հաշվարկներն և դրանց հիմքում դրված ենթադրությունները ինչպես ֆինանսական, այնպես էլ ոչ ֆինանսական (արդյունքային) ցուցանիշների մասով, մասնավորապես՝ 1-ին կիսմայակում փաստացի մատուցված ծառայությունների, դիմելիության ծավալների, շահառուների թվաքանակի, մատուցվող բուժ.օգնության </w:t>
            </w:r>
            <w:r w:rsidRPr="009A48D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ծառայություների 1 միավորի միջին արժեքի գնագոյացման սկզբունքների վերաբերյալ տեղեկատվությունը և դրանց վրա հիմնված կանխատեսումների հիմքում ընկած ենթադրությունները և հաշվարկները, ինչը հնարավորություն կտար գնահատել ներկայացված կարիքի իրական պահանջը:</w:t>
            </w:r>
          </w:p>
          <w:p w:rsidR="00D60D9F" w:rsidRPr="009A48D4" w:rsidRDefault="00D60D9F" w:rsidP="00D60D9F">
            <w:pPr>
              <w:spacing w:after="0" w:line="360" w:lineRule="auto"/>
              <w:ind w:left="260" w:right="124" w:firstLine="30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A48D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2. Հստակեցման կարիք ունի պահանջվող գումարը 9 ամսում (3-րդ եռամսյակում) նախատեսելու հանգամանքը, այն պարագայում, երբ Նախագծով ներկայացված միջոցառումների մասով ՀՀ 2022թ. պետական բյուջեով 4-րդ եռամսյակում նախատեսված գումարները ՀՀ կառավարության 09.06.2022թ. N 848-Ն որոշմամբ՝ 4-րդ եռամսյակից տեղաշարժվել են 3-րդ եռամսյակ:</w:t>
            </w:r>
          </w:p>
          <w:p w:rsidR="00D60D9F" w:rsidRPr="009A48D4" w:rsidRDefault="00D60D9F" w:rsidP="00D60D9F">
            <w:pPr>
              <w:spacing w:after="0" w:line="360" w:lineRule="auto"/>
              <w:ind w:left="260" w:right="124" w:firstLine="30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A48D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Բացի այդ հայտնում ենք, որ ՀՀ կառավարության պահուստային ֆոնդը՝ 9 ամսում արդեն իսկ ծանրաբեռնված է ՀՀ կառավարության որոշումներով և որոշման նախագծերով (Նախագիծը հավանության արժանանալու դեպքում անհրաժեշտություն կառաջանա կատարել ՀՀ կառավարության պահուստային ֆոնդի գծով նախատեսված միջոցների </w:t>
            </w:r>
            <w:proofErr w:type="spellStart"/>
            <w:r w:rsidRPr="009A48D4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միջեռամսյակային</w:t>
            </w:r>
            <w:proofErr w:type="spellEnd"/>
            <w:r w:rsidRPr="009A48D4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8D4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տեղաշարժ</w:t>
            </w:r>
            <w:proofErr w:type="spellEnd"/>
            <w:r w:rsidRPr="009A48D4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):</w:t>
            </w:r>
          </w:p>
          <w:p w:rsidR="00D60D9F" w:rsidRPr="009A48D4" w:rsidRDefault="00D60D9F" w:rsidP="00D60D9F">
            <w:pPr>
              <w:spacing w:after="0" w:line="360" w:lineRule="auto"/>
              <w:ind w:left="260" w:right="124" w:firstLine="30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A48D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3. Ինչ վերաբերում է Նախագծի ձևակերպումներին, ապա առաջարկում ենք.</w:t>
            </w:r>
          </w:p>
          <w:p w:rsidR="00D60D9F" w:rsidRPr="009A48D4" w:rsidRDefault="00D60D9F" w:rsidP="00D60D9F">
            <w:pPr>
              <w:spacing w:after="0" w:line="360" w:lineRule="auto"/>
              <w:ind w:left="260" w:right="124" w:firstLine="30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A48D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 Նախագծին կից ներկայացված հավելվածների աղյուսակների վերևի աջ անկյունում ավելացնել «հազար դրամ» բառերը,</w:t>
            </w:r>
          </w:p>
          <w:p w:rsidR="00D60D9F" w:rsidRPr="009A48D4" w:rsidRDefault="00D60D9F" w:rsidP="00D60D9F">
            <w:pPr>
              <w:spacing w:after="0" w:line="360" w:lineRule="auto"/>
              <w:ind w:left="260" w:right="124" w:firstLine="30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A48D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 Նախագծին կից ներկայացված N 2 հավելվածում 1202 ծրագրի «11001. Հեմոդիալիզի և պերիտոնիալ դիալիզի անցկացման ծառայություններ» միջոցառման մեջ ավելացնել միջոցառման տեսակը (օրինակ՝ ծառայությունների մատուցում, տրանսվերտ և այլն),</w:t>
            </w:r>
          </w:p>
          <w:p w:rsidR="00777F1B" w:rsidRPr="009A48D4" w:rsidRDefault="00D60D9F" w:rsidP="00D60D9F">
            <w:pPr>
              <w:spacing w:after="0" w:line="360" w:lineRule="auto"/>
              <w:ind w:left="260" w:right="124" w:firstLine="3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48D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-  Նկատի ունենալով, որ Նախագծին կից հիմնավորման համաձայն 1099 ծրագրի «11001. Ամբուլատոր-պոլիկլինիկական բժշկական օգնության ծառայություններ» միջոցառման գծով գերկակատարումը պայմանավորված է նաև ՀՀ 2022թ. պետական բյուջեով հաստատված 2,940,000 բնակչի համեմատ էլեկտրոնային առողջապահության համակարգւմ գրանցված 3,074,233 բնակչով, առաջարկում ենք Նախագծի NN 4 և 5 հավելվածներում արտացոլել նշված միջոցառման համապատասխան արդյունքային ցուցանիշների մասով փոփոխությունները: Միևնույն </w:t>
            </w:r>
            <w:r w:rsidRPr="009A48D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ժամանակ Նախագծի NN 4 և 5 հավելվածներում աղյուսակներից հանել այն ոչ ֆինանսական (արդյունքային) ցուցանիշները որոնց մասով փոփոխություններ նախատեսված չեն:</w:t>
            </w:r>
            <w:r w:rsidRPr="009A4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9A48D4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9A48D4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9A48D4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9A48D4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9A48D4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1584E" w:rsidRPr="009A48D4" w:rsidRDefault="0081584E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81584E" w:rsidRPr="009A48D4" w:rsidRDefault="0081584E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81584E" w:rsidRPr="009A48D4" w:rsidRDefault="0081584E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81584E" w:rsidRPr="009A48D4" w:rsidRDefault="0081584E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9A48D4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Ընդունվել է </w:t>
            </w:r>
          </w:p>
          <w:p w:rsidR="0081584E" w:rsidRPr="009A48D4" w:rsidRDefault="0081584E" w:rsidP="0081584E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9A48D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Որոշման նախագծի</w:t>
            </w:r>
            <w:r w:rsidR="00D60D9F" w:rsidRPr="009A48D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ն կից ներկայացվել է անհրաժեշտ հաշվարկներ: </w:t>
            </w:r>
            <w:r w:rsidRPr="009A48D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</w:p>
          <w:p w:rsidR="00777F1B" w:rsidRPr="009A48D4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9A48D4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9A48D4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9A48D4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9A48D4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9A48D4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C0686F" w:rsidRPr="009A48D4" w:rsidRDefault="00C0686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C0686F" w:rsidRPr="009A48D4" w:rsidRDefault="00C0686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C0686F" w:rsidRPr="009A48D4" w:rsidRDefault="00C0686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C0686F" w:rsidRPr="009A48D4" w:rsidRDefault="00C0686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C0686F" w:rsidRPr="009A48D4" w:rsidRDefault="00C0686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60D9F" w:rsidRPr="009A48D4" w:rsidRDefault="00D60D9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C0686F" w:rsidRPr="009A48D4" w:rsidRDefault="00D60D9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9A48D4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</w:t>
            </w:r>
            <w:r w:rsidR="00C0686F" w:rsidRPr="009A48D4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նդունվել</w:t>
            </w:r>
            <w:r w:rsidRPr="009A48D4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է</w:t>
            </w:r>
            <w:r w:rsidR="00C0686F" w:rsidRPr="009A48D4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 </w:t>
            </w:r>
          </w:p>
          <w:p w:rsidR="007D32D2" w:rsidRPr="009A48D4" w:rsidRDefault="00C0686F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9A48D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Հաշվի առնելով </w:t>
            </w:r>
            <w:r w:rsidR="00D60D9F" w:rsidRPr="009A48D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ՀՀ պետական բյուջեի ներկայիս հնարավորությունները, նախագիծը խմբագրվել է, մասնավորապես 9 ամսվա համար անհրաժեշտ գումարը սահմ</w:t>
            </w:r>
            <w:r w:rsidR="009A48D4" w:rsidRPr="009A48D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ա</w:t>
            </w:r>
            <w:r w:rsidR="00D60D9F" w:rsidRPr="009A48D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նելով 2,395.0 հազ. </w:t>
            </w:r>
            <w:r w:rsidR="009A48D4" w:rsidRPr="009A48D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դրամ, ինչպես նաև նշված գումարի չափով կատարվել է </w:t>
            </w:r>
            <w:r w:rsidR="009A48D4" w:rsidRPr="009A48D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կառավարության պահուստային ֆոնդի գծով նախատեսված միջոցների </w:t>
            </w:r>
            <w:proofErr w:type="spellStart"/>
            <w:r w:rsidR="009A48D4" w:rsidRPr="009A48D4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միջեռամսյակային</w:t>
            </w:r>
            <w:proofErr w:type="spellEnd"/>
            <w:r w:rsidR="009A48D4" w:rsidRPr="009A48D4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A48D4" w:rsidRPr="009A48D4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տեղաշարժ</w:t>
            </w:r>
            <w:bookmarkStart w:id="0" w:name="_GoBack"/>
            <w:bookmarkEnd w:id="0"/>
            <w:proofErr w:type="spellEnd"/>
            <w:r w:rsidR="00D60D9F" w:rsidRPr="009A48D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: </w:t>
            </w:r>
          </w:p>
          <w:p w:rsidR="007D32D2" w:rsidRPr="009A48D4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32D2" w:rsidRPr="009A48D4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32D2" w:rsidRPr="009A48D4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32D2" w:rsidRPr="009A48D4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32D2" w:rsidRPr="009A48D4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32D2" w:rsidRPr="009A48D4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32D2" w:rsidRPr="009A48D4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32D2" w:rsidRPr="009A48D4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32D2" w:rsidRPr="009A48D4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32D2" w:rsidRPr="009A48D4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32D2" w:rsidRPr="009A48D4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32D2" w:rsidRPr="009A48D4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32D2" w:rsidRPr="009A48D4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32D2" w:rsidRPr="009A48D4" w:rsidRDefault="007D32D2" w:rsidP="007D32D2">
            <w:pPr>
              <w:spacing w:after="0" w:line="360" w:lineRule="auto"/>
              <w:ind w:left="133" w:right="126"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9A48D4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Ընդունվել է </w:t>
            </w:r>
          </w:p>
          <w:p w:rsidR="007D32D2" w:rsidRPr="009A48D4" w:rsidRDefault="00D60D9F" w:rsidP="007D32D2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9A48D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Նախագծում կատարվել են անհրաժեշտ փոփոխություններ և լրացումներ: </w:t>
            </w:r>
          </w:p>
          <w:p w:rsidR="007D32D2" w:rsidRPr="009A48D4" w:rsidRDefault="007D32D2" w:rsidP="007D32D2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32D2" w:rsidRPr="009A48D4" w:rsidRDefault="007D32D2" w:rsidP="007D32D2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32D2" w:rsidRPr="009A48D4" w:rsidRDefault="007D32D2" w:rsidP="007D32D2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32D2" w:rsidRPr="009A48D4" w:rsidRDefault="007D32D2" w:rsidP="007D32D2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32D2" w:rsidRPr="009A48D4" w:rsidRDefault="007D32D2" w:rsidP="007D32D2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77F1B" w:rsidRPr="009A48D4" w:rsidRDefault="00777F1B" w:rsidP="00D60D9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9334D3" w:rsidRPr="009A48D4" w:rsidRDefault="009334D3" w:rsidP="0031653D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4A0D8F" w:rsidRPr="009A48D4" w:rsidRDefault="004A0D8F" w:rsidP="0031653D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9A48D4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9A48D4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654D3"/>
    <w:rsid w:val="001753B4"/>
    <w:rsid w:val="001759AE"/>
    <w:rsid w:val="00180882"/>
    <w:rsid w:val="001A055C"/>
    <w:rsid w:val="001B38BE"/>
    <w:rsid w:val="001D42FC"/>
    <w:rsid w:val="00246F6C"/>
    <w:rsid w:val="00285005"/>
    <w:rsid w:val="002A0E1A"/>
    <w:rsid w:val="002A545C"/>
    <w:rsid w:val="002C18ED"/>
    <w:rsid w:val="002C4309"/>
    <w:rsid w:val="002D3782"/>
    <w:rsid w:val="0031653D"/>
    <w:rsid w:val="0032077B"/>
    <w:rsid w:val="00335AAA"/>
    <w:rsid w:val="00373521"/>
    <w:rsid w:val="00393365"/>
    <w:rsid w:val="003A05D7"/>
    <w:rsid w:val="0040672F"/>
    <w:rsid w:val="00431698"/>
    <w:rsid w:val="00454BC2"/>
    <w:rsid w:val="00483108"/>
    <w:rsid w:val="00497BDB"/>
    <w:rsid w:val="004A0D8F"/>
    <w:rsid w:val="00533A0C"/>
    <w:rsid w:val="0058042D"/>
    <w:rsid w:val="00597C9B"/>
    <w:rsid w:val="005F0A5C"/>
    <w:rsid w:val="006259FB"/>
    <w:rsid w:val="00641B8F"/>
    <w:rsid w:val="006C4C88"/>
    <w:rsid w:val="006C5420"/>
    <w:rsid w:val="006D21C6"/>
    <w:rsid w:val="007418B0"/>
    <w:rsid w:val="0076074A"/>
    <w:rsid w:val="00777F1B"/>
    <w:rsid w:val="007D32D2"/>
    <w:rsid w:val="007E6519"/>
    <w:rsid w:val="0081584E"/>
    <w:rsid w:val="00815A3D"/>
    <w:rsid w:val="0085711B"/>
    <w:rsid w:val="008E0CD1"/>
    <w:rsid w:val="008F7C9B"/>
    <w:rsid w:val="00916B3B"/>
    <w:rsid w:val="009334D3"/>
    <w:rsid w:val="0095209F"/>
    <w:rsid w:val="00973E8D"/>
    <w:rsid w:val="00997FE7"/>
    <w:rsid w:val="009A48D4"/>
    <w:rsid w:val="009E2B7C"/>
    <w:rsid w:val="009F3408"/>
    <w:rsid w:val="00A81860"/>
    <w:rsid w:val="00AB071E"/>
    <w:rsid w:val="00AC0F14"/>
    <w:rsid w:val="00AE0278"/>
    <w:rsid w:val="00AF7A46"/>
    <w:rsid w:val="00B416BC"/>
    <w:rsid w:val="00B85C9A"/>
    <w:rsid w:val="00B9670D"/>
    <w:rsid w:val="00C0686F"/>
    <w:rsid w:val="00CA448C"/>
    <w:rsid w:val="00D05CF2"/>
    <w:rsid w:val="00D06BFF"/>
    <w:rsid w:val="00D60D9F"/>
    <w:rsid w:val="00E36169"/>
    <w:rsid w:val="00E44F22"/>
    <w:rsid w:val="00E50B26"/>
    <w:rsid w:val="00E902B3"/>
    <w:rsid w:val="00EA02D0"/>
    <w:rsid w:val="00EB47EB"/>
    <w:rsid w:val="00F30F69"/>
    <w:rsid w:val="00F338AC"/>
    <w:rsid w:val="00F71F1B"/>
    <w:rsid w:val="00FA47D7"/>
    <w:rsid w:val="00FA5F73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03561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37BFB-89A0-47FC-8A3B-12352A3EC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1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https://mul2.gov.am/tasks/649732/oneclick/04-ampopatert.docx?token=f827d197a949855b373183df14672326</cp:keywords>
  <dc:description/>
  <cp:lastModifiedBy>MOH</cp:lastModifiedBy>
  <cp:revision>66</cp:revision>
  <dcterms:created xsi:type="dcterms:W3CDTF">2021-03-22T05:47:00Z</dcterms:created>
  <dcterms:modified xsi:type="dcterms:W3CDTF">2022-07-27T03:58:00Z</dcterms:modified>
</cp:coreProperties>
</file>