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8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8205"/>
        <w:gridCol w:w="6930"/>
      </w:tblGrid>
      <w:tr w:rsidR="00C604A5" w:rsidRPr="007F7564" w:rsidTr="00454619">
        <w:trPr>
          <w:trHeight w:val="1155"/>
        </w:trPr>
        <w:tc>
          <w:tcPr>
            <w:tcW w:w="15844" w:type="dxa"/>
            <w:gridSpan w:val="3"/>
            <w:tcBorders>
              <w:top w:val="single" w:sz="4" w:space="0" w:color="auto"/>
              <w:left w:val="single" w:sz="4" w:space="0" w:color="auto"/>
              <w:bottom w:val="single" w:sz="4" w:space="0" w:color="auto"/>
              <w:right w:val="single" w:sz="4" w:space="0" w:color="auto"/>
            </w:tcBorders>
          </w:tcPr>
          <w:p w:rsidR="00E73E2E" w:rsidRPr="004545BB" w:rsidRDefault="00E73E2E" w:rsidP="00C64D1C">
            <w:pPr>
              <w:spacing w:before="0" w:after="0" w:line="360" w:lineRule="auto"/>
              <w:jc w:val="center"/>
              <w:rPr>
                <w:b/>
                <w:sz w:val="24"/>
                <w:szCs w:val="24"/>
              </w:rPr>
            </w:pPr>
            <w:r w:rsidRPr="004545BB">
              <w:rPr>
                <w:b/>
                <w:sz w:val="24"/>
                <w:szCs w:val="24"/>
              </w:rPr>
              <w:t>ԱՄՓՈՓԱԹԵՐԹ</w:t>
            </w:r>
          </w:p>
          <w:p w:rsidR="00E24931" w:rsidRDefault="00492C09" w:rsidP="00E24931">
            <w:pPr>
              <w:jc w:val="center"/>
              <w:rPr>
                <w:rFonts w:cs="Sylfaen"/>
                <w:b/>
                <w:bCs/>
                <w:iCs/>
                <w:lang w:val="hy-AM"/>
              </w:rPr>
            </w:pPr>
            <w:r w:rsidRPr="004545BB">
              <w:rPr>
                <w:b/>
                <w:sz w:val="24"/>
                <w:szCs w:val="24"/>
              </w:rPr>
              <w:t>«</w:t>
            </w:r>
            <w:r w:rsidR="00E24931">
              <w:rPr>
                <w:rFonts w:cs="Sylfaen"/>
                <w:b/>
                <w:bCs/>
                <w:iCs/>
                <w:lang w:val="hy-AM"/>
              </w:rPr>
              <w:t xml:space="preserve">ՀԱՅԱՍՏԱՆԻ ՀԱՆՐԱՊԵՏՈՒԹՅԱՆ ԿԱՌԱՎԱՐՈՒԹՅԱՆ </w:t>
            </w:r>
          </w:p>
          <w:p w:rsidR="00E24931" w:rsidRDefault="00E24931" w:rsidP="00E24931">
            <w:pPr>
              <w:shd w:val="clear" w:color="auto" w:fill="FFFFFF"/>
              <w:jc w:val="center"/>
              <w:rPr>
                <w:rFonts w:ascii="Sylfaen" w:hAnsi="Sylfaen"/>
                <w:color w:val="000000"/>
                <w:sz w:val="21"/>
                <w:szCs w:val="21"/>
                <w:lang w:val="hy-AM"/>
              </w:rPr>
            </w:pPr>
            <w:r>
              <w:rPr>
                <w:rFonts w:cs="Sylfaen"/>
                <w:b/>
                <w:bCs/>
                <w:iCs/>
                <w:lang w:val="hy-AM"/>
              </w:rPr>
              <w:t>2021 ԹՎԱԿԱՆԻ ԴԵԿՏԵՄԲԵՐԻ 9-Ի</w:t>
            </w:r>
            <w:r>
              <w:rPr>
                <w:rFonts w:ascii="Sylfaen" w:hAnsi="Sylfaen"/>
                <w:color w:val="000000"/>
                <w:sz w:val="21"/>
                <w:szCs w:val="21"/>
                <w:lang w:val="hy-AM"/>
              </w:rPr>
              <w:t xml:space="preserve"> </w:t>
            </w:r>
            <w:r>
              <w:rPr>
                <w:b/>
                <w:color w:val="000000"/>
                <w:lang w:val="hy-AM"/>
              </w:rPr>
              <w:t>N 1998-Ն</w:t>
            </w:r>
          </w:p>
          <w:p w:rsidR="009B0D59" w:rsidRPr="00E24931" w:rsidRDefault="00E24931" w:rsidP="00E24931">
            <w:pPr>
              <w:jc w:val="center"/>
              <w:rPr>
                <w:b/>
                <w:sz w:val="24"/>
                <w:szCs w:val="24"/>
                <w:lang w:val="hy-AM"/>
              </w:rPr>
            </w:pPr>
            <w:r>
              <w:rPr>
                <w:rFonts w:cs="Sylfaen"/>
                <w:b/>
                <w:bCs/>
                <w:iCs/>
                <w:lang w:val="hy-AM"/>
              </w:rPr>
              <w:t>ՈՐՈՇՄԱՆ ՄԵՋ ՓՈՓՈԽՈՒԹՅՈՒՆ ԿԱՏԱՐԵԼՈՒ ՄԱՍԻՆ</w:t>
            </w:r>
            <w:r w:rsidR="00492C09" w:rsidRPr="00E24931">
              <w:rPr>
                <w:b/>
                <w:sz w:val="24"/>
                <w:szCs w:val="24"/>
                <w:lang w:val="hy-AM"/>
              </w:rPr>
              <w:t xml:space="preserve">» </w:t>
            </w:r>
            <w:r w:rsidR="007A7847" w:rsidRPr="00E24931">
              <w:rPr>
                <w:b/>
                <w:sz w:val="24"/>
                <w:szCs w:val="24"/>
                <w:lang w:val="hy-AM"/>
              </w:rPr>
              <w:t>ՈՐՈՇՄԱՆ ՆԱԽԱԳԾԻ</w:t>
            </w:r>
          </w:p>
        </w:tc>
      </w:tr>
      <w:tr w:rsidR="00414D0A" w:rsidRPr="007B7214"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414D0A" w:rsidRPr="00D774EB" w:rsidRDefault="004545BB" w:rsidP="00C64D1C">
            <w:pPr>
              <w:spacing w:before="0" w:after="0" w:line="360" w:lineRule="auto"/>
              <w:rPr>
                <w:sz w:val="20"/>
                <w:szCs w:val="20"/>
                <w:lang w:val="fr-FR"/>
              </w:rPr>
            </w:pPr>
            <w:r>
              <w:rPr>
                <w:sz w:val="20"/>
                <w:szCs w:val="20"/>
                <w:lang w:val="fr-FR"/>
              </w:rPr>
              <w:t>1</w:t>
            </w:r>
          </w:p>
        </w:tc>
        <w:tc>
          <w:tcPr>
            <w:tcW w:w="8205" w:type="dxa"/>
            <w:tcBorders>
              <w:top w:val="single" w:sz="4" w:space="0" w:color="auto"/>
              <w:left w:val="single" w:sz="4" w:space="0" w:color="auto"/>
              <w:bottom w:val="single" w:sz="4" w:space="0" w:color="auto"/>
              <w:right w:val="single" w:sz="4" w:space="0" w:color="auto"/>
            </w:tcBorders>
          </w:tcPr>
          <w:p w:rsidR="00414D0A" w:rsidRDefault="00492C09" w:rsidP="00C64D1C">
            <w:pPr>
              <w:spacing w:before="0" w:after="0" w:line="360" w:lineRule="auto"/>
              <w:jc w:val="center"/>
              <w:rPr>
                <w:b/>
                <w:color w:val="000000"/>
                <w:sz w:val="24"/>
                <w:szCs w:val="24"/>
                <w:u w:val="single"/>
              </w:rPr>
            </w:pPr>
            <w:proofErr w:type="spellStart"/>
            <w:r>
              <w:rPr>
                <w:b/>
                <w:color w:val="000000"/>
                <w:sz w:val="24"/>
                <w:szCs w:val="24"/>
                <w:u w:val="single"/>
              </w:rPr>
              <w:t>Հայաստանի</w:t>
            </w:r>
            <w:proofErr w:type="spellEnd"/>
            <w:r>
              <w:rPr>
                <w:b/>
                <w:color w:val="000000"/>
                <w:sz w:val="24"/>
                <w:szCs w:val="24"/>
                <w:u w:val="single"/>
              </w:rPr>
              <w:t xml:space="preserve"> </w:t>
            </w:r>
            <w:proofErr w:type="spellStart"/>
            <w:r>
              <w:rPr>
                <w:b/>
                <w:color w:val="000000"/>
                <w:sz w:val="24"/>
                <w:szCs w:val="24"/>
                <w:u w:val="single"/>
              </w:rPr>
              <w:t>Հանրապետության</w:t>
            </w:r>
            <w:proofErr w:type="spellEnd"/>
            <w:r>
              <w:rPr>
                <w:b/>
                <w:color w:val="000000"/>
                <w:sz w:val="24"/>
                <w:szCs w:val="24"/>
                <w:u w:val="single"/>
              </w:rPr>
              <w:t xml:space="preserve"> </w:t>
            </w:r>
            <w:proofErr w:type="spellStart"/>
            <w:r>
              <w:rPr>
                <w:b/>
                <w:color w:val="000000"/>
                <w:sz w:val="24"/>
                <w:szCs w:val="24"/>
                <w:u w:val="single"/>
              </w:rPr>
              <w:t>ֆ</w:t>
            </w:r>
            <w:r w:rsidR="00414D0A" w:rsidRPr="00D76413">
              <w:rPr>
                <w:b/>
                <w:color w:val="000000"/>
                <w:sz w:val="24"/>
                <w:szCs w:val="24"/>
                <w:u w:val="single"/>
              </w:rPr>
              <w:t>ինանսների</w:t>
            </w:r>
            <w:proofErr w:type="spellEnd"/>
            <w:r w:rsidR="00414D0A" w:rsidRPr="00D76413">
              <w:rPr>
                <w:b/>
                <w:color w:val="000000"/>
                <w:sz w:val="24"/>
                <w:szCs w:val="24"/>
                <w:u w:val="single"/>
              </w:rPr>
              <w:t xml:space="preserve"> </w:t>
            </w:r>
            <w:proofErr w:type="spellStart"/>
            <w:r w:rsidR="00414D0A" w:rsidRPr="00D76413">
              <w:rPr>
                <w:b/>
                <w:color w:val="000000"/>
                <w:sz w:val="24"/>
                <w:szCs w:val="24"/>
                <w:u w:val="single"/>
              </w:rPr>
              <w:t>նախարարություն</w:t>
            </w:r>
            <w:proofErr w:type="spellEnd"/>
          </w:p>
          <w:p w:rsidR="007A7847" w:rsidRPr="00D76413" w:rsidRDefault="007A7847" w:rsidP="00C64D1C">
            <w:pPr>
              <w:spacing w:before="0" w:after="0" w:line="360" w:lineRule="auto"/>
              <w:jc w:val="center"/>
              <w:rPr>
                <w:b/>
                <w:color w:val="000000"/>
                <w:sz w:val="24"/>
                <w:szCs w:val="24"/>
                <w:u w:val="single"/>
              </w:rPr>
            </w:pPr>
          </w:p>
        </w:tc>
        <w:tc>
          <w:tcPr>
            <w:tcW w:w="6930" w:type="dxa"/>
            <w:tcBorders>
              <w:top w:val="single" w:sz="4" w:space="0" w:color="auto"/>
              <w:left w:val="single" w:sz="4" w:space="0" w:color="auto"/>
              <w:bottom w:val="single" w:sz="4" w:space="0" w:color="auto"/>
              <w:right w:val="single" w:sz="4" w:space="0" w:color="auto"/>
            </w:tcBorders>
          </w:tcPr>
          <w:p w:rsidR="00414D0A" w:rsidRPr="000E609F" w:rsidRDefault="00CF5E17" w:rsidP="005742C2">
            <w:pPr>
              <w:spacing w:before="0" w:after="0" w:line="360" w:lineRule="auto"/>
              <w:rPr>
                <w:sz w:val="24"/>
                <w:szCs w:val="24"/>
              </w:rPr>
            </w:pPr>
            <w:r>
              <w:rPr>
                <w:sz w:val="24"/>
                <w:szCs w:val="24"/>
              </w:rPr>
              <w:t>1</w:t>
            </w:r>
            <w:r w:rsidR="000E609F" w:rsidRPr="000E609F">
              <w:rPr>
                <w:sz w:val="24"/>
                <w:szCs w:val="24"/>
              </w:rPr>
              <w:t>2.0</w:t>
            </w:r>
            <w:r>
              <w:rPr>
                <w:sz w:val="24"/>
                <w:szCs w:val="24"/>
              </w:rPr>
              <w:t>7</w:t>
            </w:r>
            <w:r w:rsidR="000E609F" w:rsidRPr="000E609F">
              <w:rPr>
                <w:sz w:val="24"/>
                <w:szCs w:val="24"/>
              </w:rPr>
              <w:t xml:space="preserve">.2022թ. </w:t>
            </w:r>
          </w:p>
          <w:p w:rsidR="000E609F" w:rsidRPr="001B6C2B" w:rsidRDefault="000E609F" w:rsidP="00CF5E17">
            <w:pPr>
              <w:spacing w:before="0" w:after="0" w:line="360" w:lineRule="auto"/>
              <w:rPr>
                <w:color w:val="FF0000"/>
                <w:sz w:val="24"/>
                <w:szCs w:val="24"/>
              </w:rPr>
            </w:pPr>
            <w:r w:rsidRPr="000E609F">
              <w:rPr>
                <w:sz w:val="24"/>
                <w:szCs w:val="24"/>
              </w:rPr>
              <w:t>01/</w:t>
            </w:r>
            <w:r w:rsidR="00CF5E17">
              <w:rPr>
                <w:sz w:val="24"/>
                <w:szCs w:val="24"/>
              </w:rPr>
              <w:t>28</w:t>
            </w:r>
            <w:r w:rsidRPr="000E609F">
              <w:rPr>
                <w:sz w:val="24"/>
                <w:szCs w:val="24"/>
              </w:rPr>
              <w:t>/</w:t>
            </w:r>
            <w:r w:rsidR="00CF5E17">
              <w:rPr>
                <w:sz w:val="24"/>
                <w:szCs w:val="24"/>
              </w:rPr>
              <w:t>12501</w:t>
            </w:r>
            <w:r w:rsidRPr="000E609F">
              <w:rPr>
                <w:sz w:val="24"/>
                <w:szCs w:val="24"/>
              </w:rPr>
              <w:t xml:space="preserve">-2022 </w:t>
            </w:r>
            <w:proofErr w:type="spellStart"/>
            <w:r w:rsidRPr="000E609F">
              <w:rPr>
                <w:sz w:val="24"/>
                <w:szCs w:val="24"/>
              </w:rPr>
              <w:t>գրություն</w:t>
            </w:r>
            <w:proofErr w:type="spellEnd"/>
          </w:p>
        </w:tc>
      </w:tr>
      <w:tr w:rsidR="007A7847"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7A7847" w:rsidRPr="009C7CAC" w:rsidRDefault="007A7847" w:rsidP="00C64D1C">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CF5E17" w:rsidRPr="00CF5E17" w:rsidRDefault="00CF5E17" w:rsidP="00CF5E17">
            <w:pPr>
              <w:widowControl/>
              <w:suppressAutoHyphens/>
              <w:adjustRightInd/>
              <w:spacing w:before="0" w:after="0" w:line="360" w:lineRule="auto"/>
              <w:ind w:firstLine="720"/>
              <w:textAlignment w:val="auto"/>
              <w:rPr>
                <w:rFonts w:eastAsia="Calibri" w:cs="Calibri"/>
                <w:color w:val="00000A"/>
                <w:sz w:val="24"/>
                <w:szCs w:val="24"/>
                <w:lang w:val="hy-AM"/>
              </w:rPr>
            </w:pPr>
            <w:r w:rsidRPr="00CF5E17">
              <w:rPr>
                <w:rFonts w:eastAsia="Calibri" w:cs="Calibri"/>
                <w:color w:val="000000"/>
                <w:sz w:val="24"/>
                <w:szCs w:val="24"/>
                <w:shd w:val="clear" w:color="auto" w:fill="FFFFFF"/>
                <w:lang w:val="hy-AM"/>
              </w:rPr>
              <w:t xml:space="preserve">«Հայաստանի Հանրապետության կառավարության 2021 թվականի դեկտեմբերի 9-ի N 1998-Ն որոշման մեջ փոփոխություն կատարելու մասին» ՀՀ կառավարության որոշման </w:t>
            </w:r>
            <w:r w:rsidRPr="00CF5E17">
              <w:rPr>
                <w:rFonts w:ascii="Calibri" w:eastAsia="Calibri" w:hAnsi="Calibri" w:cs="Calibri"/>
                <w:color w:val="000000"/>
                <w:sz w:val="24"/>
                <w:szCs w:val="24"/>
                <w:shd w:val="clear" w:color="auto" w:fill="FFFFFF"/>
                <w:lang w:val="hy-AM"/>
              </w:rPr>
              <w:t> </w:t>
            </w:r>
            <w:r w:rsidRPr="00CF5E17">
              <w:rPr>
                <w:rFonts w:eastAsia="Calibri" w:cs="Calibri"/>
                <w:color w:val="00000A"/>
                <w:sz w:val="24"/>
                <w:szCs w:val="24"/>
                <w:lang w:val="hy-AM"/>
              </w:rPr>
              <w:t xml:space="preserve">նախագիծը, </w:t>
            </w:r>
            <w:r w:rsidRPr="00CF5E17">
              <w:rPr>
                <w:rFonts w:eastAsia="Calibri" w:cs="GHEA Grapalat"/>
                <w:color w:val="00000A"/>
                <w:spacing w:val="-6"/>
                <w:sz w:val="24"/>
                <w:szCs w:val="24"/>
                <w:lang w:val="af-ZA"/>
              </w:rPr>
              <w:t xml:space="preserve">հայտոնում ենք, որ  </w:t>
            </w:r>
            <w:r w:rsidRPr="00CF5E17">
              <w:rPr>
                <w:rFonts w:eastAsia="Calibri" w:cs="Calibri"/>
                <w:color w:val="00000A"/>
                <w:sz w:val="24"/>
                <w:szCs w:val="24"/>
                <w:lang w:val="hy-AM"/>
              </w:rPr>
              <w:t xml:space="preserve">մեր </w:t>
            </w:r>
            <w:r w:rsidRPr="00CF5E17">
              <w:rPr>
                <w:rFonts w:eastAsia="Calibri" w:cs="GHEA Grapalat"/>
                <w:color w:val="00000A"/>
                <w:spacing w:val="-6"/>
                <w:sz w:val="24"/>
                <w:szCs w:val="24"/>
                <w:lang w:val="af-ZA"/>
              </w:rPr>
              <w:t>իրավասությունների շրջանակներում դիտողություններ և առաջարկություներ չունենք:</w:t>
            </w:r>
          </w:p>
          <w:p w:rsidR="007A7847" w:rsidRPr="007A7847" w:rsidRDefault="007A7847" w:rsidP="00CF5E17">
            <w:pPr>
              <w:spacing w:after="0" w:line="276" w:lineRule="auto"/>
              <w:ind w:left="90" w:right="-78" w:firstLine="360"/>
              <w:rPr>
                <w:b/>
                <w:color w:val="000000"/>
                <w:sz w:val="24"/>
                <w:szCs w:val="24"/>
                <w:u w:val="single"/>
                <w:lang w:val="hy-AM"/>
              </w:rPr>
            </w:pPr>
          </w:p>
        </w:tc>
        <w:tc>
          <w:tcPr>
            <w:tcW w:w="6930" w:type="dxa"/>
            <w:tcBorders>
              <w:top w:val="single" w:sz="4" w:space="0" w:color="auto"/>
              <w:left w:val="single" w:sz="4" w:space="0" w:color="auto"/>
              <w:bottom w:val="single" w:sz="4" w:space="0" w:color="auto"/>
              <w:right w:val="single" w:sz="4" w:space="0" w:color="auto"/>
            </w:tcBorders>
          </w:tcPr>
          <w:p w:rsidR="004E6EB7" w:rsidRPr="00E24931" w:rsidRDefault="004E6EB7" w:rsidP="00C64D1C">
            <w:pPr>
              <w:spacing w:before="0" w:after="0" w:line="360" w:lineRule="auto"/>
              <w:ind w:right="459"/>
              <w:jc w:val="left"/>
              <w:rPr>
                <w:color w:val="000000"/>
                <w:sz w:val="24"/>
                <w:szCs w:val="24"/>
                <w:lang w:val="hy-AM"/>
              </w:rPr>
            </w:pPr>
          </w:p>
          <w:p w:rsidR="003D0390" w:rsidRPr="004E6EB7" w:rsidRDefault="003D0390" w:rsidP="00C64D1C">
            <w:pPr>
              <w:spacing w:before="0" w:after="0" w:line="360" w:lineRule="auto"/>
              <w:ind w:right="459"/>
              <w:jc w:val="left"/>
              <w:rPr>
                <w:color w:val="000000"/>
                <w:sz w:val="24"/>
                <w:szCs w:val="24"/>
              </w:rPr>
            </w:pPr>
          </w:p>
        </w:tc>
      </w:tr>
      <w:tr w:rsidR="00AC3649"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AC3649" w:rsidRPr="009C7CAC" w:rsidRDefault="004545BB" w:rsidP="00C64D1C">
            <w:pPr>
              <w:spacing w:before="0" w:after="0" w:line="360" w:lineRule="auto"/>
              <w:rPr>
                <w:sz w:val="24"/>
                <w:szCs w:val="24"/>
              </w:rPr>
            </w:pPr>
            <w:r>
              <w:rPr>
                <w:sz w:val="24"/>
                <w:szCs w:val="24"/>
              </w:rPr>
              <w:t>2</w:t>
            </w:r>
          </w:p>
        </w:tc>
        <w:tc>
          <w:tcPr>
            <w:tcW w:w="8205" w:type="dxa"/>
            <w:tcBorders>
              <w:top w:val="single" w:sz="4" w:space="0" w:color="auto"/>
              <w:left w:val="single" w:sz="4" w:space="0" w:color="auto"/>
              <w:bottom w:val="single" w:sz="4" w:space="0" w:color="auto"/>
              <w:right w:val="single" w:sz="4" w:space="0" w:color="auto"/>
            </w:tcBorders>
          </w:tcPr>
          <w:p w:rsidR="00AC3649" w:rsidRPr="00AC3649" w:rsidRDefault="004545BB" w:rsidP="004545BB">
            <w:pPr>
              <w:spacing w:before="0" w:after="0" w:line="360" w:lineRule="auto"/>
              <w:jc w:val="center"/>
              <w:rPr>
                <w:b/>
                <w:color w:val="000000"/>
                <w:sz w:val="24"/>
                <w:szCs w:val="24"/>
                <w:u w:val="single"/>
              </w:rPr>
            </w:pPr>
            <w:proofErr w:type="spellStart"/>
            <w:r>
              <w:rPr>
                <w:b/>
                <w:color w:val="000000"/>
                <w:sz w:val="24"/>
                <w:szCs w:val="24"/>
                <w:u w:val="single"/>
              </w:rPr>
              <w:t>Հայաստանի</w:t>
            </w:r>
            <w:proofErr w:type="spellEnd"/>
            <w:r>
              <w:rPr>
                <w:b/>
                <w:color w:val="000000"/>
                <w:sz w:val="24"/>
                <w:szCs w:val="24"/>
                <w:u w:val="single"/>
              </w:rPr>
              <w:t xml:space="preserve"> </w:t>
            </w:r>
            <w:proofErr w:type="spellStart"/>
            <w:r>
              <w:rPr>
                <w:b/>
                <w:color w:val="000000"/>
                <w:sz w:val="24"/>
                <w:szCs w:val="24"/>
                <w:u w:val="single"/>
              </w:rPr>
              <w:t>Հանրապետության</w:t>
            </w:r>
            <w:proofErr w:type="spellEnd"/>
            <w:r>
              <w:rPr>
                <w:b/>
                <w:color w:val="000000"/>
                <w:sz w:val="24"/>
                <w:szCs w:val="24"/>
                <w:u w:val="single"/>
              </w:rPr>
              <w:t xml:space="preserve"> </w:t>
            </w:r>
            <w:proofErr w:type="spellStart"/>
            <w:r>
              <w:rPr>
                <w:b/>
                <w:color w:val="000000"/>
                <w:sz w:val="24"/>
                <w:szCs w:val="24"/>
                <w:u w:val="single"/>
              </w:rPr>
              <w:t>էկոնոմիկայի</w:t>
            </w:r>
            <w:proofErr w:type="spellEnd"/>
            <w:r>
              <w:rPr>
                <w:b/>
                <w:color w:val="000000"/>
                <w:sz w:val="24"/>
                <w:szCs w:val="24"/>
                <w:u w:val="single"/>
              </w:rPr>
              <w:t xml:space="preserve"> </w:t>
            </w:r>
            <w:proofErr w:type="spellStart"/>
            <w:r>
              <w:rPr>
                <w:b/>
                <w:color w:val="000000"/>
                <w:sz w:val="24"/>
                <w:szCs w:val="24"/>
                <w:u w:val="single"/>
              </w:rPr>
              <w:t>նախարարություն</w:t>
            </w:r>
            <w:proofErr w:type="spellEnd"/>
          </w:p>
        </w:tc>
        <w:tc>
          <w:tcPr>
            <w:tcW w:w="6930" w:type="dxa"/>
            <w:tcBorders>
              <w:top w:val="single" w:sz="4" w:space="0" w:color="auto"/>
              <w:left w:val="single" w:sz="4" w:space="0" w:color="auto"/>
              <w:bottom w:val="single" w:sz="4" w:space="0" w:color="auto"/>
              <w:right w:val="single" w:sz="4" w:space="0" w:color="auto"/>
            </w:tcBorders>
          </w:tcPr>
          <w:p w:rsidR="00FA6A66" w:rsidRPr="00FA6A66" w:rsidRDefault="00FA6A66" w:rsidP="00AC3649">
            <w:pPr>
              <w:spacing w:before="0" w:after="0" w:line="360" w:lineRule="auto"/>
              <w:rPr>
                <w:color w:val="000000"/>
                <w:shd w:val="clear" w:color="auto" w:fill="FFFFFF"/>
                <w:lang w:val="hy-AM"/>
              </w:rPr>
            </w:pPr>
            <w:r w:rsidRPr="00FA6A66">
              <w:rPr>
                <w:color w:val="000000"/>
                <w:shd w:val="clear" w:color="auto" w:fill="FFFFFF"/>
                <w:lang w:val="hy-AM"/>
              </w:rPr>
              <w:t xml:space="preserve">13.07.2022թ. </w:t>
            </w:r>
          </w:p>
          <w:p w:rsidR="00A14CC3" w:rsidRPr="00FA6A66" w:rsidRDefault="00FA6A66" w:rsidP="00AC3649">
            <w:pPr>
              <w:spacing w:before="0" w:after="0" w:line="360" w:lineRule="auto"/>
              <w:rPr>
                <w:sz w:val="24"/>
                <w:szCs w:val="24"/>
                <w:lang w:val="hy-AM"/>
              </w:rPr>
            </w:pPr>
            <w:r w:rsidRPr="00FA6A66">
              <w:rPr>
                <w:color w:val="000000"/>
                <w:shd w:val="clear" w:color="auto" w:fill="FFFFFF"/>
              </w:rPr>
              <w:t>01/11200-2022</w:t>
            </w:r>
            <w:r w:rsidRPr="00FA6A66">
              <w:rPr>
                <w:color w:val="000000"/>
                <w:shd w:val="clear" w:color="auto" w:fill="FFFFFF"/>
                <w:lang w:val="hy-AM"/>
              </w:rPr>
              <w:t xml:space="preserve"> գրություն</w:t>
            </w:r>
          </w:p>
        </w:tc>
      </w:tr>
      <w:tr w:rsidR="00AC3649"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AC3649" w:rsidRPr="009C7CAC" w:rsidRDefault="00AC3649" w:rsidP="00C64D1C">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FA6A66" w:rsidRDefault="00FA6A66" w:rsidP="00FA6A66">
            <w:pPr>
              <w:spacing w:line="360" w:lineRule="auto"/>
              <w:ind w:firstLine="288"/>
              <w:rPr>
                <w:rFonts w:cs="GHEA Grapalat"/>
                <w:bCs/>
                <w:lang w:val="hy-AM"/>
              </w:rPr>
            </w:pPr>
            <w:r>
              <w:rPr>
                <w:iCs/>
                <w:lang w:val="hy-AM"/>
              </w:rPr>
              <w:t>ՀՀ էկոնոմիկայի նախարարությունը «Հայաստանի Հանրապետության</w:t>
            </w:r>
            <w:r>
              <w:rPr>
                <w:iCs/>
                <w:lang w:val="fr-FR"/>
              </w:rPr>
              <w:t xml:space="preserve"> </w:t>
            </w:r>
            <w:r>
              <w:rPr>
                <w:iCs/>
                <w:lang w:val="hy-AM"/>
              </w:rPr>
              <w:t>Կառավարության</w:t>
            </w:r>
            <w:r>
              <w:rPr>
                <w:iCs/>
                <w:lang w:val="fr-FR"/>
              </w:rPr>
              <w:t xml:space="preserve"> 20</w:t>
            </w:r>
            <w:r>
              <w:rPr>
                <w:iCs/>
                <w:lang w:val="hy-AM"/>
              </w:rPr>
              <w:t>21</w:t>
            </w:r>
            <w:r>
              <w:rPr>
                <w:iCs/>
                <w:lang w:val="fr-FR"/>
              </w:rPr>
              <w:t xml:space="preserve"> </w:t>
            </w:r>
            <w:r>
              <w:rPr>
                <w:iCs/>
                <w:lang w:val="hy-AM"/>
              </w:rPr>
              <w:t>թվականի</w:t>
            </w:r>
            <w:r>
              <w:rPr>
                <w:iCs/>
                <w:lang w:val="fr-FR"/>
              </w:rPr>
              <w:t xml:space="preserve"> </w:t>
            </w:r>
            <w:r>
              <w:rPr>
                <w:iCs/>
                <w:lang w:val="hy-AM"/>
              </w:rPr>
              <w:t>դեկտեմբերի</w:t>
            </w:r>
            <w:r>
              <w:rPr>
                <w:iCs/>
                <w:lang w:val="fr-FR"/>
              </w:rPr>
              <w:t xml:space="preserve"> </w:t>
            </w:r>
            <w:r>
              <w:rPr>
                <w:iCs/>
                <w:lang w:val="hy-AM"/>
              </w:rPr>
              <w:t>9</w:t>
            </w:r>
            <w:r>
              <w:rPr>
                <w:iCs/>
                <w:lang w:val="fr-FR"/>
              </w:rPr>
              <w:t>-</w:t>
            </w:r>
            <w:r>
              <w:rPr>
                <w:iCs/>
                <w:lang w:val="hy-AM"/>
              </w:rPr>
              <w:t>ի</w:t>
            </w:r>
            <w:r>
              <w:rPr>
                <w:iCs/>
                <w:lang w:val="fr-FR"/>
              </w:rPr>
              <w:t xml:space="preserve"> </w:t>
            </w:r>
            <w:r>
              <w:rPr>
                <w:iCs/>
                <w:lang w:val="hy-AM"/>
              </w:rPr>
              <w:t>N 1998-Ն</w:t>
            </w:r>
            <w:r>
              <w:rPr>
                <w:iCs/>
                <w:lang w:val="fr-FR"/>
              </w:rPr>
              <w:t xml:space="preserve"> </w:t>
            </w:r>
            <w:r>
              <w:rPr>
                <w:iCs/>
                <w:lang w:val="hy-AM"/>
              </w:rPr>
              <w:t>որոշման</w:t>
            </w:r>
            <w:r>
              <w:rPr>
                <w:iCs/>
                <w:lang w:val="fr-FR"/>
              </w:rPr>
              <w:t xml:space="preserve"> </w:t>
            </w:r>
            <w:r>
              <w:rPr>
                <w:iCs/>
                <w:lang w:val="hy-AM"/>
              </w:rPr>
              <w:t>մեջ</w:t>
            </w:r>
            <w:r>
              <w:rPr>
                <w:iCs/>
                <w:lang w:val="fr-FR"/>
              </w:rPr>
              <w:t xml:space="preserve"> </w:t>
            </w:r>
            <w:r>
              <w:rPr>
                <w:iCs/>
                <w:lang w:val="hy-AM"/>
              </w:rPr>
              <w:t>փոփոխություն</w:t>
            </w:r>
            <w:r>
              <w:rPr>
                <w:rFonts w:cs="Sylfaen"/>
                <w:lang w:val="fr-FR"/>
              </w:rPr>
              <w:t xml:space="preserve"> </w:t>
            </w:r>
            <w:r>
              <w:rPr>
                <w:rFonts w:cs="Sylfaen"/>
                <w:lang w:val="hy-AM"/>
              </w:rPr>
              <w:t>կատարելու</w:t>
            </w:r>
            <w:r>
              <w:rPr>
                <w:rFonts w:cs="Sylfaen"/>
                <w:lang w:val="fr-FR"/>
              </w:rPr>
              <w:t xml:space="preserve"> </w:t>
            </w:r>
            <w:r>
              <w:rPr>
                <w:rFonts w:cs="Sylfaen"/>
                <w:lang w:val="hy-AM"/>
              </w:rPr>
              <w:t>մասին</w:t>
            </w:r>
            <w:r>
              <w:rPr>
                <w:iCs/>
                <w:lang w:val="hy-AM"/>
              </w:rPr>
              <w:t>»</w:t>
            </w:r>
            <w:r>
              <w:rPr>
                <w:iCs/>
                <w:lang w:val="fr-FR"/>
              </w:rPr>
              <w:t xml:space="preserve"> </w:t>
            </w:r>
            <w:r>
              <w:rPr>
                <w:color w:val="000000"/>
                <w:shd w:val="clear" w:color="auto" w:fill="FFFFFF"/>
                <w:lang w:val="hy-AM"/>
              </w:rPr>
              <w:t xml:space="preserve">ՀՀ կառավարության </w:t>
            </w:r>
            <w:proofErr w:type="spellStart"/>
            <w:r>
              <w:rPr>
                <w:color w:val="000000"/>
                <w:shd w:val="clear" w:color="auto" w:fill="FFFFFF"/>
                <w:lang w:val="fr-FR"/>
              </w:rPr>
              <w:t>որոշման</w:t>
            </w:r>
            <w:proofErr w:type="spellEnd"/>
            <w:r>
              <w:rPr>
                <w:color w:val="000000"/>
                <w:shd w:val="clear" w:color="auto" w:fill="FFFFFF"/>
                <w:lang w:val="fr-FR"/>
              </w:rPr>
              <w:t xml:space="preserve"> </w:t>
            </w:r>
            <w:proofErr w:type="spellStart"/>
            <w:r>
              <w:rPr>
                <w:color w:val="000000"/>
                <w:shd w:val="clear" w:color="auto" w:fill="FFFFFF"/>
                <w:lang w:val="fr-FR"/>
              </w:rPr>
              <w:t>նախագծ</w:t>
            </w:r>
            <w:proofErr w:type="spellEnd"/>
            <w:r>
              <w:rPr>
                <w:color w:val="000000"/>
                <w:shd w:val="clear" w:color="auto" w:fill="FFFFFF"/>
                <w:lang w:val="hy-AM"/>
              </w:rPr>
              <w:t>ի վերաբերյալ առաջարկություն և դիտողություն չունի։</w:t>
            </w:r>
          </w:p>
          <w:p w:rsidR="00AC3649" w:rsidRPr="00AC3649" w:rsidRDefault="00AC3649" w:rsidP="00251136">
            <w:pPr>
              <w:spacing w:line="276" w:lineRule="auto"/>
              <w:ind w:right="210"/>
              <w:rPr>
                <w:color w:val="000000"/>
                <w:sz w:val="24"/>
                <w:szCs w:val="24"/>
                <w:lang w:val="hy-AM"/>
              </w:rPr>
            </w:pPr>
          </w:p>
        </w:tc>
        <w:tc>
          <w:tcPr>
            <w:tcW w:w="6930" w:type="dxa"/>
            <w:tcBorders>
              <w:top w:val="single" w:sz="4" w:space="0" w:color="auto"/>
              <w:left w:val="single" w:sz="4" w:space="0" w:color="auto"/>
              <w:bottom w:val="single" w:sz="4" w:space="0" w:color="auto"/>
              <w:right w:val="single" w:sz="4" w:space="0" w:color="auto"/>
            </w:tcBorders>
          </w:tcPr>
          <w:p w:rsidR="003D0390" w:rsidRPr="004E6EB7" w:rsidRDefault="003D0390" w:rsidP="00251136">
            <w:pPr>
              <w:spacing w:before="0" w:after="0" w:line="360" w:lineRule="auto"/>
              <w:ind w:right="459"/>
              <w:jc w:val="left"/>
              <w:rPr>
                <w:color w:val="000000"/>
                <w:sz w:val="24"/>
                <w:szCs w:val="24"/>
              </w:rPr>
            </w:pPr>
          </w:p>
        </w:tc>
      </w:tr>
      <w:tr w:rsidR="00577638"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577638" w:rsidRPr="009C7CAC" w:rsidRDefault="004545BB" w:rsidP="00C64D1C">
            <w:pPr>
              <w:spacing w:before="0" w:after="0" w:line="360" w:lineRule="auto"/>
              <w:rPr>
                <w:sz w:val="24"/>
                <w:szCs w:val="24"/>
              </w:rPr>
            </w:pPr>
            <w:r>
              <w:rPr>
                <w:sz w:val="24"/>
                <w:szCs w:val="24"/>
              </w:rPr>
              <w:t>3</w:t>
            </w:r>
          </w:p>
        </w:tc>
        <w:tc>
          <w:tcPr>
            <w:tcW w:w="8205" w:type="dxa"/>
            <w:tcBorders>
              <w:top w:val="single" w:sz="4" w:space="0" w:color="auto"/>
              <w:left w:val="single" w:sz="4" w:space="0" w:color="auto"/>
              <w:bottom w:val="single" w:sz="4" w:space="0" w:color="auto"/>
              <w:right w:val="single" w:sz="4" w:space="0" w:color="auto"/>
            </w:tcBorders>
          </w:tcPr>
          <w:p w:rsidR="00577638" w:rsidRPr="00577638" w:rsidRDefault="004545BB" w:rsidP="00C64D1C">
            <w:pPr>
              <w:spacing w:before="0" w:after="0" w:line="360" w:lineRule="auto"/>
              <w:jc w:val="center"/>
              <w:rPr>
                <w:b/>
                <w:sz w:val="24"/>
                <w:szCs w:val="24"/>
              </w:rPr>
            </w:pPr>
            <w:proofErr w:type="spellStart"/>
            <w:r w:rsidRPr="00AC3649">
              <w:rPr>
                <w:b/>
                <w:color w:val="000000"/>
                <w:sz w:val="24"/>
                <w:szCs w:val="24"/>
                <w:u w:val="single"/>
              </w:rPr>
              <w:t>Քաղաքաշինության</w:t>
            </w:r>
            <w:proofErr w:type="spellEnd"/>
            <w:r w:rsidRPr="00AC3649">
              <w:rPr>
                <w:b/>
                <w:color w:val="000000"/>
                <w:sz w:val="24"/>
                <w:szCs w:val="24"/>
                <w:u w:val="single"/>
              </w:rPr>
              <w:t xml:space="preserve">, </w:t>
            </w:r>
            <w:proofErr w:type="spellStart"/>
            <w:r w:rsidRPr="00AC3649">
              <w:rPr>
                <w:b/>
                <w:color w:val="000000"/>
                <w:sz w:val="24"/>
                <w:szCs w:val="24"/>
                <w:u w:val="single"/>
              </w:rPr>
              <w:t>տեխնիկական</w:t>
            </w:r>
            <w:proofErr w:type="spellEnd"/>
            <w:r w:rsidRPr="00AC3649">
              <w:rPr>
                <w:b/>
                <w:color w:val="000000"/>
                <w:sz w:val="24"/>
                <w:szCs w:val="24"/>
                <w:u w:val="single"/>
              </w:rPr>
              <w:t xml:space="preserve"> և </w:t>
            </w:r>
            <w:proofErr w:type="spellStart"/>
            <w:r w:rsidRPr="00AC3649">
              <w:rPr>
                <w:b/>
                <w:color w:val="000000"/>
                <w:sz w:val="24"/>
                <w:szCs w:val="24"/>
                <w:u w:val="single"/>
              </w:rPr>
              <w:t>հրդեհային</w:t>
            </w:r>
            <w:proofErr w:type="spellEnd"/>
            <w:r w:rsidRPr="00AC3649">
              <w:rPr>
                <w:b/>
                <w:color w:val="000000"/>
                <w:sz w:val="24"/>
                <w:szCs w:val="24"/>
                <w:u w:val="single"/>
              </w:rPr>
              <w:t xml:space="preserve"> </w:t>
            </w:r>
            <w:proofErr w:type="spellStart"/>
            <w:r w:rsidRPr="00AC3649">
              <w:rPr>
                <w:b/>
                <w:color w:val="000000"/>
                <w:sz w:val="24"/>
                <w:szCs w:val="24"/>
                <w:u w:val="single"/>
              </w:rPr>
              <w:t>անվտանգության</w:t>
            </w:r>
            <w:proofErr w:type="spellEnd"/>
            <w:r w:rsidRPr="00AC3649">
              <w:rPr>
                <w:b/>
                <w:color w:val="000000"/>
                <w:sz w:val="24"/>
                <w:szCs w:val="24"/>
                <w:u w:val="single"/>
              </w:rPr>
              <w:t xml:space="preserve"> </w:t>
            </w:r>
            <w:proofErr w:type="spellStart"/>
            <w:r w:rsidRPr="00AC3649">
              <w:rPr>
                <w:b/>
                <w:color w:val="000000"/>
                <w:sz w:val="24"/>
                <w:szCs w:val="24"/>
                <w:u w:val="single"/>
              </w:rPr>
              <w:lastRenderedPageBreak/>
              <w:t>տեսչական</w:t>
            </w:r>
            <w:proofErr w:type="spellEnd"/>
            <w:r w:rsidRPr="00AC3649">
              <w:rPr>
                <w:b/>
                <w:color w:val="000000"/>
                <w:sz w:val="24"/>
                <w:szCs w:val="24"/>
                <w:u w:val="single"/>
              </w:rPr>
              <w:t xml:space="preserve"> </w:t>
            </w:r>
            <w:proofErr w:type="spellStart"/>
            <w:r w:rsidRPr="00AC3649">
              <w:rPr>
                <w:b/>
                <w:color w:val="000000"/>
                <w:sz w:val="24"/>
                <w:szCs w:val="24"/>
                <w:u w:val="single"/>
              </w:rPr>
              <w:t>մարմին</w:t>
            </w:r>
            <w:proofErr w:type="spellEnd"/>
          </w:p>
        </w:tc>
        <w:tc>
          <w:tcPr>
            <w:tcW w:w="6930" w:type="dxa"/>
            <w:tcBorders>
              <w:top w:val="single" w:sz="4" w:space="0" w:color="auto"/>
              <w:left w:val="single" w:sz="4" w:space="0" w:color="auto"/>
              <w:bottom w:val="single" w:sz="4" w:space="0" w:color="auto"/>
              <w:right w:val="single" w:sz="4" w:space="0" w:color="auto"/>
            </w:tcBorders>
          </w:tcPr>
          <w:p w:rsidR="00577638" w:rsidRPr="00577638" w:rsidRDefault="00251136" w:rsidP="00C64D1C">
            <w:pPr>
              <w:widowControl/>
              <w:shd w:val="clear" w:color="auto" w:fill="FFFFFF"/>
              <w:adjustRightInd/>
              <w:spacing w:before="0" w:after="0" w:line="360" w:lineRule="auto"/>
              <w:jc w:val="left"/>
              <w:textAlignment w:val="auto"/>
              <w:rPr>
                <w:color w:val="000000"/>
                <w:sz w:val="24"/>
                <w:szCs w:val="24"/>
                <w:shd w:val="clear" w:color="auto" w:fill="FFFFFF"/>
              </w:rPr>
            </w:pPr>
            <w:r>
              <w:rPr>
                <w:color w:val="000000"/>
                <w:sz w:val="24"/>
                <w:szCs w:val="24"/>
                <w:shd w:val="clear" w:color="auto" w:fill="FFFFFF"/>
              </w:rPr>
              <w:lastRenderedPageBreak/>
              <w:t>11</w:t>
            </w:r>
            <w:r w:rsidR="004545BB">
              <w:rPr>
                <w:color w:val="000000"/>
                <w:sz w:val="24"/>
                <w:szCs w:val="24"/>
                <w:shd w:val="clear" w:color="auto" w:fill="FFFFFF"/>
              </w:rPr>
              <w:t>.0</w:t>
            </w:r>
            <w:r>
              <w:rPr>
                <w:color w:val="000000"/>
                <w:sz w:val="24"/>
                <w:szCs w:val="24"/>
                <w:shd w:val="clear" w:color="auto" w:fill="FFFFFF"/>
              </w:rPr>
              <w:t>7</w:t>
            </w:r>
            <w:r w:rsidR="004545BB">
              <w:rPr>
                <w:color w:val="000000"/>
                <w:sz w:val="24"/>
                <w:szCs w:val="24"/>
                <w:shd w:val="clear" w:color="auto" w:fill="FFFFFF"/>
              </w:rPr>
              <w:t>.2022</w:t>
            </w:r>
            <w:r w:rsidR="00577638" w:rsidRPr="00577638">
              <w:rPr>
                <w:color w:val="000000"/>
                <w:sz w:val="24"/>
                <w:szCs w:val="24"/>
                <w:shd w:val="clear" w:color="auto" w:fill="FFFFFF"/>
              </w:rPr>
              <w:t>թ.</w:t>
            </w:r>
          </w:p>
          <w:p w:rsidR="00577638" w:rsidRPr="00251136" w:rsidRDefault="00251136" w:rsidP="00251136">
            <w:pPr>
              <w:widowControl/>
              <w:shd w:val="clear" w:color="auto" w:fill="FFFFFF"/>
              <w:adjustRightInd/>
              <w:spacing w:before="0" w:after="0" w:line="360" w:lineRule="auto"/>
              <w:jc w:val="left"/>
              <w:textAlignment w:val="auto"/>
            </w:pPr>
            <w:r w:rsidRPr="00251136">
              <w:rPr>
                <w:rFonts w:cs="Sylfaen"/>
                <w:color w:val="000000"/>
                <w:shd w:val="clear" w:color="auto" w:fill="FFFFFF"/>
              </w:rPr>
              <w:lastRenderedPageBreak/>
              <w:t>ՔՏՄ</w:t>
            </w:r>
            <w:r w:rsidRPr="00251136">
              <w:rPr>
                <w:color w:val="000000"/>
                <w:shd w:val="clear" w:color="auto" w:fill="FFFFFF"/>
              </w:rPr>
              <w:t>/06</w:t>
            </w:r>
            <w:r w:rsidRPr="00251136">
              <w:rPr>
                <w:rFonts w:ascii="MS Mincho" w:eastAsia="MS Mincho" w:hAnsi="MS Mincho" w:cs="MS Mincho" w:hint="eastAsia"/>
                <w:color w:val="000000"/>
                <w:shd w:val="clear" w:color="auto" w:fill="FFFFFF"/>
              </w:rPr>
              <w:t>․</w:t>
            </w:r>
            <w:r w:rsidRPr="00251136">
              <w:rPr>
                <w:color w:val="000000"/>
                <w:shd w:val="clear" w:color="auto" w:fill="FFFFFF"/>
              </w:rPr>
              <w:t>1</w:t>
            </w:r>
            <w:r w:rsidRPr="00251136">
              <w:rPr>
                <w:rFonts w:ascii="MS Mincho" w:eastAsia="MS Mincho" w:hAnsi="MS Mincho" w:cs="MS Mincho" w:hint="eastAsia"/>
                <w:color w:val="000000"/>
                <w:shd w:val="clear" w:color="auto" w:fill="FFFFFF"/>
              </w:rPr>
              <w:t>․</w:t>
            </w:r>
            <w:r w:rsidRPr="00251136">
              <w:rPr>
                <w:color w:val="000000"/>
                <w:shd w:val="clear" w:color="auto" w:fill="FFFFFF"/>
              </w:rPr>
              <w:t>3/10333-22</w:t>
            </w:r>
            <w:r w:rsidR="004545BB" w:rsidRPr="00251136">
              <w:rPr>
                <w:color w:val="000000"/>
                <w:shd w:val="clear" w:color="auto" w:fill="FFFFFF"/>
              </w:rPr>
              <w:t xml:space="preserve"> </w:t>
            </w:r>
            <w:proofErr w:type="spellStart"/>
            <w:r w:rsidR="00CF068F" w:rsidRPr="00251136">
              <w:rPr>
                <w:color w:val="000000"/>
                <w:shd w:val="clear" w:color="auto" w:fill="FFFFFF"/>
              </w:rPr>
              <w:t>գրություն</w:t>
            </w:r>
            <w:proofErr w:type="spellEnd"/>
          </w:p>
        </w:tc>
      </w:tr>
      <w:tr w:rsidR="00577638"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577638" w:rsidRPr="009C7CAC" w:rsidRDefault="00577638" w:rsidP="00C64D1C">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251136" w:rsidRDefault="00251136" w:rsidP="00251136">
            <w:pPr>
              <w:tabs>
                <w:tab w:val="left" w:pos="8340"/>
              </w:tabs>
              <w:spacing w:after="0" w:line="360" w:lineRule="auto"/>
              <w:ind w:firstLine="567"/>
              <w:rPr>
                <w:color w:val="000000"/>
                <w:sz w:val="24"/>
                <w:szCs w:val="24"/>
                <w:shd w:val="clear" w:color="auto" w:fill="FFFFFF"/>
                <w:lang w:val="hy-AM"/>
              </w:rPr>
            </w:pPr>
            <w:r>
              <w:rPr>
                <w:color w:val="000000"/>
                <w:sz w:val="24"/>
                <w:szCs w:val="24"/>
                <w:shd w:val="clear" w:color="auto" w:fill="FFFFFF"/>
                <w:lang w:val="hy-AM"/>
              </w:rPr>
              <w:t xml:space="preserve">ՀՀ քաղաքաշինության, տեխնիկական և հրդեհային անվտանգության տեսչական մարմինը </w:t>
            </w:r>
            <w:r>
              <w:rPr>
                <w:rFonts w:cs="AK Courier"/>
                <w:sz w:val="24"/>
                <w:szCs w:val="24"/>
                <w:lang w:val="hy-AM"/>
              </w:rPr>
              <w:t xml:space="preserve"> </w:t>
            </w:r>
            <w:r>
              <w:rPr>
                <w:iCs/>
                <w:sz w:val="24"/>
                <w:szCs w:val="24"/>
                <w:lang w:val="hy-AM"/>
              </w:rPr>
              <w:t>«Հայաստանի Հանրապետության</w:t>
            </w:r>
            <w:r>
              <w:rPr>
                <w:iCs/>
                <w:sz w:val="24"/>
                <w:szCs w:val="24"/>
                <w:lang w:val="fr-FR"/>
              </w:rPr>
              <w:t xml:space="preserve"> </w:t>
            </w:r>
            <w:r>
              <w:rPr>
                <w:iCs/>
                <w:sz w:val="24"/>
                <w:szCs w:val="24"/>
                <w:lang w:val="hy-AM"/>
              </w:rPr>
              <w:t>Կառավարության</w:t>
            </w:r>
            <w:r>
              <w:rPr>
                <w:iCs/>
                <w:sz w:val="24"/>
                <w:szCs w:val="24"/>
                <w:lang w:val="fr-FR"/>
              </w:rPr>
              <w:t xml:space="preserve"> 20</w:t>
            </w:r>
            <w:r>
              <w:rPr>
                <w:iCs/>
                <w:sz w:val="24"/>
                <w:szCs w:val="24"/>
                <w:lang w:val="hy-AM"/>
              </w:rPr>
              <w:t>21</w:t>
            </w:r>
            <w:r>
              <w:rPr>
                <w:iCs/>
                <w:sz w:val="24"/>
                <w:szCs w:val="24"/>
                <w:lang w:val="fr-FR"/>
              </w:rPr>
              <w:t xml:space="preserve"> </w:t>
            </w:r>
            <w:r>
              <w:rPr>
                <w:iCs/>
                <w:sz w:val="24"/>
                <w:szCs w:val="24"/>
                <w:lang w:val="hy-AM"/>
              </w:rPr>
              <w:t>թվականի</w:t>
            </w:r>
            <w:r>
              <w:rPr>
                <w:iCs/>
                <w:sz w:val="24"/>
                <w:szCs w:val="24"/>
                <w:lang w:val="fr-FR"/>
              </w:rPr>
              <w:t xml:space="preserve"> </w:t>
            </w:r>
            <w:r>
              <w:rPr>
                <w:iCs/>
                <w:sz w:val="24"/>
                <w:szCs w:val="24"/>
                <w:lang w:val="hy-AM"/>
              </w:rPr>
              <w:t>դեկտեմբերի</w:t>
            </w:r>
            <w:r>
              <w:rPr>
                <w:iCs/>
                <w:sz w:val="24"/>
                <w:szCs w:val="24"/>
                <w:lang w:val="fr-FR"/>
              </w:rPr>
              <w:t xml:space="preserve"> </w:t>
            </w:r>
            <w:r>
              <w:rPr>
                <w:iCs/>
                <w:sz w:val="24"/>
                <w:szCs w:val="24"/>
                <w:lang w:val="hy-AM"/>
              </w:rPr>
              <w:t>9</w:t>
            </w:r>
            <w:r>
              <w:rPr>
                <w:iCs/>
                <w:sz w:val="24"/>
                <w:szCs w:val="24"/>
                <w:lang w:val="fr-FR"/>
              </w:rPr>
              <w:t>-</w:t>
            </w:r>
            <w:r>
              <w:rPr>
                <w:iCs/>
                <w:sz w:val="24"/>
                <w:szCs w:val="24"/>
                <w:lang w:val="hy-AM"/>
              </w:rPr>
              <w:t>ի</w:t>
            </w:r>
            <w:r>
              <w:rPr>
                <w:iCs/>
                <w:sz w:val="24"/>
                <w:szCs w:val="24"/>
                <w:lang w:val="fr-FR"/>
              </w:rPr>
              <w:t xml:space="preserve"> </w:t>
            </w:r>
            <w:r>
              <w:rPr>
                <w:iCs/>
                <w:sz w:val="24"/>
                <w:szCs w:val="24"/>
                <w:lang w:val="hy-AM"/>
              </w:rPr>
              <w:t>N1998-Ն</w:t>
            </w:r>
            <w:r>
              <w:rPr>
                <w:iCs/>
                <w:sz w:val="24"/>
                <w:szCs w:val="24"/>
                <w:lang w:val="fr-FR"/>
              </w:rPr>
              <w:t xml:space="preserve"> </w:t>
            </w:r>
            <w:r>
              <w:rPr>
                <w:iCs/>
                <w:sz w:val="24"/>
                <w:szCs w:val="24"/>
                <w:lang w:val="hy-AM"/>
              </w:rPr>
              <w:t>որոշման</w:t>
            </w:r>
            <w:r>
              <w:rPr>
                <w:iCs/>
                <w:sz w:val="24"/>
                <w:szCs w:val="24"/>
                <w:lang w:val="fr-FR"/>
              </w:rPr>
              <w:t xml:space="preserve"> </w:t>
            </w:r>
            <w:r>
              <w:rPr>
                <w:iCs/>
                <w:sz w:val="24"/>
                <w:szCs w:val="24"/>
                <w:lang w:val="hy-AM"/>
              </w:rPr>
              <w:t>մեջ</w:t>
            </w:r>
            <w:r>
              <w:rPr>
                <w:iCs/>
                <w:sz w:val="24"/>
                <w:szCs w:val="24"/>
                <w:lang w:val="fr-FR"/>
              </w:rPr>
              <w:t xml:space="preserve"> </w:t>
            </w:r>
            <w:r>
              <w:rPr>
                <w:iCs/>
                <w:sz w:val="24"/>
                <w:szCs w:val="24"/>
                <w:lang w:val="hy-AM"/>
              </w:rPr>
              <w:t>փոփոխություն</w:t>
            </w:r>
            <w:r>
              <w:rPr>
                <w:rFonts w:cs="Sylfaen"/>
                <w:sz w:val="24"/>
                <w:szCs w:val="24"/>
                <w:lang w:val="fr-FR"/>
              </w:rPr>
              <w:t xml:space="preserve"> </w:t>
            </w:r>
            <w:r>
              <w:rPr>
                <w:rFonts w:cs="Sylfaen"/>
                <w:sz w:val="24"/>
                <w:szCs w:val="24"/>
                <w:lang w:val="hy-AM"/>
              </w:rPr>
              <w:t>կատարելու</w:t>
            </w:r>
            <w:r>
              <w:rPr>
                <w:rFonts w:cs="Sylfaen"/>
                <w:sz w:val="24"/>
                <w:szCs w:val="24"/>
                <w:lang w:val="fr-FR"/>
              </w:rPr>
              <w:t xml:space="preserve"> </w:t>
            </w:r>
            <w:r>
              <w:rPr>
                <w:rFonts w:cs="Sylfaen"/>
                <w:sz w:val="24"/>
                <w:szCs w:val="24"/>
                <w:lang w:val="hy-AM"/>
              </w:rPr>
              <w:t>մասին</w:t>
            </w:r>
            <w:r>
              <w:rPr>
                <w:iCs/>
                <w:sz w:val="24"/>
                <w:szCs w:val="24"/>
                <w:lang w:val="hy-AM"/>
              </w:rPr>
              <w:t>»</w:t>
            </w:r>
            <w:r>
              <w:rPr>
                <w:iCs/>
                <w:sz w:val="24"/>
                <w:szCs w:val="24"/>
                <w:lang w:val="fr-FR"/>
              </w:rPr>
              <w:t xml:space="preserve"> </w:t>
            </w:r>
            <w:r>
              <w:rPr>
                <w:color w:val="000000"/>
                <w:sz w:val="24"/>
                <w:szCs w:val="24"/>
                <w:shd w:val="clear" w:color="auto" w:fill="FFFFFF"/>
                <w:lang w:val="hy-AM"/>
              </w:rPr>
              <w:t xml:space="preserve">ՀՀ կառավարության </w:t>
            </w:r>
            <w:proofErr w:type="spellStart"/>
            <w:r>
              <w:rPr>
                <w:color w:val="000000"/>
                <w:sz w:val="24"/>
                <w:szCs w:val="24"/>
                <w:shd w:val="clear" w:color="auto" w:fill="FFFFFF"/>
                <w:lang w:val="fr-FR"/>
              </w:rPr>
              <w:t>որոշման</w:t>
            </w:r>
            <w:proofErr w:type="spellEnd"/>
            <w:r>
              <w:rPr>
                <w:color w:val="000000"/>
                <w:sz w:val="24"/>
                <w:szCs w:val="24"/>
                <w:shd w:val="clear" w:color="auto" w:fill="FFFFFF"/>
                <w:lang w:val="hy-AM"/>
              </w:rPr>
              <w:t xml:space="preserve"> </w:t>
            </w:r>
            <w:r>
              <w:rPr>
                <w:rFonts w:cs="AK Courier"/>
                <w:sz w:val="24"/>
                <w:szCs w:val="24"/>
                <w:lang w:val="hy-AM"/>
              </w:rPr>
              <w:t>նախագծի</w:t>
            </w:r>
            <w:r>
              <w:rPr>
                <w:rFonts w:cs="Sylfaen"/>
                <w:sz w:val="24"/>
                <w:szCs w:val="24"/>
                <w:lang w:val="hy-AM"/>
              </w:rPr>
              <w:t xml:space="preserve"> </w:t>
            </w:r>
            <w:r>
              <w:rPr>
                <w:color w:val="000000"/>
                <w:sz w:val="24"/>
                <w:szCs w:val="24"/>
                <w:shd w:val="clear" w:color="auto" w:fill="FFFFFF"/>
                <w:lang w:val="hy-AM"/>
              </w:rPr>
              <w:t>վերաբերյալ առաջարկություններ չունի։</w:t>
            </w:r>
          </w:p>
          <w:p w:rsidR="00577638" w:rsidRDefault="00251136" w:rsidP="00251136">
            <w:pPr>
              <w:spacing w:before="0" w:after="0" w:line="276" w:lineRule="auto"/>
              <w:rPr>
                <w:lang w:val="hy-AM"/>
              </w:rPr>
            </w:pPr>
            <w:r>
              <w:rPr>
                <w:color w:val="000000"/>
                <w:sz w:val="24"/>
                <w:szCs w:val="24"/>
                <w:shd w:val="clear" w:color="auto" w:fill="FFFFFF"/>
                <w:lang w:val="hy-AM"/>
              </w:rPr>
              <w:t xml:space="preserve"> </w:t>
            </w:r>
          </w:p>
        </w:tc>
        <w:tc>
          <w:tcPr>
            <w:tcW w:w="6930" w:type="dxa"/>
            <w:tcBorders>
              <w:top w:val="single" w:sz="4" w:space="0" w:color="auto"/>
              <w:left w:val="single" w:sz="4" w:space="0" w:color="auto"/>
              <w:bottom w:val="single" w:sz="4" w:space="0" w:color="auto"/>
              <w:right w:val="single" w:sz="4" w:space="0" w:color="auto"/>
            </w:tcBorders>
          </w:tcPr>
          <w:p w:rsidR="007B43E4" w:rsidRPr="007B43E4" w:rsidRDefault="007B43E4" w:rsidP="00B62798">
            <w:pPr>
              <w:spacing w:line="276" w:lineRule="auto"/>
              <w:rPr>
                <w:sz w:val="24"/>
                <w:szCs w:val="24"/>
              </w:rPr>
            </w:pPr>
          </w:p>
        </w:tc>
      </w:tr>
      <w:tr w:rsidR="007F7564"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7F7564" w:rsidRPr="009C7CAC" w:rsidRDefault="007F7564" w:rsidP="00C64D1C">
            <w:pPr>
              <w:spacing w:before="0" w:after="0" w:line="360" w:lineRule="auto"/>
              <w:rPr>
                <w:sz w:val="24"/>
                <w:szCs w:val="24"/>
              </w:rPr>
            </w:pPr>
            <w:r>
              <w:rPr>
                <w:sz w:val="24"/>
                <w:szCs w:val="24"/>
              </w:rPr>
              <w:t>4</w:t>
            </w:r>
          </w:p>
        </w:tc>
        <w:tc>
          <w:tcPr>
            <w:tcW w:w="8205" w:type="dxa"/>
            <w:tcBorders>
              <w:top w:val="single" w:sz="4" w:space="0" w:color="auto"/>
              <w:left w:val="single" w:sz="4" w:space="0" w:color="auto"/>
              <w:bottom w:val="single" w:sz="4" w:space="0" w:color="auto"/>
              <w:right w:val="single" w:sz="4" w:space="0" w:color="auto"/>
            </w:tcBorders>
          </w:tcPr>
          <w:p w:rsidR="007F7564" w:rsidRPr="007F7564" w:rsidRDefault="007F7564" w:rsidP="007F7564">
            <w:pPr>
              <w:tabs>
                <w:tab w:val="left" w:pos="8340"/>
              </w:tabs>
              <w:spacing w:after="0" w:line="360" w:lineRule="auto"/>
              <w:ind w:firstLine="567"/>
              <w:jc w:val="center"/>
              <w:rPr>
                <w:b/>
                <w:color w:val="000000"/>
                <w:sz w:val="24"/>
                <w:szCs w:val="24"/>
                <w:shd w:val="clear" w:color="auto" w:fill="FFFFFF"/>
                <w:lang w:val="hy-AM"/>
              </w:rPr>
            </w:pPr>
            <w:proofErr w:type="spellStart"/>
            <w:r w:rsidRPr="007F7564">
              <w:rPr>
                <w:b/>
                <w:color w:val="000000"/>
                <w:sz w:val="24"/>
                <w:szCs w:val="24"/>
                <w:shd w:val="clear" w:color="auto" w:fill="FFFFFF"/>
              </w:rPr>
              <w:t>Հայաստանի</w:t>
            </w:r>
            <w:proofErr w:type="spellEnd"/>
            <w:r w:rsidRPr="007F7564">
              <w:rPr>
                <w:b/>
                <w:color w:val="000000"/>
                <w:sz w:val="24"/>
                <w:szCs w:val="24"/>
                <w:shd w:val="clear" w:color="auto" w:fill="FFFFFF"/>
              </w:rPr>
              <w:t xml:space="preserve"> </w:t>
            </w:r>
            <w:proofErr w:type="spellStart"/>
            <w:r w:rsidRPr="007F7564">
              <w:rPr>
                <w:b/>
                <w:color w:val="000000"/>
                <w:sz w:val="24"/>
                <w:szCs w:val="24"/>
                <w:shd w:val="clear" w:color="auto" w:fill="FFFFFF"/>
              </w:rPr>
              <w:t>Հանրապետության</w:t>
            </w:r>
            <w:proofErr w:type="spellEnd"/>
            <w:r w:rsidRPr="007F7564">
              <w:rPr>
                <w:b/>
                <w:color w:val="000000"/>
                <w:sz w:val="24"/>
                <w:szCs w:val="24"/>
                <w:shd w:val="clear" w:color="auto" w:fill="FFFFFF"/>
              </w:rPr>
              <w:t xml:space="preserve"> </w:t>
            </w:r>
            <w:proofErr w:type="spellStart"/>
            <w:r w:rsidRPr="007F7564">
              <w:rPr>
                <w:b/>
                <w:color w:val="000000"/>
                <w:sz w:val="24"/>
                <w:szCs w:val="24"/>
                <w:shd w:val="clear" w:color="auto" w:fill="FFFFFF"/>
              </w:rPr>
              <w:t>արդարադատության</w:t>
            </w:r>
            <w:proofErr w:type="spellEnd"/>
            <w:r w:rsidRPr="007F7564">
              <w:rPr>
                <w:b/>
                <w:color w:val="000000"/>
                <w:sz w:val="24"/>
                <w:szCs w:val="24"/>
                <w:shd w:val="clear" w:color="auto" w:fill="FFFFFF"/>
              </w:rPr>
              <w:t xml:space="preserve"> </w:t>
            </w:r>
            <w:proofErr w:type="spellStart"/>
            <w:r w:rsidRPr="007F7564">
              <w:rPr>
                <w:b/>
                <w:color w:val="000000"/>
                <w:sz w:val="24"/>
                <w:szCs w:val="24"/>
                <w:shd w:val="clear" w:color="auto" w:fill="FFFFFF"/>
              </w:rPr>
              <w:t>նախարա</w:t>
            </w:r>
            <w:proofErr w:type="spellEnd"/>
            <w:r w:rsidRPr="007F7564">
              <w:rPr>
                <w:b/>
                <w:color w:val="000000"/>
                <w:sz w:val="24"/>
                <w:szCs w:val="24"/>
                <w:shd w:val="clear" w:color="auto" w:fill="FFFFFF"/>
                <w:lang w:val="hy-AM"/>
              </w:rPr>
              <w:t>ր</w:t>
            </w:r>
            <w:proofErr w:type="spellStart"/>
            <w:r w:rsidRPr="007F7564">
              <w:rPr>
                <w:b/>
                <w:color w:val="000000"/>
                <w:sz w:val="24"/>
                <w:szCs w:val="24"/>
                <w:shd w:val="clear" w:color="auto" w:fill="FFFFFF"/>
              </w:rPr>
              <w:t>ություն</w:t>
            </w:r>
            <w:proofErr w:type="spellEnd"/>
          </w:p>
        </w:tc>
        <w:tc>
          <w:tcPr>
            <w:tcW w:w="6930" w:type="dxa"/>
            <w:tcBorders>
              <w:top w:val="single" w:sz="4" w:space="0" w:color="auto"/>
              <w:left w:val="single" w:sz="4" w:space="0" w:color="auto"/>
              <w:bottom w:val="single" w:sz="4" w:space="0" w:color="auto"/>
              <w:right w:val="single" w:sz="4" w:space="0" w:color="auto"/>
            </w:tcBorders>
          </w:tcPr>
          <w:p w:rsidR="007F7564" w:rsidRPr="00577638" w:rsidRDefault="007F7564" w:rsidP="007F7564">
            <w:pPr>
              <w:widowControl/>
              <w:shd w:val="clear" w:color="auto" w:fill="FFFFFF"/>
              <w:adjustRightInd/>
              <w:spacing w:before="0" w:after="0" w:line="360" w:lineRule="auto"/>
              <w:jc w:val="left"/>
              <w:textAlignment w:val="auto"/>
              <w:rPr>
                <w:color w:val="000000"/>
                <w:sz w:val="24"/>
                <w:szCs w:val="24"/>
                <w:shd w:val="clear" w:color="auto" w:fill="FFFFFF"/>
              </w:rPr>
            </w:pPr>
            <w:r>
              <w:rPr>
                <w:color w:val="000000"/>
                <w:sz w:val="24"/>
                <w:szCs w:val="24"/>
                <w:shd w:val="clear" w:color="auto" w:fill="FFFFFF"/>
                <w:lang w:val="hy-AM"/>
              </w:rPr>
              <w:t>26</w:t>
            </w:r>
            <w:r>
              <w:rPr>
                <w:color w:val="000000"/>
                <w:sz w:val="24"/>
                <w:szCs w:val="24"/>
                <w:shd w:val="clear" w:color="auto" w:fill="FFFFFF"/>
              </w:rPr>
              <w:t>.07.2022</w:t>
            </w:r>
            <w:r w:rsidRPr="00577638">
              <w:rPr>
                <w:color w:val="000000"/>
                <w:sz w:val="24"/>
                <w:szCs w:val="24"/>
                <w:shd w:val="clear" w:color="auto" w:fill="FFFFFF"/>
              </w:rPr>
              <w:t>թ.</w:t>
            </w:r>
          </w:p>
          <w:p w:rsidR="007F7564" w:rsidRPr="007B43E4" w:rsidRDefault="007F7564" w:rsidP="007F7564">
            <w:pPr>
              <w:spacing w:line="276" w:lineRule="auto"/>
              <w:rPr>
                <w:sz w:val="24"/>
                <w:szCs w:val="24"/>
              </w:rPr>
            </w:pPr>
            <w:r w:rsidRPr="007F7564">
              <w:rPr>
                <w:color w:val="000000"/>
                <w:sz w:val="24"/>
                <w:szCs w:val="24"/>
                <w:shd w:val="clear" w:color="auto" w:fill="FFFFFF"/>
              </w:rPr>
              <w:t>01/27.1/32548-2022</w:t>
            </w:r>
            <w:r w:rsidRPr="00251136">
              <w:rPr>
                <w:color w:val="000000"/>
                <w:shd w:val="clear" w:color="auto" w:fill="FFFFFF"/>
              </w:rPr>
              <w:t xml:space="preserve"> </w:t>
            </w:r>
            <w:proofErr w:type="spellStart"/>
            <w:r w:rsidRPr="007F7564">
              <w:rPr>
                <w:color w:val="000000"/>
                <w:sz w:val="24"/>
                <w:szCs w:val="24"/>
                <w:shd w:val="clear" w:color="auto" w:fill="FFFFFF"/>
              </w:rPr>
              <w:t>գրություն</w:t>
            </w:r>
            <w:proofErr w:type="spellEnd"/>
          </w:p>
        </w:tc>
      </w:tr>
      <w:tr w:rsidR="007F7564"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7F7564" w:rsidRPr="009C7CAC" w:rsidRDefault="007F7564" w:rsidP="00C64D1C">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C6338E" w:rsidRDefault="00C6338E" w:rsidP="00C6338E">
            <w:pPr>
              <w:spacing w:after="0" w:line="360" w:lineRule="auto"/>
              <w:ind w:firstLine="706"/>
              <w:rPr>
                <w:sz w:val="24"/>
                <w:szCs w:val="24"/>
                <w:lang w:val="hy-AM"/>
              </w:rPr>
            </w:pPr>
            <w:r>
              <w:rPr>
                <w:color w:val="000000"/>
                <w:sz w:val="24"/>
                <w:szCs w:val="24"/>
                <w:shd w:val="clear" w:color="auto" w:fill="FFFFFF"/>
                <w:lang w:val="hy-AM"/>
              </w:rPr>
              <w:t xml:space="preserve">Նախագծի 1-ին կետը բաղկացած է միայն մեկ ենթակետից: </w:t>
            </w:r>
            <w:r>
              <w:rPr>
                <w:sz w:val="24"/>
                <w:szCs w:val="24"/>
                <w:lang w:val="hy-AM"/>
              </w:rPr>
              <w:t xml:space="preserve">Ուստի առաջարկում ենք հիշյալ կետը խմբագրել և շարադրել մեկ կետով՝ առանց ենթակետի: </w:t>
            </w:r>
          </w:p>
          <w:p w:rsidR="007F7564" w:rsidRDefault="007F7564" w:rsidP="00251136">
            <w:pPr>
              <w:tabs>
                <w:tab w:val="left" w:pos="8340"/>
              </w:tabs>
              <w:spacing w:after="0" w:line="360" w:lineRule="auto"/>
              <w:ind w:firstLine="567"/>
              <w:rPr>
                <w:color w:val="000000"/>
                <w:sz w:val="24"/>
                <w:szCs w:val="24"/>
                <w:shd w:val="clear" w:color="auto" w:fill="FFFFFF"/>
                <w:lang w:val="hy-AM"/>
              </w:rPr>
            </w:pPr>
          </w:p>
        </w:tc>
        <w:tc>
          <w:tcPr>
            <w:tcW w:w="6930" w:type="dxa"/>
            <w:tcBorders>
              <w:top w:val="single" w:sz="4" w:space="0" w:color="auto"/>
              <w:left w:val="single" w:sz="4" w:space="0" w:color="auto"/>
              <w:bottom w:val="single" w:sz="4" w:space="0" w:color="auto"/>
              <w:right w:val="single" w:sz="4" w:space="0" w:color="auto"/>
            </w:tcBorders>
          </w:tcPr>
          <w:p w:rsidR="007F7564" w:rsidRPr="00C6338E" w:rsidRDefault="00C6338E" w:rsidP="00B62798">
            <w:pPr>
              <w:spacing w:line="276" w:lineRule="auto"/>
              <w:rPr>
                <w:sz w:val="24"/>
                <w:szCs w:val="24"/>
                <w:lang w:val="hy-AM"/>
              </w:rPr>
            </w:pPr>
            <w:r>
              <w:rPr>
                <w:sz w:val="24"/>
                <w:szCs w:val="24"/>
                <w:lang w:val="hy-AM"/>
              </w:rPr>
              <w:t>Ընդունվել է.</w:t>
            </w:r>
            <w:bookmarkStart w:id="0" w:name="_GoBack"/>
            <w:bookmarkEnd w:id="0"/>
          </w:p>
        </w:tc>
      </w:tr>
    </w:tbl>
    <w:p w:rsidR="00182FDB" w:rsidRPr="00BD7615" w:rsidRDefault="00182FDB" w:rsidP="00C64D1C">
      <w:pPr>
        <w:spacing w:before="0" w:after="0" w:line="360" w:lineRule="auto"/>
        <w:rPr>
          <w:sz w:val="20"/>
          <w:szCs w:val="20"/>
          <w:lang w:val="af-ZA"/>
        </w:rPr>
      </w:pPr>
    </w:p>
    <w:sectPr w:rsidR="00182FDB" w:rsidRPr="00BD7615" w:rsidSect="00C64D1C">
      <w:pgSz w:w="16838" w:h="11906" w:orient="landscape"/>
      <w:pgMar w:top="720" w:right="1134" w:bottom="99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K Courier">
    <w:altName w:val="Times New Roman"/>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15:restartNumberingAfterBreak="0">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7" w15:restartNumberingAfterBreak="0">
    <w:nsid w:val="25317DD8"/>
    <w:multiLevelType w:val="hybridMultilevel"/>
    <w:tmpl w:val="EC9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9" w15:restartNumberingAfterBreak="0">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4851849"/>
    <w:multiLevelType w:val="hybridMultilevel"/>
    <w:tmpl w:val="C6A89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B031BEC"/>
    <w:multiLevelType w:val="hybridMultilevel"/>
    <w:tmpl w:val="B344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5BF33DFF"/>
    <w:multiLevelType w:val="hybridMultilevel"/>
    <w:tmpl w:val="63FC4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9" w15:restartNumberingAfterBreak="0">
    <w:nsid w:val="60B139B1"/>
    <w:multiLevelType w:val="multilevel"/>
    <w:tmpl w:val="C0F2A178"/>
    <w:lvl w:ilvl="0">
      <w:start w:val="1"/>
      <w:numFmt w:val="decimal"/>
      <w:lvlText w:val="%1."/>
      <w:lvlJc w:val="left"/>
      <w:pPr>
        <w:ind w:left="450" w:hanging="360"/>
      </w:pPr>
      <w:rPr>
        <w:rFonts w:hint="default"/>
      </w:rPr>
    </w:lvl>
    <w:lvl w:ilvl="1">
      <w:start w:val="1"/>
      <w:numFmt w:val="decimal"/>
      <w:isLgl/>
      <w:lvlText w:val="%1.%2"/>
      <w:lvlJc w:val="left"/>
      <w:pPr>
        <w:ind w:left="885" w:hanging="435"/>
      </w:pPr>
      <w:rPr>
        <w:rFonts w:ascii="GHEA Grapalat" w:hAnsi="GHEA Grapalat" w:cs="Sylfaen" w:hint="default"/>
        <w:color w:val="auto"/>
        <w:sz w:val="24"/>
      </w:rPr>
    </w:lvl>
    <w:lvl w:ilvl="2">
      <w:start w:val="1"/>
      <w:numFmt w:val="decimal"/>
      <w:isLgl/>
      <w:lvlText w:val="%1.%2.%3"/>
      <w:lvlJc w:val="left"/>
      <w:pPr>
        <w:ind w:left="1530" w:hanging="720"/>
      </w:pPr>
      <w:rPr>
        <w:rFonts w:ascii="GHEA Grapalat" w:hAnsi="GHEA Grapalat" w:cs="Sylfaen" w:hint="default"/>
        <w:color w:val="auto"/>
        <w:sz w:val="24"/>
      </w:rPr>
    </w:lvl>
    <w:lvl w:ilvl="3">
      <w:start w:val="1"/>
      <w:numFmt w:val="decimal"/>
      <w:isLgl/>
      <w:lvlText w:val="%1.%2.%3.%4"/>
      <w:lvlJc w:val="left"/>
      <w:pPr>
        <w:ind w:left="2250" w:hanging="1080"/>
      </w:pPr>
      <w:rPr>
        <w:rFonts w:ascii="GHEA Grapalat" w:hAnsi="GHEA Grapalat" w:cs="Sylfaen" w:hint="default"/>
        <w:color w:val="auto"/>
        <w:sz w:val="24"/>
      </w:rPr>
    </w:lvl>
    <w:lvl w:ilvl="4">
      <w:start w:val="1"/>
      <w:numFmt w:val="decimal"/>
      <w:isLgl/>
      <w:lvlText w:val="%1.%2.%3.%4.%5"/>
      <w:lvlJc w:val="left"/>
      <w:pPr>
        <w:ind w:left="2610" w:hanging="1080"/>
      </w:pPr>
      <w:rPr>
        <w:rFonts w:ascii="GHEA Grapalat" w:hAnsi="GHEA Grapalat" w:cs="Sylfaen" w:hint="default"/>
        <w:color w:val="auto"/>
        <w:sz w:val="24"/>
      </w:rPr>
    </w:lvl>
    <w:lvl w:ilvl="5">
      <w:start w:val="1"/>
      <w:numFmt w:val="decimal"/>
      <w:isLgl/>
      <w:lvlText w:val="%1.%2.%3.%4.%5.%6"/>
      <w:lvlJc w:val="left"/>
      <w:pPr>
        <w:ind w:left="3330" w:hanging="1440"/>
      </w:pPr>
      <w:rPr>
        <w:rFonts w:ascii="GHEA Grapalat" w:hAnsi="GHEA Grapalat" w:cs="Sylfaen" w:hint="default"/>
        <w:color w:val="auto"/>
        <w:sz w:val="24"/>
      </w:rPr>
    </w:lvl>
    <w:lvl w:ilvl="6">
      <w:start w:val="1"/>
      <w:numFmt w:val="decimal"/>
      <w:isLgl/>
      <w:lvlText w:val="%1.%2.%3.%4.%5.%6.%7"/>
      <w:lvlJc w:val="left"/>
      <w:pPr>
        <w:ind w:left="3690" w:hanging="1440"/>
      </w:pPr>
      <w:rPr>
        <w:rFonts w:ascii="GHEA Grapalat" w:hAnsi="GHEA Grapalat" w:cs="Sylfaen" w:hint="default"/>
        <w:color w:val="auto"/>
        <w:sz w:val="24"/>
      </w:rPr>
    </w:lvl>
    <w:lvl w:ilvl="7">
      <w:start w:val="1"/>
      <w:numFmt w:val="decimal"/>
      <w:isLgl/>
      <w:lvlText w:val="%1.%2.%3.%4.%5.%6.%7.%8"/>
      <w:lvlJc w:val="left"/>
      <w:pPr>
        <w:ind w:left="4410" w:hanging="1800"/>
      </w:pPr>
      <w:rPr>
        <w:rFonts w:ascii="GHEA Grapalat" w:hAnsi="GHEA Grapalat" w:cs="Sylfaen" w:hint="default"/>
        <w:color w:val="auto"/>
        <w:sz w:val="24"/>
      </w:rPr>
    </w:lvl>
    <w:lvl w:ilvl="8">
      <w:start w:val="1"/>
      <w:numFmt w:val="decimal"/>
      <w:isLgl/>
      <w:lvlText w:val="%1.%2.%3.%4.%5.%6.%7.%8.%9"/>
      <w:lvlJc w:val="left"/>
      <w:pPr>
        <w:ind w:left="5130" w:hanging="2160"/>
      </w:pPr>
      <w:rPr>
        <w:rFonts w:ascii="GHEA Grapalat" w:hAnsi="GHEA Grapalat" w:cs="Sylfaen" w:hint="default"/>
        <w:color w:val="auto"/>
        <w:sz w:val="24"/>
      </w:rPr>
    </w:lvl>
  </w:abstractNum>
  <w:abstractNum w:abstractNumId="20" w15:restartNumberingAfterBreak="0">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2877D5"/>
    <w:multiLevelType w:val="hybridMultilevel"/>
    <w:tmpl w:val="E8743122"/>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abstractNum w:abstractNumId="26" w15:restartNumberingAfterBreak="0">
    <w:nsid w:val="7DBB4B26"/>
    <w:multiLevelType w:val="hybridMultilevel"/>
    <w:tmpl w:val="95AC6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18"/>
  </w:num>
  <w:num w:numId="6">
    <w:abstractNumId w:val="0"/>
  </w:num>
  <w:num w:numId="7">
    <w:abstractNumId w:val="1"/>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2"/>
  </w:num>
  <w:num w:numId="12">
    <w:abstractNumId w:val="15"/>
  </w:num>
  <w:num w:numId="13">
    <w:abstractNumId w:val="23"/>
  </w:num>
  <w:num w:numId="14">
    <w:abstractNumId w:val="20"/>
  </w:num>
  <w:num w:numId="15">
    <w:abstractNumId w:val="5"/>
  </w:num>
  <w:num w:numId="16">
    <w:abstractNumId w:val="4"/>
  </w:num>
  <w:num w:numId="17">
    <w:abstractNumId w:val="9"/>
  </w:num>
  <w:num w:numId="18">
    <w:abstractNumId w:val="2"/>
  </w:num>
  <w:num w:numId="19">
    <w:abstractNumId w:val="22"/>
  </w:num>
  <w:num w:numId="20">
    <w:abstractNumId w:val="24"/>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4"/>
  </w:num>
  <w:num w:numId="24">
    <w:abstractNumId w:val="7"/>
  </w:num>
  <w:num w:numId="25">
    <w:abstractNumId w:val="19"/>
  </w:num>
  <w:num w:numId="26">
    <w:abstractNumId w:val="17"/>
  </w:num>
  <w:num w:numId="27">
    <w:abstractNumId w:val="11"/>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B03"/>
    <w:rsid w:val="00004C06"/>
    <w:rsid w:val="000265A1"/>
    <w:rsid w:val="0004014B"/>
    <w:rsid w:val="0004045B"/>
    <w:rsid w:val="00042AC3"/>
    <w:rsid w:val="00044C32"/>
    <w:rsid w:val="000500BA"/>
    <w:rsid w:val="00056349"/>
    <w:rsid w:val="00064ABA"/>
    <w:rsid w:val="00064DC5"/>
    <w:rsid w:val="000722E3"/>
    <w:rsid w:val="000726C0"/>
    <w:rsid w:val="000807B5"/>
    <w:rsid w:val="00080C84"/>
    <w:rsid w:val="0008260C"/>
    <w:rsid w:val="000919DD"/>
    <w:rsid w:val="000929B4"/>
    <w:rsid w:val="00092EEF"/>
    <w:rsid w:val="000A42B5"/>
    <w:rsid w:val="000C0963"/>
    <w:rsid w:val="000E4883"/>
    <w:rsid w:val="000E511E"/>
    <w:rsid w:val="000E609F"/>
    <w:rsid w:val="000E73BE"/>
    <w:rsid w:val="000F5ED8"/>
    <w:rsid w:val="000F604B"/>
    <w:rsid w:val="000F76FB"/>
    <w:rsid w:val="0010138A"/>
    <w:rsid w:val="0010324E"/>
    <w:rsid w:val="00131045"/>
    <w:rsid w:val="001433D2"/>
    <w:rsid w:val="00143CF9"/>
    <w:rsid w:val="00146161"/>
    <w:rsid w:val="0014693E"/>
    <w:rsid w:val="0015751B"/>
    <w:rsid w:val="00162125"/>
    <w:rsid w:val="00182FDB"/>
    <w:rsid w:val="00183901"/>
    <w:rsid w:val="00187E7C"/>
    <w:rsid w:val="001913BA"/>
    <w:rsid w:val="00192FBD"/>
    <w:rsid w:val="00193328"/>
    <w:rsid w:val="00197463"/>
    <w:rsid w:val="001A324E"/>
    <w:rsid w:val="001A3325"/>
    <w:rsid w:val="001A46D2"/>
    <w:rsid w:val="001B3F39"/>
    <w:rsid w:val="001B6C2B"/>
    <w:rsid w:val="001E3D4E"/>
    <w:rsid w:val="001F3608"/>
    <w:rsid w:val="001F5719"/>
    <w:rsid w:val="001F5E57"/>
    <w:rsid w:val="00200D4F"/>
    <w:rsid w:val="0020675C"/>
    <w:rsid w:val="00210D23"/>
    <w:rsid w:val="00215ADA"/>
    <w:rsid w:val="0021785A"/>
    <w:rsid w:val="00221646"/>
    <w:rsid w:val="00222F6A"/>
    <w:rsid w:val="00226CF0"/>
    <w:rsid w:val="00247B24"/>
    <w:rsid w:val="00251136"/>
    <w:rsid w:val="002538BB"/>
    <w:rsid w:val="00255B03"/>
    <w:rsid w:val="002613D6"/>
    <w:rsid w:val="00275E54"/>
    <w:rsid w:val="00276769"/>
    <w:rsid w:val="00293DD9"/>
    <w:rsid w:val="002976A7"/>
    <w:rsid w:val="002C067B"/>
    <w:rsid w:val="002C6C70"/>
    <w:rsid w:val="002D606C"/>
    <w:rsid w:val="002E12D3"/>
    <w:rsid w:val="002E79C9"/>
    <w:rsid w:val="003027B4"/>
    <w:rsid w:val="00315CB9"/>
    <w:rsid w:val="00333614"/>
    <w:rsid w:val="00335379"/>
    <w:rsid w:val="00336AEE"/>
    <w:rsid w:val="003402FE"/>
    <w:rsid w:val="00344D30"/>
    <w:rsid w:val="003560D5"/>
    <w:rsid w:val="00371A8D"/>
    <w:rsid w:val="0038618D"/>
    <w:rsid w:val="00393D51"/>
    <w:rsid w:val="00397ABE"/>
    <w:rsid w:val="003A7485"/>
    <w:rsid w:val="003C6481"/>
    <w:rsid w:val="003D0390"/>
    <w:rsid w:val="003D0535"/>
    <w:rsid w:val="003E1C04"/>
    <w:rsid w:val="003E284A"/>
    <w:rsid w:val="0040356C"/>
    <w:rsid w:val="00414D0A"/>
    <w:rsid w:val="0042515E"/>
    <w:rsid w:val="004260B2"/>
    <w:rsid w:val="00431069"/>
    <w:rsid w:val="0044313A"/>
    <w:rsid w:val="00444DC3"/>
    <w:rsid w:val="004545BB"/>
    <w:rsid w:val="00454619"/>
    <w:rsid w:val="00464DFB"/>
    <w:rsid w:val="004760FE"/>
    <w:rsid w:val="00484430"/>
    <w:rsid w:val="00491A33"/>
    <w:rsid w:val="00492C09"/>
    <w:rsid w:val="004A28CC"/>
    <w:rsid w:val="004B2AF2"/>
    <w:rsid w:val="004C4828"/>
    <w:rsid w:val="004C5F1F"/>
    <w:rsid w:val="004D5EB9"/>
    <w:rsid w:val="004D681F"/>
    <w:rsid w:val="004E1878"/>
    <w:rsid w:val="004E6EB7"/>
    <w:rsid w:val="004E79C1"/>
    <w:rsid w:val="005049FD"/>
    <w:rsid w:val="00505344"/>
    <w:rsid w:val="00507F4B"/>
    <w:rsid w:val="00510A6B"/>
    <w:rsid w:val="00513578"/>
    <w:rsid w:val="00525E4C"/>
    <w:rsid w:val="005432D2"/>
    <w:rsid w:val="005432E0"/>
    <w:rsid w:val="00551DEC"/>
    <w:rsid w:val="00563C43"/>
    <w:rsid w:val="00572C11"/>
    <w:rsid w:val="005742C2"/>
    <w:rsid w:val="0057529C"/>
    <w:rsid w:val="00577638"/>
    <w:rsid w:val="005802F7"/>
    <w:rsid w:val="00582DF2"/>
    <w:rsid w:val="00591C66"/>
    <w:rsid w:val="00593A7E"/>
    <w:rsid w:val="005A4B30"/>
    <w:rsid w:val="005A6FDB"/>
    <w:rsid w:val="005A7DFE"/>
    <w:rsid w:val="005C190D"/>
    <w:rsid w:val="006045D1"/>
    <w:rsid w:val="00607F01"/>
    <w:rsid w:val="006101E6"/>
    <w:rsid w:val="00633F1E"/>
    <w:rsid w:val="00667567"/>
    <w:rsid w:val="00673C53"/>
    <w:rsid w:val="0068128D"/>
    <w:rsid w:val="0068334E"/>
    <w:rsid w:val="006923F7"/>
    <w:rsid w:val="006A1383"/>
    <w:rsid w:val="006A35DF"/>
    <w:rsid w:val="006B461F"/>
    <w:rsid w:val="006E4D8C"/>
    <w:rsid w:val="006F38F5"/>
    <w:rsid w:val="00702333"/>
    <w:rsid w:val="007265A9"/>
    <w:rsid w:val="007419F8"/>
    <w:rsid w:val="0074231A"/>
    <w:rsid w:val="0074298B"/>
    <w:rsid w:val="00773B28"/>
    <w:rsid w:val="00783895"/>
    <w:rsid w:val="0078469C"/>
    <w:rsid w:val="007A68EF"/>
    <w:rsid w:val="007A6A38"/>
    <w:rsid w:val="007A7847"/>
    <w:rsid w:val="007B43E4"/>
    <w:rsid w:val="007B446E"/>
    <w:rsid w:val="007B4BC6"/>
    <w:rsid w:val="007B7214"/>
    <w:rsid w:val="007D169E"/>
    <w:rsid w:val="007D2486"/>
    <w:rsid w:val="007F7564"/>
    <w:rsid w:val="00811220"/>
    <w:rsid w:val="008122CC"/>
    <w:rsid w:val="00814296"/>
    <w:rsid w:val="00816DB3"/>
    <w:rsid w:val="00825F0D"/>
    <w:rsid w:val="00836B19"/>
    <w:rsid w:val="00842ABD"/>
    <w:rsid w:val="008558CA"/>
    <w:rsid w:val="00866A63"/>
    <w:rsid w:val="008877FF"/>
    <w:rsid w:val="008A206F"/>
    <w:rsid w:val="008B20AC"/>
    <w:rsid w:val="008B6080"/>
    <w:rsid w:val="008B67AF"/>
    <w:rsid w:val="008F0A99"/>
    <w:rsid w:val="0090073D"/>
    <w:rsid w:val="00902643"/>
    <w:rsid w:val="00927745"/>
    <w:rsid w:val="009305DA"/>
    <w:rsid w:val="00930913"/>
    <w:rsid w:val="009354E0"/>
    <w:rsid w:val="009941CA"/>
    <w:rsid w:val="009A1B7D"/>
    <w:rsid w:val="009A5FDF"/>
    <w:rsid w:val="009A723B"/>
    <w:rsid w:val="009B0D59"/>
    <w:rsid w:val="009B799C"/>
    <w:rsid w:val="009C19CF"/>
    <w:rsid w:val="009C7CAC"/>
    <w:rsid w:val="009D7819"/>
    <w:rsid w:val="009F0DEE"/>
    <w:rsid w:val="009F2DC2"/>
    <w:rsid w:val="00A14CC3"/>
    <w:rsid w:val="00A2021E"/>
    <w:rsid w:val="00A24F4A"/>
    <w:rsid w:val="00A327DA"/>
    <w:rsid w:val="00A3636E"/>
    <w:rsid w:val="00A4497E"/>
    <w:rsid w:val="00A47473"/>
    <w:rsid w:val="00A53CA9"/>
    <w:rsid w:val="00A55D91"/>
    <w:rsid w:val="00A672C2"/>
    <w:rsid w:val="00A75962"/>
    <w:rsid w:val="00A76F42"/>
    <w:rsid w:val="00A77558"/>
    <w:rsid w:val="00A878E2"/>
    <w:rsid w:val="00A9076B"/>
    <w:rsid w:val="00AA3436"/>
    <w:rsid w:val="00AA69B9"/>
    <w:rsid w:val="00AB5C77"/>
    <w:rsid w:val="00AC3649"/>
    <w:rsid w:val="00AD3CCA"/>
    <w:rsid w:val="00AE4669"/>
    <w:rsid w:val="00AF38B7"/>
    <w:rsid w:val="00B02242"/>
    <w:rsid w:val="00B10C9D"/>
    <w:rsid w:val="00B5791C"/>
    <w:rsid w:val="00B62798"/>
    <w:rsid w:val="00B642C6"/>
    <w:rsid w:val="00B829A9"/>
    <w:rsid w:val="00B83480"/>
    <w:rsid w:val="00B907F5"/>
    <w:rsid w:val="00B90EBC"/>
    <w:rsid w:val="00BB3302"/>
    <w:rsid w:val="00BB65A5"/>
    <w:rsid w:val="00BD2E69"/>
    <w:rsid w:val="00BD4C24"/>
    <w:rsid w:val="00BD7615"/>
    <w:rsid w:val="00BE21BE"/>
    <w:rsid w:val="00BF780B"/>
    <w:rsid w:val="00C24903"/>
    <w:rsid w:val="00C25C05"/>
    <w:rsid w:val="00C26A8B"/>
    <w:rsid w:val="00C3064A"/>
    <w:rsid w:val="00C36C1E"/>
    <w:rsid w:val="00C43ECF"/>
    <w:rsid w:val="00C44765"/>
    <w:rsid w:val="00C550CF"/>
    <w:rsid w:val="00C55355"/>
    <w:rsid w:val="00C56C02"/>
    <w:rsid w:val="00C56F23"/>
    <w:rsid w:val="00C604A5"/>
    <w:rsid w:val="00C6338E"/>
    <w:rsid w:val="00C64D1C"/>
    <w:rsid w:val="00C70B4B"/>
    <w:rsid w:val="00C7667F"/>
    <w:rsid w:val="00C951F0"/>
    <w:rsid w:val="00CA1142"/>
    <w:rsid w:val="00CA3441"/>
    <w:rsid w:val="00CB7BF0"/>
    <w:rsid w:val="00CD0CC3"/>
    <w:rsid w:val="00CD6807"/>
    <w:rsid w:val="00CE0AB8"/>
    <w:rsid w:val="00CE2023"/>
    <w:rsid w:val="00CE749B"/>
    <w:rsid w:val="00CF068F"/>
    <w:rsid w:val="00CF5E17"/>
    <w:rsid w:val="00D031CA"/>
    <w:rsid w:val="00D042CF"/>
    <w:rsid w:val="00D41C8D"/>
    <w:rsid w:val="00D478A4"/>
    <w:rsid w:val="00D70F38"/>
    <w:rsid w:val="00D76413"/>
    <w:rsid w:val="00D7655F"/>
    <w:rsid w:val="00D774EB"/>
    <w:rsid w:val="00D833F2"/>
    <w:rsid w:val="00D83E37"/>
    <w:rsid w:val="00DA50B6"/>
    <w:rsid w:val="00DA662A"/>
    <w:rsid w:val="00DC4CB7"/>
    <w:rsid w:val="00DE653D"/>
    <w:rsid w:val="00DF11DA"/>
    <w:rsid w:val="00DF3856"/>
    <w:rsid w:val="00DF4A77"/>
    <w:rsid w:val="00DF714C"/>
    <w:rsid w:val="00E06B83"/>
    <w:rsid w:val="00E126AC"/>
    <w:rsid w:val="00E24931"/>
    <w:rsid w:val="00E36A30"/>
    <w:rsid w:val="00E43E0C"/>
    <w:rsid w:val="00E43E44"/>
    <w:rsid w:val="00E448E1"/>
    <w:rsid w:val="00E73E2E"/>
    <w:rsid w:val="00E807B4"/>
    <w:rsid w:val="00EA23E7"/>
    <w:rsid w:val="00EB1E55"/>
    <w:rsid w:val="00EB78E8"/>
    <w:rsid w:val="00EE2D85"/>
    <w:rsid w:val="00EF6FAA"/>
    <w:rsid w:val="00F01B02"/>
    <w:rsid w:val="00F0478F"/>
    <w:rsid w:val="00F0566B"/>
    <w:rsid w:val="00F2172E"/>
    <w:rsid w:val="00F2478D"/>
    <w:rsid w:val="00F25A8E"/>
    <w:rsid w:val="00F266B8"/>
    <w:rsid w:val="00F35A1F"/>
    <w:rsid w:val="00F37A57"/>
    <w:rsid w:val="00F4389B"/>
    <w:rsid w:val="00F641E3"/>
    <w:rsid w:val="00F8732D"/>
    <w:rsid w:val="00F906FC"/>
    <w:rsid w:val="00F90F37"/>
    <w:rsid w:val="00FA07F0"/>
    <w:rsid w:val="00FA0CD1"/>
    <w:rsid w:val="00FA16F2"/>
    <w:rsid w:val="00FA2967"/>
    <w:rsid w:val="00FA6A66"/>
    <w:rsid w:val="00FA7B23"/>
    <w:rsid w:val="00FC2049"/>
    <w:rsid w:val="00FC60E5"/>
    <w:rsid w:val="00FD13A5"/>
    <w:rsid w:val="00FD2D2B"/>
    <w:rsid w:val="00FD42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E45D8D-1860-47E6-8A90-AE8F72346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4A5"/>
    <w:pPr>
      <w:widowControl w:val="0"/>
      <w:adjustRightInd w:val="0"/>
      <w:spacing w:before="120" w:after="120" w:line="360" w:lineRule="atLeast"/>
      <w:jc w:val="both"/>
      <w:textAlignment w:val="baseline"/>
    </w:pPr>
    <w:rPr>
      <w:rFonts w:ascii="GHEA Grapalat" w:eastAsia="Times New Roman"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604A5"/>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C604A5"/>
    <w:rPr>
      <w:rFonts w:ascii="Times Armenian" w:eastAsia="Times New Roman" w:hAnsi="Times Armeni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C604A5"/>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907F5"/>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B907F5"/>
  </w:style>
  <w:style w:type="character" w:styleId="Strong">
    <w:name w:val="Strong"/>
    <w:basedOn w:val="DefaultParagraphFont"/>
    <w:uiPriority w:val="22"/>
    <w:qFormat/>
    <w:rsid w:val="00B907F5"/>
    <w:rPr>
      <w:b/>
      <w:bCs/>
    </w:rPr>
  </w:style>
  <w:style w:type="character" w:styleId="Emphasis">
    <w:name w:val="Emphasis"/>
    <w:basedOn w:val="DefaultParagraphFont"/>
    <w:qFormat/>
    <w:rsid w:val="00B907F5"/>
    <w:rPr>
      <w:i/>
      <w:iCs/>
    </w:rPr>
  </w:style>
  <w:style w:type="character" w:styleId="Hyperlink">
    <w:name w:val="Hyperlink"/>
    <w:uiPriority w:val="99"/>
    <w:semiHidden/>
    <w:unhideWhenUsed/>
    <w:rsid w:val="00CE2023"/>
    <w:rPr>
      <w:color w:val="0000FF"/>
      <w:u w:val="single"/>
    </w:rPr>
  </w:style>
  <w:style w:type="paragraph" w:styleId="BodyText">
    <w:name w:val="Body Text"/>
    <w:basedOn w:val="Normal"/>
    <w:link w:val="BodyTextChar"/>
    <w:uiPriority w:val="99"/>
    <w:unhideWhenUsed/>
    <w:rsid w:val="00927745"/>
  </w:style>
  <w:style w:type="character" w:customStyle="1" w:styleId="BodyTextChar">
    <w:name w:val="Body Text Char"/>
    <w:basedOn w:val="DefaultParagraphFont"/>
    <w:link w:val="BodyText"/>
    <w:uiPriority w:val="99"/>
    <w:rsid w:val="00927745"/>
    <w:rPr>
      <w:rFonts w:ascii="GHEA Grapalat" w:eastAsia="Times New Roman" w:hAnsi="GHEA Grapalat" w:cs="Times New Roman"/>
      <w:lang w:val="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27745"/>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7A7847"/>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F35A1F"/>
    <w:rPr>
      <w:sz w:val="16"/>
      <w:szCs w:val="16"/>
    </w:rPr>
  </w:style>
  <w:style w:type="paragraph" w:styleId="CommentText">
    <w:name w:val="annotation text"/>
    <w:basedOn w:val="Normal"/>
    <w:link w:val="CommentTextChar"/>
    <w:uiPriority w:val="99"/>
    <w:semiHidden/>
    <w:unhideWhenUsed/>
    <w:rsid w:val="00F35A1F"/>
    <w:pPr>
      <w:spacing w:line="240" w:lineRule="auto"/>
    </w:pPr>
    <w:rPr>
      <w:sz w:val="20"/>
      <w:szCs w:val="20"/>
    </w:rPr>
  </w:style>
  <w:style w:type="character" w:customStyle="1" w:styleId="CommentTextChar">
    <w:name w:val="Comment Text Char"/>
    <w:basedOn w:val="DefaultParagraphFont"/>
    <w:link w:val="CommentText"/>
    <w:uiPriority w:val="99"/>
    <w:semiHidden/>
    <w:rsid w:val="00F35A1F"/>
    <w:rPr>
      <w:rFonts w:ascii="GHEA Grapalat" w:eastAsia="Times New Roman" w:hAnsi="GHEA Grapala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35A1F"/>
    <w:rPr>
      <w:b/>
      <w:bCs/>
    </w:rPr>
  </w:style>
  <w:style w:type="character" w:customStyle="1" w:styleId="CommentSubjectChar">
    <w:name w:val="Comment Subject Char"/>
    <w:basedOn w:val="CommentTextChar"/>
    <w:link w:val="CommentSubject"/>
    <w:uiPriority w:val="99"/>
    <w:semiHidden/>
    <w:rsid w:val="00F35A1F"/>
    <w:rPr>
      <w:rFonts w:ascii="GHEA Grapalat" w:eastAsia="Times New Roman" w:hAnsi="GHEA Grapalat" w:cs="Times New Roman"/>
      <w:b/>
      <w:bCs/>
      <w:sz w:val="20"/>
      <w:szCs w:val="20"/>
      <w:lang w:val="en-US"/>
    </w:rPr>
  </w:style>
  <w:style w:type="paragraph" w:styleId="BalloonText">
    <w:name w:val="Balloon Text"/>
    <w:basedOn w:val="Normal"/>
    <w:link w:val="BalloonTextChar"/>
    <w:uiPriority w:val="99"/>
    <w:semiHidden/>
    <w:unhideWhenUsed/>
    <w:rsid w:val="00F35A1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A1F"/>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83035">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11625181">
      <w:bodyDiv w:val="1"/>
      <w:marLeft w:val="0"/>
      <w:marRight w:val="0"/>
      <w:marTop w:val="0"/>
      <w:marBottom w:val="0"/>
      <w:divBdr>
        <w:top w:val="none" w:sz="0" w:space="0" w:color="auto"/>
        <w:left w:val="none" w:sz="0" w:space="0" w:color="auto"/>
        <w:bottom w:val="none" w:sz="0" w:space="0" w:color="auto"/>
        <w:right w:val="none" w:sz="0" w:space="0" w:color="auto"/>
      </w:divBdr>
    </w:div>
    <w:div w:id="262765664">
      <w:bodyDiv w:val="1"/>
      <w:marLeft w:val="0"/>
      <w:marRight w:val="0"/>
      <w:marTop w:val="0"/>
      <w:marBottom w:val="0"/>
      <w:divBdr>
        <w:top w:val="none" w:sz="0" w:space="0" w:color="auto"/>
        <w:left w:val="none" w:sz="0" w:space="0" w:color="auto"/>
        <w:bottom w:val="none" w:sz="0" w:space="0" w:color="auto"/>
        <w:right w:val="none" w:sz="0" w:space="0" w:color="auto"/>
      </w:divBdr>
    </w:div>
    <w:div w:id="289677364">
      <w:bodyDiv w:val="1"/>
      <w:marLeft w:val="0"/>
      <w:marRight w:val="0"/>
      <w:marTop w:val="0"/>
      <w:marBottom w:val="0"/>
      <w:divBdr>
        <w:top w:val="none" w:sz="0" w:space="0" w:color="auto"/>
        <w:left w:val="none" w:sz="0" w:space="0" w:color="auto"/>
        <w:bottom w:val="none" w:sz="0" w:space="0" w:color="auto"/>
        <w:right w:val="none" w:sz="0" w:space="0" w:color="auto"/>
      </w:divBdr>
    </w:div>
    <w:div w:id="352343744">
      <w:bodyDiv w:val="1"/>
      <w:marLeft w:val="0"/>
      <w:marRight w:val="0"/>
      <w:marTop w:val="0"/>
      <w:marBottom w:val="0"/>
      <w:divBdr>
        <w:top w:val="none" w:sz="0" w:space="0" w:color="auto"/>
        <w:left w:val="none" w:sz="0" w:space="0" w:color="auto"/>
        <w:bottom w:val="none" w:sz="0" w:space="0" w:color="auto"/>
        <w:right w:val="none" w:sz="0" w:space="0" w:color="auto"/>
      </w:divBdr>
      <w:divsChild>
        <w:div w:id="542061445">
          <w:marLeft w:val="0"/>
          <w:marRight w:val="0"/>
          <w:marTop w:val="0"/>
          <w:marBottom w:val="0"/>
          <w:divBdr>
            <w:top w:val="none" w:sz="0" w:space="0" w:color="auto"/>
            <w:left w:val="none" w:sz="0" w:space="0" w:color="auto"/>
            <w:bottom w:val="none" w:sz="0" w:space="0" w:color="auto"/>
            <w:right w:val="none" w:sz="0" w:space="0" w:color="auto"/>
          </w:divBdr>
          <w:divsChild>
            <w:div w:id="1178423532">
              <w:marLeft w:val="0"/>
              <w:marRight w:val="0"/>
              <w:marTop w:val="0"/>
              <w:marBottom w:val="0"/>
              <w:divBdr>
                <w:top w:val="none" w:sz="0" w:space="0" w:color="auto"/>
                <w:left w:val="none" w:sz="0" w:space="0" w:color="auto"/>
                <w:bottom w:val="none" w:sz="0" w:space="0" w:color="auto"/>
                <w:right w:val="none" w:sz="0" w:space="0" w:color="auto"/>
              </w:divBdr>
            </w:div>
          </w:divsChild>
        </w:div>
        <w:div w:id="447629571">
          <w:marLeft w:val="0"/>
          <w:marRight w:val="0"/>
          <w:marTop w:val="0"/>
          <w:marBottom w:val="0"/>
          <w:divBdr>
            <w:top w:val="none" w:sz="0" w:space="0" w:color="auto"/>
            <w:left w:val="none" w:sz="0" w:space="0" w:color="auto"/>
            <w:bottom w:val="none" w:sz="0" w:space="0" w:color="auto"/>
            <w:right w:val="none" w:sz="0" w:space="0" w:color="auto"/>
          </w:divBdr>
          <w:divsChild>
            <w:div w:id="49228340">
              <w:marLeft w:val="0"/>
              <w:marRight w:val="0"/>
              <w:marTop w:val="0"/>
              <w:marBottom w:val="0"/>
              <w:divBdr>
                <w:top w:val="none" w:sz="0" w:space="0" w:color="auto"/>
                <w:left w:val="none" w:sz="0" w:space="0" w:color="auto"/>
                <w:bottom w:val="none" w:sz="0" w:space="0" w:color="auto"/>
                <w:right w:val="none" w:sz="0" w:space="0" w:color="auto"/>
              </w:divBdr>
            </w:div>
            <w:div w:id="1333027637">
              <w:marLeft w:val="0"/>
              <w:marRight w:val="0"/>
              <w:marTop w:val="0"/>
              <w:marBottom w:val="0"/>
              <w:divBdr>
                <w:top w:val="none" w:sz="0" w:space="0" w:color="auto"/>
                <w:left w:val="none" w:sz="0" w:space="0" w:color="auto"/>
                <w:bottom w:val="none" w:sz="0" w:space="0" w:color="auto"/>
                <w:right w:val="none" w:sz="0" w:space="0" w:color="auto"/>
              </w:divBdr>
              <w:divsChild>
                <w:div w:id="26214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09326">
      <w:bodyDiv w:val="1"/>
      <w:marLeft w:val="0"/>
      <w:marRight w:val="0"/>
      <w:marTop w:val="0"/>
      <w:marBottom w:val="0"/>
      <w:divBdr>
        <w:top w:val="none" w:sz="0" w:space="0" w:color="auto"/>
        <w:left w:val="none" w:sz="0" w:space="0" w:color="auto"/>
        <w:bottom w:val="none" w:sz="0" w:space="0" w:color="auto"/>
        <w:right w:val="none" w:sz="0" w:space="0" w:color="auto"/>
      </w:divBdr>
    </w:div>
    <w:div w:id="538397276">
      <w:bodyDiv w:val="1"/>
      <w:marLeft w:val="0"/>
      <w:marRight w:val="0"/>
      <w:marTop w:val="0"/>
      <w:marBottom w:val="0"/>
      <w:divBdr>
        <w:top w:val="none" w:sz="0" w:space="0" w:color="auto"/>
        <w:left w:val="none" w:sz="0" w:space="0" w:color="auto"/>
        <w:bottom w:val="none" w:sz="0" w:space="0" w:color="auto"/>
        <w:right w:val="none" w:sz="0" w:space="0" w:color="auto"/>
      </w:divBdr>
    </w:div>
    <w:div w:id="564220963">
      <w:bodyDiv w:val="1"/>
      <w:marLeft w:val="0"/>
      <w:marRight w:val="0"/>
      <w:marTop w:val="0"/>
      <w:marBottom w:val="0"/>
      <w:divBdr>
        <w:top w:val="none" w:sz="0" w:space="0" w:color="auto"/>
        <w:left w:val="none" w:sz="0" w:space="0" w:color="auto"/>
        <w:bottom w:val="none" w:sz="0" w:space="0" w:color="auto"/>
        <w:right w:val="none" w:sz="0" w:space="0" w:color="auto"/>
      </w:divBdr>
    </w:div>
    <w:div w:id="580718279">
      <w:bodyDiv w:val="1"/>
      <w:marLeft w:val="0"/>
      <w:marRight w:val="0"/>
      <w:marTop w:val="0"/>
      <w:marBottom w:val="0"/>
      <w:divBdr>
        <w:top w:val="none" w:sz="0" w:space="0" w:color="auto"/>
        <w:left w:val="none" w:sz="0" w:space="0" w:color="auto"/>
        <w:bottom w:val="none" w:sz="0" w:space="0" w:color="auto"/>
        <w:right w:val="none" w:sz="0" w:space="0" w:color="auto"/>
      </w:divBdr>
    </w:div>
    <w:div w:id="654384608">
      <w:bodyDiv w:val="1"/>
      <w:marLeft w:val="0"/>
      <w:marRight w:val="0"/>
      <w:marTop w:val="0"/>
      <w:marBottom w:val="0"/>
      <w:divBdr>
        <w:top w:val="none" w:sz="0" w:space="0" w:color="auto"/>
        <w:left w:val="none" w:sz="0" w:space="0" w:color="auto"/>
        <w:bottom w:val="none" w:sz="0" w:space="0" w:color="auto"/>
        <w:right w:val="none" w:sz="0" w:space="0" w:color="auto"/>
      </w:divBdr>
    </w:div>
    <w:div w:id="656148052">
      <w:bodyDiv w:val="1"/>
      <w:marLeft w:val="0"/>
      <w:marRight w:val="0"/>
      <w:marTop w:val="0"/>
      <w:marBottom w:val="0"/>
      <w:divBdr>
        <w:top w:val="none" w:sz="0" w:space="0" w:color="auto"/>
        <w:left w:val="none" w:sz="0" w:space="0" w:color="auto"/>
        <w:bottom w:val="none" w:sz="0" w:space="0" w:color="auto"/>
        <w:right w:val="none" w:sz="0" w:space="0" w:color="auto"/>
      </w:divBdr>
    </w:div>
    <w:div w:id="756294604">
      <w:bodyDiv w:val="1"/>
      <w:marLeft w:val="0"/>
      <w:marRight w:val="0"/>
      <w:marTop w:val="0"/>
      <w:marBottom w:val="0"/>
      <w:divBdr>
        <w:top w:val="none" w:sz="0" w:space="0" w:color="auto"/>
        <w:left w:val="none" w:sz="0" w:space="0" w:color="auto"/>
        <w:bottom w:val="none" w:sz="0" w:space="0" w:color="auto"/>
        <w:right w:val="none" w:sz="0" w:space="0" w:color="auto"/>
      </w:divBdr>
    </w:div>
    <w:div w:id="819540916">
      <w:bodyDiv w:val="1"/>
      <w:marLeft w:val="0"/>
      <w:marRight w:val="0"/>
      <w:marTop w:val="0"/>
      <w:marBottom w:val="0"/>
      <w:divBdr>
        <w:top w:val="none" w:sz="0" w:space="0" w:color="auto"/>
        <w:left w:val="none" w:sz="0" w:space="0" w:color="auto"/>
        <w:bottom w:val="none" w:sz="0" w:space="0" w:color="auto"/>
        <w:right w:val="none" w:sz="0" w:space="0" w:color="auto"/>
      </w:divBdr>
    </w:div>
    <w:div w:id="845901449">
      <w:bodyDiv w:val="1"/>
      <w:marLeft w:val="0"/>
      <w:marRight w:val="0"/>
      <w:marTop w:val="0"/>
      <w:marBottom w:val="0"/>
      <w:divBdr>
        <w:top w:val="none" w:sz="0" w:space="0" w:color="auto"/>
        <w:left w:val="none" w:sz="0" w:space="0" w:color="auto"/>
        <w:bottom w:val="none" w:sz="0" w:space="0" w:color="auto"/>
        <w:right w:val="none" w:sz="0" w:space="0" w:color="auto"/>
      </w:divBdr>
    </w:div>
    <w:div w:id="925305153">
      <w:bodyDiv w:val="1"/>
      <w:marLeft w:val="0"/>
      <w:marRight w:val="0"/>
      <w:marTop w:val="0"/>
      <w:marBottom w:val="0"/>
      <w:divBdr>
        <w:top w:val="none" w:sz="0" w:space="0" w:color="auto"/>
        <w:left w:val="none" w:sz="0" w:space="0" w:color="auto"/>
        <w:bottom w:val="none" w:sz="0" w:space="0" w:color="auto"/>
        <w:right w:val="none" w:sz="0" w:space="0" w:color="auto"/>
      </w:divBdr>
    </w:div>
    <w:div w:id="932321321">
      <w:bodyDiv w:val="1"/>
      <w:marLeft w:val="0"/>
      <w:marRight w:val="0"/>
      <w:marTop w:val="0"/>
      <w:marBottom w:val="0"/>
      <w:divBdr>
        <w:top w:val="none" w:sz="0" w:space="0" w:color="auto"/>
        <w:left w:val="none" w:sz="0" w:space="0" w:color="auto"/>
        <w:bottom w:val="none" w:sz="0" w:space="0" w:color="auto"/>
        <w:right w:val="none" w:sz="0" w:space="0" w:color="auto"/>
      </w:divBdr>
    </w:div>
    <w:div w:id="1007172360">
      <w:bodyDiv w:val="1"/>
      <w:marLeft w:val="0"/>
      <w:marRight w:val="0"/>
      <w:marTop w:val="0"/>
      <w:marBottom w:val="0"/>
      <w:divBdr>
        <w:top w:val="none" w:sz="0" w:space="0" w:color="auto"/>
        <w:left w:val="none" w:sz="0" w:space="0" w:color="auto"/>
        <w:bottom w:val="none" w:sz="0" w:space="0" w:color="auto"/>
        <w:right w:val="none" w:sz="0" w:space="0" w:color="auto"/>
      </w:divBdr>
    </w:div>
    <w:div w:id="1150562551">
      <w:bodyDiv w:val="1"/>
      <w:marLeft w:val="0"/>
      <w:marRight w:val="0"/>
      <w:marTop w:val="0"/>
      <w:marBottom w:val="0"/>
      <w:divBdr>
        <w:top w:val="none" w:sz="0" w:space="0" w:color="auto"/>
        <w:left w:val="none" w:sz="0" w:space="0" w:color="auto"/>
        <w:bottom w:val="none" w:sz="0" w:space="0" w:color="auto"/>
        <w:right w:val="none" w:sz="0" w:space="0" w:color="auto"/>
      </w:divBdr>
    </w:div>
    <w:div w:id="1308045285">
      <w:bodyDiv w:val="1"/>
      <w:marLeft w:val="0"/>
      <w:marRight w:val="0"/>
      <w:marTop w:val="0"/>
      <w:marBottom w:val="0"/>
      <w:divBdr>
        <w:top w:val="none" w:sz="0" w:space="0" w:color="auto"/>
        <w:left w:val="none" w:sz="0" w:space="0" w:color="auto"/>
        <w:bottom w:val="none" w:sz="0" w:space="0" w:color="auto"/>
        <w:right w:val="none" w:sz="0" w:space="0" w:color="auto"/>
      </w:divBdr>
    </w:div>
    <w:div w:id="1358121163">
      <w:bodyDiv w:val="1"/>
      <w:marLeft w:val="0"/>
      <w:marRight w:val="0"/>
      <w:marTop w:val="0"/>
      <w:marBottom w:val="0"/>
      <w:divBdr>
        <w:top w:val="none" w:sz="0" w:space="0" w:color="auto"/>
        <w:left w:val="none" w:sz="0" w:space="0" w:color="auto"/>
        <w:bottom w:val="none" w:sz="0" w:space="0" w:color="auto"/>
        <w:right w:val="none" w:sz="0" w:space="0" w:color="auto"/>
      </w:divBdr>
    </w:div>
    <w:div w:id="1382247262">
      <w:bodyDiv w:val="1"/>
      <w:marLeft w:val="0"/>
      <w:marRight w:val="0"/>
      <w:marTop w:val="0"/>
      <w:marBottom w:val="0"/>
      <w:divBdr>
        <w:top w:val="none" w:sz="0" w:space="0" w:color="auto"/>
        <w:left w:val="none" w:sz="0" w:space="0" w:color="auto"/>
        <w:bottom w:val="none" w:sz="0" w:space="0" w:color="auto"/>
        <w:right w:val="none" w:sz="0" w:space="0" w:color="auto"/>
      </w:divBdr>
    </w:div>
    <w:div w:id="1396665960">
      <w:bodyDiv w:val="1"/>
      <w:marLeft w:val="0"/>
      <w:marRight w:val="0"/>
      <w:marTop w:val="0"/>
      <w:marBottom w:val="0"/>
      <w:divBdr>
        <w:top w:val="none" w:sz="0" w:space="0" w:color="auto"/>
        <w:left w:val="none" w:sz="0" w:space="0" w:color="auto"/>
        <w:bottom w:val="none" w:sz="0" w:space="0" w:color="auto"/>
        <w:right w:val="none" w:sz="0" w:space="0" w:color="auto"/>
      </w:divBdr>
    </w:div>
    <w:div w:id="1431973995">
      <w:bodyDiv w:val="1"/>
      <w:marLeft w:val="0"/>
      <w:marRight w:val="0"/>
      <w:marTop w:val="0"/>
      <w:marBottom w:val="0"/>
      <w:divBdr>
        <w:top w:val="none" w:sz="0" w:space="0" w:color="auto"/>
        <w:left w:val="none" w:sz="0" w:space="0" w:color="auto"/>
        <w:bottom w:val="none" w:sz="0" w:space="0" w:color="auto"/>
        <w:right w:val="none" w:sz="0" w:space="0" w:color="auto"/>
      </w:divBdr>
    </w:div>
    <w:div w:id="1480807657">
      <w:bodyDiv w:val="1"/>
      <w:marLeft w:val="0"/>
      <w:marRight w:val="0"/>
      <w:marTop w:val="0"/>
      <w:marBottom w:val="0"/>
      <w:divBdr>
        <w:top w:val="none" w:sz="0" w:space="0" w:color="auto"/>
        <w:left w:val="none" w:sz="0" w:space="0" w:color="auto"/>
        <w:bottom w:val="none" w:sz="0" w:space="0" w:color="auto"/>
        <w:right w:val="none" w:sz="0" w:space="0" w:color="auto"/>
      </w:divBdr>
    </w:div>
    <w:div w:id="1568957951">
      <w:bodyDiv w:val="1"/>
      <w:marLeft w:val="0"/>
      <w:marRight w:val="0"/>
      <w:marTop w:val="0"/>
      <w:marBottom w:val="0"/>
      <w:divBdr>
        <w:top w:val="none" w:sz="0" w:space="0" w:color="auto"/>
        <w:left w:val="none" w:sz="0" w:space="0" w:color="auto"/>
        <w:bottom w:val="none" w:sz="0" w:space="0" w:color="auto"/>
        <w:right w:val="none" w:sz="0" w:space="0" w:color="auto"/>
      </w:divBdr>
    </w:div>
    <w:div w:id="1585530564">
      <w:bodyDiv w:val="1"/>
      <w:marLeft w:val="0"/>
      <w:marRight w:val="0"/>
      <w:marTop w:val="0"/>
      <w:marBottom w:val="0"/>
      <w:divBdr>
        <w:top w:val="none" w:sz="0" w:space="0" w:color="auto"/>
        <w:left w:val="none" w:sz="0" w:space="0" w:color="auto"/>
        <w:bottom w:val="none" w:sz="0" w:space="0" w:color="auto"/>
        <w:right w:val="none" w:sz="0" w:space="0" w:color="auto"/>
      </w:divBdr>
    </w:div>
    <w:div w:id="1741518723">
      <w:bodyDiv w:val="1"/>
      <w:marLeft w:val="0"/>
      <w:marRight w:val="0"/>
      <w:marTop w:val="0"/>
      <w:marBottom w:val="0"/>
      <w:divBdr>
        <w:top w:val="none" w:sz="0" w:space="0" w:color="auto"/>
        <w:left w:val="none" w:sz="0" w:space="0" w:color="auto"/>
        <w:bottom w:val="none" w:sz="0" w:space="0" w:color="auto"/>
        <w:right w:val="none" w:sz="0" w:space="0" w:color="auto"/>
      </w:divBdr>
    </w:div>
    <w:div w:id="1759204715">
      <w:bodyDiv w:val="1"/>
      <w:marLeft w:val="0"/>
      <w:marRight w:val="0"/>
      <w:marTop w:val="0"/>
      <w:marBottom w:val="0"/>
      <w:divBdr>
        <w:top w:val="none" w:sz="0" w:space="0" w:color="auto"/>
        <w:left w:val="none" w:sz="0" w:space="0" w:color="auto"/>
        <w:bottom w:val="none" w:sz="0" w:space="0" w:color="auto"/>
        <w:right w:val="none" w:sz="0" w:space="0" w:color="auto"/>
      </w:divBdr>
    </w:div>
    <w:div w:id="1784691930">
      <w:bodyDiv w:val="1"/>
      <w:marLeft w:val="0"/>
      <w:marRight w:val="0"/>
      <w:marTop w:val="0"/>
      <w:marBottom w:val="0"/>
      <w:divBdr>
        <w:top w:val="none" w:sz="0" w:space="0" w:color="auto"/>
        <w:left w:val="none" w:sz="0" w:space="0" w:color="auto"/>
        <w:bottom w:val="none" w:sz="0" w:space="0" w:color="auto"/>
        <w:right w:val="none" w:sz="0" w:space="0" w:color="auto"/>
      </w:divBdr>
    </w:div>
    <w:div w:id="1804692114">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2016418364">
      <w:bodyDiv w:val="1"/>
      <w:marLeft w:val="0"/>
      <w:marRight w:val="0"/>
      <w:marTop w:val="0"/>
      <w:marBottom w:val="0"/>
      <w:divBdr>
        <w:top w:val="none" w:sz="0" w:space="0" w:color="auto"/>
        <w:left w:val="none" w:sz="0" w:space="0" w:color="auto"/>
        <w:bottom w:val="none" w:sz="0" w:space="0" w:color="auto"/>
        <w:right w:val="none" w:sz="0" w:space="0" w:color="auto"/>
      </w:divBdr>
    </w:div>
    <w:div w:id="2065129982">
      <w:bodyDiv w:val="1"/>
      <w:marLeft w:val="0"/>
      <w:marRight w:val="0"/>
      <w:marTop w:val="0"/>
      <w:marBottom w:val="0"/>
      <w:divBdr>
        <w:top w:val="none" w:sz="0" w:space="0" w:color="auto"/>
        <w:left w:val="none" w:sz="0" w:space="0" w:color="auto"/>
        <w:bottom w:val="none" w:sz="0" w:space="0" w:color="auto"/>
        <w:right w:val="none" w:sz="0" w:space="0" w:color="auto"/>
      </w:divBdr>
    </w:div>
    <w:div w:id="208833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03B161-DB39-49F6-B9D4-CF5944043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2</Pages>
  <Words>218</Words>
  <Characters>1245</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1461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https:/mul2.gov.am/tasks/476608/oneclick/68ae7fef20f6ae4b6b2c27842a6376dbad4142d3791daa5b73a194c0759515f1.docx?token=837dbd3c832d573956c3432177136df8</cp:keywords>
  <cp:lastModifiedBy>Arayik Stepanyan</cp:lastModifiedBy>
  <cp:revision>65</cp:revision>
  <dcterms:created xsi:type="dcterms:W3CDTF">2021-08-30T11:05:00Z</dcterms:created>
  <dcterms:modified xsi:type="dcterms:W3CDTF">2022-07-26T11:17:00Z</dcterms:modified>
</cp:coreProperties>
</file>