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51" w:rsidRPr="001E1D75" w:rsidRDefault="00EE31A2" w:rsidP="001E1D75">
      <w:pPr>
        <w:pStyle w:val="headingtitleStyle"/>
        <w:spacing w:after="0" w:line="360" w:lineRule="auto"/>
        <w:rPr>
          <w:sz w:val="24"/>
          <w:szCs w:val="24"/>
        </w:rPr>
      </w:pPr>
      <w:bookmarkStart w:id="0" w:name="_Toc1"/>
      <w:bookmarkStart w:id="1" w:name="_GoBack"/>
      <w:bookmarkEnd w:id="1"/>
      <w:r w:rsidRPr="001E1D75">
        <w:rPr>
          <w:sz w:val="24"/>
          <w:szCs w:val="24"/>
        </w:rPr>
        <w:t>Ամփոփաթերթ</w:t>
      </w:r>
      <w:bookmarkEnd w:id="0"/>
    </w:p>
    <w:p w:rsidR="00A07251" w:rsidRPr="001E1D75" w:rsidRDefault="00EE31A2" w:rsidP="001E1D75">
      <w:pPr>
        <w:pStyle w:val="headingtitleStyle"/>
        <w:spacing w:after="0" w:line="360" w:lineRule="auto"/>
        <w:rPr>
          <w:sz w:val="24"/>
          <w:szCs w:val="24"/>
        </w:rPr>
      </w:pPr>
      <w:bookmarkStart w:id="2" w:name="_Toc2"/>
      <w:r w:rsidRPr="001E1D75">
        <w:rPr>
          <w:sz w:val="24"/>
          <w:szCs w:val="24"/>
        </w:rPr>
        <w:t>«ՀԱՅԱՍՏԱՆԻ ՀԱՆՐԱՊԵՏՈՒԹՅԱՆ ԿՐԹՈՒԹՅԱՆ ՄԻՆՉԵՎ 2030 ԹՎԱԿԱՆԸ ԶԱՐԳԱՑՄԱՆ ՊԵՏԱԿԱՆ ԾՐԱԳԻՐԸ ՀԱՍՏԱՏԵԼՈՒ ՄԱՍԻՆ» ՀՀ ՕՐԵՆՔԻ ՆԱԽԱԳԻԾ</w:t>
      </w:r>
      <w:r w:rsidR="00636555" w:rsidRPr="001E1D75">
        <w:rPr>
          <w:sz w:val="24"/>
          <w:szCs w:val="24"/>
        </w:rPr>
        <w:t>»</w:t>
      </w:r>
      <w:r w:rsidRPr="001E1D75">
        <w:rPr>
          <w:sz w:val="24"/>
          <w:szCs w:val="24"/>
        </w:rPr>
        <w:t xml:space="preserve"> նախագծի վերաբերյալ</w:t>
      </w:r>
      <w:bookmarkEnd w:id="2"/>
    </w:p>
    <w:p w:rsidR="00A07251" w:rsidRPr="001E1D75" w:rsidRDefault="00A07251">
      <w:pPr>
        <w:rPr>
          <w:rFonts w:ascii="GHEA Grapalat" w:hAnsi="GHEA Grapalat"/>
          <w:sz w:val="24"/>
          <w:szCs w:val="24"/>
        </w:rPr>
      </w:pPr>
    </w:p>
    <w:tbl>
      <w:tblPr>
        <w:tblW w:w="0" w:type="auto"/>
        <w:tblInd w:w="-440" w:type="dxa"/>
        <w:tblCellMar>
          <w:left w:w="10" w:type="dxa"/>
          <w:right w:w="10" w:type="dxa"/>
        </w:tblCellMar>
        <w:tblLook w:val="0000" w:firstRow="0" w:lastRow="0" w:firstColumn="0" w:lastColumn="0" w:noHBand="0" w:noVBand="0"/>
      </w:tblPr>
      <w:tblGrid>
        <w:gridCol w:w="343"/>
        <w:gridCol w:w="2239"/>
        <w:gridCol w:w="6494"/>
        <w:gridCol w:w="3119"/>
        <w:gridCol w:w="2172"/>
      </w:tblGrid>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rsidP="001E1D75">
            <w:pPr>
              <w:rPr>
                <w:rFonts w:ascii="GHEA Grapalat" w:hAnsi="GHEA Grapalat"/>
                <w:sz w:val="24"/>
                <w:szCs w:val="24"/>
              </w:rPr>
            </w:pPr>
            <w:r w:rsidRPr="001E1D75">
              <w:rPr>
                <w:rFonts w:ascii="GHEA Grapalat" w:eastAsia="GHEA Grapalat" w:hAnsi="GHEA Grapalat" w:cs="GHEA Grapalat"/>
                <w:color w:val="000000"/>
                <w:sz w:val="24"/>
                <w:szCs w:val="24"/>
              </w:rPr>
              <w:t>հ/հ</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Առարկության, առաջարկության հեղինակը, ստացման ամսաթիվը</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Առարկության, առաջարկության բովանդակությունը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Եզրակացություն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Կատարված փոփոխությունը</w:t>
            </w: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vAlign w:val="center"/>
          </w:tcPr>
          <w:p w:rsidR="00A07251" w:rsidRPr="001E1D75" w:rsidRDefault="00A07251">
            <w:pPr>
              <w:jc w:val="center"/>
              <w:rPr>
                <w:rFonts w:ascii="GHEA Grapalat" w:hAnsi="GHEA Grapalat"/>
                <w:sz w:val="24"/>
                <w:szCs w:val="24"/>
              </w:rPr>
            </w:pPr>
          </w:p>
        </w:tc>
        <w:tc>
          <w:tcPr>
            <w:tcW w:w="2164" w:type="dxa"/>
            <w:tcBorders>
              <w:top w:val="single" w:sz="1" w:space="0" w:color="000000"/>
              <w:left w:val="single" w:sz="1" w:space="0" w:color="000000"/>
              <w:bottom w:val="single" w:sz="1" w:space="0" w:color="000000"/>
              <w:right w:val="single" w:sz="1" w:space="0" w:color="000000"/>
            </w:tcBorders>
            <w:vAlign w:val="center"/>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w:t>
            </w:r>
          </w:p>
        </w:tc>
        <w:tc>
          <w:tcPr>
            <w:tcW w:w="6263" w:type="dxa"/>
            <w:tcBorders>
              <w:top w:val="single" w:sz="1" w:space="0" w:color="000000"/>
              <w:left w:val="single" w:sz="1" w:space="0" w:color="000000"/>
              <w:bottom w:val="single" w:sz="1" w:space="0" w:color="000000"/>
              <w:right w:val="single" w:sz="1" w:space="0" w:color="000000"/>
            </w:tcBorders>
            <w:vAlign w:val="center"/>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w:t>
            </w:r>
          </w:p>
        </w:tc>
        <w:tc>
          <w:tcPr>
            <w:tcW w:w="3053" w:type="dxa"/>
            <w:tcBorders>
              <w:top w:val="single" w:sz="1" w:space="0" w:color="000000"/>
              <w:left w:val="single" w:sz="1" w:space="0" w:color="000000"/>
              <w:bottom w:val="single" w:sz="1" w:space="0" w:color="000000"/>
              <w:right w:val="single" w:sz="1" w:space="0" w:color="000000"/>
            </w:tcBorders>
            <w:vAlign w:val="center"/>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3</w:t>
            </w:r>
          </w:p>
        </w:tc>
        <w:tc>
          <w:tcPr>
            <w:tcW w:w="2146" w:type="dxa"/>
            <w:tcBorders>
              <w:top w:val="single" w:sz="1" w:space="0" w:color="000000"/>
              <w:left w:val="single" w:sz="1" w:space="0" w:color="000000"/>
              <w:bottom w:val="single" w:sz="1" w:space="0" w:color="000000"/>
              <w:right w:val="single" w:sz="1" w:space="0" w:color="000000"/>
            </w:tcBorders>
            <w:vAlign w:val="center"/>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4</w:t>
            </w: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Առաջարկում ենք «ՀՀ կրթության մինչև 2030 թվականը զարգացման պետական ծրագրից» բխող գործողությունների ծրագրի իրականացման յուրաքանչյուր փուլի ավարտին (առաջարկում ենք յուրաքանչյուր փուլի տևողությունը սահմանել ոչ ավել քան 12 ամիս) իրականացնել նախորդ փուլի արդյունքների գնահատում և դրա հիման վրա՝ հաջորդ փուլի թիրախների և ցուցանիշների վերանայում: Առաջարկում ենք նաև սահմանել յուրանքաչյուր փուլի արդյունքների հանրայնացման, ինչպես նաև հանրային հաշվետվության ներկայացման ընթացակարգեր` հնարավորություն տալով </w:t>
            </w:r>
            <w:r w:rsidRPr="001E1D75">
              <w:rPr>
                <w:rFonts w:ascii="GHEA Grapalat" w:eastAsia="GHEA Grapalat" w:hAnsi="GHEA Grapalat" w:cs="GHEA Grapalat"/>
                <w:color w:val="000000"/>
                <w:sz w:val="24"/>
                <w:szCs w:val="24"/>
              </w:rPr>
              <w:lastRenderedPageBreak/>
              <w:t>քաղաքացիական հասարակությանն ու շահագրգիռ կողմերին ներգրավվել թե՛ ծրագրի մշտադիտարկմանը, թե՛ արդյունքների քննարկմանը (էջ 47, կետ 88)։</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Ընդունված է ի գիտություն։ Ծրագրի կատարման հաշվետվողականությունը ենթադրում է ամենամյա պարբերականություն։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Ի՞նչն է հիմք ծառայել ակնկալելու, որ ապագայում բնագիտության և մաթեմատիկայի միջազգային գնահատման արդյունքներով Հայաստանի դպրոցականները կցուցաբերեն շարունակական աճ: 2019թ․-ին կազմակերպված TIMSS ստուգտեսի 4-րդ դասարանցիների ցուցանիշը միջինից ցածր  է եղել ՝ 498, մինչդեռ 8-րդ դասարանցիները 2019թ․-ին չեն մասնակցել ստուգատեսին և չկան որևէ նախնական հիմքեր 2023թ․-ին նրանց կողմից առավել բարձր արդյուքներ արձանագրելու համար՝ հաշվի առնելով նաև մաթեմատիկա առարկայի 2021թ․-ի ՀՀ կրթության տեսչական մարմնի ստուգումների արդյուքները (էջ 46, կետ 86ժ)։</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ՀՀ կառավարության ծրագրային նպատակներից են վերանայել ԳՏՃՄ (գիտություն, տեխնոլոգիա, ճարտարագիտություն, մաթեմատիկա) առարկաների և օտար լեզուների բովանդակությունը, դասավանդման մոտեցումները, իսկ հանրակրթության պետական չափորոշչով սահմանված է  նոր բովանդակություն հաղորդել 12-ամյա կրթությանը: Ներկայումս իրականացվում է հանրակրթության նոր չափորոշչի և </w:t>
            </w:r>
            <w:r w:rsidRPr="001E1D75">
              <w:rPr>
                <w:rFonts w:ascii="GHEA Grapalat" w:eastAsia="GHEA Grapalat" w:hAnsi="GHEA Grapalat" w:cs="GHEA Grapalat"/>
                <w:color w:val="000000"/>
                <w:sz w:val="24"/>
                <w:szCs w:val="24"/>
              </w:rPr>
              <w:lastRenderedPageBreak/>
              <w:t xml:space="preserve">առարկայական նոր չափորոշիչների փորձարկումը, ստեղծվում են բնագիտական և ՏՀՏ լաբորատորիաներ բոլոր դպրոցներում, վերանայվում են ռոբոտաշինական և ինժեներական լաբորատորիաների ծրագրերը։ Ինչպես նաև Հանրակրթության մասին օրենքով նախատեսված բարեփոխումներն՝ ուղղված ուսուցիչներին ուղղված քաղաքականություններին, հատկապես ԲՏՃՄ ոլորտի, կնպաստեն ժամանակի ընթացքում սահմանած արդյունքներին: Միաժամանակ՝ 2019թվականի TIMSS-ի ցուցանիշները, գուցե շատ քիչ առավելությամբ, բայց </w:t>
            </w:r>
            <w:r w:rsidRPr="001E1D75">
              <w:rPr>
                <w:rFonts w:ascii="GHEA Grapalat" w:eastAsia="GHEA Grapalat" w:hAnsi="GHEA Grapalat" w:cs="GHEA Grapalat"/>
                <w:color w:val="000000"/>
                <w:sz w:val="24"/>
                <w:szCs w:val="24"/>
              </w:rPr>
              <w:lastRenderedPageBreak/>
              <w:t>ավելին են քան 2015-ի ցուցանիշները: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Հաշվի առնելով, որ նախադպրոցական ծառայությունները նախադպրոցական տարիքի ("Նախադպրոցական կրթության մասին օրենք"-ը նախադպրոցական տարիք սահմանում է երեխայի 0-6 տարեկան հասակը) յուրաքանչյուր երեխայի կրթության, զարգացման, ուսուցման, խնամքի, հոգածության ու հսկողության, դաստիարակության, ինչպես նաև առողջության պահպանմանն ու ամրապնդմանը միտված ծառայություններն են, որքանո՞վ է իրատեսական և ինչպե՞ս է հիմնավորվում այն պնդումը, որ 2030 թ․-ին բոլոր բնակավայրերում հասանելի կլինեն մատչելի նախադպրոցական ծառայություններ, երբ սույն ծրագրում արձանագրված է, որ 229 բնակավայրերում նախադպրոցական որևէ կրթական ծառայություն դեռևս չի մատուցվում, իսկ պլանավորվող նախադպրոցական կրթական հաստատությունների կառուցումն այդ բնակավայրերում անհրաժեշտաբար չի ենթադրում  որակյալ ծառայությունների մատուցում ոլորտի որակյալ մասնագետների կողմից (էջ 45, կետ 86ա)։</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ՀՀ կառավարության 2021-2026 միջոցառումների ծրագրով  սահմանված նախադպրոցական կրթության մատչելիության ընդլայնում՝ 3-5 տարեկան երեխաների ընդգրկվածությունը հասցնելով 85 տոկոսի միջոցառման շրջանակում նախատեսվում է կառուցել, վերանորոգել և հիմնանորոգել  առնվազն 500 մանկապարտեզ և նախակրթարան,  այդ թվում՝ 229 համայնքներում ունենալ նախակրթական հաստատություն: Իրականացված է կարիքների մանրամասն վերլուծություն, որի </w:t>
            </w:r>
            <w:r w:rsidRPr="001E1D75">
              <w:rPr>
                <w:rFonts w:ascii="GHEA Grapalat" w:eastAsia="GHEA Grapalat" w:hAnsi="GHEA Grapalat" w:cs="GHEA Grapalat"/>
                <w:color w:val="000000"/>
                <w:sz w:val="24"/>
                <w:szCs w:val="24"/>
              </w:rPr>
              <w:lastRenderedPageBreak/>
              <w:t>արդյունքում 229 բնակավայրերը բաժանված են մի քանի խմբերի՝ ըստ նախընտրելի նախադպրոցական ծառայության մոդելի։ Միայն 2022 թվականին ընթացքում է 96 մանկապարտեզների հիմնանորոգման, վերանորոգման, կառուցման աշխատանքներ։ Բացի այդ փոխվել են սուբվենցիոն ծրագրերի պայմանները, որի շրջանակներում միայն 2022-ին ներկայացվել է 173 մանկապարտեզի կառուցման, հիմնանորոգման, վերանորոգման առաջարկ։</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Բաց հասարակության </w:t>
            </w:r>
            <w:r w:rsidRPr="001E1D75">
              <w:rPr>
                <w:rFonts w:ascii="GHEA Grapalat" w:eastAsia="GHEA Grapalat" w:hAnsi="GHEA Grapalat" w:cs="GHEA Grapalat"/>
                <w:color w:val="000000"/>
                <w:sz w:val="24"/>
                <w:szCs w:val="24"/>
              </w:rPr>
              <w:lastRenderedPageBreak/>
              <w:t>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Առաջարկում ենք ռազմամարզական վարժարանների և քոլեջների թվի ավելացման փոխարեն ապահովել </w:t>
            </w:r>
            <w:r w:rsidRPr="001E1D75">
              <w:rPr>
                <w:rFonts w:ascii="GHEA Grapalat" w:eastAsia="GHEA Grapalat" w:hAnsi="GHEA Grapalat" w:cs="GHEA Grapalat"/>
                <w:color w:val="000000"/>
                <w:sz w:val="24"/>
                <w:szCs w:val="24"/>
              </w:rPr>
              <w:lastRenderedPageBreak/>
              <w:t>գոյություն ունեցող ռազմամարզական ուսումնական հաստատությունների կողմից որակյալ մասնագիտական կրթության տրամադրումն ու դրանցում առողջ բարոյահոգեբանական միջավայրի և արժանապատիվ պայմանների ստեղծումն ու պահպանումը (էջ 39, կետ 80, մաս 8զ)։</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Ընդունված չէ։ Որակի ապահովման խնդիրը </w:t>
            </w:r>
            <w:r w:rsidRPr="001E1D75">
              <w:rPr>
                <w:rFonts w:ascii="GHEA Grapalat" w:eastAsia="GHEA Grapalat" w:hAnsi="GHEA Grapalat" w:cs="GHEA Grapalat"/>
                <w:color w:val="000000"/>
                <w:sz w:val="24"/>
                <w:szCs w:val="24"/>
              </w:rPr>
              <w:lastRenderedPageBreak/>
              <w:t>տարածվում է կրթության բոլոր ճյուղերի և մակարդակների վրա, իսկ 80-րդ կետի նպատակը բխում է որակյալ ռազմական մասնագետների կարիքից։</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Առաջարկում ենք զինվորական ծառայության ընթացքում գործող կրթական ծրագրերում շեշտադրում կատարել ռազմավարական, քննադատական/քննական մտածողության և վերլուծական </w:t>
            </w:r>
            <w:proofErr w:type="gramStart"/>
            <w:r w:rsidRPr="001E1D75">
              <w:rPr>
                <w:rFonts w:ascii="GHEA Grapalat" w:eastAsia="GHEA Grapalat" w:hAnsi="GHEA Grapalat" w:cs="GHEA Grapalat"/>
                <w:color w:val="000000"/>
                <w:sz w:val="24"/>
                <w:szCs w:val="24"/>
              </w:rPr>
              <w:t>մտքի  զարգացման</w:t>
            </w:r>
            <w:proofErr w:type="gramEnd"/>
            <w:r w:rsidRPr="001E1D75">
              <w:rPr>
                <w:rFonts w:ascii="GHEA Grapalat" w:eastAsia="GHEA Grapalat" w:hAnsi="GHEA Grapalat" w:cs="GHEA Grapalat"/>
                <w:color w:val="000000"/>
                <w:sz w:val="24"/>
                <w:szCs w:val="24"/>
              </w:rPr>
              <w:t xml:space="preserve"> անհրաժեշտության վրա։ Կազմակերպել ֆիզիկական առողջ ապրելակերպի պրակտիկ դասընթացներ, որոնք կնպաստեն սովորողների առողջության և ֆիզիկական կոփվածության ամրապնդմանը (էջ 39, կետ 80, մաս 8ե)։</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չէ։ Կետը վերաբերվում է մասնագիտական կրթական դասընթացներին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Մանկավարժական գործունեության հեղինակության և հանրային դերի բարձրացման համար միջոցառումների իրականացումը բավարար չէ։ Ընդհանուր առմամբ սույն Ծրագրում գրեթե անդրադարձ չկա այս հիմնախդրի լուծման հնարավոր տարբերակների շուրջ։ Այս կարևոր հիմնախնդրի լուծման համար անհրաժեշտ է մշակել հստակ ռազմավարություն, որը նպատակ կունենա </w:t>
            </w:r>
            <w:r w:rsidRPr="001E1D75">
              <w:rPr>
                <w:rFonts w:ascii="GHEA Grapalat" w:eastAsia="GHEA Grapalat" w:hAnsi="GHEA Grapalat" w:cs="GHEA Grapalat"/>
                <w:color w:val="000000"/>
                <w:sz w:val="24"/>
                <w:szCs w:val="24"/>
              </w:rPr>
              <w:lastRenderedPageBreak/>
              <w:t>առաջարկել այս հիմնախնդրի լուծման տարբեր ուղիներ (էջ 38, կետ 80, մաս 6ե)։</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Ընդունվել է ի գիտություն:  Գործողությունները մանրամասն ներկայացված են լինելու օրենքից բխող գործողությունների ծրագրում, որտեղ հստակեցված են նաև </w:t>
            </w:r>
            <w:r w:rsidRPr="001E1D75">
              <w:rPr>
                <w:rFonts w:ascii="GHEA Grapalat" w:eastAsia="GHEA Grapalat" w:hAnsi="GHEA Grapalat" w:cs="GHEA Grapalat"/>
                <w:color w:val="000000"/>
                <w:sz w:val="24"/>
                <w:szCs w:val="24"/>
              </w:rPr>
              <w:lastRenderedPageBreak/>
              <w:t>թիրախները։ Միաժամանակ՝ Հանրակրթության մասին օրենքով նախատեսված՝ ուսուցիչների ատեստավորման, խրախուսման և մասնագիտական զարգացման նոր գործիքների ներդրումը, ինչպես նաև դրանց արդյունքում տրվող հավելավճարները էական ազդեցություն կարող են ունենալ ուսուցչի մասնագիտության գրավչության բարձրացման գործում: Արդեն իսկ ընթացքում է  համապատասխան ծրագրերի ներառումը միջնաժամկետ ծախսային ծրագրում։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7</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Կրթության ո՞ր մակարդակում է նախատեսվում դասավանդել հարևան երկրների լեզուները (էջ 37, կետ 80, մաս 5ե)։</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Անհրաժեշտ է առաջնորդվել օտար լեզվի ներդրման կարգով, համաձայն որի երկրորդ օտար լեզուն ներդրվում է երրորդ դասարանից, իսկ երրորդը՝ 5-րդ դասարանից: Որպես երրորդ օտար լեզու ուսուցանվելու պարագայում՝ համապատասխանում է հանրակրթության 2-րդ աստիճանին՝ հիմնական: Տարածաշրջանային լեզուների ուսուցումը նախատեսվում է իրականացնել երրորդ օտար լեզվի տրամաբանության մեջ։</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8</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w:t>
            </w:r>
            <w:r w:rsidRPr="001E1D75">
              <w:rPr>
                <w:rFonts w:ascii="GHEA Grapalat" w:eastAsia="GHEA Grapalat" w:hAnsi="GHEA Grapalat" w:cs="GHEA Grapalat"/>
                <w:color w:val="000000"/>
                <w:sz w:val="24"/>
                <w:szCs w:val="24"/>
              </w:rPr>
              <w:lastRenderedPageBreak/>
              <w:t>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Անհրաժեշտ է հստակ սահմանել, թե ինչ է ենթադրում </w:t>
            </w:r>
            <w:r w:rsidRPr="001E1D75">
              <w:rPr>
                <w:rFonts w:ascii="GHEA Grapalat" w:eastAsia="GHEA Grapalat" w:hAnsi="GHEA Grapalat" w:cs="GHEA Grapalat"/>
                <w:color w:val="000000"/>
                <w:sz w:val="24"/>
                <w:szCs w:val="24"/>
              </w:rPr>
              <w:tab/>
              <w:t>«ռազմահայրենասիրական դաստիարակությունը» և ինչ ենք հասկանում</w:t>
            </w:r>
            <w:r w:rsidRPr="001E1D75">
              <w:rPr>
                <w:rFonts w:ascii="GHEA Grapalat" w:eastAsia="GHEA Grapalat" w:hAnsi="GHEA Grapalat" w:cs="GHEA Grapalat"/>
                <w:color w:val="000000"/>
                <w:sz w:val="24"/>
                <w:szCs w:val="24"/>
              </w:rPr>
              <w:tab/>
              <w:t xml:space="preserve">«ազգային արժեհամակարգ </w:t>
            </w:r>
            <w:r w:rsidRPr="001E1D75">
              <w:rPr>
                <w:rFonts w:ascii="GHEA Grapalat" w:eastAsia="GHEA Grapalat" w:hAnsi="GHEA Grapalat" w:cs="GHEA Grapalat"/>
                <w:color w:val="000000"/>
                <w:sz w:val="24"/>
                <w:szCs w:val="24"/>
              </w:rPr>
              <w:lastRenderedPageBreak/>
              <w:t>ձևավորել» ասելով, քանի որ չի պարզաբանվում և հստակեցվում, թե շեշտադրվելու է արդյոք ՀՀ-ում բնակվող տարբեր ազգերի արժեհամակարգերի ձևավորումը (էջ 37, կետ 80, մաս 5դ)։</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Այս փաստաթղթում հստակեցումների անհրաժեշտություն չկա, </w:t>
            </w:r>
            <w:r w:rsidRPr="001E1D75">
              <w:rPr>
                <w:rFonts w:ascii="GHEA Grapalat" w:eastAsia="GHEA Grapalat" w:hAnsi="GHEA Grapalat" w:cs="GHEA Grapalat"/>
                <w:color w:val="000000"/>
                <w:sz w:val="24"/>
                <w:szCs w:val="24"/>
              </w:rPr>
              <w:lastRenderedPageBreak/>
              <w:t xml:space="preserve">քանի որ նշված հասկացությունները կիրառվում են կրթության ոլորտի օրենսդրությունում, մասնավորապես՝ Հանրակրթության մասին ՀՀ օրենքում՝ հանրակրթության պետական քաղաքականության և նպատակներին վերաբերող հոդվածներում։ Հասկացությունները պարզաբանված են նաև Հանրակրթության պետական չափորոշչով սահմանված վերջնարդյունքներոում, որով մասնավորապեսամրագրված է &lt;&lt;սեփական և այլոց արժեքային պատկերացումների, </w:t>
            </w:r>
            <w:r w:rsidRPr="001E1D75">
              <w:rPr>
                <w:rFonts w:ascii="GHEA Grapalat" w:eastAsia="GHEA Grapalat" w:hAnsi="GHEA Grapalat" w:cs="GHEA Grapalat"/>
                <w:color w:val="000000"/>
                <w:sz w:val="24"/>
                <w:szCs w:val="24"/>
              </w:rPr>
              <w:lastRenderedPageBreak/>
              <w:t>դիրքորոշումների և գործողությունների վրա&gt;&gt; ձևակերպումը կամ &lt;&lt;ճանաչի իր ընտանեկան, ազգային և քաղաքացիական պատկանելությունը. ցուցաբերի այլ ազգերի, ավանդույթների, արժեքների նկատմամբ հետաքրքրություն և հարգանք&gt;&gt;:</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9</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Արդյո՞ք գնահատվել են այն գործոնները, որոնք դեռևս խոչընդոտում են առանց սահմանափակումների բոլորի համար որակյալ կրթություն ստանալու հավասար հնարավորությունների ապահովումը։ Որո՞նք են դրանց պատճառները և ի՞նչ պետք է անել որպեսզի նման իրավիճակը չկրկնվի (էջ 33, կետ 79)։</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Հարցի մանրամասն պատասխանը խիստ ծավալուն է, որի հնարավորությունը ներկա ձևաչափը չի ընձեռում։ Բարձրացված հարցերի վերաբերյալ առկա են բազմաթիվ հետազոտություններ, գործընթացը </w:t>
            </w:r>
            <w:r w:rsidRPr="001E1D75">
              <w:rPr>
                <w:rFonts w:ascii="GHEA Grapalat" w:eastAsia="GHEA Grapalat" w:hAnsi="GHEA Grapalat" w:cs="GHEA Grapalat"/>
                <w:color w:val="000000"/>
                <w:sz w:val="24"/>
                <w:szCs w:val="24"/>
              </w:rPr>
              <w:lastRenderedPageBreak/>
              <w:t>շարունակական է։</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10</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«Ազգային շահ» եզրույթի կիրառումը սույն փաստաթղթում, առանց պատշաճ պարզաբանման, կարող է տարընթերցման, սուբյեկտիվ մեկնաբանությունների, անհարկի շահարկման և խառնաշփոթի տեղիք տալ, քանի որ փաստաթղթի համատեքստում հստակ սահմանված չէ, թե որն է համարվում «ազգային շահ», որին պետք է լիարժեք ծառայի կրթական համակարգը (էջ 33, կետ 77, մաս 6)։</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«Ազգային շահ» եզրույթի պարզաբանումը տրված է «Ազգային անվտանգության ռազմավարությունում»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Ցանկալի է ազգային և համամարդկային արժեքների մասին խոսելիս թվարկել առվազն դրանցից մի քանիսը, որոնց վրա հիմնված կրթական համակարգը ոչ միայն կապահովի ակտիվ, այլ նաև պատասխանատու քաղաքացիական դիրքորոշում (էջ 31, կետ 75)։</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չէ։ Մի քանիսի առանձնացումը նպատակահարմար չէ։ Նշված արժեքների օպերացիոնալիզացիան տրված է նաև այլ փաստաթղթերում, ինչպես օրինակ հանրակրթության պետական չափորոշչում։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w:t>
            </w:r>
            <w:r w:rsidRPr="001E1D75">
              <w:rPr>
                <w:rFonts w:ascii="GHEA Grapalat" w:eastAsia="GHEA Grapalat" w:hAnsi="GHEA Grapalat" w:cs="GHEA Grapalat"/>
                <w:color w:val="000000"/>
                <w:sz w:val="24"/>
                <w:szCs w:val="24"/>
              </w:rPr>
              <w:lastRenderedPageBreak/>
              <w:t>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Կարևոր ենք համարում այն պնդման հիմնավրումը, որ կառավարման խորհուրդները (ինչպես նաև ծնողական խորհուրդները) ձևական բնույթ են կրում՝ բերելով փաստեր և անելով հետևություններ, որպեսզի ներկայումս </w:t>
            </w:r>
            <w:r w:rsidRPr="001E1D75">
              <w:rPr>
                <w:rFonts w:ascii="GHEA Grapalat" w:eastAsia="GHEA Grapalat" w:hAnsi="GHEA Grapalat" w:cs="GHEA Grapalat"/>
                <w:color w:val="000000"/>
                <w:sz w:val="24"/>
                <w:szCs w:val="24"/>
              </w:rPr>
              <w:lastRenderedPageBreak/>
              <w:t>գործող օրենքի համաձայն պետական ուսումնական հաստատության կոլեգիալ կառավարման մարմնի՝ խորհրդի ձևավորման և գործունեության ժամանակ հաշվի առնվեն բոլոր քաղված դասերը։ Հակառակ դեպքում  անհրաժեշտ է ներկայացնել կառավարման խորհուրդների այնպիսի տարբերակներ/մոդելներ, որոնք կօժանդակեն դրանց դերի ու նշանակության բարձրացմանը (էջ 21, կետ 40)։</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Ընդունված չէ։ Առկա իրավիճակի նկարագրությունն արդեն իսկ կազմում է Ծրագրի </w:t>
            </w:r>
            <w:r w:rsidRPr="001E1D75">
              <w:rPr>
                <w:rFonts w:ascii="GHEA Grapalat" w:eastAsia="GHEA Grapalat" w:hAnsi="GHEA Grapalat" w:cs="GHEA Grapalat"/>
                <w:color w:val="000000"/>
                <w:sz w:val="24"/>
                <w:szCs w:val="24"/>
              </w:rPr>
              <w:lastRenderedPageBreak/>
              <w:t>կեսից ավելին։ Լրացուցիչ մանրամասներով տեքստի ընդլայնումը նպատակահարմար չէ, մասնավորապես նկատի ունենալով, որ հարցի վերաբերյալ լայն քննարկումներ արդեն իսկ եղել են և կան բազմաթիվ հետազոտություններ։</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13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Ուսումնասիրության արդյունքները ներկայացնելիս առաջարկում ենք տրամադրել այդ հետազոտության ամբողջական տարբերակի հղումը՝ ուսումնասիրության իրականացման մեթոդաբանության և այլ մանրամասներին ծանոթանալու, ինչպես նաև համոզվելու՝ որ ներկայացված տվյալները ճիշտ են մեկնաբանվել (էջ 15, կետ 23)։</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Հաշվի առնելով, որ կրթության զարգացման պետական ծրագիրը օրենք է, օրենքի ձևաչափում զեկույցների հղումները նպատակահարմար չէ։ Օգտագործված են բաց հասանելի տվյալներ, որոնց վերաբերյալ տեղեկատվությունը, կոնկրետ հարցման պարագայում </w:t>
            </w:r>
            <w:r w:rsidRPr="001E1D75">
              <w:rPr>
                <w:rFonts w:ascii="GHEA Grapalat" w:eastAsia="GHEA Grapalat" w:hAnsi="GHEA Grapalat" w:cs="GHEA Grapalat"/>
                <w:color w:val="000000"/>
                <w:sz w:val="24"/>
                <w:szCs w:val="24"/>
              </w:rPr>
              <w:lastRenderedPageBreak/>
              <w:t>կտրամադրվի։</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14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Ողջունելով աշակերտների շարունակական մասնակցությունը միջազգային սստուգատեսներին՝ կարևորում ենք նաև ստուգատեսների արդյունքների համակողմանի վերլուծության հիման վրա կրթության քաղաքականության մեջ համապատասխան փոփոխություններ և լրացումներ կատարելու անհրաժեշտությունը:  Կարևոր ենք համարում նաև ստուգատեսի տվյալների առավել թարմ տվյալների ներկայացումը (օրինակ՝ 2019թ․), անկախ այն հանգամանքից, որ այն միայն ներառում է 4-րդ դասարանցիների տվյալները։ Այն հնարավորություն կտա առավել իրատեսական գնահատել կանխատեսումները (էջ 14, կետ 21,22)։</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չէ։ 2019 թ․ TIMSS-ի արդյունքները ներկայացված են։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Վիճակագրական տվյալներ ներկայացնելիս առաջարկում ենք տարանջատել պետական և մասնավոր կրթական հաստատություններում սովորղների թիվը, որպեսզի առավել պարզ և հստակ ընկալվի ոլորտի անելիքների ծավալը (էջ 6, կետ 3)։</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Ընդունված չէ։ Համատեքստից ելնելով պետական և մասնավոր ուսումնական հաստատությունների սովորողների թվի տարանջատման անհրաժեշտությունը չկա։ </w:t>
            </w:r>
            <w:r w:rsidRPr="001E1D75">
              <w:rPr>
                <w:rFonts w:ascii="GHEA Grapalat" w:eastAsia="GHEA Grapalat" w:hAnsi="GHEA Grapalat" w:cs="GHEA Grapalat"/>
                <w:color w:val="000000"/>
                <w:sz w:val="24"/>
                <w:szCs w:val="24"/>
              </w:rPr>
              <w:lastRenderedPageBreak/>
              <w:t>Նշված տվյալները հասանելի են ՀՀ վիճակագրական կոմիտեի կայքում։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16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Մեգանպատակի սահմանումը կարդալիս հասկանալի չի լինում, թե ինչպես է հնարավոր խոսել գիտակցության յուրացման մասին։ Այդ իսկ պատճառով առաջարկում ենք մեգանպատակի սահմանումը խմբագրել՝ շեշտադրելով նաև քաղաքացու քննադատական/քննական մտածողության զարգացման կարևորությունը․  «Այս առումով Ծրագրի տեսլականի հիմքում Հայաստանի վերափոխման ռազմավարությունն է, և հատկապես առաջին մեգանպատակն է՝ գիտելիքի, մշակույթի, հմտությունների համատարած, ներառական, նորարարական և հանրամատչելի զարգացման և յուրացման, ինչպես նաև գիտակցության զարգացման միջոցով ունենալ քաղաքակիրթ, ստեղծագործ, նախաձեռնող, կարողունակ, մրցունակ և քննադատական մտածողությամբ օժտված քաղաքացի, ում համար իրավունքների իրացումը նույնքան կարևոր է, որքան պարտականությունների կատարումը, ով առաջին հերթին իրեն է համարում սեփական բարեկեցության և առողջության պատասխանատուն» (էջ 5, Մեգանպատակի </w:t>
            </w:r>
            <w:r w:rsidRPr="001E1D75">
              <w:rPr>
                <w:rFonts w:ascii="GHEA Grapalat" w:eastAsia="GHEA Grapalat" w:hAnsi="GHEA Grapalat" w:cs="GHEA Grapalat"/>
                <w:color w:val="000000"/>
                <w:sz w:val="24"/>
                <w:szCs w:val="24"/>
              </w:rPr>
              <w:lastRenderedPageBreak/>
              <w:t>սահմանում)։</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Ընդունված չէ։ Ձևակերպումը մեջբերված է Հայաստանի մինչև 2050 վերափոխման ռազմավարությունից։</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17</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Առաջարկում ենք նաև ամրագրել, որ կրթական միջավայրը կուսակցությունների ազդեցություններից զատ ազատ լինի նաև որևէ քաղաքական վերահսկումից։ Անհրաժեշտ է բացառել քաղաքական նպատակով կրթական ներուժի օգտագործը (էջ 5, 6-րդ տող)։</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չէ։ Դրույթը առկա է։</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Բաց հասարակության հիմնադրամներ-Հայաստան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21:52:41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Հիմք ընդունելով ՄԱԿ-ի կայուն զարգացման նպատակ 4-ը՝ առաջարկում ենք մարդու իրավունքների և հակախտրականության հետ մեկտեղ շեշտադրել նաև «բռնությունը մերժող մշակույթի խթանման» վրա հիմնված մոտեցումները և սույն ծրագրից բխող գործողությունների ծրագրում կարևորել ՀՀ կրթական հաստատություններում հակաբուլինգային քաղաքականության ներդրումն ու իրականացումը (էջ 4, 2-րդ պարբերություն)։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է ի գիտություն։  Բռնությունից զերծ միջավայրին ուղղված քայլերը ներառված են լինելու սույն օրենքից բխող գործողությունների պլանում։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19</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ԴՍԵԲ Հիմնարկ</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19:04:29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«Ծրագրի իրականացումը, արդյունքային շրջանակը, մշտադիտարկումը և գնահատումը» բաժնի 88-րդ կետում առաջարկում ենք ավելացնել հետևյալ կետերը․ - Պայքարել սովորողների շրջանում  թերսնման և գերսնուցման  տարբեր տեսակների դեմ  - Նպաստել մարդկային կապիտալի զարգացմանը՝ մեծացնելով կրթությունից առավելագույնը քաղելու սովորողների </w:t>
            </w:r>
            <w:r w:rsidRPr="001E1D75">
              <w:rPr>
                <w:rFonts w:ascii="GHEA Grapalat" w:eastAsia="GHEA Grapalat" w:hAnsi="GHEA Grapalat" w:cs="GHEA Grapalat"/>
                <w:color w:val="000000"/>
                <w:sz w:val="24"/>
                <w:szCs w:val="24"/>
              </w:rPr>
              <w:lastRenderedPageBreak/>
              <w:t>ներուժը։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Ընդունված չէ։ 80-րդ կետի 3)զ ենթակետում մատնանշված է սովորողների սննդի կազմակերպման խնդիրը՝ որպես երեխայակենտրոն կրթական միջավայրի </w:t>
            </w:r>
            <w:r w:rsidRPr="001E1D75">
              <w:rPr>
                <w:rFonts w:ascii="GHEA Grapalat" w:eastAsia="GHEA Grapalat" w:hAnsi="GHEA Grapalat" w:cs="GHEA Grapalat"/>
                <w:color w:val="000000"/>
                <w:sz w:val="24"/>
                <w:szCs w:val="24"/>
              </w:rPr>
              <w:lastRenderedPageBreak/>
              <w:t>բաղադրիչ։</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20</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ԴՍԵԲ Հիմնարկ</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19:04:29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«Համընդհանուր ներառական սովորողակենտրոն կրթական միջավայրի ստեղծում»  բաժնի 82-րդ կետի 2-րդ ենթակետի Բ կետը առաջարկում ենք խմբագրել հետևյալ կերպ․ - «ՄԿՈՒ հաստատությունների դեպքում ճկուն մոտեցումների կիրառում՝ աշխատանքի վրա հիմնված ուսումնառության խրախուսման շրջանակներում ոչ միայն շեշտադրելով հաստատություններում ենթակառուցվածքների արդիականացման խնդիրը, այլ առավելապես ընդլայնելով գործատուների հետ համագործակցությամբ գործատուների ենթակառուցվածքները ուսումնառության գործընթացում օգտագործելու հնարավորությունները, ներառյալ հանրակրթական դպրոցներին կից ստեղծված ջերմոցների, չորանոցների և ինտենսիվ պտղատու այգիների ենթակառուցվածքային հնարավորությունները»։ (ավելացված հատվածը շեղատառերով է) - 82-րդ կետի 2-րդ ենթակետի Զ կետը առաջարկում ենք խմբագրել հետևյալ կերպ․ «Հանրակրթական ուսումնական հաստատություններում սովորողակենտրոն միջավայրի ստեղծում՝ մասնավորապես առողջարար բալանսավորված սննդի կազմակերպման և արտադասարանական, արտալսարանային խմբակների և </w:t>
            </w:r>
            <w:r w:rsidRPr="001E1D75">
              <w:rPr>
                <w:rFonts w:ascii="GHEA Grapalat" w:eastAsia="GHEA Grapalat" w:hAnsi="GHEA Grapalat" w:cs="GHEA Grapalat"/>
                <w:color w:val="000000"/>
                <w:sz w:val="24"/>
                <w:szCs w:val="24"/>
              </w:rPr>
              <w:lastRenderedPageBreak/>
              <w:t>դասընթացների ծավալների ընդլայնմամբ»։ (ավելացված հատվածը շեղատառերով է)</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Կարևորելով համընդհանուր ներառական սովորողակենտրոն կրթական միջավայրի ստեղծումը՝  Նախագծի 80-րդ բաժնի 2-րդ կետի բ/ ենթակետում ԿԳՄՍ նախարարությունը ընհանուր առմամբ սահմանել է ընհանուր շրջանակը, իսկ Ձեր առաջարկը մասնավոր է, որն իրականացման փուլում հստակեցվելու է, և բնականաբար կարող է նաև ընդլայնվել՝  ներառելով գուցե ավելի լայն մասնագիտական ենթակառուցվածքներ:</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ԴՍԵԲ Հիմնարկ</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01.03.2022 19:04:29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Ուսումնասիրով ՀՀ կրթության զարգացման պետական ​​ծրագիր մինչև 2030թ-ը,  հաշվի առնելով «Դպրոցական սնունդ» ծրագրի շրջանականերում արված  աշխատանքը և ոլորտում հավաքած տարիների փորձը, համարելով դպրոցում առողջ սնվելու հնարավորությունը երեխաների բարեկեցության գործոն՝ ԴՍԵԲ հիմնարկն առաջարկում է Ծրագրում հետևյալ լրացումները․  «Կրթության համակարգի առկա վիճակը և հիմնախնդիրները» բաժնի «Կրթության որակը» ենթաբաժնում առաջարկում ենք ավելացնել հետևյալ հիմնախնդիրը․ -  Դպրոցական ճաշարաններով հագեցվածությունը: Թեև ՄԱԿ ՊՀԾ համագորակցությամբ իրականացված “Դպրոցական սնունդ” ծրագրով ՀՀ տասը մարզում ներդրվել են դպրոցական ճաշարաններ` նախադպրոցական խմբերի և տարրական դասարանների սովորողներին մեկ անգամյա առողջարար,հավասարակշռված տաք սնունդ տրամադրելու համար, սակայն անհրաժեշտ է ներդնել կայունության և շարունակական ապահովման մեխանիզմներ, ինչպես նաև ֆինանսավորման կայուն մոդելներ ոչ միայն ապահովելու արդեն իսկ առկա ճաշարանների անխափան գործունեությունը, այլև </w:t>
            </w:r>
            <w:r w:rsidRPr="001E1D75">
              <w:rPr>
                <w:rFonts w:ascii="GHEA Grapalat" w:eastAsia="GHEA Grapalat" w:hAnsi="GHEA Grapalat" w:cs="GHEA Grapalat"/>
                <w:color w:val="000000"/>
                <w:sz w:val="24"/>
                <w:szCs w:val="24"/>
              </w:rPr>
              <w:lastRenderedPageBreak/>
              <w:t>ընդլայնելու` ինչպես տարիքային, այնպես էլ աշխարհագրորեն, մասնավորապես՝ ընդգրկելով Երևան քաղաքի դպրոցները: - Մարզերում մի շարք դպրոցներում հիմնվել են ջերմոցներ, ինտենսիվ պտղատու այգիներ,  կանաչ և մաքուր կայուն տեխնոլոգիաներով հագեցած այգիներ, չորանոցներ, որոնք դպրոցներում ուսումնաօժանդակ գործառույթից և գյուղատնտեսական գործունեություն ծավալելուն միտված նախաձեռնություններից զատ կարող են ծառայել որպես նախնական և միջին մասնագիտական կրթության խթանման հարթակ՝ փոխկապակցվելով դպրոցական գյուղատնտեսական ծրագրերը և նախնական մասնագիտական ուսումնական հաստատությունները, ինտեգրելով առկա ենթակառուցվածքները ՆՄՄԿՈՒ հաստատությունների ուսուցման մոդուլներում և ուսումնական ծրագրերում:</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Այս գաղափարը նույնպես իրականացման մակարդակում կատարվելիք միջոցառում է: Այն անգամ իսկ հնարավոր է կարգավորել կոնկրետ հանրակրթական և ՆՄՄԿ ուսումնական հաստատությունների միջև համագործակցության ձեռքբերման շրջանակում: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Զավեն Հարոյան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23:51:22</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Ծրագրի մանրամասն վերլուծությունը թույլ է տալիս կատարել հետևյալ ընդհանրական եզրահանգումները. •</w:t>
            </w:r>
            <w:r w:rsidRPr="001E1D75">
              <w:rPr>
                <w:rFonts w:ascii="GHEA Grapalat" w:eastAsia="GHEA Grapalat" w:hAnsi="GHEA Grapalat" w:cs="GHEA Grapalat"/>
                <w:color w:val="000000"/>
                <w:sz w:val="24"/>
                <w:szCs w:val="24"/>
              </w:rPr>
              <w:tab/>
              <w:t>Կրթական համակարգի առկա ընթացիկ խնդիրները մանրամասն ներկայացված են: •</w:t>
            </w:r>
            <w:r w:rsidRPr="001E1D75">
              <w:rPr>
                <w:rFonts w:ascii="GHEA Grapalat" w:eastAsia="GHEA Grapalat" w:hAnsi="GHEA Grapalat" w:cs="GHEA Grapalat"/>
                <w:color w:val="000000"/>
                <w:sz w:val="24"/>
                <w:szCs w:val="24"/>
              </w:rPr>
              <w:tab/>
              <w:t xml:space="preserve">Ծրագրի մեգանպատակը, վերջնական նպատակը, ռազմավարական ուղղությունները, ռազմավարական ուղղություններով նախատեսվող քայլերը բավարար </w:t>
            </w:r>
            <w:r w:rsidRPr="001E1D75">
              <w:rPr>
                <w:rFonts w:ascii="GHEA Grapalat" w:eastAsia="GHEA Grapalat" w:hAnsi="GHEA Grapalat" w:cs="GHEA Grapalat"/>
                <w:color w:val="000000"/>
                <w:sz w:val="24"/>
                <w:szCs w:val="24"/>
              </w:rPr>
              <w:lastRenderedPageBreak/>
              <w:t>չափով (երբեմն շատ լավ) ներկայացված են: •</w:t>
            </w:r>
            <w:r w:rsidRPr="001E1D75">
              <w:rPr>
                <w:rFonts w:ascii="GHEA Grapalat" w:eastAsia="GHEA Grapalat" w:hAnsi="GHEA Grapalat" w:cs="GHEA Grapalat"/>
                <w:color w:val="000000"/>
                <w:sz w:val="24"/>
                <w:szCs w:val="24"/>
              </w:rPr>
              <w:tab/>
              <w:t>Ծրագրի հիմքում դրվող սկզբունքները քիչ են թվարկված  և կարելի է բավականին ավելացնել: •</w:t>
            </w:r>
            <w:r w:rsidRPr="001E1D75">
              <w:rPr>
                <w:rFonts w:ascii="GHEA Grapalat" w:eastAsia="GHEA Grapalat" w:hAnsi="GHEA Grapalat" w:cs="GHEA Grapalat"/>
                <w:color w:val="000000"/>
                <w:sz w:val="24"/>
                <w:szCs w:val="24"/>
              </w:rPr>
              <w:tab/>
              <w:t>Կրթության տեսլականը ներկայացված է շատ աղքատիկ, որից չի հասկացվում, թե երկրի կրթությունը ինչպիսին ենք պատկերացնում կամ ինչպիսի կրթության ենք ձգտում ապագայում: •</w:t>
            </w:r>
            <w:r w:rsidRPr="001E1D75">
              <w:rPr>
                <w:rFonts w:ascii="GHEA Grapalat" w:eastAsia="GHEA Grapalat" w:hAnsi="GHEA Grapalat" w:cs="GHEA Grapalat"/>
                <w:color w:val="000000"/>
                <w:sz w:val="24"/>
                <w:szCs w:val="24"/>
              </w:rPr>
              <w:tab/>
              <w:t>Կրթական համակարգում առկա խնդիրները ունեն շատ խորքային պատճառներ, որոնք ներկայացված չեն, այնինչ սրանց չբացահայտումը կարող է ամենակատարյալ մշակված և իրագործված ռազմավարության արդյունավետությունը ի չիք դարձնել:</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Ընդունված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«Դասավանդի՛ր, Հայաստան» կրթ. հիմնադրամ</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17:46:37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Փետրվարի 22-ին «Դասավանդի՛ր, Հայաստան» (այսուհետ՝ ԴՀ) կրթական հիմնադրամին ընձեռնվեց հնարավորություն վարելու հանրային քննարկում՝ ՀՀ Կրթության, գիտության, մշակույթի և սպորտի նախարարության (այսուհետ՝ ԿԳՄՍՆ) հետ, որը հյուրընկալվել էր Թումո ստեղծարար տեխնոլոգիաների կենտրոնում: Քննարկումը նվիրված էր Հայաստանի Հանրապետության կրթության մինչև 2030 թվականը զարգացման պետական ծրագրին (այսուհետ՝ </w:t>
            </w:r>
            <w:proofErr w:type="gramStart"/>
            <w:r w:rsidRPr="001E1D75">
              <w:rPr>
                <w:rFonts w:ascii="GHEA Grapalat" w:eastAsia="GHEA Grapalat" w:hAnsi="GHEA Grapalat" w:cs="GHEA Grapalat"/>
                <w:color w:val="000000"/>
                <w:sz w:val="24"/>
                <w:szCs w:val="24"/>
              </w:rPr>
              <w:t>Ծրագիր)։</w:t>
            </w:r>
            <w:proofErr w:type="gramEnd"/>
            <w:r w:rsidRPr="001E1D75">
              <w:rPr>
                <w:rFonts w:ascii="GHEA Grapalat" w:eastAsia="GHEA Grapalat" w:hAnsi="GHEA Grapalat" w:cs="GHEA Grapalat"/>
                <w:color w:val="000000"/>
                <w:sz w:val="24"/>
                <w:szCs w:val="24"/>
              </w:rPr>
              <w:t xml:space="preserve"> Ելնելով քննարկման արդյունքներից և փաստաթղթի ուսումնասիրությունից՝ ԴՀ անունից ցանկանում ենք հայտնել մեր առաջարկություններն ու կարծիքը՝ վերոնշյալ </w:t>
            </w:r>
            <w:r w:rsidRPr="001E1D75">
              <w:rPr>
                <w:rFonts w:ascii="GHEA Grapalat" w:eastAsia="GHEA Grapalat" w:hAnsi="GHEA Grapalat" w:cs="GHEA Grapalat"/>
                <w:color w:val="000000"/>
                <w:sz w:val="24"/>
                <w:szCs w:val="24"/>
              </w:rPr>
              <w:lastRenderedPageBreak/>
              <w:t xml:space="preserve">փաստաթղթի վերաբերյալ.  Ցանկանում ենք առաջին հերթին շեշտել, որ Ծրագրի մի շարք դրույթներ լիովին համընկնում են ԴՀ մոտեցումների և մեր կողմից մոտ տաս տարիների ընթացքում իրականացվող գործունեության սկզբունքների հետ։ Ըստ այդմ, մեր առաջարկությունների առաջին փաթեթը մեծամասամբ կրում է սատարող բնույթ։  Ստորև, ցանկանում ենք առանձնացնել դրանցից մի քանիսը.  1. Ուսուցիչների համար ապահովել ճկունության առավել մեծ շրջանակ, որպեսզի նրանք հնարավորություն ունենան կիրառելու դասավանդման նորարարական մոտեցումներ։ 2. Ընդլայնել դպրոցի ղեկավարների, ուսուցիչների, ծնողների և համայնքի անդամների հնարավորությունները՝ ներգրավվելու դպրոցի </w:t>
            </w:r>
            <w:proofErr w:type="gramStart"/>
            <w:r w:rsidRPr="001E1D75">
              <w:rPr>
                <w:rFonts w:ascii="GHEA Grapalat" w:eastAsia="GHEA Grapalat" w:hAnsi="GHEA Grapalat" w:cs="GHEA Grapalat"/>
                <w:color w:val="000000"/>
                <w:sz w:val="24"/>
                <w:szCs w:val="24"/>
              </w:rPr>
              <w:t>ամբողջական  վերափոխման</w:t>
            </w:r>
            <w:proofErr w:type="gramEnd"/>
            <w:r w:rsidRPr="001E1D75">
              <w:rPr>
                <w:rFonts w:ascii="GHEA Grapalat" w:eastAsia="GHEA Grapalat" w:hAnsi="GHEA Grapalat" w:cs="GHEA Grapalat"/>
                <w:color w:val="000000"/>
                <w:sz w:val="24"/>
                <w:szCs w:val="24"/>
              </w:rPr>
              <w:t xml:space="preserve"> գործընթացում՝ ներառելով նաև նախադպրոցական ծրագրերը։ 3. Հանրակրթական դպրոցների բոլոր աշակերտների համար հասանելի դարձնել առցանց և համակցված ուսուցումը։ 4. Համապարփակ տվյալների համակարգի կայացում՝ առաջադիմության չափելիության և աշակերտների արդյունքները բարելավելու համար անհրաժեշտ ռեսուրսների հատկացման նպատակով։ 5. Ստեղծել մասնագիտական զարգացման ուղիներ և խթաններ ոչ </w:t>
            </w:r>
            <w:r w:rsidRPr="001E1D75">
              <w:rPr>
                <w:rFonts w:ascii="GHEA Grapalat" w:eastAsia="GHEA Grapalat" w:hAnsi="GHEA Grapalat" w:cs="GHEA Grapalat"/>
                <w:color w:val="000000"/>
                <w:sz w:val="24"/>
                <w:szCs w:val="24"/>
              </w:rPr>
              <w:lastRenderedPageBreak/>
              <w:t xml:space="preserve">մանկավարժական բուհերի շրջանավարտների և մասնագետների համար՝ ուսուցչական գործունեություն ծավալելու նպատակով։ 6. Ստեղծել պարարտ հող՝ մասնավոր ոլորտի և պետական կառույցների միջև ​​համագործակցության ձևավորման նպատակով՝ հանուն կրթական հնարավորությունների ընդլայնամն:  Նպատակադրվելով աջակցել ՀՀ կառավարությանը սույն Ծրագրի մեկնարկի/ներդրման գործում՝ մենք պատրաստել ենք մի հոդված, որը համակողմանիորեն անդրադառնում է այն ուղիներին, որոնցով ԴՀ աշխատանքը կարող է մեծապես խթանել Ծրագրում ԿԳՄՍՆ կողմից ուրվագծած առաջնահերթություններին՝  https://www.teachforarmenia.org/news-page/response-to-the-education-crisis   Բացի նշված կետերից, մենք կցանկանայինք նաև տրամադրել մի քանի կառուցողական առաջարկներ որոշ դրույթների շուրջ, որոնք պոտենցիալ կերպով բացակայում են կամ ճշգրտման կարիք ունեն.  1. Փաստաթղթում նախընտրելի կլինի ներառել ավելի մեծ թվով մեջբերումներ/աղբյուրներ՝ Ծրագրում նշված վիճակագրության հիմնավորման նպատակով: 2. Նախաձեռնել ջանքեր՝ Հայաստանին ընդգրկելու Աշակերտների միջազգային գնահատման PISA ծրագրում: Անդրեաս Շլեյխերը, ով ղեկավարում է </w:t>
            </w:r>
            <w:r w:rsidRPr="001E1D75">
              <w:rPr>
                <w:rFonts w:ascii="GHEA Grapalat" w:eastAsia="GHEA Grapalat" w:hAnsi="GHEA Grapalat" w:cs="GHEA Grapalat"/>
                <w:color w:val="000000"/>
                <w:sz w:val="24"/>
                <w:szCs w:val="24"/>
              </w:rPr>
              <w:lastRenderedPageBreak/>
              <w:t xml:space="preserve">PISA ծրագիրը, Teach For All ցանցի խորհրդի անդամ է (ցանցի անդամ է նաև «Դասավանդի՛ր, Հայաստան»-ը): Որպես այդպիսին, ԴՀ-ը պատրաստ է մեծապես աջակցել նախարարությանը այդ գործընթացում: 3. Մենք առաջարկում ենք որոշակի վերապահումով մոտենալ կրթական ծրագրերի «արտահանման» վրա կենտրոնացմանը, քանի դեռ մենք վերափոխման և կայացման փուլում ենք։ Այս տեսանկյունը մանրամասնորեն նկարագրված է վերոնշյալ հոդվածում։ 4. Պետական զարգացման ծրագրում առանձին հատվածներում նշվում է մասնավորի և միջազգային կրթական կառույցների հետ համագործակցության մասին, բայց միևնույն ժամանակ անդրադարձ չի կատարվում Հայաստանի Հանրապետությունում գործող հասարակական կազմակերպությունների և միջազգային մարդասիրական կազմակերպությունների հետ համագործակցությանը։ Մինչդեռ վերջիններս շարունակում են իրականացնել կայուն ներդրումներ, ինչպես նաև ակտիվ մասնակցել կրթական գործընթացներին։ Այս համատեքստում, առաջարկում ենք ռազմավարության առանձին կետով առանձնացնել հասարակական կազմակերպությունների և միջազգային մարդասիրական կազմակերպությունների (UNICEF, UNDP </w:t>
            </w:r>
            <w:r w:rsidRPr="001E1D75">
              <w:rPr>
                <w:rFonts w:ascii="GHEA Grapalat" w:eastAsia="GHEA Grapalat" w:hAnsi="GHEA Grapalat" w:cs="GHEA Grapalat"/>
                <w:color w:val="000000"/>
                <w:sz w:val="24"/>
                <w:szCs w:val="24"/>
              </w:rPr>
              <w:lastRenderedPageBreak/>
              <w:t>և այլն) հետ համագործակցության խորացում և համատեղ ծրագրերի իրականցում՝ համապատասխան պետական զարգացման ծրագրի առաջնահերթությունների։  Ամփոփելով՝ կցանկանայինք նշել, որ մեծապես կարևորում ենք Ծրագրի իրականացման համար անհրաժեշտ գործողությունների պլանի դիտարկումը, որը կարծում ենք առավելապես լույս կսփռի Ծրագրի մի շարք դրույթների վրա և կտա առարկայական պատկերացում՝ հետագա քայլերի համաժամանակեցման առումով։</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Առաջարկները կարտացոլվեն գործողությունների պլանում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Հայկական Կարմիր խաչի ընկերություն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16:41:50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Առաջարկում ենք Մասնագիտական Կրթական  և Բարձրագույն ուսումնական հաստատություններում դիտարկել Առաջին օգնության պարտադիր դասավանդման ներդրումը՝ որպես կյանք փրկող գիտելիք և հմտություն՝ դիմակայուն հասարակություն ձևավորելու տեսանկյունից։</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1. Տվյալ դիտարկումը առավելապես վերաբերվում է ՆՄՄԿՈւ ոլորտում իրականացվելիք և այժմ էլ իրականացվող միջոցառումներին, ինչպես նաև մասնագիտոական կրթական չափորոշիչներում և ուսումնական պլաններում լրացուցիչ դասընթացի կամ ուսումնական մոդուլի ներառմանը: Այնուամենայնիվ,այն </w:t>
            </w:r>
            <w:r w:rsidRPr="001E1D75">
              <w:rPr>
                <w:rFonts w:ascii="GHEA Grapalat" w:eastAsia="GHEA Grapalat" w:hAnsi="GHEA Grapalat" w:cs="GHEA Grapalat"/>
                <w:color w:val="000000"/>
                <w:sz w:val="24"/>
                <w:szCs w:val="24"/>
              </w:rPr>
              <w:lastRenderedPageBreak/>
              <w:t xml:space="preserve">կարող ենք լրացուցիչ քննարկել համապատասխան ձեր կազմակերպության, կրթության և առողջապահության ոլորտների մասնագետների հետ, որից հետո առավել հստակ կլինեն մասնագիտական ուսումնական հաստատություններում առաջին օգնության պարտադիր դասավանդման ներդրման նպատակահարմարությունը և ձևաչափերը: 2.Առաջարկը լավն է, սակայն բուհերն ունեն ակադեմիական ինքնավարություն իրենց կրթական ծրագրերի  կազմման հարցում։  </w:t>
            </w:r>
            <w:r w:rsidRPr="001E1D75">
              <w:rPr>
                <w:rFonts w:ascii="GHEA Grapalat" w:eastAsia="GHEA Grapalat" w:hAnsi="GHEA Grapalat" w:cs="GHEA Grapalat"/>
                <w:color w:val="000000"/>
                <w:sz w:val="24"/>
                <w:szCs w:val="24"/>
              </w:rPr>
              <w:lastRenderedPageBreak/>
              <w:t>ՈՒստի, այս հարցը գտնվում է բուհերի ինքնավարության տիրույթում։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Հայկական Կարմիր խաչի ընկերություն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16:41:50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Հաշվի առնելով ծրագրի մարդակենտրոն ուղղվածությունը և մարդասիրական արժեքները ու սոցիալական պատասխանատվությունը վաղ տարիքից սերմանելու կարևորությունը՝ առաջարկում ենք դիտարկել ավագ դպրոցում, ՄԿՈՒ հաստատություններում և բուհերում կամավորական գործունեության համար ևս կրեդիտներ սահմանելու հնարավորությունը: ՀՀ-ում նման պրակտիկան առկա է և կիրառվում է որոշ ավագ դպրոցների և ԲՈՒՀ-երի կողմից:</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1.  Բարձարցված հարցերը կարևոր են: Սակայն հարկ է նշել, որ դրանք դասվում են Ռազմավարության իրականացման փուլերում նախատեսված միջոցառումների շարքին: Այն է՝ Ռազմավարության գործողությունների իրականացման ծրագրում նախատեսված է ՆՄՄԿ  ոլորտում նախևառաջ ֆորմալ կրության համակագրում կրեդիտային կուտակման և փոխանցման համակարգի ներդրումը, որն իրենից ենթադրում է համապատասխան փուլային իրականացում՝ </w:t>
            </w:r>
            <w:r w:rsidRPr="001E1D75">
              <w:rPr>
                <w:rFonts w:ascii="GHEA Grapalat" w:eastAsia="GHEA Grapalat" w:hAnsi="GHEA Grapalat" w:cs="GHEA Grapalat"/>
                <w:color w:val="000000"/>
                <w:sz w:val="24"/>
                <w:szCs w:val="24"/>
              </w:rPr>
              <w:lastRenderedPageBreak/>
              <w:t xml:space="preserve">իրավական հիմքերի մշակում, փորձարկում և տարածում: Միևնույն ժամանակ հարկ է նշել, որ կրեդիտով սահմանվող ուսումնական բեռնվածությունը ներառում է սովորողի դասարանային, արտադասարանային և ինքնուրույն իրականացվող բոլոր ուսումնական աշխատանքները` մասնակցությունը դասերին, այդ թվում՝ գործնական պարապմունքներին, լաբորատոր աշխատանքներին, քննություններին նախապատրաստվելը, հանձնելը, նախագծային ուսուցումը և այլն։ Բացի դա, ձեր ձևակերպումը </w:t>
            </w:r>
            <w:r w:rsidRPr="001E1D75">
              <w:rPr>
                <w:rFonts w:ascii="GHEA Grapalat" w:eastAsia="GHEA Grapalat" w:hAnsi="GHEA Grapalat" w:cs="GHEA Grapalat"/>
                <w:color w:val="000000"/>
                <w:sz w:val="24"/>
                <w:szCs w:val="24"/>
              </w:rPr>
              <w:lastRenderedPageBreak/>
              <w:t>կամավորական գործունեության համար կրեդիտներ շնորհելու վերաբերյալ քննարկման առարկա է, քաի որ անհրաժեշտ է տարբերակել, թե այդ գործունեությունը որտեղ և ինչ սկզբունքներով է անցկացվում, և արդյո՞ք այն ուսումնական գործընթացի մաս է կազմում:  2.Առաջարկը լավն է, սակայն գտնվում է բուհերի ինքնավարության տիրույթում։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Հայկական Կարմիր խաչի ընկերություն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16:41:50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Առաջարկում ենք IV մասում՝ «Կրթության ՝ մինչև 2030 թվականը Զարգացման Ծրագրի Հիմքում Դրվող Սկզբունքները» հատվածում ընդգրկել հիմնական հանրակրթական ուսումնական հաստատություններում  հասարակական կազմակերպությունների կողմից ոչ-ֆորմալ կրթության մեթոդաբանությամբ ծրագրերի իրականացման ընթացակարգի առկայությունը՝ </w:t>
            </w:r>
            <w:r w:rsidRPr="001E1D75">
              <w:rPr>
                <w:rFonts w:ascii="GHEA Grapalat" w:eastAsia="GHEA Grapalat" w:hAnsi="GHEA Grapalat" w:cs="GHEA Grapalat"/>
                <w:color w:val="000000"/>
                <w:sz w:val="24"/>
                <w:szCs w:val="24"/>
              </w:rPr>
              <w:lastRenderedPageBreak/>
              <w:t>միաժամանակ կարևորելով նման ծրագրերի արդյունավետությունը  սույն փաստաթղթում սահմանված ռազմավարական նպատակներին հասնելու ճանապարհին: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Ընդունվել է ի գիտություն:  Արտադպրոցական և ոչ ֆորմալ կրթության մասով նոր չափորոշչով հնարավորություններն էապես ընդլայնվում են: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27</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Աշոտ Բլեյան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10:23:27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«Գագարին» նախագծի հանրակրթության մենթոր. «Գագարին» նախագծի հիմնադրույթներով հիմնավորված ենք համարում արաբերենին տարածաշրջանային օտար լեզվի կարգավիճակ տալու խնդիրը։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Առաջարկը լրացուցիչ քննարկման կարիք ունի բուհերի և գիտահետազոտական ինստիտուտների կողմից</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04:43:17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Մենք ունենք 35% ֆունկցիոնալ անգրագիտության ցուցանիշ ու դա նշված էր նախագծում: Բայց այս նախագիծը չի պատասխանում այն հարցին, թե մենք ոնց ենք դա հաղթահարելու. կան տարբեր նախաձեռնությունների մասին նշումներ, բայց դրանք ո՛չ առանձին-առանձին, ո՛չ ամբողջության մեջ չեն պատասխանում այն հարցին, թե մենք ինչպես ենք հաղթահարելու 35% ֆունկցիոնալ անգրագիտությունը: Նախ, այս ցավալի ցուցանիշը հիմնականում այն երեխաների  մոտ է, ովքեր նաև աղքատ են, իսկ այս նախագծում նշված չէր, թե ոնց են աշխատելու այսպիսի երեխաների հետ, ովքեր ունեն սոցիալական խնդիրներ, հատուկ կարիքներ և այլն: Նշված էր է՛լ շենքերը </w:t>
            </w:r>
            <w:r w:rsidRPr="001E1D75">
              <w:rPr>
                <w:rFonts w:ascii="GHEA Grapalat" w:eastAsia="GHEA Grapalat" w:hAnsi="GHEA Grapalat" w:cs="GHEA Grapalat"/>
                <w:color w:val="000000"/>
                <w:sz w:val="24"/>
                <w:szCs w:val="24"/>
              </w:rPr>
              <w:lastRenderedPageBreak/>
              <w:t xml:space="preserve">հարմարեցնելու, է՛լ KPI-ների, է՛լ չափորոշիչների մասին, բայց հստակ քայլեր, թե ո՞նց ենք անելու, որ սոցիալական խնդիր ունեցող երեխան, որը դպրոցին մեխանիկական կերպով հասանելիություն ունի (դպրոց կա, դպրոց է գնում), հասանելիություն ունի կրթական բովանդակությանը (կա ուսուցիչ, որը դասավանդում է և կա չափորոշիչ) և այդուամենայնիվ չի սովորում ու գիտելիք չի ստանում, սկսի սովորել, դրան բացարձակ անդրադարձ չկար:  Ընդհակառակը, կային կետեր (էջ 43, 44-ում, տե՛ս այլ առաջարկները), որոնք թույլ են տալիս մտածել, որ այս խնդիրը ավելի է խորանալու, քանի որ պետությունը պատրաստվում է խրախուսել արտաբյուջետային միջոցներից ֆինասավորումը ու դպրոցների ձեռնարկատիրական գործունեությունը: Դրա հետևանքով այն դպրոցները, որոնք վատ վիճակում են ուսումնառության, արդյունքի տեսանկյունից, ավելի վատ վիճակում են հայտնվելու, որովհետև նրանք գրավիչ չեն լինելու լավ սովորողի կամ սոցիալական խնդիր չունեցողի համար:  35% ֆունկցիոնալ անգրագիտությունը չի կարող լուծվել դպրոցների միջև մրցակցություն մտցնելով, համենայն դեպս ամբողջ աշխարհում նման արդյունքի դեռ ոչ մի երկրում չեն հասել:  Նաև ստացվում է, որ նախագծի կետերը իրար հետ հակասության մեջ են:  Առաջարկում </w:t>
            </w:r>
            <w:r w:rsidRPr="001E1D75">
              <w:rPr>
                <w:rFonts w:ascii="GHEA Grapalat" w:eastAsia="GHEA Grapalat" w:hAnsi="GHEA Grapalat" w:cs="GHEA Grapalat"/>
                <w:color w:val="000000"/>
                <w:sz w:val="24"/>
                <w:szCs w:val="24"/>
              </w:rPr>
              <w:lastRenderedPageBreak/>
              <w:t>եմ խմբագրել այս հատվածը, որտեղ դպրոցներին խրախուսվում է արտաբյուջետային միջոցներ ներգրավել ու նաև ավելացնել այն հստակ քայլերի հաջորդականությունը, որոնցով, կարծում եք, մենք կհաղթահարենք 35% ֆունկցիոնալ անգրագիտությունը: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Չի ընդունվում: Գործողությունների ծրագրում մանրամասն  կարտացոլվի:</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29</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04:20:10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Այս նախագծում կան կետեր, որոնք կամ իրատեսական չեն, կամ եթե իրատեսական են նախագծի հեղինակների համար, ապա բավարար չափով չեն ներկայացրել, թե ինչպես են դա անելու: Օրինակ՝ էջ 44-ում կետ կա՝ «արտերկրում հայերենի՝ որպես օտար լեզվի, գրավչության բարձրացում»: Սա ինչպե՞ս եք անելու, հասկանալի չի: Մենակ այս կետի համար կարելի էր այս նույն չափի մի նախագիծ գրել: Սա միակ նման օրինակը չի: Նույն էջում «եվրոպական և տարածաշրջանային կրթական ինտեգրացիոն ծրագրերում ՀՀ կրթական համակարգի առավելագույն  ընդգրկվածություն»: Սա նույնպես հասկանալի չի, թե ինչպես: Նման կետերը շատ են…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Ծրագրի հաստատումից հետո նախատեսվում է հաստատել գործողությունների ծրագիր, որտեղ առավել մանրամասն կներկայացվեն միջոցառումները։ Ավելին, գրեթե բոլոր ուղղություններով արդեն իսկ գործում են տարբեր ծրագրեր և առկա են անհրաժեշտ կարողություններ։</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30</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28.02.2022 </w:t>
            </w:r>
            <w:r w:rsidRPr="001E1D75">
              <w:rPr>
                <w:rFonts w:ascii="GHEA Grapalat" w:eastAsia="GHEA Grapalat" w:hAnsi="GHEA Grapalat" w:cs="GHEA Grapalat"/>
                <w:color w:val="000000"/>
                <w:sz w:val="24"/>
                <w:szCs w:val="24"/>
              </w:rPr>
              <w:lastRenderedPageBreak/>
              <w:t>04:16:05</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Էջ 43-ի զ կետում նշված է, որ պետք է շահագրգռել ուսումնական հաստատություններին ներգրավելու արտաբյուջետային միջոցներ: Սա շատ վտանգավոր կետ </w:t>
            </w:r>
            <w:r w:rsidRPr="001E1D75">
              <w:rPr>
                <w:rFonts w:ascii="GHEA Grapalat" w:eastAsia="GHEA Grapalat" w:hAnsi="GHEA Grapalat" w:cs="GHEA Grapalat"/>
                <w:color w:val="000000"/>
                <w:sz w:val="24"/>
                <w:szCs w:val="24"/>
              </w:rPr>
              <w:lastRenderedPageBreak/>
              <w:t>է այն իմաստով, որ (i) ուսումնական հաստատության ղեկավարը շատ մեծ հավանականությամբ չի ունենա նման հմտություններ, (ii) իսկ եթե մեկը ունենա, մյուսը՝ ոչ, սա կստեղծի անհավասարություն դպրոցների միջև և նրանց արդյունքների միջև, որովհետև մի դպրոցը կկարողանա դա անել, իսկ մյուսը՝ ոչ (iii) եթե մեր պետության դիրքորոշումն այն է, որ հանրակրթությունը բոլորի համար պետք է լինի որակյալ և հասանելի, ապա այս կետը և էջ 43-ի է կետը, դրա ճիշտ հակառակ համակարգը ստեղծելու մասին են, որտեղ մի դպրոցում կրթությունը լավն է լինելու, մյուսում՝ հակառակը: Եթե դպրոցները կարող են ունենալ դիվերսիֆիկացված ֆինանսավորման աղբյուրներ և դա խրախուսելի է, ապա ինչպե՞ս եք ակնկալում որ այդ դպրոցը և նման ֆինանսաներ չունեցող կողքի դպրոցը նույն կրթական արդյունքը ունենան: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Ուսումնական հաստատությունների ֆինանսավորման </w:t>
            </w:r>
            <w:r w:rsidRPr="001E1D75">
              <w:rPr>
                <w:rFonts w:ascii="GHEA Grapalat" w:eastAsia="GHEA Grapalat" w:hAnsi="GHEA Grapalat" w:cs="GHEA Grapalat"/>
                <w:color w:val="000000"/>
                <w:sz w:val="24"/>
                <w:szCs w:val="24"/>
              </w:rPr>
              <w:lastRenderedPageBreak/>
              <w:t>արդյունավետ մեխանիզմների ներդրումը ենթադրում է հաստատության կարիքներին համապատասխան միջոցների հատկացում և չի բացառում արտաբյուջետային միջոցների ներգրավումը։ Ավելին, նշված միջոցները պետք է հավասար հասանելի լինեն բոլոր դպրոցներին՝ կատարողական ցուցանիշների հիման վրա և կարող են խրախուսել դպրոցներին՝ ավելի լավ արդյունք ցուցաբերել։</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28.02.2022 </w:t>
            </w:r>
            <w:r w:rsidRPr="001E1D75">
              <w:rPr>
                <w:rFonts w:ascii="GHEA Grapalat" w:eastAsia="GHEA Grapalat" w:hAnsi="GHEA Grapalat" w:cs="GHEA Grapalat"/>
                <w:color w:val="000000"/>
                <w:sz w:val="24"/>
                <w:szCs w:val="24"/>
              </w:rPr>
              <w:lastRenderedPageBreak/>
              <w:t>04:04:21</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Էջ 40-ում, զ, է կետերում նշված է մասնավոր հատվածի հետ համագործակցության մասին դպրոցների և ՄԿՈՒ-ների հետ կապված, որի հիմնավորումը հասկանալի չէ: </w:t>
            </w:r>
            <w:r w:rsidRPr="001E1D75">
              <w:rPr>
                <w:rFonts w:ascii="GHEA Grapalat" w:eastAsia="GHEA Grapalat" w:hAnsi="GHEA Grapalat" w:cs="GHEA Grapalat"/>
                <w:color w:val="000000"/>
                <w:sz w:val="24"/>
                <w:szCs w:val="24"/>
              </w:rPr>
              <w:lastRenderedPageBreak/>
              <w:t>Եթե կա դրա հիմնավորումը, խնդրում եմ նշել:</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Դիտարկումը կարևոր է և իրոք հասարակության շրջանում իրազեկման կարիք ունի: Ինչպես </w:t>
            </w:r>
            <w:r w:rsidRPr="001E1D75">
              <w:rPr>
                <w:rFonts w:ascii="GHEA Grapalat" w:eastAsia="GHEA Grapalat" w:hAnsi="GHEA Grapalat" w:cs="GHEA Grapalat"/>
                <w:color w:val="000000"/>
                <w:sz w:val="24"/>
                <w:szCs w:val="24"/>
              </w:rPr>
              <w:lastRenderedPageBreak/>
              <w:t xml:space="preserve">գիտենք նախնական մասնագիտական /արեհստագործական/ և միջին մասնագիտական/ կրթությունը՝ ՄԿՈՒ-ն, միտված է ձևավորելու ուսանողների մոտ հմտություններ և կարողություններ տարբեր մասնագիտությունների և որակավորումների գշով, պատրաստաստել մասնագետներ և արհեստավորներ տնտեսության տարբել ոլորտներում պահանջվող, ինչպես նաև աշխատաշուկայի կարիքները բավարարող և դրանց համապատասխան: Իսկ աշխատաշուկայի կարիքներին համապատասխան </w:t>
            </w:r>
            <w:r w:rsidRPr="001E1D75">
              <w:rPr>
                <w:rFonts w:ascii="GHEA Grapalat" w:eastAsia="GHEA Grapalat" w:hAnsi="GHEA Grapalat" w:cs="GHEA Grapalat"/>
                <w:color w:val="000000"/>
                <w:sz w:val="24"/>
                <w:szCs w:val="24"/>
              </w:rPr>
              <w:lastRenderedPageBreak/>
              <w:t xml:space="preserve">մասնագետներ հնարավոր է պատրաստել սերտ համագործակցելով տնտեսության տարբեր չյուղերում և աշխատաշուկայում գործող մասնավոր կազմակերպությունների հետ, այսինքն գործատուն է առաջին հերթին ներկայացնում, թե ինչ որակներով, հմտություններով և կարողություններով աշխատուժ է իրեն հարկավոր:  Ավելի քան 20 տարի ՆՄՄԿՈՒ ոլորոտւմ գործատուի մասնակցությունը ապահովված է և իրականացվում տարբեր ձևաչափերով, ստեղծված են համագործակցության </w:t>
            </w:r>
            <w:r w:rsidRPr="001E1D75">
              <w:rPr>
                <w:rFonts w:ascii="GHEA Grapalat" w:eastAsia="GHEA Grapalat" w:hAnsi="GHEA Grapalat" w:cs="GHEA Grapalat"/>
                <w:color w:val="000000"/>
                <w:sz w:val="24"/>
                <w:szCs w:val="24"/>
              </w:rPr>
              <w:lastRenderedPageBreak/>
              <w:t xml:space="preserve">ինտիտուցիոնալ հիմքերը: գործատուները մասնակցում են ինչպես մասնագիտությունների պետական կրթական չափորոշիչների մշակմանը, արտադրական պրակտիկաների կազմակերպմանը և իրականացմանը, այնպես էլ ներգրավված են են ՆՄՄԿ ուսումնական հաստատությունների կառավարման խորհուրդներում: Ավելին, աշխատանքի վրա հիմնված /դուալ/ ուսուցման իրականացման պարագայում, ուսումնական պլանով նախատեսված ուսուցման գորընթացի կազմակերպման 50 տոկոսից ավելին </w:t>
            </w:r>
            <w:r w:rsidRPr="001E1D75">
              <w:rPr>
                <w:rFonts w:ascii="GHEA Grapalat" w:eastAsia="GHEA Grapalat" w:hAnsi="GHEA Grapalat" w:cs="GHEA Grapalat"/>
                <w:color w:val="000000"/>
                <w:sz w:val="24"/>
                <w:szCs w:val="24"/>
              </w:rPr>
              <w:lastRenderedPageBreak/>
              <w:t xml:space="preserve">իրականացվում է հենց գործատուի մոտ աշխատավայրում: Մասնավորի հետ համատեղ կառավարման մոդելները և ֆինանսավորման բազմազանությունը որպես միջոցառում ներառված է նաև ՀՀ կառավարության 2021-2026 թվականների գործունեության ծրագրում, որի գլխավոր նպատակն է  նախնական /արհեստագործական/ և միջին մասնագիտական կրթության համակարգի ուսումնական հաստատությունների կառավարման արդյունավետության բարձրացումն է և ձեռնարկատիրական </w:t>
            </w:r>
            <w:r w:rsidRPr="001E1D75">
              <w:rPr>
                <w:rFonts w:ascii="GHEA Grapalat" w:eastAsia="GHEA Grapalat" w:hAnsi="GHEA Grapalat" w:cs="GHEA Grapalat"/>
                <w:color w:val="000000"/>
                <w:sz w:val="24"/>
                <w:szCs w:val="24"/>
              </w:rPr>
              <w:lastRenderedPageBreak/>
              <w:t xml:space="preserve">գորոծւնեության հնարավուրությունների ընդլայնումը: Նշված նպատակին հասնելու համար խնդիր է դրվել վերոնշյալ հաստատություններում կառավարման «պետություն-մասնավոր հատված» համագործակցության մոդելների փորձարկման և նրդրման ուղղությամբ աշխատանքների իրականացումը, որի արդյուքնում նախատեսվում է մշակել նախնական /արհեստագործական/ և միջին մասնագիտական կրթություն իրականացնող ուսումնական հաստատությունների կառավարման </w:t>
            </w:r>
            <w:r w:rsidRPr="001E1D75">
              <w:rPr>
                <w:rFonts w:ascii="GHEA Grapalat" w:eastAsia="GHEA Grapalat" w:hAnsi="GHEA Grapalat" w:cs="GHEA Grapalat"/>
                <w:color w:val="000000"/>
                <w:sz w:val="24"/>
                <w:szCs w:val="24"/>
              </w:rPr>
              <w:lastRenderedPageBreak/>
              <w:t xml:space="preserve">այլընտրանքային մոդելներ, ստեղծել դրանց իրավական  և ինստիտուցիոնալ հիմքերը, մշակել նախնական /արհեստագործական/ և միջին մասնագիտական կրթություն իրականացնող ուսումնական հաստատությունների ֆինանսավորման մոդելները: Այդ ուղղությամբ մեկնարկել են որոշակի աշխատանքներ, մասնավորապես՝ Ֆրանսիայի հայկական հիմնադրամի հետ կնքվել է համագործակցության հուշագիր Տավուշի մարզում համատեղ կառավարմամբ գյուղատնտեսական կրթահամիլիրի ստաղծման նպատակով: ներկայումս </w:t>
            </w:r>
            <w:r w:rsidRPr="001E1D75">
              <w:rPr>
                <w:rFonts w:ascii="GHEA Grapalat" w:eastAsia="GHEA Grapalat" w:hAnsi="GHEA Grapalat" w:cs="GHEA Grapalat"/>
                <w:color w:val="000000"/>
                <w:sz w:val="24"/>
                <w:szCs w:val="24"/>
              </w:rPr>
              <w:lastRenderedPageBreak/>
              <w:t xml:space="preserve">մշակման փուլում է ստեղծվելիք կրթահամալիրի կանոնադրության մշակման աշխատանքները, որին կհաջորդեն անհրաժեշտ բոլոր ընթացակարգերը օրենքով սահմանված կարգերին համապատասխան: Միևնույն ժամանակ ներկայումս Նախարարության կողմից մշակում է նախնական /արհեստագործական/ և միջին մասնագիտական կրթություն իրականացնող ուսումնական հաստատությունների զարգացման ծրագրերի մոնիթորինգի և գնահատման կարգի նախագիծը, համաձայն որի </w:t>
            </w:r>
            <w:r w:rsidRPr="001E1D75">
              <w:rPr>
                <w:rFonts w:ascii="GHEA Grapalat" w:eastAsia="GHEA Grapalat" w:hAnsi="GHEA Grapalat" w:cs="GHEA Grapalat"/>
                <w:color w:val="000000"/>
                <w:sz w:val="24"/>
                <w:szCs w:val="24"/>
              </w:rPr>
              <w:lastRenderedPageBreak/>
              <w:t>ծրագրերը պետք է ունենան հստակ սահմանված նպատակներ, թիրախներ և ժամկետներ: Սա այն վերահսկման մեխանիզմն է, որով հնարավոր կլինի գնահատել ուսումնական հաստատության և կառավարման, և բուն ուսումնական գործընթացի արդյունավետությունը: Դիտարկումը առավել մանրամասն արտացոլված է լինելու Հայաստանի Հանրապետության կրթության՝ մինչև 2030թ. զարգացման պետական ծրագրի իրականացման փուլում, տեղ գտնելով համապատասխան ենթաօրենսդրական ակտերում: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03:56:46</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Էջ 31, կետ 70-ի հետ կապված, շատ լավ կլիներ, որ նախագծի հեղինակները ներկայացնեին, թե ինչպես են դրան հասնելու՝ հստակ քայլեր ու նշաձողեր մատնանշելով: Հակառակ դեպքում այս կետը ուղղակի մեր լավագույն, բայց անիրատեսական ցանկությունների արտահայտումն է:</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Ծրագրի հաստատումից հետո նախատեսվում է հաստատել գործողությունների ծրագիր, որտեղ առավել մանրամասն կներկայացվեն միջոցառումները։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33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03:50:42</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Էջ 28-29-ում նշել եք KPI-ների կիրառումը՝ կառավարման արդյունավետության բարձրացման նպատակով: Չափելը կարևոր է, բայց նայած ինչն եք չափում, ինչպես ու ինչ նպատակով: Եթե, օրինակ, ստուգեք, թե դպրոցներում ինչքան է միջին գնահատականը (ըստ միասնական քննության արդյունքների), ու դա KPI-ներից մեկն է լինելու, կարող է հանգեք մի իրավիճակի, որտեղ ուսուցիչները սկսեն դասավանդել, ոչ թե երեխային նյութը սովորեցնելու համար, այլ թեստին պատրաստելու համար: Կամ այդ նույն ցուցանիշը, եթե դպրոցի գնահատման համար կիրառվի, իսկ դպրոցն ունենա շատ երեխաներ, որոնք սոցիալական խնդիրներ ունեն ու դրա պատճառով՝ ցածր առաջադիմություն, այդ KPI-ով չափելը անարդար կլինի նույնիսկ, որովհետև կան դպրոցից դուրս գործոններ (օրինակ՝ երեխայի սոցիալական վիճակը, ծնողների </w:t>
            </w:r>
            <w:r w:rsidRPr="001E1D75">
              <w:rPr>
                <w:rFonts w:ascii="GHEA Grapalat" w:eastAsia="GHEA Grapalat" w:hAnsi="GHEA Grapalat" w:cs="GHEA Grapalat"/>
                <w:color w:val="000000"/>
                <w:sz w:val="24"/>
                <w:szCs w:val="24"/>
              </w:rPr>
              <w:lastRenderedPageBreak/>
              <w:t>կրթությունը և այլն), որոնք ազդում են ուսումնառության վրա:  Սա ընդամենը մի KPI-ի օրինակ էր, որը միգուցե (հույս ունեմ) չեք էլ կիրառի: Բայց միտքս այն էր, որ նախագծում բացակայում է. (i) թե պետությունը KPI-ները ի՞նչպես է օգտագործելու, օրինակ, դպրոցների վարկանիշավորման համար, թե դպրոցներին աջակցելու համար, որ իրենց խնդիրները հաղթահարեն, (ii) արդյո՞ք այդ KPI-ները հիմք են լինելու դպրոցների համեմատության ու անհարկի մրցակցության համար, թե ծառայելու են ինքնագնահատման ու բարելավման նպատակների միայն:  Այս հարցերը կարևոր են, որովհետև դրանից է կախված KPI-ները կառավարման համակարգը «արդյունավետ» են դարձնելու, ինչպես Դուք եք նշել, թե՝ հակառակը՝ քանդելու են համակարգը: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Ընդունված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28.02.2022 03:24:14</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Էջ 12-ում, նախնական մասնագիտական կրթական ծրագրերի մասով բացերից մեկն այն է, որ կարծես թե ուսումնասիրված չէ Ձեր կողմից, թե ինչքան է յուրաքանչյուր մասնագիտության գծով աշխատաշուկայի պահանջարկը (ու նաև աճի կամ նվազման միտումը) ու որքանով է այդ պահանջարկը բավարարվում, որքան են վարձատրվում այդ մասնագետները և այլն: Սա նշում եմ, որովհետև առանցքային խնդիր է: Այնպիսի երկրներում, որոնք ունեն զարգացած նախնական և միջին </w:t>
            </w:r>
            <w:r w:rsidRPr="001E1D75">
              <w:rPr>
                <w:rFonts w:ascii="GHEA Grapalat" w:eastAsia="GHEA Grapalat" w:hAnsi="GHEA Grapalat" w:cs="GHEA Grapalat"/>
                <w:color w:val="000000"/>
                <w:sz w:val="24"/>
                <w:szCs w:val="24"/>
              </w:rPr>
              <w:lastRenderedPageBreak/>
              <w:t>մասնագիտական կրթություն (օրինակ՝ Գերմանիան) (i) այս վերլուծություններն ու ըստ պահանջարկի բաժանումը հստակ է, (ii) կարիերայի ուղին հստակ է, այսինքն՝ ուսանողը գիտի, թե իր մասնագիտությամբ որ ոլորտներում ինչ աշխատանք կարող է գտնել, (iii) այդ մասնագիտությունները գրավիչ են, որովհետև լավ են վարձատրվում: Մեզանում այս հստակությունը բացակայում է, ու ես նախագծում չտեսա, թե այս խնդիրը ոնց պիտի լուծվի:</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Անհրաժեշտ է անդրադառնալ նախևառաջ այն հանգամանքին, որ աշխատաշուկայի կարիքների վերլուծությունը իրականում բավականին մեծածավալ գործընթաց է և գտնվում է Էկոնոմիկայի և Աշխատանքի  և </w:t>
            </w:r>
            <w:r w:rsidRPr="001E1D75">
              <w:rPr>
                <w:rFonts w:ascii="GHEA Grapalat" w:eastAsia="GHEA Grapalat" w:hAnsi="GHEA Grapalat" w:cs="GHEA Grapalat"/>
                <w:color w:val="000000"/>
                <w:sz w:val="24"/>
                <w:szCs w:val="24"/>
              </w:rPr>
              <w:lastRenderedPageBreak/>
              <w:t xml:space="preserve">սոցիալական հարցերի նախարարությունների գործառույթների տիրույթում: Ցավոք նման վելուծությունները միշտ չէ հնարավոր պետության միջոցներով իրականացնել, սակայն կարևորելով Հայաստանում ՆՄՄԿՈՒ համակարգի զարգացումը, ԿԳՄՍ նախարարությունը միջազգային գործընկերների և այլ համագործակցող կառույցների հետ համատեղ փորձում է իրականացնել որոշ հետազոտություններ և դրա հիման վրա պլանավորել ՆՄՄԿՈՒ կրթությունը և ուսուցումը: Միևնույն ժամանակ ցանկանում եմ տեղեկացնել, որ ՀՀ </w:t>
            </w:r>
            <w:r w:rsidRPr="001E1D75">
              <w:rPr>
                <w:rFonts w:ascii="GHEA Grapalat" w:eastAsia="GHEA Grapalat" w:hAnsi="GHEA Grapalat" w:cs="GHEA Grapalat"/>
                <w:color w:val="000000"/>
                <w:sz w:val="24"/>
                <w:szCs w:val="24"/>
              </w:rPr>
              <w:lastRenderedPageBreak/>
              <w:t>կառավարության 2021-2026թվականների գործունեության միջոցառումների ծրագրում նախատեսվել են ձեր կողմից բարձրացված խնդիրները կարգավորմանն ուղղված հետևյալ միջոցառումները. •</w:t>
            </w:r>
            <w:r w:rsidRPr="001E1D75">
              <w:rPr>
                <w:rFonts w:ascii="GHEA Grapalat" w:eastAsia="GHEA Grapalat" w:hAnsi="GHEA Grapalat" w:cs="GHEA Grapalat"/>
                <w:color w:val="000000"/>
                <w:sz w:val="24"/>
                <w:szCs w:val="24"/>
              </w:rPr>
              <w:tab/>
              <w:t>«Նախնական (արհեստագործական) և միջին մասնագիտական կրթություն /ՆՄՄԿ/ իրականացնող ուսումնական հաստատությունների  վերակազմակերպում, •</w:t>
            </w:r>
            <w:r w:rsidRPr="001E1D75">
              <w:rPr>
                <w:rFonts w:ascii="GHEA Grapalat" w:eastAsia="GHEA Grapalat" w:hAnsi="GHEA Grapalat" w:cs="GHEA Grapalat"/>
                <w:color w:val="000000"/>
                <w:sz w:val="24"/>
                <w:szCs w:val="24"/>
              </w:rPr>
              <w:tab/>
              <w:t>ՆՄՄԿ ուսումնական հաստատություններում ընդունելության տեղերի բաշխման մեթոդաբանության մշակում, •</w:t>
            </w:r>
            <w:r w:rsidRPr="001E1D75">
              <w:rPr>
                <w:rFonts w:ascii="GHEA Grapalat" w:eastAsia="GHEA Grapalat" w:hAnsi="GHEA Grapalat" w:cs="GHEA Grapalat"/>
                <w:color w:val="000000"/>
                <w:sz w:val="24"/>
                <w:szCs w:val="24"/>
              </w:rPr>
              <w:tab/>
              <w:t xml:space="preserve">«ՆՄՄԿ </w:t>
            </w:r>
            <w:r w:rsidRPr="001E1D75">
              <w:rPr>
                <w:rFonts w:ascii="GHEA Grapalat" w:eastAsia="GHEA Grapalat" w:hAnsi="GHEA Grapalat" w:cs="GHEA Grapalat"/>
                <w:color w:val="000000"/>
                <w:sz w:val="24"/>
                <w:szCs w:val="24"/>
              </w:rPr>
              <w:lastRenderedPageBreak/>
              <w:t xml:space="preserve">ուսումնական հաստատություններում իրականացվող ծրագրերի վերա¬բաշխում՝  ըստ տարածքային և ոլորտային զարգացման գերակայությունների, աշխատաշուկայի պահանջների, ինչպես նաև ուսանողների թվաքանակի Նախարարության ոլորտը համակարգող վարչության կողմից յուրաքանչյուր տարի իրականացվում են մի շարք վերլուծություններ, օրինակ՝ ՆՄՄԿՈւ հաստատությունների շրջանավարտների իրենց մասնագիտությամբ աշխատանքի տեղավորման վերաբերյալ (2020-2021 ուս. Տարում այն կազմել է 43,4%), որը որոշակի </w:t>
            </w:r>
            <w:r w:rsidRPr="001E1D75">
              <w:rPr>
                <w:rFonts w:ascii="GHEA Grapalat" w:eastAsia="GHEA Grapalat" w:hAnsi="GHEA Grapalat" w:cs="GHEA Grapalat"/>
                <w:color w:val="000000"/>
                <w:sz w:val="24"/>
                <w:szCs w:val="24"/>
              </w:rPr>
              <w:lastRenderedPageBreak/>
              <w:t>պատկեր է ձևավորում աշխատաշուկայի պահանջարկի վերաբերյալ: ՆՄՄԿՈւ համակարգում յուրաքանչյուր տարի կատարվող ընդունելության վերլուծությունները թույլ են տալիս արձանագել, որ ՆՄՄԿՈՒ համակարգում ընդգրկվածության ցուցանիշի կտրուկ տատանումներ չի նկատվել վերջին 3-4 տարիների ընթացքում և հարաբերական ստաբիլ է:       ՆՄՄԿ բոլոր ուսումնական հաստատություններում գործում են կարիերայի ուղղորդման կենտրոններ:</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28.02.2022 </w:t>
            </w:r>
            <w:r w:rsidRPr="001E1D75">
              <w:rPr>
                <w:rFonts w:ascii="GHEA Grapalat" w:eastAsia="GHEA Grapalat" w:hAnsi="GHEA Grapalat" w:cs="GHEA Grapalat"/>
                <w:color w:val="000000"/>
                <w:sz w:val="24"/>
                <w:szCs w:val="24"/>
              </w:rPr>
              <w:lastRenderedPageBreak/>
              <w:t>02:59:25</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Հարգելի՛ </w:t>
            </w:r>
            <w:proofErr w:type="gramStart"/>
            <w:r w:rsidRPr="001E1D75">
              <w:rPr>
                <w:rFonts w:ascii="GHEA Grapalat" w:eastAsia="GHEA Grapalat" w:hAnsi="GHEA Grapalat" w:cs="GHEA Grapalat"/>
                <w:color w:val="000000"/>
                <w:sz w:val="24"/>
                <w:szCs w:val="24"/>
              </w:rPr>
              <w:t>ԿԳՄՍՆ,  Նախադպրոցական</w:t>
            </w:r>
            <w:proofErr w:type="gramEnd"/>
            <w:r w:rsidRPr="001E1D75">
              <w:rPr>
                <w:rFonts w:ascii="GHEA Grapalat" w:eastAsia="GHEA Grapalat" w:hAnsi="GHEA Grapalat" w:cs="GHEA Grapalat"/>
                <w:color w:val="000000"/>
                <w:sz w:val="24"/>
                <w:szCs w:val="24"/>
              </w:rPr>
              <w:t xml:space="preserve"> կրթության որակի մասին թռուցիկ, մի քանի նախադասությամբ գրված է, որ չափորոշիչ է մշակվելու ու հասանելիության հետ կապված էլ գրված է պետության 2022թ. շուրջ 2000 երեխայի </w:t>
            </w:r>
            <w:r w:rsidRPr="001E1D75">
              <w:rPr>
                <w:rFonts w:ascii="GHEA Grapalat" w:eastAsia="GHEA Grapalat" w:hAnsi="GHEA Grapalat" w:cs="GHEA Grapalat"/>
                <w:color w:val="000000"/>
                <w:sz w:val="24"/>
                <w:szCs w:val="24"/>
              </w:rPr>
              <w:lastRenderedPageBreak/>
              <w:t>կրթության ֆինանսավորման մասին: Նախագծից հասկանալի չէ, թե ոնց եք, օրինակ, գնահատելու այդ 2000 երեխայի ֆինանսավորումը բավարար էր, թե ոչ: Իսկ եթե ֆինանսավորումը բավարար էր, բովանդակությունը համապատասխանում է՞ր այդ երեխաների կարիքներին, թե ոչ: Եթե պարզվում է, որ ֆինանսավորումը բավարար չէր, կամ բովանդակությունը չէր համապատասխանում, ո՞րն է դրա դեպքում պետական քաղաքականությունը, պետության դիրքորոշումը. փակե՞լ մանկապարտեզը, հեռացնե՞լ աշխատակիցներին, թե օրինակ՝ աջակցել մանկապարտեզի լավացմանը՝ թիրախավորված վերապատրաստումների, մենթորության և այլ միջոցներով: Միգուցե գնահատման հետ կապված մանրամասները չպիտի ներառվի նախագծում, բայց պետության դիրքորոշումը, կարծում եմ, պիտի հստակ ձևակերպված լինի, որը բացակայում է: Ի դեպ, նման այլ հարցերի դեպքում նույնպես (կրթության այլ մակարդակներում) պետության դիրքորոշումը ձևակերպված չի նախագծում:</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Ընդունված է։  Մեկնաբանության մեջ թյուր է ըմբռնված ներկայացված տեղեկատվությունը։ </w:t>
            </w:r>
            <w:r w:rsidRPr="001E1D75">
              <w:rPr>
                <w:rFonts w:ascii="GHEA Grapalat" w:eastAsia="GHEA Grapalat" w:hAnsi="GHEA Grapalat" w:cs="GHEA Grapalat"/>
                <w:color w:val="000000"/>
                <w:sz w:val="24"/>
                <w:szCs w:val="24"/>
              </w:rPr>
              <w:lastRenderedPageBreak/>
              <w:t>Հետագա թյուրըմբռնումներից խուսափելու նպատակով նշված հատվածը խմբագրվել է՝ նկարագիրը ավելի հստակ դարձնելով։</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Մարգարիտ Մարուքյան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28.02.2022 02:36:29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Հարգելի՛ </w:t>
            </w:r>
            <w:proofErr w:type="gramStart"/>
            <w:r w:rsidRPr="001E1D75">
              <w:rPr>
                <w:rFonts w:ascii="GHEA Grapalat" w:eastAsia="GHEA Grapalat" w:hAnsi="GHEA Grapalat" w:cs="GHEA Grapalat"/>
                <w:color w:val="000000"/>
                <w:sz w:val="24"/>
                <w:szCs w:val="24"/>
              </w:rPr>
              <w:t>ԿԳՄՍՆ,  Առաջարկում</w:t>
            </w:r>
            <w:proofErr w:type="gramEnd"/>
            <w:r w:rsidRPr="001E1D75">
              <w:rPr>
                <w:rFonts w:ascii="GHEA Grapalat" w:eastAsia="GHEA Grapalat" w:hAnsi="GHEA Grapalat" w:cs="GHEA Grapalat"/>
                <w:color w:val="000000"/>
                <w:sz w:val="24"/>
                <w:szCs w:val="24"/>
              </w:rPr>
              <w:t xml:space="preserve"> եմ մեգանպատակի ձևակերպումից հանել հետևյալ նախադասությունը. «...ով առաջին հերթին իրեն է համարում սեփական </w:t>
            </w:r>
            <w:r w:rsidRPr="001E1D75">
              <w:rPr>
                <w:rFonts w:ascii="GHEA Grapalat" w:eastAsia="GHEA Grapalat" w:hAnsi="GHEA Grapalat" w:cs="GHEA Grapalat"/>
                <w:color w:val="000000"/>
                <w:sz w:val="24"/>
                <w:szCs w:val="24"/>
              </w:rPr>
              <w:lastRenderedPageBreak/>
              <w:t>բարեկեցության և առողջության պատասխանատուն»:  Օրինակ՝ մի երեխա, ով ծնվել է մի գյուղում, որտեղ ներկա պահին ուսուցչի պակաս կա (մենթոր դպրոցների հետ աշխատելը դեռ չեք սկսել ու այսպիսի բազմաթիվ դպրոցներ կան ու դեռ հարց է՝ մենթոր դպրոցներն ինչքանով արդյունավետ կլինեն), ում ծնողները նրան սովորեցնելու, օգնելու հնարավորություն չունեն (տարբեր պատճառներով՝ զբաղվածություն, կրթություն չունենալ և այլն), այս դեպքում ինչպե՞ս կարող է այդ երեխայի բարեկեցության ու առողջության հարցը միայն իր կամ մեծապես իր պարտականությունը լինել, եթե այդ մարդը առանց օգնության դրա տակից դուրս չի գալու, նրա սերունդները՝ նույնպես (շատ մեծ հավանականությամբ, այլ երկների փորձը դա է ցույց տվել):  Ավելին կարող եք կարդալ հայտնի հեղինակների մոտ, օրինակ, այստեղ՝ https://www.routledge.com/Education-Policy-and-Social-Class-The-Selected-Works-of-Stephen-J-Ball/Ball/p/book/9780415363983 Եթե այս նախադասությունը մնում է, ստացվում է, որ դուք կրթության ոլորտում նեոլիբերալ քաղաքականություն եք տանում, որը շատ քննադատված է և որը քանդելու է մեր՝ առանց այն էլ վատ վիճակում գտնվող համակարգը: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Ընդունված չէ։ Ձևակերպումը մեջբերված է Հայաստանի մինչև 2050 </w:t>
            </w:r>
            <w:r w:rsidRPr="001E1D75">
              <w:rPr>
                <w:rFonts w:ascii="GHEA Grapalat" w:eastAsia="GHEA Grapalat" w:hAnsi="GHEA Grapalat" w:cs="GHEA Grapalat"/>
                <w:color w:val="000000"/>
                <w:sz w:val="24"/>
                <w:szCs w:val="24"/>
              </w:rPr>
              <w:lastRenderedPageBreak/>
              <w:t>վերափոխման ռազմավարությունից։</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37</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Սուսան Մարկոսյան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26.02.2022 11:24:30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Հայաստանում կրթության զարգացման պետական ծրագիր վերջին անգամ հաստատվել է 2011-2015 թվականների համար: Քանի որ այս ընթացքում կրթության ոլորտի օրենսդրական փոփոխությունները, հանրակրթության պետական չափորոշչի փոփոխությունը արվել են առանց կրթության զարգացման պետական ծրագրի, այլևս հիմնավորված չէ </w:t>
            </w:r>
            <w:proofErr w:type="gramStart"/>
            <w:r w:rsidRPr="001E1D75">
              <w:rPr>
                <w:rFonts w:ascii="GHEA Grapalat" w:eastAsia="GHEA Grapalat" w:hAnsi="GHEA Grapalat" w:cs="GHEA Grapalat"/>
                <w:color w:val="000000"/>
                <w:sz w:val="24"/>
                <w:szCs w:val="24"/>
              </w:rPr>
              <w:t>այս  ծրագիրն</w:t>
            </w:r>
            <w:proofErr w:type="gramEnd"/>
            <w:r w:rsidRPr="001E1D75">
              <w:rPr>
                <w:rFonts w:ascii="GHEA Grapalat" w:eastAsia="GHEA Grapalat" w:hAnsi="GHEA Grapalat" w:cs="GHEA Grapalat"/>
                <w:color w:val="000000"/>
                <w:sz w:val="24"/>
                <w:szCs w:val="24"/>
              </w:rPr>
              <w:t xml:space="preserve"> ընդունելու շտապողականությունը։ Առաջարկում ենք նախագծի հաստատումը թողնել սեպտեմբերին, մինչ այդ կազմակերպել ակտիվ-նպատակային քննարկումներ, դարձնել  նախագիծը ուսումնական նյութ ավագ տարիքի դպրոցականների, ուսանողների, ուսուցիչների և դասախոսների համար, հնարավորություն տալ, որ ծրագիրը յուրացվի անմիջական շահառուների կողմից։</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չէ։ Ծրագիրը լայն հասարակական քննարկման է ներկայացվել տարբեր շահառու խմբերի։</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38</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Սուսան Մարկոսյան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26.02.2022 11:24:30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Հակասություն է նաև, որ որպես նպատակ գրանցելով «աշխարհասփյուռ հայությունը կունենա ընդլայնված հնարավորություններ հայեցի կրթություն, այդ թվում՝ հեռավար ուսուցման միջոցներով, սփյուռքում գործող հայկական կրթօջախները լիարժեք ինտեգրված կլինեն Հայաստանի կրթական համակարգին»՝ խոսք չկա կրթական ծրագրերում արևմտահայերենի կարգավիճակի, գրական արևելահայերենի և արևմտահայերենի միասնական ուղղագրության մասին՝ որպես կրթությամբ </w:t>
            </w:r>
            <w:r w:rsidRPr="001E1D75">
              <w:rPr>
                <w:rFonts w:ascii="GHEA Grapalat" w:eastAsia="GHEA Grapalat" w:hAnsi="GHEA Grapalat" w:cs="GHEA Grapalat"/>
                <w:color w:val="000000"/>
                <w:sz w:val="24"/>
                <w:szCs w:val="24"/>
              </w:rPr>
              <w:lastRenderedPageBreak/>
              <w:t>լուծվող խնդիր։</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Հանրակրթության ոլորտում առկա է արևմտահայերենի ուսուցման ծրագիր, որը երաշխավորված է նախարարության կողմից և կարող է ուսուցանվել ցանկացած դպրոցում՝ ըստ իրենց նախաձեռնության։ Առկա է նաև </w:t>
            </w:r>
            <w:r w:rsidRPr="001E1D75">
              <w:rPr>
                <w:rFonts w:ascii="GHEA Grapalat" w:eastAsia="GHEA Grapalat" w:hAnsi="GHEA Grapalat" w:cs="GHEA Grapalat"/>
                <w:color w:val="000000"/>
                <w:sz w:val="24"/>
                <w:szCs w:val="24"/>
              </w:rPr>
              <w:lastRenderedPageBreak/>
              <w:t>երաշխավորված առարկա՝ երաշխավորված առարկաների ցանկում։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39</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Սուսան Մարկոսյան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26.02.2022 11:24:30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Նախագծում հակասություն է, որ որպես նպատակ ձևակերպված է. «Կրթության զարգացման տեսլականը կառուցված է այն դիրքորոշմամբ, որ յուրաքանչյուրն օժտված է որոշակի տաղանդով, և կրթության համակարգի առաքելությունն է բացահայտել յուրաքանչյուր սովորողի տաղանդները և հնարավորինս զարգացնել  դրանք՝ ուղղորդելով դեպի պետության ամրապնդումը և տնտեսության զարգացում», սակայն կրթության որակը գնահատելու համար ծրագիրը հենվում է  կոնկրետ առարկաների ստուգումների և քննությունների արդյունքների վրա։</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Հակասություն չկա։  Սովորողների գնահատման համակարգի զարգացումը ենթադրում է ինչպես գիտելիքների, այնպես էլ կարողունակությունների գնահատում։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40</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Սուսան Մարկոսյան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26.02.2022 11:24:30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Լավ է, կրթության զարգացման ծրագիրը կարևորվում է «Անհատի կրթության և սովորելու իրավունքի լիարժեք իրացման համար կյանքի տարբեր փուլերում մարդուն անհրաժեշտ որակյալ կրթական ծառայությունների ամբողջական և բազմազան փաթեթի հասանելիությունը յուրաքանչյուր համայնքում՝ նպատակ ունենալով ապահովել տարածքային խելամիտ և համաչափ զարգացում ու կյանքի որակի էական բարձրացում»: Սա </w:t>
            </w:r>
            <w:r w:rsidRPr="001E1D75">
              <w:rPr>
                <w:rFonts w:ascii="GHEA Grapalat" w:eastAsia="GHEA Grapalat" w:hAnsi="GHEA Grapalat" w:cs="GHEA Grapalat"/>
                <w:color w:val="000000"/>
                <w:sz w:val="24"/>
                <w:szCs w:val="24"/>
              </w:rPr>
              <w:lastRenderedPageBreak/>
              <w:t>դիտարկում ենք որպես կրթական ծրագրերի բազմազանության, Բլեյան բաց ցանցի, «Գագարին» նախագծով կրթական էկոհամակարգի ձևավորման կարևորում։ Ահա ինչու չի հասկացվում, որ հանրապետությունում կրթական համակարգի իրավիճակի նկարագրության մեջ բաց է թողնվում հեղինակային մանկավարժության փորձը։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Բարձրացված հարցը տեղային է և իրավիճակային արձագանք է պահանջում, չի կարող արտացոլվել կրթության զարգացման պետական ծրագրում։ Հեղինակային մանկավարժության մասով </w:t>
            </w:r>
            <w:r w:rsidRPr="001E1D75">
              <w:rPr>
                <w:rFonts w:ascii="GHEA Grapalat" w:eastAsia="GHEA Grapalat" w:hAnsi="GHEA Grapalat" w:cs="GHEA Grapalat"/>
                <w:color w:val="000000"/>
                <w:sz w:val="24"/>
                <w:szCs w:val="24"/>
              </w:rPr>
              <w:lastRenderedPageBreak/>
              <w:t>անհրաժեշտ կարգավորումները տրված են Հանրակրթության մասին ՀՀ օրենքով։</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«Համագործակցային կրթական ծրագրեր» հկ</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23.02.2022 22:01:48</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Ողջունելի է, որ նախագծում ամրագրվում է Հայաստանում մարդկային կապիտալի կարևորությունը որպես երկրի զարգացման հիմնական ռեսուրս, ինչպես նաև մարդակենտրոնությունը՝ կրթության ոլորտում յուրաքանչյուր որոշում կայացնելիս։ Կրթության մինչև 2030 թվականի զարգացման պետական  ծրագրում վերհանվել են կրթության ոլորտում առկա հիմնական խնդիրները, սակայն լավ կլիներ, եթե հստակ ներկայացվեր նաև այդ խնդիրների առաջացման պատճառները, որպեսզի խնդիրների լուծման ճանապարհային քարտեզը լիներ նպատակային և արդյունավետ։ Մասնավորապես, երբ նշվում է (26-րդ կետ), որ ավագ դպրոցը դեռևս չի կարողանում սովորողների մոտ ապահովել նախամասնագիտական գիտելիքներ, հմտություններ և ավագ դպրոցի սովորողների կողմից կատարվում են լրացուցիչ ծախսեր </w:t>
            </w:r>
            <w:r w:rsidRPr="001E1D75">
              <w:rPr>
                <w:rFonts w:ascii="GHEA Grapalat" w:eastAsia="GHEA Grapalat" w:hAnsi="GHEA Grapalat" w:cs="GHEA Grapalat"/>
                <w:color w:val="000000"/>
                <w:sz w:val="24"/>
                <w:szCs w:val="24"/>
              </w:rPr>
              <w:lastRenderedPageBreak/>
              <w:t xml:space="preserve">բուհ ընդունվելու համար չեն նշվում այդ ամենի պատճառները։ Կամ որն է պատճառը, որ ուսումնական հաստատություններում ներդրված կառավարման խորհուրդները շատ հաճախ ձևական բնույթ են կրում և որոշումները կայացվում են միանձնյա կամ ուղղորդված ձևերով։  Նշված չեն հիմնավոր պատճառները, թե ինչու է հովանավորչությունը սովորական երևույթ եղել ինչպես տնօրենների ընտրության, այնպես էլ՝ ուսուցիչների և դաստիարակների աշխատանքի ընդունման հարցում, դրանից բխող բոլոր բացասական հետևանքներով։  Իսկ օրինակ որոշ դեպքերում նշվում է պատճառները՝ մասնավորապես, երբ խոսվում է ուսուցիչների գրանցած կրթական արդյունքի վերաբերյալ։ Համաձայն այս նախագծում տեղ գտած տեղեկատվության ամենաբարձր կրթական արդյունքը գրանցում են 10-ից 20 տարվա աշխատանքային ստաժ ունեցող ուսուցիչները, որոնց սովորողների գրանցած արդյունքն ավելի բարձր է, քան 20-ից ավել տարիների ստաժ ունեցող ուսուցիչներինը, ամենացածր արդյունքը գրանցում են մինչև 5 տարվա ստաժ ունեցող ուսուցիչները։ Բերվել են պատճառները՝ մանկավարժական պրակտիկայի անբավարար գործիքակազմ, որի արդյունքում մանկավարժական պրակտիկան, ըստ էության, տեղափոխվում է </w:t>
            </w:r>
            <w:r w:rsidRPr="001E1D75">
              <w:rPr>
                <w:rFonts w:ascii="GHEA Grapalat" w:eastAsia="GHEA Grapalat" w:hAnsi="GHEA Grapalat" w:cs="GHEA Grapalat"/>
                <w:color w:val="000000"/>
                <w:sz w:val="24"/>
                <w:szCs w:val="24"/>
              </w:rPr>
              <w:lastRenderedPageBreak/>
              <w:t xml:space="preserve">աշխատանքային առաջին տարիների գործունեության դաշտ։   Նշվում է, որ կա ուսուցիչների  ֆիզիկական բացակայության լուրջ խնդիր, համաձայն որի տարեկան գրանցվում է 600-700 թափուր տեղ, որոնք չեն համալրվում կամ համալրվում են զգալի դժվարությամբ և հավելվում է, որ ուսուցչի մասնագիտությունը գրավիչ չէ երիտասարդների համար, սակայն կրկին չեն նշվում բուն պատճառները, թե ինչու է այդպես։ Նույնը վերաբերվում է դասախոսի աշխատանքին։  Նախագծի 57-րդ կետում նշված է, որ մասնագիտական կրթության և ուսուցման ոլորտի զարգացման համար պետք է էապես փոխվեն հաստատությունների ֆինանսավորման և կառավարման մեխանիզմները՝ մասնավորապես անցում անելով դեպի մասնավորի հետ համատեղ կառավարման մոդելները և ֆինանսավորման բազմազանությունը։ Այստեղ լավ կլիներ, եթե ավելացվեր, որ կներդրվեն վերահսկող մեխանիզմներ, որոնք կապահովեն գործելաոճի թափանցիկություն և արդար մրցակցային պայմաններ բոլոր կողմերի համար։ Նշվում է ավագ դպրոցներում ուսումնական կրեդիտների ներդրման մասին, որոնք կարող են փոխանցվել միջին մասնագիտական և բարձրագույն ուսումնական հաստատությունների կրթական ծրագրեր, սակայն լավ կլիներ, եթե այդ </w:t>
            </w:r>
            <w:r w:rsidRPr="001E1D75">
              <w:rPr>
                <w:rFonts w:ascii="GHEA Grapalat" w:eastAsia="GHEA Grapalat" w:hAnsi="GHEA Grapalat" w:cs="GHEA Grapalat"/>
                <w:color w:val="000000"/>
                <w:sz w:val="24"/>
                <w:szCs w:val="24"/>
              </w:rPr>
              <w:lastRenderedPageBreak/>
              <w:t xml:space="preserve">կրեդիտները նաև հաշվի առնվեին վերոնշյալ կառույցներ ընդունվելիս։  Լավ կլիներ, եթե նախագծում հիմնավորվեր, թե ինչո՞ւ է կարևոր հարևան երկրների լեզուների (պարսկերեն, թուրքերեն, վրացերեն, ադրբեջաներեն) դասավանդման ներդնումը կրթական համակարգում և կրթական համակարգի ո՞ր հատվածում ներդնելու մասին է խոսքը։  Նախագծի կրթության արդյունավետության բարձրացման բաժնում՝ 81-րդ կետի առաջին ենթաբաժնի՝ ե կետում նշված է, որ հանրակրթական հաստատություններում վարչատնտեսական կառավարման գործընթացի կենտրոնացում կլինի և ըստ անհրաժեշտության կպատվիրակվի այդ գործառույթը մասնավորին կամ համայնքներին։ Այստեղ խիստ կարևոր կլինի նշել համապատասխան թափանցիկ, հաշվետու համակարգի ներդրման մասին, որը հասանելի կլինի հանրությանը։  Նույն կետի՝ 3-րդ ենթաբաժնի՝ գ կետում նշվում է հանրակրթությունում ինքնավարությունը խթանելու և քաղաքական-կուսակցական ազդեցությունները բացառելու մասին, իսկ ինչո՞ւ նախագծում այդ նույն մոտեցումը նշված չէ բարձրագույն ուսումնական հաստատությունների համար։  81-րդ կետի՝ 5-րդ ենթաբաժնի՝ դ կետում նշվում է պետության համար </w:t>
            </w:r>
            <w:r w:rsidRPr="001E1D75">
              <w:rPr>
                <w:rFonts w:ascii="GHEA Grapalat" w:eastAsia="GHEA Grapalat" w:hAnsi="GHEA Grapalat" w:cs="GHEA Grapalat"/>
                <w:color w:val="000000"/>
                <w:sz w:val="24"/>
                <w:szCs w:val="24"/>
              </w:rPr>
              <w:lastRenderedPageBreak/>
              <w:t>ռազմավարական նշանակություն ունեցող մասնագիտություններով պայմանավորված բուհերին պետական աջակցության տրամադրման նոր սկզբունքների և մեխանիզմների ներդրման մասին, այստեղ լավ կլիներ հստակեցնել, թե ո՞ր մասնագիտություններն են համարվում ռազմավարական և ի՞նչ տրամաբանությամբ է դա որոշվում։ Քանի որ կրթության մինչև 2030թ-ի զարգացման պետական ծրագիրն իրականացվելու է ՀՀ կառավարության կողմից հաստատված նպատակային ծրագրերի (այդ թվում՝ ազգային ծրագրերի) միջոցով, որոնք ֆինանսավորվելու են պետական բյուջեից, խիստ կարևոր է, որ յուրաքանչյուր ծրագրի մասին տեղեկատվությունը լինի թափանցիկ և հասանելի հանրությանը։ Բացի այդ նախագծի արդյունավետության մասին հնարավոր կլինի խոսել միայն այն ժամանակ, երբ հասանելի լինեն նախագծում վերհանված խնդիրների լուծման ճանապարհային քարտեզները՝ նպատակային ծրագրերը, և ամենակարևորը՝ տեսանելի լինի այդ ծրագրերի իրականացման որակը։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Փաստաթուղթը կրթության  մինչև 2030 - ի տեսլականն է, որում ներկայացված են վերհանված խնդիրները: Ակնկալվում է, որ Հանրակրթության մասին օրենքում կատարված վերջին փոփոխությունները, հանրակրթության պետական չափորոշչով սահմանված վերջնարդյունքները կտան բարձրացված խնդիրների լուծման հնարավոր ուղիները:   Հարկ է նշել, որ նախագծի 57-րդ կետում </w:t>
            </w:r>
            <w:r w:rsidRPr="001E1D75">
              <w:rPr>
                <w:rFonts w:ascii="GHEA Grapalat" w:eastAsia="GHEA Grapalat" w:hAnsi="GHEA Grapalat" w:cs="GHEA Grapalat"/>
                <w:color w:val="000000"/>
                <w:sz w:val="24"/>
                <w:szCs w:val="24"/>
              </w:rPr>
              <w:lastRenderedPageBreak/>
              <w:t xml:space="preserve">նշված դիտարկումը անչափ կարևոր է և անհրաժեշտ է նշել, որ մասնավորի հետ համատեղ կառավարման մոդելները և ֆինանսավորման բազմազանությունը որպես միջոցառում ներառված է նաև ՀՀ կառավարության 2021-2026 թվականների գործունեության ծրագրում, որի գլխավոր նպատակն է  նախնական /արհեստագործական/ և միջին մասնագիտական կրթության համակարգի ուսումնական հաստատությունների կառավարման արդյունավետության բարձրացումն է և ձեռնարկատիրական գորոծունեության </w:t>
            </w:r>
            <w:r w:rsidRPr="001E1D75">
              <w:rPr>
                <w:rFonts w:ascii="GHEA Grapalat" w:eastAsia="GHEA Grapalat" w:hAnsi="GHEA Grapalat" w:cs="GHEA Grapalat"/>
                <w:color w:val="000000"/>
                <w:sz w:val="24"/>
                <w:szCs w:val="24"/>
              </w:rPr>
              <w:lastRenderedPageBreak/>
              <w:t xml:space="preserve">հնարավորությունների ընդլայնումը: Նշված նպատակին հասնելու համար խնդիր է դրվել վերոնշյալ հաստատություններում կառավարման «պետություն-մասնավոր հատված» համագործակցության մոդելների փորձարկման և նրդրման ուղղությամբ աշխատանքների իրականացումը, որի արդյուքնում նախատեսվում է մշակել նախնական /արհեստագործական/ և միջին մասնագիտական կրթություն իրականացնող ուսումնական հաստատությունների կառավարման այլընտրանքային մոդելներ, </w:t>
            </w:r>
            <w:r w:rsidRPr="001E1D75">
              <w:rPr>
                <w:rFonts w:ascii="GHEA Grapalat" w:eastAsia="GHEA Grapalat" w:hAnsi="GHEA Grapalat" w:cs="GHEA Grapalat"/>
                <w:color w:val="000000"/>
                <w:sz w:val="24"/>
                <w:szCs w:val="24"/>
              </w:rPr>
              <w:lastRenderedPageBreak/>
              <w:t xml:space="preserve">ստեղծել դրանց իրավական  և ինստիտուցիոնալ հիմքերը, մշակել նախնական /արհեստագործական/ և միջին մասնագիտական կրթություն իրականացնող ուսումնական հաստատությունների ֆինանսավորման մոդելները: Հարկ է նշել, որ այդ ուղղությամբ մեկնարկել են որոշակի աշխատանքներ, մասնավորապես՝ Ֆրանսիայի հայկական հիմնադրամի հետ կնքվել է համագործակցության հուշագիր Տավուշի մարզում համատեղ կառավարմամբ գյուղատնտեսական կրթահամիլիրի ստաղծման նպատակով: ներկայումս </w:t>
            </w:r>
            <w:r w:rsidRPr="001E1D75">
              <w:rPr>
                <w:rFonts w:ascii="GHEA Grapalat" w:eastAsia="GHEA Grapalat" w:hAnsi="GHEA Grapalat" w:cs="GHEA Grapalat"/>
                <w:color w:val="000000"/>
                <w:sz w:val="24"/>
                <w:szCs w:val="24"/>
              </w:rPr>
              <w:lastRenderedPageBreak/>
              <w:t xml:space="preserve">մշակման փուլում է ստեղծվելիք կրթահամալիրի կանոնադրության մշակման աշխատանքները, որին կհաջորդեն անհրաժեշտ բոլոր ընթացակարգերը օրենքով սահմանված կարգերին համապատասխան: Միևնույն ժամանակ ներկայումս Նախարարության կողմից մշակում է նախնական /արհեստագործական/ և միջին մասնագիտական կրթություն իրականացնող ուսումնական հաստատությունների զարգացման ծրագրերի մոնիթորինգի և գնահատման կարգի նախագիծը, համաձայն որի </w:t>
            </w:r>
            <w:r w:rsidRPr="001E1D75">
              <w:rPr>
                <w:rFonts w:ascii="GHEA Grapalat" w:eastAsia="GHEA Grapalat" w:hAnsi="GHEA Grapalat" w:cs="GHEA Grapalat"/>
                <w:color w:val="000000"/>
                <w:sz w:val="24"/>
                <w:szCs w:val="24"/>
              </w:rPr>
              <w:lastRenderedPageBreak/>
              <w:t xml:space="preserve">ծրագրերը պետք է ունենան հստակ սահմանված նպատակներ, թիրախներ և ժամկետներ: Սա այն վերահսկման մեխանիզմն է, որով հնարավոր կլինի գնահատել ուսումնական հաստատության և կառավարման, և բուն ուսումնական գործընթացի արդյունավետությունը: Ամփոփելով վերոգրյալը, տեղեկացնենք, որ ձեր կողմից բարձրացված խնդիրը արտացոլված է լինելու Հայաստանի Հանրապետության կրթության՝ մինչև 2030թ. զարգացման պետական ծրագրի իրականացման փուլում, տեղ գտնելով համապատասխան ենթաօրենսդրական </w:t>
            </w:r>
            <w:r w:rsidRPr="001E1D75">
              <w:rPr>
                <w:rFonts w:ascii="GHEA Grapalat" w:eastAsia="GHEA Grapalat" w:hAnsi="GHEA Grapalat" w:cs="GHEA Grapalat"/>
                <w:color w:val="000000"/>
                <w:sz w:val="24"/>
                <w:szCs w:val="24"/>
              </w:rPr>
              <w:lastRenderedPageBreak/>
              <w:t>ակտերում: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23.02.2022 13:03:45</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էջ 40, պարագրաֆ 81-ի (թ) կետում խոսվում է ԲՈՒՀ-երի ինստիտուցիոնալ և ծրագրային հավատարմագրման չափանիշների վերանայման և ներդրման մասին: Նախկինում ևս կար ծրագրերը հավատարմագրելու պահանջ (նախկինում խոսքը կարծեմ մասնագիտությունների հավատարմագրման մասին էր, բայց դա հարցի երկրորդական կողմն է): Իմ ունեցած տեղեկություններով, նախկինում հավատարմագրվել է 1-2 ծրագիր (մասնագիտություն): Եթե կարգավորման նպատակը նորից 1-2 ծրագիր հավատարմագրելն է, ապա անհրաժեշտ է այդ մասին նշել: Եթե ԿԳՄՍ նախարարությունը պատրաստվում է ներդնել մեխանիզմներ, որոնք բուհերին կխանեն հավատարմագրել ծրագրերը, ապա անհրաժեշտ է նշել այդ մասին և ներկայացնել մեխանիզմների նախնական տարբերակների համառոտ նկարագիրը: Նաև, 2022թ. փետրվարի 18-20 e-draft-ում այս նախագծի հետ կապված մի շարք այլ խնդիրներ եմ բարձրաձայնել, որոնք փետրվարի 23-ի դրությամբ կայքում առկա չեն: Մասնավորապես, նշել եմ ակադեմիական ազնվության և գրագողության հետ կապված խնդիրները բաց թողնելու հանգամանքը, կարծում եմ որ անհրաժեշտ է հստակեցնել </w:t>
            </w:r>
            <w:r w:rsidRPr="001E1D75">
              <w:rPr>
                <w:rFonts w:ascii="GHEA Grapalat" w:eastAsia="GHEA Grapalat" w:hAnsi="GHEA Grapalat" w:cs="GHEA Grapalat"/>
                <w:color w:val="000000"/>
                <w:sz w:val="24"/>
                <w:szCs w:val="24"/>
              </w:rPr>
              <w:lastRenderedPageBreak/>
              <w:t>ինչ է նշանակում հաշվետվողականության հավասարակշռված համակարգ (իմ դիտարկման մեջ նշել էի, որ հաշվետվողականությունը սահմանվում է օրենսդրությամբ և պայմանագրերով), գրառում եմ կատարել սոցիալական արդարության և մի շարք այլ խնդիրների մասին: Հուսով եմ "մոդեռացիայի" արդյունքում այդ դիտարկումները ԿԳՄՍ նախարարությունը չի հեռացրել:</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Բարձրագույն կրթության և գիտության մասին ՀՀ օրենքի նախագծում հատկացված է մեկ ամբողջական </w:t>
            </w:r>
            <w:proofErr w:type="gramStart"/>
            <w:r w:rsidRPr="001E1D75">
              <w:rPr>
                <w:rFonts w:ascii="GHEA Grapalat" w:eastAsia="GHEA Grapalat" w:hAnsi="GHEA Grapalat" w:cs="GHEA Grapalat"/>
                <w:color w:val="000000"/>
                <w:sz w:val="24"/>
                <w:szCs w:val="24"/>
              </w:rPr>
              <w:t>հոդված  (</w:t>
            </w:r>
            <w:proofErr w:type="gramEnd"/>
            <w:r w:rsidRPr="001E1D75">
              <w:rPr>
                <w:rFonts w:ascii="GHEA Grapalat" w:eastAsia="GHEA Grapalat" w:hAnsi="GHEA Grapalat" w:cs="GHEA Grapalat"/>
                <w:color w:val="000000"/>
                <w:sz w:val="24"/>
                <w:szCs w:val="24"/>
              </w:rPr>
              <w:t xml:space="preserve">Հոդված 17. Բուհի հավատարմագրումը) բուհերի հավատարմագրման գործընթացներին, որտեղ մանրամասն ներկայացված է գործընթացը։ Հավասարակշռված հաշվետվողականությունը այս պարագայում չի վերաբերում առանձին կազմակերպությունների հաշվետվողականությանը, այն ենթադրում է բարձրագույն կրթության համակարգի գործող դերակատարների, այդ </w:t>
            </w:r>
            <w:r w:rsidRPr="001E1D75">
              <w:rPr>
                <w:rFonts w:ascii="GHEA Grapalat" w:eastAsia="GHEA Grapalat" w:hAnsi="GHEA Grapalat" w:cs="GHEA Grapalat"/>
                <w:color w:val="000000"/>
                <w:sz w:val="24"/>
                <w:szCs w:val="24"/>
              </w:rPr>
              <w:lastRenderedPageBreak/>
              <w:t xml:space="preserve">թվում` պետության, ինչպես </w:t>
            </w:r>
            <w:proofErr w:type="gramStart"/>
            <w:r w:rsidRPr="001E1D75">
              <w:rPr>
                <w:rFonts w:ascii="GHEA Grapalat" w:eastAsia="GHEA Grapalat" w:hAnsi="GHEA Grapalat" w:cs="GHEA Grapalat"/>
                <w:color w:val="000000"/>
                <w:sz w:val="24"/>
                <w:szCs w:val="24"/>
              </w:rPr>
              <w:t>նաև  բուհեի</w:t>
            </w:r>
            <w:proofErr w:type="gramEnd"/>
            <w:r w:rsidRPr="001E1D75">
              <w:rPr>
                <w:rFonts w:ascii="GHEA Grapalat" w:eastAsia="GHEA Grapalat" w:hAnsi="GHEA Grapalat" w:cs="GHEA Grapalat"/>
                <w:color w:val="000000"/>
                <w:sz w:val="24"/>
                <w:szCs w:val="24"/>
              </w:rPr>
              <w:t xml:space="preserve"> առանձին մարմինների հավասարակշռված գործունեությանը և հաշվետվողականությանը։ Ռազմավարության գործողությունները միտված են կրթության որակի բարելավմանը, որը իր հերթին չի կարող իրագործելի լինել, եթե համակարգում առկա են ակադեմիական անազնվությունն ու գրագողությունը։ Ուստի, գործողություննեը միտված են կրթության որակի ապահովմանը։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Գոռ Նազարյան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23.02.2022 11:50:06</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Բարձրագույն կրթության մասին խոսելիս, կարևոր է նախանշել և ցույց տալ կապը գիտության ոլորտի հետ։ Մասնավորապես, ԲՈՒՀ-ական կրթության դեպքում կրթական ծրագրերի կազմակերպման ամբողջ </w:t>
            </w:r>
            <w:r w:rsidRPr="001E1D75">
              <w:rPr>
                <w:rFonts w:ascii="GHEA Grapalat" w:eastAsia="GHEA Grapalat" w:hAnsi="GHEA Grapalat" w:cs="GHEA Grapalat"/>
                <w:color w:val="000000"/>
                <w:sz w:val="24"/>
                <w:szCs w:val="24"/>
              </w:rPr>
              <w:lastRenderedPageBreak/>
              <w:t>պատասխանատվությունը թողնված է ԲՈՒՀ-երի վրա և չկա կարգավորում այս մասով։ Ավելին, առանձնահատուկ նշվում է մասնագիտությունների կապը աշխատաշուկայի հետ, որ չափազանց կարևոր լինելով հանդերձ, կարող է բացառապես տնտեսությանը սպասարկող կրթական համակարգ ունենալու հիմք դառնալ։  Ուստի առաջարկում եմ ընդգծել ԲՈՒՀ-գիտություն կապը ռազմավարության մեջ։ Հստակեցնել, որ առանձին ԲՈՒՀ-եր կամ ԲՈՒՀ-երի ներսում որոշակի ուղղություններով պետք է լինեն և կիրառական կրթական ծրագրեր, և ավելի ակադեմիական ուղղվածության։ Նման մոտեցման պարագայում առավել թիրախային կդառնա նաև մագիստրոսական կրթության ընտրությունը ուսանողների կողմից՝ կախված վերջիններիս հետաքրքրություններից և կարողություններից։</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Մշակվում է առանձին գիտության ոլորտի ռազմավարություն, որը իր հերթին կանդրադառնա </w:t>
            </w:r>
            <w:r w:rsidRPr="001E1D75">
              <w:rPr>
                <w:rFonts w:ascii="GHEA Grapalat" w:eastAsia="GHEA Grapalat" w:hAnsi="GHEA Grapalat" w:cs="GHEA Grapalat"/>
                <w:color w:val="000000"/>
                <w:sz w:val="24"/>
                <w:szCs w:val="24"/>
              </w:rPr>
              <w:lastRenderedPageBreak/>
              <w:t>այս խնդիրներին նույնպես։ Միևնույն ժամանակմ, այս օրենքի գործողությունների պլանով նախատեսվում են գիտության և կրթության կապը ամրապնդող գործողություններ։</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Տարոն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22.02.2022 18:58:18</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Հարգելի պրն. ԿԳՍՄՆ նախարար, բազմաթիվ բողոքներ են ներկայացված դեռևս 2018֊ից՝ 9֊րդ դասարանի ավարտական քննությունների վերաբերյալ։ Շատ ծնողների, ուսուցիչների և աշակերտների մեծ ցանկությունն է վերացնել այդ քննությունը, քանի որ դա այդքան էլ ճիշտ գիտելիքի ստուգման մեթոդ չէ։ Միգուցե մտածել մեկ այլ եղանակ։ Բացի այն, որ աշակերտների մեծ մասն անցնում է դժվար հոգեբանական շրջան՝ նաև </w:t>
            </w:r>
            <w:r w:rsidRPr="001E1D75">
              <w:rPr>
                <w:rFonts w:ascii="GHEA Grapalat" w:eastAsia="GHEA Grapalat" w:hAnsi="GHEA Grapalat" w:cs="GHEA Grapalat"/>
                <w:color w:val="000000"/>
                <w:sz w:val="24"/>
                <w:szCs w:val="24"/>
              </w:rPr>
              <w:lastRenderedPageBreak/>
              <w:t>շատ անհավասարություններ ու խախտումներ են տեղի ունենում քննության ժամանակ, ինչը կանխել հնարավոր չէ, որովհետև տեղյակ չի ոչ ոք։ Ինձ հետ՝ վստահ եմ, համաձայն են շատերը։Խնդրում եմ չանտեսել։ Շնորհակալություն։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Ընդունվել է ի գիտություն: Հարկ է նշել, որ ՀՀ-ում Միջնակարգ կրթության նորմատիվային ժամկետը 12 տարի է` եռաստիճան համակարգով, իսկ յուրաքանչյուր կրթական աստիճանի ավարտին </w:t>
            </w:r>
            <w:r w:rsidRPr="001E1D75">
              <w:rPr>
                <w:rFonts w:ascii="GHEA Grapalat" w:eastAsia="GHEA Grapalat" w:hAnsi="GHEA Grapalat" w:cs="GHEA Grapalat"/>
                <w:color w:val="000000"/>
                <w:sz w:val="24"/>
                <w:szCs w:val="24"/>
              </w:rPr>
              <w:lastRenderedPageBreak/>
              <w:t>իրականացվում է հանրակրթության պետական չափորոշչի պահանջներին սովորողների համապատասխանության ստուգում` պետական ամփոփիչ ատեստավորում: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Arman Sargsyan</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21.02.2022 22:00:49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Ստեղծել այնպիսի պայմաններ որ շատերը ցանկանան զբաղվել գիտությամբ և դասախոսությամբ: Համագործակցել մասնավոր հայտնի կազմակերպությունների հետ</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Օրենքի գործողություններում ներառված է մասնավոր հատվածի հետ համագործակցությունների բարելավմանը։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46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Arman Sargsyan</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21.02.2022 21:57:42</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Ուշադրություն դարձնել բուհերում դասավանդող դասախոսների վերապատրաստումներին: Ներդնել նոր և միջազգայնորեն պահանջված բակալավրի և մագիստրատուրայի ծրագրեր:</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Օրենքում գործողություններն միտված են միջազգայնորեն մրցունակ բարձրագույն կրթություն ունենալուն։ Միևնույն ժամանակ անդրադարձ է կատարվում բարձր մասնագիտական </w:t>
            </w:r>
            <w:r w:rsidRPr="001E1D75">
              <w:rPr>
                <w:rFonts w:ascii="GHEA Grapalat" w:eastAsia="GHEA Grapalat" w:hAnsi="GHEA Grapalat" w:cs="GHEA Grapalat"/>
                <w:color w:val="000000"/>
                <w:sz w:val="24"/>
                <w:szCs w:val="24"/>
              </w:rPr>
              <w:lastRenderedPageBreak/>
              <w:t>որակավորում և պատրաստվածություն ունեցող մանկավարժական և դասախոսական կազմի ապահովմանը, որոնք տիրապետում են ժամանակակից դասավանդման մեթոդներին ու կիրառում են դրանք, մասնավորապես` դասավանդող անձնակազմի համալրման արդյունավետ մեխանիզմների մշակմանն և ներդրմանը։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47</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Arman Sargsyan</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21.02.2022 21:54:03</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Առաջարկում եմ որ ամեն ինչ անել որպեսզի Հայաստանի բուհերից գոնե 4-ը ընդգրկվեն աշխարհի հեղինակավոր QS World university rankings և Times higher education (THE) վարկանշային ցանկում</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Սա արդեն ներառված է օրենքում և նաև գործողությունների պլանում։</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48</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20.02.2022 18:57:23</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էջ 19-ում, պարագրաֆ 33, նշվում է բարձրագույն կրթության ոլորտում «հավասարակշռված </w:t>
            </w:r>
            <w:r w:rsidRPr="001E1D75">
              <w:rPr>
                <w:rFonts w:ascii="GHEA Grapalat" w:eastAsia="GHEA Grapalat" w:hAnsi="GHEA Grapalat" w:cs="GHEA Grapalat"/>
                <w:color w:val="000000"/>
                <w:sz w:val="24"/>
                <w:szCs w:val="24"/>
              </w:rPr>
              <w:lastRenderedPageBreak/>
              <w:t>հաշվետվողականության» մասին: Կազմակերպությունների հաշվետվողականությունը սահմանվում է օրենսդրությամբ և կնքված դրամաշնորհային և այլ պայմանագրերով: Անհրաժեշտ է հստակեցնել, թե ինչ «հավասարակշռված հաշվետվողականության» մասին է խոսքը և ինչն է ինչի հետ հավասարակշռվելու: Եթե հավասարակշռության մասին է խոսքը, ապա դա նշանակում է, որ երկու կողմ/գործոն/հանգամանք կա և փորձ է արվելու դրանց կշիռները հավասարեցնել: Անհրաժեշտ է հստակեցնել ինչ կողմերի/գործոնների/հանգամանքների մասին է խոսքը, ինչպես է ԿԳՄՍ նախարարությունը որոշելու դրանց կշիռները և ինչպես է դրանք հավասարեցնելու:</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Հավասարակշռված հաշվետվողականությունը </w:t>
            </w:r>
            <w:r w:rsidRPr="001E1D75">
              <w:rPr>
                <w:rFonts w:ascii="GHEA Grapalat" w:eastAsia="GHEA Grapalat" w:hAnsi="GHEA Grapalat" w:cs="GHEA Grapalat"/>
                <w:color w:val="000000"/>
                <w:sz w:val="24"/>
                <w:szCs w:val="24"/>
              </w:rPr>
              <w:lastRenderedPageBreak/>
              <w:t>այս պարագայում չի վերաբերում առանձին կազմակերպությունների հաշվետվողականությանը, այն ենթադրում է բարձրագույն կրթության համակարգի գործող դերակատարների, այդ թվում պետության,ինշպես նաև  բուհեր առանձին մարմինների հավասարակշռված գործունեությանը և հաշվետվողականությանը։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49</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20.02.2022 18:57:23</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2018թ. թավշյա հեղափոխությունը զգալի չափով պայմանավորված էր տիրող անարդար մթնոլորտով: Էջ 15, պարագրաֆ 22: «Սրան գումարվում է սոցիալական արդարության տեսանկյունից մտահոգիչ այն իրավիճակը, ըստ որի ընտանիքի սոցիալ-տնտեսական վիճակը էապես պայմանավորում է երեխայի կրթական արդյունքը»: Սրանով ծրագիրն անդրադառնում է այն մարտահրավեր, որն առերեսում է Հայաստանը, սակայն չի ներկայացնում, թե ինչպես է կառավարությունը պատրաստվում մեղմել </w:t>
            </w:r>
            <w:r w:rsidRPr="001E1D75">
              <w:rPr>
                <w:rFonts w:ascii="GHEA Grapalat" w:eastAsia="GHEA Grapalat" w:hAnsi="GHEA Grapalat" w:cs="GHEA Grapalat"/>
                <w:color w:val="000000"/>
                <w:sz w:val="24"/>
                <w:szCs w:val="24"/>
              </w:rPr>
              <w:lastRenderedPageBreak/>
              <w:t>սոցիալական անարդարության հետևանքները կրթության ոլորտում:  Ենթադրում եմ, ծրագրի հեղինակների կարծիքով ինչ-որ առումով պատասխանն առկա է էջ 32-33 պարագրաֆ 77-ի կետ 5-ում, բայց առանց կոնկրետ լուծումներ առաջարկելու այս ձևակերպումը կրում է հռչակագրային բնույթ: Խնդրին լուծում տալուց առաջ անհրաժեշտ է հստակ ձևակերպել խնդիրը: Ի՞նչ դրսևորումներ ունի սոցիալական անարդարությունը կրթության ոլորտում: Ձևակերպման համաձայն ստացվում է, որ ԿԳՄՍ նախարարությունն այն տեսնում է միայն հասանելիության տեսքով: Վերլուծությունը թերի է, ինչով պայմանավորված խնդրի ձևակերպումը թերի է, իսկ առաջարկվող լուծումը լղոզված:</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Պետության, կառավարության կողմից իրականացվում են տարատեսակ սոցիալական ծրագրեր  /օրինակ՝ բարձրագույն կրթության հասանելիության համար պետությունը ուսանողական նպաստի փոխհատուցման </w:t>
            </w:r>
            <w:r w:rsidRPr="001E1D75">
              <w:rPr>
                <w:rFonts w:ascii="GHEA Grapalat" w:eastAsia="GHEA Grapalat" w:hAnsi="GHEA Grapalat" w:cs="GHEA Grapalat"/>
                <w:color w:val="000000"/>
                <w:sz w:val="24"/>
                <w:szCs w:val="24"/>
              </w:rPr>
              <w:lastRenderedPageBreak/>
              <w:t>ձևով  հասցեական աջակցություն է ցուցաբերում  սոցիալական տարբեր խմբերի՝ ընտանիքիերի անապահովության համակարգում ընդգրկված ուսանողներ, սոցիալական աջակցություն ստացող սահմանամերձ բնակավայրերի ուսանողներ և այլն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50</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20.02.2022 18:57:23</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էջ 30, պարագրաֆ 68-ում նշվում է, որ ՀՀ բուհերի տարբեր իրավակազմակերպական ձևերի առկայությունը պետական և մասնավոր բուհերի միջև հավասար մրցակցության համար խոչընդոտ է հանդիսանում: Մասնավոր բուհերը Հայաստանում գրանցված են որպես ուսումնաարտադրական կոոպերատիվ ( «Գլաձոր» համալսարան, https://drive.google.com/file/d/1JkssnA78BbwxHyCMZqm4MBf09-UBswGu/view), ՍՊԸ («Հյուսիսային համալսարան», https://www.northern.am/images/kanonadrutyun/nu-</w:t>
            </w:r>
            <w:r w:rsidRPr="001E1D75">
              <w:rPr>
                <w:rFonts w:ascii="GHEA Grapalat" w:eastAsia="GHEA Grapalat" w:hAnsi="GHEA Grapalat" w:cs="GHEA Grapalat"/>
                <w:color w:val="000000"/>
                <w:sz w:val="24"/>
                <w:szCs w:val="24"/>
              </w:rPr>
              <w:lastRenderedPageBreak/>
              <w:t>KANONAKARG.PDF, «Մխիթար Գոշ», https://mkhitargosh.am/docs/1.pdf): Հավանաբար կարող են լինել նաև որպես ՓԲԸ գրանցված բուհեր: Առաջարկում եմ հստակեցնել, թե ինչպես է այս կետը կյանքի կոչվելու. մասնավոր բուհերն են վերագրանցվելու որպես հիմնադրամ (ՊՈԱԿ չեն կարող դառնալ, եթե պետությունը չմիջամտի), թե պետական բուհերն են վերագրանցվելու որպես կոոպերատիվ, ՍՊԸ կամ ՓԲԸ: Առաջարկում եմ ներկայացնել նաև, թե ինչպես է որոշվելու բուհի համար ընդունելի լավագույն իրավակազմակերպական ձևը::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Խոսքը վերաբերում է բուհերին իրենց համար հատուկ կարգավիճակ սահմանելուն։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20.02.2022 11:19:48</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ՀՀ վարչապետի 2020թ. սեպտեմբերի 21-ին ելույթը դիտարկել եմ սոսկ որպես պրեզենտացիա: Եթե ԿԳՄՍ նախարարությունն այն դիտարկում է որպես «ռազմավարություն» և վերջինիս հղում կատարելով առաջարկում է ՀՀ Ազգային ժողովի կողմից օրենքի տեսքով հաստատվող ծրագիր, ապա անհրաժեշտ է հստակեցնել, թե ինչ է նշանակում, որ քաղաքացին «առաջին հերթին իրեն է համարում սեփական բարեկեցության և առողջության պատասխանատուն» և որքանով է այն համատեղելի ՀՀ Սահմանադրությամբ նախատեսված «քաղաքացիական համերաշխության» սկզբունքի հետ: Անհրաժեշտ է նաև հստակեցնել համայնքի, կառավարության և պետության </w:t>
            </w:r>
            <w:r w:rsidRPr="001E1D75">
              <w:rPr>
                <w:rFonts w:ascii="GHEA Grapalat" w:eastAsia="GHEA Grapalat" w:hAnsi="GHEA Grapalat" w:cs="GHEA Grapalat"/>
                <w:color w:val="000000"/>
                <w:sz w:val="24"/>
                <w:szCs w:val="24"/>
              </w:rPr>
              <w:lastRenderedPageBreak/>
              <w:t xml:space="preserve">պատասխանատվության շրջանակները, որպեսզի քաղաքացու համար պարզ լինի, թե ինչը չէ պետական և տարածքային կառավարման ու տեղական ինքնակառավարման մարմինների պատասխանատվության շրջանակներում, որպեսզի քաղաքացին հստակ իմանա իր պատասխանատվության շրջանակը: Օրինակ, եթե պետական մարմինների թույլ վերահսկողության արդյունքում որևէ քիմիական ձեռնարկություն ունենա թունավոր արտանետումներ, կամ տեղական ինքնակառավարման մարմինների կողմից աղբահանության վատ կազմակերպման պատճառով ստեղծվի համաճարակային իրավիճակ, ինչպես կարող է ՀՀ քաղաքացին լինել իր առողջության պատասխանատուն: Նախագծում ներառված «մեգանպատակի» ձևակերպումը մեծ անորոշություններ է մտցնում և աղավաղում է պետության, կառավարության, պետական և տարածքային ու տեղական ինքնակառավարման մարմինների պատասխանատվության շրջանակը: Ո՞ր փաստաթղթում է արձանագրվում, որ պետություն, կառավարությունը կամ Հայաստանի Հանրապետության որևէ այլ իշխանական մարմին պատասխանատվություն է կրում ՀՀ քաղաքացիների «գիտելիքի, մշակույթի, գիտակցության, </w:t>
            </w:r>
            <w:r w:rsidRPr="001E1D75">
              <w:rPr>
                <w:rFonts w:ascii="GHEA Grapalat" w:eastAsia="GHEA Grapalat" w:hAnsi="GHEA Grapalat" w:cs="GHEA Grapalat"/>
                <w:color w:val="000000"/>
                <w:sz w:val="24"/>
                <w:szCs w:val="24"/>
              </w:rPr>
              <w:lastRenderedPageBreak/>
              <w:t>հմտությունների համատարած, ներառական, նորարարական և հանրամատչելի զարգացման համար»: Անհրաժեշտ է հստակ սահմանել այդ ամենը: Այլապես տպավորություն է ստեղծվում, որ փաստաթուղթը սահմանում է քաղաքացու պատասխանատվության շրջանակը, բայց ոչ պետության, կառավարության, պետական և տարածքային ու տեղական ինքնակառավարման մարմինների պատասխանատվության շրջանակը: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Ընդունված չէ։ Քաղաքացու իրավունքները, համայնքի և պետության պարտավորությունները սահմանված են օրենքներով։</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20.02.2022 10:14:03</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Բյուջետային փաստաթղթերում հանրակրթության ծրագրի վերջնական արդյունքի ցուցանիշներ են սահմանվել 12-ամյա պարտադիր կրթության, կրթության առաջին և երկրորդ մակարդակներում ընդգրկվածության տոկոսը, իսկ 2022թ. բյուջետային փաստաթղթերի համաձայն նաև տարրական, ընթերցանությունից և մաթեմատիկայից հիմնակն դպրոցն ավարտողների գիտելիքների նվազագույն մակարդակն ապահովող սովորողների համամասնությունը: Առաջարկում եմ ներկայացված ծրագրում և ռազմավարական փաստաթղթերում ներկայացնել, թե ինչպես են սահմանված մեգանպատակից բխող չափորոշիչներն արտահայտելու այդ նպատակը: Այլապես, հետագայում Հայաստանի Հանրապետությունը կարող է կանգնել փաստի առաջ, որ </w:t>
            </w:r>
            <w:r w:rsidRPr="001E1D75">
              <w:rPr>
                <w:rFonts w:ascii="GHEA Grapalat" w:eastAsia="GHEA Grapalat" w:hAnsi="GHEA Grapalat" w:cs="GHEA Grapalat"/>
                <w:color w:val="000000"/>
                <w:sz w:val="24"/>
                <w:szCs w:val="24"/>
              </w:rPr>
              <w:lastRenderedPageBreak/>
              <w:t>կա մեգանպատակ և ընդհանրական կերպով հայտարարված են նաև ոլորտային նպատակներ, սակայն հայտնի չէ, թե ինչպես են դրանք չափում և ինչպես է 2030թ. հանրությունը որոշելու, թե արդյոք ՀՀ կառավարությունը հասել է իր նպատակին: Նաև անհրաժեշտ է տալ չափորոշչի ներկա և ապագա ցուցանիշները մեծությունները, որովհետև դրանց տարբերություններից է կախված, թե ինչքան ռեսուրս է հարկավոր  նպատակներին հասնելու համար:</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Սույն օրենքն ուժի մեջ մտնելուց հետո եռամսյա ժամկետում ՀՀ կառավարությունը պետք է հաստատի «Հայաստանի Հանրապետության կրթության մինչև 2030 թվականը զարգացման պետական ծրագրից» բխող գործողությունների ծրագիրը, որտեղ կսահմանվեն նշված ռազմավարական նպատակներն ու </w:t>
            </w:r>
            <w:r w:rsidRPr="001E1D75">
              <w:rPr>
                <w:rFonts w:ascii="GHEA Grapalat" w:eastAsia="GHEA Grapalat" w:hAnsi="GHEA Grapalat" w:cs="GHEA Grapalat"/>
                <w:color w:val="000000"/>
                <w:sz w:val="24"/>
                <w:szCs w:val="24"/>
              </w:rPr>
              <w:lastRenderedPageBreak/>
              <w:t>ցուցանիշները: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20.02.2022 10:14:03</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«Հայաստանի Հանրապետության կրթության մինչև 2030 թվականի զարգացման պետական ծրագիրը» հղում է կատարում Հայաստանի վերափոխման ռազմավարությանը: Խնդրում եմ տրամադրել այդ ռազմավարության հղումը (կամ փաստաթուղթը): Եթե խոսքը ՀՀ վարչապետի 2020թ. սպետեմբերի 21-ի ելույթի մասին է (https://www.primeminister.am/hy/press-release/item/2020/09/21/Nikol-Pashinyan-meeting-Sept-21/), ապա դա ընդամենը պրեզենտացիա և չի համապատասխանում ռազմավարությանը կամ ծրագրին ներկայացվող պահանջներին: Ռազմավարությունը և ծրագիրը պետք է ունենան վերջնական արդյունքի կոնկրետ, չափելի, հասանելի, իրատեսական և ժամկետով սահմանափակված (SMART) չափորոշիչներ և դրանց </w:t>
            </w:r>
            <w:r w:rsidRPr="001E1D75">
              <w:rPr>
                <w:rFonts w:ascii="GHEA Grapalat" w:eastAsia="GHEA Grapalat" w:hAnsi="GHEA Grapalat" w:cs="GHEA Grapalat"/>
                <w:color w:val="000000"/>
                <w:sz w:val="24"/>
                <w:szCs w:val="24"/>
              </w:rPr>
              <w:lastRenderedPageBreak/>
              <w:t>ցուցանիշներ, ներկա իրավիճակը օբյեկտիվ, չափելի չափորոշիչների օգնությամբ ներկայացնող բաժին, ռիսկերի բացահայտման, գնահատման և կառավարման բաժին (ինչպես օրինակ միջնաժամկետ ծախսային ծրագրում), ռազմավարության և ծրագրի ռեսուրսային հիմնավորման բաժին (ռազմավարության դեպքում ավելի ընդհանրական, ծրագրերի դեպքում ավելի կոնկրետ): Առանց կոնկրետ ոլորտային ռազմավարության ծրագրի մշակումը (որը ծրագրերի մշակմանը ներկայացվող պահանջներին չի համապատասխանում) խնդրահարույց է:</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Կրթության  մինչև  2030  թվականը  զարգացման  պետական  ծրագիրը  հաստատելու  մասին ՀՀ օրենքի  նախագծի հետ միասին մշակվել և դեռ վերանայվում է գործողությունների մանրամասն և չափելի ծրագիրը, որը օրենքի ընդունումից հետո կներկայացվի կառավարության </w:t>
            </w:r>
            <w:r w:rsidRPr="001E1D75">
              <w:rPr>
                <w:rFonts w:ascii="GHEA Grapalat" w:eastAsia="GHEA Grapalat" w:hAnsi="GHEA Grapalat" w:cs="GHEA Grapalat"/>
                <w:color w:val="000000"/>
                <w:sz w:val="24"/>
                <w:szCs w:val="24"/>
              </w:rPr>
              <w:lastRenderedPageBreak/>
              <w:t>հաստատմանը: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20.02.2022 09:07:18</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Անհրաժեշտ է բոլոր դպրոցները տեղափոխել ԿԳՄՍ նախարարության ենթակայության ներքո, կազմել և հրապարակել «Հանրային հատվածի կազմակերպությունների հաշվապահական հաշվառման մասին» ՀՀ օրենքով (https://www.arlis.am/documentview.aspx?docid=150887) նախատեսված ֆինանսական հաշվետվությունները (ֆինանսական արդյունքի, ֆինանսական վիճակի, դրամական հոսքերի և ակտիվներում փոփոխությունների մասին հաշվետվությունները, ինչպես նաև վերը նշված հաշվետվություններին կից ծանոթությունները) յուրաքանչյուր դպրոցի համար, ինչպես նաև </w:t>
            </w:r>
            <w:r w:rsidRPr="001E1D75">
              <w:rPr>
                <w:rFonts w:ascii="GHEA Grapalat" w:eastAsia="GHEA Grapalat" w:hAnsi="GHEA Grapalat" w:cs="GHEA Grapalat"/>
                <w:color w:val="000000"/>
                <w:sz w:val="24"/>
                <w:szCs w:val="24"/>
              </w:rPr>
              <w:lastRenderedPageBreak/>
              <w:t xml:space="preserve">հանրակրթության համախմբված ֆինանսական հաշվետվությունը (վերջում նաև կրթության համախմբված հաշվետվությունը): Միայն այդ հաշվետվություններում ներառված տվյալների վերլուծությունը հնարավորություն կտա տեսնել հանրակրթության իրական ծախսերը (այդ թվում դպրոցական շենքերի մաշվածության հետ կապված) և կատարելագործել դպրոցների ֆինանսավորման մեխանիզմը, նվազեցնելով ներկայում հայեցողական կարգով կատարվող «վերաբաշխումները»: Ներկա պահին գործող 2006թ. ՀՀ կառավարության N1262 որոշմամբ (https://www.arlis.am/documentview.aspx?docid=139827) հաստատված բանաձևը ֆինանսավորում է նախատեսում միայն ընթացիկ ծախսերի մի մասի համար (չգիտենք նաև, թե որ մասի համար, քանի որ բանաձևի կիրառման արդյունքները երբեք համակարգված կերպով չեն վերլուծվել): Այն չի գործում աշակերտների փոքր թվաքանակ ունեցող դպրոցների դեպքում, ինչի պատճառով ՀՀ 12 պետական բարձրաստիճան պաշտոնյայի տրվել են դպրոցների ֆինանսավորման ծավալներում «վերաբաշխումները» կատարելու լայն լիազորություններ: ԿԳՄՍ նախարարությունը երբեք տեղեկատվություն չի ներկայացրել այդ </w:t>
            </w:r>
            <w:r w:rsidRPr="001E1D75">
              <w:rPr>
                <w:rFonts w:ascii="GHEA Grapalat" w:eastAsia="GHEA Grapalat" w:hAnsi="GHEA Grapalat" w:cs="GHEA Grapalat"/>
                <w:color w:val="000000"/>
                <w:sz w:val="24"/>
                <w:szCs w:val="24"/>
              </w:rPr>
              <w:lastRenderedPageBreak/>
              <w:t>«վերաբաշխումների» վերաբերյալ (ինչ ծավալով վերաբաշխումներ են կատարվում, քանի դպրոցի ֆինանսավորում է ավելանում և քանիսինը պակասում): Հասկանալի չէ, թե ինչպես է ԿԳՄՍ նախարարությունը դուրս բերում բանաձևի գործակիցները և դրամական մեծությամբ արտահայտված այլ ցուցանիշները: Ներկա բանաձևը հիմնված չէ հավաքված փաստերի վերլուծության վրա, ինչի պատճառով ՀՀ կառավարությունը, հանրակրթության ֆինանսավորման դեպքում, շարունակում է խարխափել խավարում:</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Ընդունվել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19.02.2022 20:15:29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Ռիսկերի հետ միասին անհրաժեշտ է ներկայացնել նաև ռազմավարության իրականացման համար անհրաժեշտ ռեսուրսները (մարդկային, կառավարչական, նյութական, տեխնիկական, տեխնոլոգիական, ֆինանսական, այլ): Առանց ռազմավարության իրականացման համար անհրաժեշտ ռեսուրսների գնահատման փաստաթուղթը ռազմավարություն չէ, այլ լավագույն դեպքում տեսլական կամ հայեցակարգ:</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Կրթության  մինչև  2030  թվականը  զարգացման  պետական  ծրագիրը  հաստատելու  մասին ՀՀ օրենքի  նախագծի հետ միասին մշակվել և դեռ վերանայվում է գործողությունների մանրամասն և չափելի ծրագիրը, որը օրենքի ընդունումից հետո կներկայացվի կառավարության </w:t>
            </w:r>
            <w:r w:rsidRPr="001E1D75">
              <w:rPr>
                <w:rFonts w:ascii="GHEA Grapalat" w:eastAsia="GHEA Grapalat" w:hAnsi="GHEA Grapalat" w:cs="GHEA Grapalat"/>
                <w:color w:val="000000"/>
                <w:sz w:val="24"/>
                <w:szCs w:val="24"/>
              </w:rPr>
              <w:lastRenderedPageBreak/>
              <w:t>հաստատմանը։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19.02.2022 20:15:29</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Չեն բացահայտվել և գնահատված չեն ռազմավարության իրականացմանը խոչընդոտող ռիսկերը Նախ, անհրաժեշտ է ներկայացնել, թե ի՞նչ ռիսկեր է առերեսում ռազմավարությունը: Այնուհետև անհրաժեշտ է գնահատել այդ ռիսկերը: Անհրաժեշտ է ներկայացնել այն գործիքները, որոնք առկա են ռազմավարությունն իրականացնողի տրամադրության տակ: Առանց ռիսկերի բացահայտման, գնահատման և ռիսկերի կառավարման առկա գործիքների ներկայացման փաստաթուղթը ռազմավարություն չի դառնում: Լավագույն դեպքում նման փաստաթուղթը կարելի է անվանել տեսլական կամ հայեցակարգ:</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57</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21:43:10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էջ 28 պարագրաֆ 62, խոսվում է «կառավարման արդյունավետության» մասին: Արդյունավետություն հասկացության օգտագործումն իմաստ ունի միայն եթե պետական մարմինն ապահովել է արդյունքը: Օրինակ, եթե աշակերտները ստացել են պահանջվող որակի կրթություն և մի դպրոցում մեկ աշակերտի հաշվով ֆինանսավորումը կազմել է 200 հազար դրամ, մյուսի դեպքում 220 հազար դրամ, ապա կարելի է ասել, որ առաջին դպրոցը ֆինանսական կառավարման առումով </w:t>
            </w:r>
            <w:r w:rsidRPr="001E1D75">
              <w:rPr>
                <w:rFonts w:ascii="GHEA Grapalat" w:eastAsia="GHEA Grapalat" w:hAnsi="GHEA Grapalat" w:cs="GHEA Grapalat"/>
                <w:color w:val="000000"/>
                <w:sz w:val="24"/>
                <w:szCs w:val="24"/>
              </w:rPr>
              <w:lastRenderedPageBreak/>
              <w:t>ավելի արդյունավետ գործունեություն է ծավալել: Եթե աշակերտների կրթությունը չի բավարարում պահանջվող նվազագույն որակը (կրթության որակը սահմանելը կրթության մասնագետների գործն է), ապա ոչ մի դեպքում չի կարելի խոսել արդյունավետության / անարդյունավետության մասին: Այդ հանգամանքով պայմանավորված խիստ կարևոր է, որպեսզի սահմանվի կրթության նպատակը և այն բավարարի SMART պահանջները. լինի specific, measurable, attainable, realistic, time bound. Առաջարկվող ռազմավարության մեջ հստակ է միայն նպատակի ժամկետը (2030թ): Առաջարկվող նպատակը specific, measurable, attainable, realistic չէ, կամ առնվազն ԿԳՄՍ նախարարությունը դրանք լավ չի ներկայացրել: Առանց արդյունքի արդյունավետության մասին խոսելն անիմաստ է: Առաջարկում եմ մշակել սահմանված նպատակի չափորոշիչ և սահմանել նպատակային ցուցանիշ:</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Կրթության  մինչև  2030  թվականը  զարգացման  պետական  ծրագիրը  հաստատելու  մասին ՀՀ օրենքի  նախագծի հետ միասին մշակվել և դեռ վերանայվում է գործողությունների մանրամասն և չափելի </w:t>
            </w:r>
            <w:r w:rsidRPr="001E1D75">
              <w:rPr>
                <w:rFonts w:ascii="GHEA Grapalat" w:eastAsia="GHEA Grapalat" w:hAnsi="GHEA Grapalat" w:cs="GHEA Grapalat"/>
                <w:color w:val="000000"/>
                <w:sz w:val="24"/>
                <w:szCs w:val="24"/>
              </w:rPr>
              <w:lastRenderedPageBreak/>
              <w:t>ծրագիրը, որը օրենքի ընդունումից հետո կներկայացվի կառավարության հաստատմանը։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58</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21:43:10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էջ 28, պարագրաֆ 62: Պետական ֆինանսական կառավարման ոլորտին վերաբերող փաստաթղթերում որպես KPI-ի հայերեն համարժեք օգտագործվում է կատարողական հիմնական ցուցանիշ (ԿՀՑ) արտահայտությունը: Առաջարկում եմ ճշտել ՀՀ ֆինանսների նախարարության հետ, որպեսզի պետական </w:t>
            </w:r>
            <w:r w:rsidRPr="001E1D75">
              <w:rPr>
                <w:rFonts w:ascii="GHEA Grapalat" w:eastAsia="GHEA Grapalat" w:hAnsi="GHEA Grapalat" w:cs="GHEA Grapalat"/>
                <w:color w:val="000000"/>
                <w:sz w:val="24"/>
                <w:szCs w:val="24"/>
              </w:rPr>
              <w:lastRenderedPageBreak/>
              <w:t>տարբեր փաստաթղթերում օգտագործվեն նույն տերմինները: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Կդիտարկենք, սակայն օգտագործվում է նաև Հիմնական որակական ցուցանիշ</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59</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21:43:10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էջ 24 պարագրաֆ 49 «Ֆինանսական կառավարման մեխանիզմները հնացած են: Չնայած ծրագրային բյուջետավորման անցմանը, գերակշռում է կազմակերպությունների ֆինանսավորման մեթոդաբանությունը»: Այս ձևակերպումները անհասկանալի են: Ի՞նչ նկատի ունի ԿԳՄՍ նախարարությունը «գերակշռում է կազմակերպությունների ֆինանսավորման մեթոդաբանությունը» ասելով: Պետական բյուջեի բոլոր ծրագրերն իրականացվում են որոշակի կազմակերպությունների կողմից (միջոցով): Ֆինանսական միջոցները փոխանցվում են իրավաբանական անձանց (կազմակերպույունների) բանկային կամ գանձապետական հաշիվներին: Դպրոցը պետական բյուջեից ֆինանսավորում կարող է ստանալ մի քանի միջոցառման շրջանակներում: Այս արտահայտությունը հետագա պարզաբանման կարիք ունի:</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Ընդունված է։</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Մեջբերված ձևակերպումը խմբագրվել է, որպեսզի պարզ դառնա,որ խոսքը վերաբերվում է նրան, որ բյուջետային ծրագրերի և միջոցառումների ծախսակազմման մեթոդաբանությունը լրամշակման կարիք ունի։</w:t>
            </w: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60</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21:43:10</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Զարգացման պետական ծրագրում չեն օգտագործվում «ակադեմիական ազնվություն» արտահայտությունը, կամ «գրագողություն» բառը: Սա նշանակում է, որ ԿԳՄՍ </w:t>
            </w:r>
            <w:r w:rsidRPr="001E1D75">
              <w:rPr>
                <w:rFonts w:ascii="GHEA Grapalat" w:eastAsia="GHEA Grapalat" w:hAnsi="GHEA Grapalat" w:cs="GHEA Grapalat"/>
                <w:color w:val="000000"/>
                <w:sz w:val="24"/>
                <w:szCs w:val="24"/>
              </w:rPr>
              <w:lastRenderedPageBreak/>
              <w:t>նախարարության կարծիքով «ակադեմիական ազնվությունը» և «գրագողությունը» Հայաստանի կրթական համակարգի համար մարտահրավերներ չեն հանդիսանում: Առաջարկում եմ փաստաթղթում ավելի հստակ նշել այս հանգամանքը, որպեսզի երկիմաստ չլինի:</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Ռազմավարության գործողությունները միտված են կրթության որակի </w:t>
            </w:r>
            <w:r w:rsidRPr="001E1D75">
              <w:rPr>
                <w:rFonts w:ascii="GHEA Grapalat" w:eastAsia="GHEA Grapalat" w:hAnsi="GHEA Grapalat" w:cs="GHEA Grapalat"/>
                <w:color w:val="000000"/>
                <w:sz w:val="24"/>
                <w:szCs w:val="24"/>
              </w:rPr>
              <w:lastRenderedPageBreak/>
              <w:t>բարելավմանը, որը իր հերթին չի կարող իրագործելի լինել, եթե համակարգում առկա են ակադեմիական անազնվությունն ու գրագողությունը։ Ուստի գործողություննեը միտված են կրթության որակի ապահովմանը։</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61</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12:08:57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էջ 22 պարագրաֆ 41 հաշվետվողականությունը ձևական բնույթ է կրում: Ինչու՞: Ո՞վ է համաձայնվում ընդունել «ձևական» հաշվետվությունները: Թե՞ ընդունելու գործընթացն է ձևական: Իսկ այդ հաշվետվությունների բովանդակությունը էական է, թե՞ «ձևական»:: Ստուգելու և պատասխանատվության ի՞նչ միջոցներ կան «ձևական» հաշվետվույթուններ ներկայացնելու համար: Եթե այս հարցերի պատասխանները չլինեն և խնդիրն ավելի հստակ ձևակերպված չլինի, լուծումները ևս լինելու են «ձևական»: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Ընդունվել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62</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18.02.2022 12:08:57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 xml:space="preserve">էջ 22 պարագրաֆ 41. «ծնողական խորհուրդների մասնակցությունը» ձևական բնույթ է կրում: Անհրաժեշտ է </w:t>
            </w:r>
            <w:r w:rsidRPr="001E1D75">
              <w:rPr>
                <w:rFonts w:ascii="GHEA Grapalat" w:eastAsia="GHEA Grapalat" w:hAnsi="GHEA Grapalat" w:cs="GHEA Grapalat"/>
                <w:color w:val="000000"/>
                <w:sz w:val="24"/>
                <w:szCs w:val="24"/>
              </w:rPr>
              <w:lastRenderedPageBreak/>
              <w:t>տալ «ինչու՞» հարցի պատասխանը: Ծնողները հետաքրքված չե՞ն իրենց երեխաների կրթությամբ: Չեմ հավատում: Խնդրում եմ այլ պատճառ ներկայացնել:</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Ընդունվել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63</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12:08:57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էջ 22 պարագրաֆ 40 «որոշումները կայացվում են կամ միանձնյա, կամ ուղղորդված ձևերով» Անհրաժեշտ է ներկայացնել մի քանի հարցի պատասխան: Ինչու՞ է ձևական բնույթ կրում: Ո՞վ է կայացնում որոշումները. խորհրդի նախագահը, խորհրդի որևէ անդամ, տնօրենը, այլ: Ո՞վ է ուղղորդում որոշումների կայացումը. խորհրդի նախագահը, խորհրդի որևէ անդամ, տնօրենը, այլ: Եթե մարտահրավերը չի վերլուծվել, խնդիրը հստակ չի ձևակերպվել, լուծումը նորից կրելու է «ձևական» բնույթ:</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Ընդունվել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64</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12:08:57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էջ 22 պարագրաֆ 40 «կառավարման խորհուրդների դերը շատ դեպքերում ձևական բնույթ կրում» Անհրաժեշտ է տալ «ինչու՞» հարցի պատասխանը</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Ընդունվել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65</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Արտակ Քյուրումյան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18.02.2022 12:08:57</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էջ 32 պարագրաֆ 77-ի կետ երկուսում սկզբունքների թվում նշվում է «կրթական հաստատությունների ինքնավարության և հանրային հաշվետվողականության ու թափանցիկության հավասարակշռում»: Անհրաժեշտ է հստակեցնել, թե ի՞նչ է նշանակում «հավասարակշռում»: Ի՞նչ դրսևորումներ ունեն ներկա «անհավասարակշռությունները» և ու՞մ օգտին են դրանք </w:t>
            </w:r>
            <w:r w:rsidRPr="001E1D75">
              <w:rPr>
                <w:rFonts w:ascii="GHEA Grapalat" w:eastAsia="GHEA Grapalat" w:hAnsi="GHEA Grapalat" w:cs="GHEA Grapalat"/>
                <w:color w:val="000000"/>
                <w:sz w:val="24"/>
                <w:szCs w:val="24"/>
              </w:rPr>
              <w:lastRenderedPageBreak/>
              <w:t>(կամ ո՞վ և ինչպե՞ս է տուժում դրանից:): Խնդիրը լավ չի ձևակերպված, ինչը հանգեցնելու է անհասկանալի լուծումների:</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Ընդունվել է ի գիտություն:</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r w:rsidR="00A07251" w:rsidRPr="001E1D75" w:rsidTr="001E1D75">
        <w:tc>
          <w:tcPr>
            <w:tcW w:w="741"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lastRenderedPageBreak/>
              <w:t>66</w:t>
            </w:r>
          </w:p>
        </w:tc>
        <w:tc>
          <w:tcPr>
            <w:tcW w:w="2164"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Սամվել Բարսեղյան</w:t>
            </w:r>
          </w:p>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15.02.2022 22:54:12</w:t>
            </w:r>
          </w:p>
        </w:tc>
        <w:tc>
          <w:tcPr>
            <w:tcW w:w="626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Բարև ձեզ,ես շատ կխնդրեի որ կրթական ռազմավարությունը մշակելիս մեծ ուշադրություն դարձնեք հայոց պատմությանը,խնդիրներից ամենակարևորը դա թեստային տարբերակով քննություններն են,պատմությունն այն առարկան է,որը տալիս է հնարավորություն քննադատել,վերլուծել,դրա շնորիվ ընդգծել նույնիսկ առկա ազգային խնդիրները և շատ դրական կողմեր,իսկ երբ աշակերտը պետք է և գիտի,որ վերջում թեստ է լրացնելու փորձում է անգիր անել զրկվելով վերը նշված ունակություններն զարգացնելուց։Կանխավ շնորհակալություն։</w:t>
            </w:r>
          </w:p>
        </w:tc>
        <w:tc>
          <w:tcPr>
            <w:tcW w:w="3053" w:type="dxa"/>
            <w:tcBorders>
              <w:top w:val="single" w:sz="1" w:space="0" w:color="000000"/>
              <w:left w:val="single" w:sz="1" w:space="0" w:color="000000"/>
              <w:bottom w:val="single" w:sz="1" w:space="0" w:color="000000"/>
              <w:right w:val="single" w:sz="1" w:space="0" w:color="000000"/>
            </w:tcBorders>
          </w:tcPr>
          <w:p w:rsidR="00A07251" w:rsidRPr="001E1D75" w:rsidRDefault="00EE31A2">
            <w:pPr>
              <w:jc w:val="center"/>
              <w:rPr>
                <w:rFonts w:ascii="GHEA Grapalat" w:hAnsi="GHEA Grapalat"/>
                <w:sz w:val="24"/>
                <w:szCs w:val="24"/>
              </w:rPr>
            </w:pPr>
            <w:r w:rsidRPr="001E1D75">
              <w:rPr>
                <w:rFonts w:ascii="GHEA Grapalat" w:eastAsia="GHEA Grapalat" w:hAnsi="GHEA Grapalat" w:cs="GHEA Grapalat"/>
                <w:color w:val="000000"/>
                <w:sz w:val="24"/>
                <w:szCs w:val="24"/>
              </w:rPr>
              <w:t xml:space="preserve">Ներկայացված առաջարկությունը սույն նախագծով կարգավորման ենթակա չէ: Հանրակրթության պետական չափորոշիչը սահմանում է կարողունակությունների վրա հիմնված մոտեցում, որը կարևորում է ոչ թե այն գիտելիքներն ու կարողությունները, որոնք պետք է սովորողը ձեռք բերի առանձին առարկաների,  այդ թվում՝  հայոց պատմության  ուսումնասիրության արդյունքում, այլ այն հիմնական, առանցքային կարողունակությունները </w:t>
            </w:r>
            <w:r w:rsidRPr="001E1D75">
              <w:rPr>
                <w:rFonts w:ascii="GHEA Grapalat" w:eastAsia="GHEA Grapalat" w:hAnsi="GHEA Grapalat" w:cs="GHEA Grapalat"/>
                <w:color w:val="000000"/>
                <w:sz w:val="24"/>
                <w:szCs w:val="24"/>
              </w:rPr>
              <w:lastRenderedPageBreak/>
              <w:t xml:space="preserve">(գիտելիք, հմտություն, վերաբերմունք, արժեքային համակարգ), որոնց պետք է տիրապետի սովորողը: Կարողունակությունները ձևավորվում են սովորողի ուսումնառության ողջ ընթացքում՝ ուսուցման կազմակերպման տարբեր ձևերի, սովորողի կողմից ուսումնական առարկաների ծրագրերի բովանդակության յուրացման, ինչպես նաև ուսուցման գործընթացում դաստիարակության միջոցով և բխում են հանրակրթության հիմնական նպատակներից: Չափորոշչով նախագծային ուսուցման պարտադիր պահանջի ամրագրումը, սովորողների առանցքային </w:t>
            </w:r>
            <w:r w:rsidRPr="001E1D75">
              <w:rPr>
                <w:rFonts w:ascii="GHEA Grapalat" w:eastAsia="GHEA Grapalat" w:hAnsi="GHEA Grapalat" w:cs="GHEA Grapalat"/>
                <w:color w:val="000000"/>
                <w:sz w:val="24"/>
                <w:szCs w:val="24"/>
              </w:rPr>
              <w:lastRenderedPageBreak/>
              <w:t>կարողունակությունները՝ ստեղծարարության և հետազոտական հմտությունների, ինքնուրույն վերլուծությունների և քննադատական մտածողության տեսանկյունից։</w:t>
            </w:r>
          </w:p>
        </w:tc>
        <w:tc>
          <w:tcPr>
            <w:tcW w:w="2146" w:type="dxa"/>
            <w:tcBorders>
              <w:top w:val="single" w:sz="1" w:space="0" w:color="000000"/>
              <w:left w:val="single" w:sz="1" w:space="0" w:color="000000"/>
              <w:bottom w:val="single" w:sz="1" w:space="0" w:color="000000"/>
              <w:right w:val="single" w:sz="1" w:space="0" w:color="000000"/>
            </w:tcBorders>
          </w:tcPr>
          <w:p w:rsidR="00A07251" w:rsidRPr="001E1D75" w:rsidRDefault="00A07251">
            <w:pPr>
              <w:jc w:val="center"/>
              <w:rPr>
                <w:rFonts w:ascii="GHEA Grapalat" w:hAnsi="GHEA Grapalat"/>
                <w:sz w:val="24"/>
                <w:szCs w:val="24"/>
              </w:rPr>
            </w:pPr>
          </w:p>
        </w:tc>
      </w:tr>
    </w:tbl>
    <w:p w:rsidR="00EE31A2" w:rsidRPr="001E1D75" w:rsidRDefault="00EE31A2">
      <w:pPr>
        <w:rPr>
          <w:rFonts w:ascii="GHEA Grapalat" w:hAnsi="GHEA Grapalat"/>
          <w:sz w:val="24"/>
          <w:szCs w:val="24"/>
        </w:rPr>
      </w:pPr>
    </w:p>
    <w:sectPr w:rsidR="00EE31A2" w:rsidRPr="001E1D75" w:rsidSect="00A07251">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51"/>
    <w:rsid w:val="001E1D75"/>
    <w:rsid w:val="00636555"/>
    <w:rsid w:val="007250A7"/>
    <w:rsid w:val="00882AAB"/>
    <w:rsid w:val="00912B84"/>
    <w:rsid w:val="00A07251"/>
    <w:rsid w:val="00B61FEB"/>
    <w:rsid w:val="00E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A36E5-70AE-47E8-96C7-0F8DECA3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A07251"/>
    <w:rPr>
      <w:vertAlign w:val="superscript"/>
    </w:rPr>
  </w:style>
  <w:style w:type="paragraph" w:customStyle="1" w:styleId="headingtitleStyle">
    <w:name w:val="heading titleStyle"/>
    <w:basedOn w:val="Normal"/>
    <w:rsid w:val="00A07251"/>
    <w:pPr>
      <w:jc w:val="center"/>
    </w:pPr>
    <w:rPr>
      <w:rFonts w:ascii="GHEA Grapalat" w:eastAsia="GHEA Grapalat" w:hAnsi="GHEA Grapalat" w:cs="GHEA Grapalat"/>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11055</Words>
  <Characters>63019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 Baghdasaryan</dc:creator>
  <cp:keywords>https:/mul2.gov.am/tasks/648368/oneclick/Education 2030_ampopatert_e-draft.docx?token=a336e34848bdc1f71c2311f15d139c35</cp:keywords>
  <cp:lastModifiedBy>Narek Apujanyan</cp:lastModifiedBy>
  <cp:revision>2</cp:revision>
  <dcterms:created xsi:type="dcterms:W3CDTF">2022-07-25T11:07:00Z</dcterms:created>
  <dcterms:modified xsi:type="dcterms:W3CDTF">2022-07-25T11:07:00Z</dcterms:modified>
</cp:coreProperties>
</file>