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2B" w:rsidRDefault="0006182B" w:rsidP="0006182B">
      <w:pPr>
        <w:spacing w:after="0" w:line="240" w:lineRule="auto"/>
        <w:jc w:val="center"/>
        <w:rPr>
          <w:rFonts w:ascii="GHEA Grapalat" w:eastAsia="Calibri" w:hAnsi="GHEA Grapalat" w:cs="GHEA Grapalat"/>
          <w:b/>
          <w:bCs/>
          <w:sz w:val="24"/>
          <w:szCs w:val="24"/>
          <w:lang w:val="pt-BR"/>
        </w:rPr>
      </w:pPr>
      <w:r>
        <w:rPr>
          <w:rFonts w:ascii="GHEA Grapalat" w:eastAsia="Calibri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06182B" w:rsidRDefault="0006182B" w:rsidP="0006182B">
      <w:pPr>
        <w:shd w:val="clear" w:color="auto" w:fill="FFFFFF"/>
        <w:spacing w:after="0" w:line="240" w:lineRule="auto"/>
        <w:ind w:right="150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6182B" w:rsidRDefault="0006182B" w:rsidP="00C5270A">
      <w:pPr>
        <w:spacing w:after="0" w:line="276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ahoma"/>
          <w:noProof/>
          <w:lang w:val="hy-AM"/>
        </w:rPr>
        <w:t>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ԿԱՌԱՎԱՐՈՒԹՅԱՆ 2021 ԹՎԱԿԱՆԻ ՀՈԿՏԵՄԲԵՐԻ 14-Ի N 1681-Ն ՈՐՈՇՄԱՆ ՄԵՋ ՓՈՓՈԽՈՒԹՅՈՒՆՆԵՐ ԿԱՏԱՐԵԼՈՒ ՄԱՍԻՆ</w:t>
      </w:r>
      <w:r>
        <w:rPr>
          <w:rFonts w:ascii="GHEA Grapalat" w:eastAsia="Calibri" w:hAnsi="GHEA Grapalat" w:cs="Tahoma"/>
          <w:noProof/>
          <w:lang w:val="hy-AM"/>
        </w:rPr>
        <w:t></w:t>
      </w:r>
      <w:r w:rsidR="00C5270A">
        <w:rPr>
          <w:rFonts w:ascii="GHEA Grapalat" w:eastAsia="Calibri" w:hAnsi="GHEA Grapalat" w:cs="Tahoma"/>
          <w:noProof/>
          <w:lang w:val="hy-AM"/>
        </w:rPr>
        <w:t xml:space="preserve"> 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ՈՐՈՇՄԱՆ </w:t>
      </w:r>
      <w:r w:rsidR="00C5270A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ԸՆԴՈՒՆՄԱՆ</w:t>
      </w:r>
    </w:p>
    <w:p w:rsidR="0006182B" w:rsidRDefault="0006182B" w:rsidP="0006182B">
      <w:pPr>
        <w:shd w:val="clear" w:color="auto" w:fill="FFFFFF"/>
        <w:spacing w:after="0" w:line="276" w:lineRule="auto"/>
        <w:ind w:right="36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6182B" w:rsidRDefault="00C5270A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ahoma"/>
          <w:b/>
          <w:i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1. </w:t>
      </w:r>
      <w:r w:rsidR="0006182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Իրավական ակտի ընդունման անհրաժեշտությունը, ընթացիկ իրավիճակը և խնդիրները.</w:t>
      </w:r>
    </w:p>
    <w:p w:rsidR="00A76C36" w:rsidRPr="004F26CD" w:rsidRDefault="00CF6643" w:rsidP="0006182B">
      <w:pPr>
        <w:tabs>
          <w:tab w:val="left" w:pos="142"/>
        </w:tabs>
        <w:spacing w:after="0" w:line="360" w:lineRule="auto"/>
        <w:ind w:right="-4" w:firstLine="709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Հաշվի առնելով, </w:t>
      </w:r>
      <w:r w:rsidRPr="005226CB">
        <w:rPr>
          <w:rFonts w:ascii="GHEA Grapalat" w:eastAsia="Calibri" w:hAnsi="GHEA Grapalat" w:cs="Tahoma"/>
          <w:noProof/>
          <w:sz w:val="24"/>
          <w:szCs w:val="24"/>
          <w:lang w:val="hy-AM"/>
        </w:rPr>
        <w:t>որ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Հ</w:t>
      </w:r>
      <w:r w:rsidR="00FF4003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այաստանի 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Հ</w:t>
      </w:r>
      <w:r w:rsidR="00FF4003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անրապետության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ռողջապահական և աշխատանքի տեսչական մարմնի </w:t>
      </w:r>
      <w:r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(այսուհետև՝ Տեսչական մարմին) 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կողմից եզրակացությունները տրամադրվում են դեղերի ոչնչացման նպատակով, միևնույն ժամանակ Տեսչական մարմ</w:t>
      </w:r>
      <w:r w:rsidR="00086B2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ն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ի գործառույթների տիրու</w:t>
      </w:r>
      <w:r w:rsidR="00086B2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յ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թում է դեղեր</w:t>
      </w:r>
      <w:r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ի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շրջանառության ոլորտի կարգավորումը, </w:t>
      </w:r>
      <w:r w:rsidR="005E0F2D" w:rsidRPr="00A76C3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ուստի Հ</w:t>
      </w:r>
      <w:r w:rsidR="00FF4003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այաստանի </w:t>
      </w:r>
      <w:r w:rsidR="005E0F2D" w:rsidRPr="00A76C3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Հ</w:t>
      </w:r>
      <w:r w:rsidR="00FF4003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անրապետության</w:t>
      </w:r>
      <w:bookmarkStart w:id="0" w:name="_GoBack"/>
      <w:bookmarkEnd w:id="0"/>
      <w:r w:rsidR="005E0F2D" w:rsidRPr="00A76C3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շուկայում ոչնչացման ենթակա դեղերի շրջանառվելը բացառելու համար անհրաժեշտ է ոչնցացման գործընթացից հետո ծանոթանալ նաև ոչնչացված դեղերի ցանկին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, համադրել ունեցած տվյալները՝ վերահսկողական </w:t>
      </w:r>
      <w:r w:rsidR="005E0F2D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գործընթացը լիարժեք իրականացնելու նպատակով</w:t>
      </w:r>
      <w:r w:rsidR="007D0DF3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, հետևաբար </w:t>
      </w:r>
      <w:r w:rsidR="00A76C36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անհրաժեշտություն է առաջա</w:t>
      </w:r>
      <w:r w:rsidR="007D0DF3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ցել</w:t>
      </w:r>
      <w:r w:rsidR="00A76C36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«Ոչնչացում» մաքսային ընթացակարգով ձ</w:t>
      </w:r>
      <w:r w:rsidR="005A7553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և</w:t>
      </w:r>
      <w:r w:rsidR="00A76C36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ակերպվող</w:t>
      </w:r>
      <w:r w:rsidR="00A76C36" w:rsidRPr="004F26CD">
        <w:rPr>
          <w:rFonts w:ascii="GHEA Grapalat" w:hAnsi="GHEA Grapalat" w:cs="Arial"/>
          <w:sz w:val="24"/>
          <w:szCs w:val="24"/>
          <w:lang w:val="hy-AM"/>
        </w:rPr>
        <w:t xml:space="preserve"> ապրանքների ոչնչացման վերաբերյալ ակտը տրամադր</w:t>
      </w:r>
      <w:r w:rsidR="007D0DF3" w:rsidRPr="004F26CD">
        <w:rPr>
          <w:rFonts w:ascii="GHEA Grapalat" w:hAnsi="GHEA Grapalat" w:cs="Arial"/>
          <w:sz w:val="24"/>
          <w:szCs w:val="24"/>
          <w:lang w:val="hy-AM"/>
        </w:rPr>
        <w:t>ել</w:t>
      </w:r>
      <w:r w:rsidR="00A76C36" w:rsidRPr="004F26CD">
        <w:rPr>
          <w:rFonts w:ascii="GHEA Grapalat" w:hAnsi="GHEA Grapalat" w:cs="Arial"/>
          <w:sz w:val="24"/>
          <w:szCs w:val="24"/>
          <w:lang w:val="hy-AM"/>
        </w:rPr>
        <w:t xml:space="preserve"> նաև լիազոր մարմնին:</w:t>
      </w:r>
    </w:p>
    <w:p w:rsidR="0006182B" w:rsidRDefault="00CF6643" w:rsidP="0006182B">
      <w:pPr>
        <w:tabs>
          <w:tab w:val="left" w:pos="142"/>
        </w:tabs>
        <w:spacing w:after="0" w:line="360" w:lineRule="auto"/>
        <w:ind w:right="-4" w:firstLine="709"/>
        <w:jc w:val="both"/>
        <w:rPr>
          <w:rFonts w:ascii="GHEA Grapalat" w:eastAsia="Calibri" w:hAnsi="GHEA Grapalat" w:cs="Tahoma"/>
          <w:noProof/>
          <w:sz w:val="24"/>
          <w:szCs w:val="24"/>
          <w:lang w:val="hy-AM"/>
        </w:rPr>
      </w:pPr>
      <w:r w:rsidRPr="004F26CD">
        <w:rPr>
          <w:rFonts w:ascii="GHEA Grapalat" w:eastAsia="Calibri" w:hAnsi="GHEA Grapalat" w:cs="Tahoma"/>
          <w:noProof/>
          <w:sz w:val="24"/>
          <w:szCs w:val="24"/>
          <w:lang w:val="hy-AM"/>
        </w:rPr>
        <w:t>Հիմք ընդունելով</w:t>
      </w:r>
      <w:r w:rsidR="0006182B" w:rsidRPr="004F26CD">
        <w:rPr>
          <w:rFonts w:ascii="GHEA Grapalat" w:eastAsia="Calibri" w:hAnsi="GHEA Grapalat" w:cs="Tahoma"/>
          <w:noProof/>
          <w:sz w:val="24"/>
          <w:szCs w:val="24"/>
          <w:lang w:val="hy-AM"/>
        </w:rPr>
        <w:t>, որ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Հայաստանի Հանրապետություն դեղեր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, դեղանյութեր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, դեղաբուսական հումք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և հետազոտվող դեղագործական արտադրանք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ներմուծում անձնական օգտագործման համար կարող են իրականացնել նաև ֆիզիկական անձինք և շատ դեպքերում հստակ տեղեկացված չլինելու պատճառով ներմուծում են չթույլատրված քանակներ, որոնք կամ պետք է ոչնչացնել կամ արտահանել, իսկ պահանջված փաստաթղթերի նկատմամբ ներկայիս պահանջները զգալի շատ են, միաժամանակ առաջացնում են լրացուցիչ ֆինանսական </w:t>
      </w:r>
      <w:r w:rsidR="005E0F2D">
        <w:rPr>
          <w:rFonts w:ascii="GHEA Grapalat" w:eastAsia="Calibri" w:hAnsi="GHEA Grapalat" w:cs="Tahoma"/>
          <w:noProof/>
          <w:sz w:val="24"/>
          <w:szCs w:val="24"/>
          <w:lang w:val="hy-AM"/>
        </w:rPr>
        <w:t>բեռ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և հաշվի առնելով 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ՀՀ կառավարության 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2021 թվականի հոկտեմբերի 14-ի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</w:t>
      </w:r>
      <w:r w:rsidR="00C5270A">
        <w:rPr>
          <w:rFonts w:ascii="GHEA Grapalat" w:eastAsia="Calibri" w:hAnsi="GHEA Grapalat" w:cs="Tahoma"/>
          <w:noProof/>
          <w:lang w:val="hy-AM"/>
        </w:rPr>
        <w:t>«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«</w:t>
      </w:r>
      <w:r w:rsidR="00C5270A">
        <w:rPr>
          <w:rFonts w:ascii="GHEA Grapalat" w:eastAsia="Calibri" w:hAnsi="GHEA Grapalat" w:cs="Tahoma"/>
          <w:noProof/>
          <w:lang w:val="hy-AM"/>
        </w:rPr>
        <w:t>Ո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չնչացում» մաքսային ընթացակարգով ձ</w:t>
      </w:r>
      <w:r w:rsidR="00C5270A">
        <w:rPr>
          <w:rFonts w:ascii="GHEA Grapalat" w:eastAsia="Calibri" w:hAnsi="GHEA Grapalat" w:cs="Tahoma"/>
          <w:noProof/>
          <w:lang w:val="hy-AM"/>
        </w:rPr>
        <w:t>և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ակերպվող ապրանքների ոչնչացման կարգը սահմանելու </w:t>
      </w:r>
      <w:r w:rsidR="00C5270A">
        <w:rPr>
          <w:rFonts w:ascii="GHEA Grapalat" w:eastAsia="Calibri" w:hAnsi="GHEA Grapalat" w:cs="Tahoma"/>
          <w:noProof/>
          <w:lang w:val="hy-AM"/>
        </w:rPr>
        <w:t>և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</w:t>
      </w:r>
      <w:r w:rsidR="00C5270A">
        <w:rPr>
          <w:rFonts w:ascii="GHEA Grapalat" w:eastAsia="Calibri" w:hAnsi="GHEA Grapalat" w:cs="Tahoma"/>
          <w:noProof/>
          <w:lang w:val="hy-AM"/>
        </w:rPr>
        <w:t>Հ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այաստանի </w:t>
      </w:r>
      <w:r w:rsidR="00C5270A">
        <w:rPr>
          <w:rFonts w:ascii="GHEA Grapalat" w:eastAsia="Calibri" w:hAnsi="GHEA Grapalat" w:cs="Tahoma"/>
          <w:noProof/>
          <w:lang w:val="hy-AM"/>
        </w:rPr>
        <w:t>Հ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անրապետության կառավարության 2000 թվականի դեկտեմբերի 31-ի </w:t>
      </w:r>
      <w:r w:rsidR="00C5270A" w:rsidRPr="00C5270A">
        <w:rPr>
          <w:rFonts w:ascii="GHEA Grapalat" w:eastAsia="Calibri" w:hAnsi="GHEA Grapalat" w:cs="Tahoma"/>
          <w:noProof/>
          <w:lang w:val="hy-AM"/>
        </w:rPr>
        <w:t>N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901 որոշումն ուժը կորցրած 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lastRenderedPageBreak/>
        <w:t>ճանաչելու մասին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»</w:t>
      </w:r>
      <w:r w:rsidR="00C5270A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թիվ</w:t>
      </w:r>
      <w:r w:rsidR="00354BDD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1681-Ն ո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րոշումն </w:t>
      </w:r>
      <w:r w:rsidR="00354BDD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>(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>այսուհետ</w:t>
      </w:r>
      <w:r>
        <w:rPr>
          <w:rFonts w:ascii="GHEA Grapalat" w:eastAsia="Calibri" w:hAnsi="GHEA Grapalat" w:cs="Tahoma"/>
          <w:noProof/>
          <w:sz w:val="24"/>
          <w:szCs w:val="24"/>
          <w:lang w:val="hy-AM"/>
        </w:rPr>
        <w:t>և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>՝ Որոշում</w:t>
      </w:r>
      <w:r w:rsidR="00354BDD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) 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ուժի մեջ մտնելուց մինչ այս պահը </w:t>
      </w:r>
      <w:r w:rsidR="005226CB">
        <w:rPr>
          <w:rFonts w:ascii="GHEA Grapalat" w:eastAsia="Calibri" w:hAnsi="GHEA Grapalat" w:cs="Tahoma"/>
          <w:noProof/>
          <w:sz w:val="24"/>
          <w:szCs w:val="24"/>
          <w:lang w:val="hy-AM"/>
        </w:rPr>
        <w:t>Տ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եսչական մարմնում ստացված դիմումները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՝ 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անհրաժեշտություն է առաջացել Որոշման մեջ</w:t>
      </w:r>
      <w:r w:rsidR="005E0F2D" w:rsidRPr="005E0F2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</w:t>
      </w:r>
      <w:r w:rsidR="005E0F2D">
        <w:rPr>
          <w:rFonts w:ascii="GHEA Grapalat" w:eastAsia="Calibri" w:hAnsi="GHEA Grapalat" w:cs="Tahoma"/>
          <w:noProof/>
          <w:sz w:val="24"/>
          <w:szCs w:val="24"/>
          <w:lang w:val="hy-AM"/>
        </w:rPr>
        <w:t>կատարելու փոփոխություններ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։</w:t>
      </w:r>
    </w:p>
    <w:p w:rsidR="0006182B" w:rsidRDefault="00893967" w:rsidP="0006182B">
      <w:pPr>
        <w:tabs>
          <w:tab w:val="left" w:pos="142"/>
        </w:tabs>
        <w:spacing w:after="0" w:line="360" w:lineRule="auto"/>
        <w:ind w:right="-4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Ն</w:t>
      </w:r>
      <w:r w:rsidR="0006182B">
        <w:rPr>
          <w:rFonts w:ascii="GHEA Grapalat" w:hAnsi="GHEA Grapalat" w:cs="Cambria Math"/>
          <w:sz w:val="24"/>
          <w:szCs w:val="24"/>
          <w:lang w:val="hy-AM"/>
        </w:rPr>
        <w:t>երդիր թերթիկի պահանջը ֆիզիկական անձանց և տնտեսավարողներ</w:t>
      </w:r>
      <w:r w:rsidR="00354BDD">
        <w:rPr>
          <w:rFonts w:ascii="GHEA Grapalat" w:hAnsi="GHEA Grapalat" w:cs="Cambria Math"/>
          <w:sz w:val="24"/>
          <w:szCs w:val="24"/>
          <w:lang w:val="hy-AM"/>
        </w:rPr>
        <w:t>ի</w:t>
      </w:r>
      <w:r w:rsidR="0006182B">
        <w:rPr>
          <w:rFonts w:ascii="GHEA Grapalat" w:hAnsi="GHEA Grapalat" w:cs="Cambria Math"/>
          <w:sz w:val="24"/>
          <w:szCs w:val="24"/>
          <w:lang w:val="hy-AM"/>
        </w:rPr>
        <w:t xml:space="preserve"> համար հանդիսանում է լրացուցիչ ֆինանսական բեռ</w:t>
      </w:r>
      <w:r w:rsidR="00CF6643">
        <w:rPr>
          <w:rFonts w:ascii="GHEA Grapalat" w:hAnsi="GHEA Grapalat" w:cs="Cambria Math"/>
          <w:sz w:val="24"/>
          <w:szCs w:val="24"/>
          <w:lang w:val="hy-AM"/>
        </w:rPr>
        <w:t xml:space="preserve"> և</w:t>
      </w:r>
      <w:r w:rsidR="0006182B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6182B" w:rsidRPr="005226CB">
        <w:rPr>
          <w:rFonts w:ascii="GHEA Grapalat" w:hAnsi="GHEA Grapalat" w:cs="Cambria Math"/>
          <w:sz w:val="24"/>
          <w:szCs w:val="24"/>
          <w:lang w:val="hy-AM"/>
        </w:rPr>
        <w:t xml:space="preserve">ժամանակատար է, </w:t>
      </w:r>
      <w:r w:rsidR="00CF6643" w:rsidRPr="005226CB">
        <w:rPr>
          <w:rFonts w:ascii="GHEA Grapalat" w:hAnsi="GHEA Grapalat" w:cs="Cambria Math"/>
          <w:sz w:val="24"/>
          <w:szCs w:val="24"/>
          <w:lang w:val="hy-AM"/>
        </w:rPr>
        <w:t xml:space="preserve">ուստի </w:t>
      </w:r>
      <w:r w:rsidR="005E0F2D" w:rsidRPr="005226CB">
        <w:rPr>
          <w:rFonts w:ascii="GHEA Grapalat" w:hAnsi="GHEA Grapalat" w:cs="Cambria Math"/>
          <w:sz w:val="24"/>
          <w:szCs w:val="24"/>
          <w:lang w:val="hy-AM"/>
        </w:rPr>
        <w:t xml:space="preserve">առաջարկվում է հանել </w:t>
      </w:r>
      <w:r w:rsidR="00CF6643" w:rsidRPr="005226CB">
        <w:rPr>
          <w:rFonts w:ascii="GHEA Grapalat" w:hAnsi="GHEA Grapalat" w:cs="Cambria Math"/>
          <w:sz w:val="24"/>
          <w:szCs w:val="24"/>
          <w:lang w:val="hy-AM"/>
        </w:rPr>
        <w:t xml:space="preserve">վերոգրյալ </w:t>
      </w:r>
      <w:r w:rsidR="005E0F2D" w:rsidRPr="005226CB">
        <w:rPr>
          <w:rFonts w:ascii="GHEA Grapalat" w:hAnsi="GHEA Grapalat" w:cs="Cambria Math"/>
          <w:sz w:val="24"/>
          <w:szCs w:val="24"/>
          <w:lang w:val="hy-AM"/>
        </w:rPr>
        <w:t>պահանջը, հաշվի առնելով, որ դեղի անվանման մասին տեղեկատվությունը ստանալուց հետո հնարավոր է պարզել դեղի դեղաբանական խմբի մասին տեղեկատվությունը, ուսումնասիրել անհրաժեշտ տվյալները</w:t>
      </w:r>
      <w:r w:rsidR="0006182B" w:rsidRPr="005226CB">
        <w:rPr>
          <w:rFonts w:ascii="GHEA Grapalat" w:hAnsi="GHEA Grapalat" w:cs="Cambria Math"/>
          <w:sz w:val="24"/>
          <w:szCs w:val="24"/>
          <w:lang w:val="hy-AM"/>
        </w:rPr>
        <w:t>։</w:t>
      </w:r>
    </w:p>
    <w:p w:rsidR="0006182B" w:rsidRDefault="00354BDD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2. </w:t>
      </w:r>
      <w:r w:rsidR="0006182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Կարգավորման առարկան, ակնկալվող արդյունքը.</w:t>
      </w:r>
    </w:p>
    <w:p w:rsidR="0006182B" w:rsidRDefault="0006182B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Հայաստանի Հանրապետության տարածք դեղեր, դեղանյութեր, դեղաբուսական հումք և հետազոտվող դեղագործական արտադրանք ներմուծելուց հետո՝ ոչնչացման անհրաժեշտություն առաջանալու դեպքում, ֆիզիկական անձանց և տնտեսավարղներին ազատել լրացուցիչ ֆինանսական ծանրաբեռնվածությունից և ոչ էական փաստաթղթերի հավաքագրման վրա ժամանակի անհարկի կորստից։ </w:t>
      </w:r>
    </w:p>
    <w:p w:rsidR="00354BDD" w:rsidRDefault="00354BDD" w:rsidP="00354BDD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3. Նախագծի մշակման գործընթացում ներգրավված ինստիտուտները և անձինք.</w:t>
      </w:r>
    </w:p>
    <w:p w:rsidR="00354BDD" w:rsidRDefault="00354BDD" w:rsidP="00354BDD">
      <w:pPr>
        <w:tabs>
          <w:tab w:val="left" w:pos="270"/>
        </w:tabs>
        <w:spacing w:after="0" w:line="360" w:lineRule="auto"/>
        <w:ind w:firstLine="70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վարչապետի աշխատակազմի տեսչական մարմինների աշխատանքների համակարգման գրասենյակի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="00163DEB"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եսչական մարմնի կողմից համատեղ:</w:t>
      </w:r>
    </w:p>
    <w:p w:rsidR="00354BDD" w:rsidRPr="00523DEB" w:rsidRDefault="00523DEB" w:rsidP="00523DE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4. </w:t>
      </w:r>
      <w:r w:rsidR="00354BDD" w:rsidRP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:rsidR="00354BDD" w:rsidRDefault="00354BDD" w:rsidP="00354BDD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  <w:t xml:space="preserve">Նախագծի ընդունման դեպքում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այլ իրավական ակտերում փոփոխություններ և/կամ լրացումներ կատարելու անհրաժեշտությունը բացակայում է: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23DEB" w:rsidRPr="00523DEB" w:rsidRDefault="00523DEB" w:rsidP="00523DE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5. </w:t>
      </w:r>
      <w:r w:rsidRP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Պետական կամ տեղական ինքնակառավարման մարմնի բյուջեում ծախսերի և եկամուտների էական ավելացման կամ նվազեցման մասին.</w:t>
      </w:r>
    </w:p>
    <w:p w:rsidR="00DC66A7" w:rsidRDefault="00523DEB" w:rsidP="00DC66A7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ab/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523DEB" w:rsidRPr="00523DEB" w:rsidRDefault="00DC66A7" w:rsidP="00DC66A7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6. </w:t>
      </w:r>
      <w:r w:rsidR="00523DEB" w:rsidRP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9B1BCD" w:rsidRDefault="00523DEB" w:rsidP="009B1BCD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9B1BCD">
        <w:rPr>
          <w:rFonts w:ascii="GHEA Grapalat" w:hAnsi="GHEA Grapalat"/>
          <w:sz w:val="24"/>
          <w:lang w:val="hy-AM"/>
        </w:rPr>
        <w:t>Նախագիծը չի բխում «Հայաստանի վերափոխման ռազմավարություն 2050» ռազմավարական փաստաթղթից, Կառավարության 2021-2026թթ. ծրագրից, ոլորտային և/կամ այլ ռազմավարություններից։</w:t>
      </w:r>
    </w:p>
    <w:p w:rsidR="009B1BCD" w:rsidRDefault="009B1BCD" w:rsidP="00523DEB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3DEB" w:rsidRDefault="00523DEB" w:rsidP="00523DEB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3DEB" w:rsidRDefault="00523DEB" w:rsidP="00523DEB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3DEB" w:rsidRDefault="00523DEB" w:rsidP="00354BDD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54BDD" w:rsidRDefault="00354BDD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</w:p>
    <w:sectPr w:rsidR="00354BDD" w:rsidSect="000618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26"/>
    <w:rsid w:val="0006182B"/>
    <w:rsid w:val="00086B27"/>
    <w:rsid w:val="00114951"/>
    <w:rsid w:val="00163DEB"/>
    <w:rsid w:val="001D48C4"/>
    <w:rsid w:val="002D2426"/>
    <w:rsid w:val="00300899"/>
    <w:rsid w:val="00354BDD"/>
    <w:rsid w:val="004F26CD"/>
    <w:rsid w:val="005226CB"/>
    <w:rsid w:val="00523DEB"/>
    <w:rsid w:val="005A7553"/>
    <w:rsid w:val="005E0F2D"/>
    <w:rsid w:val="007D0DF3"/>
    <w:rsid w:val="00893967"/>
    <w:rsid w:val="009120A4"/>
    <w:rsid w:val="00930B5F"/>
    <w:rsid w:val="009B1BCD"/>
    <w:rsid w:val="00A76C36"/>
    <w:rsid w:val="00BA3D56"/>
    <w:rsid w:val="00C5270A"/>
    <w:rsid w:val="00CF6643"/>
    <w:rsid w:val="00DA0C61"/>
    <w:rsid w:val="00DC66A7"/>
    <w:rsid w:val="00F21EA5"/>
    <w:rsid w:val="00F50E47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77D2"/>
  <w15:chartTrackingRefBased/>
  <w15:docId w15:val="{4D834D3B-DE93-49AF-9B3A-3F29A911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27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Vera Zurnachyan</cp:lastModifiedBy>
  <cp:revision>4</cp:revision>
  <cp:lastPrinted>2022-07-20T06:51:00Z</cp:lastPrinted>
  <dcterms:created xsi:type="dcterms:W3CDTF">2022-07-20T06:17:00Z</dcterms:created>
  <dcterms:modified xsi:type="dcterms:W3CDTF">2022-07-21T07:11:00Z</dcterms:modified>
</cp:coreProperties>
</file>