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0D27B0" w:rsidRPr="000D27B0" w:rsidRDefault="00C91327" w:rsidP="000D27B0">
      <w:pPr>
        <w:shd w:val="clear" w:color="auto" w:fill="FFFFFF"/>
        <w:spacing w:line="276" w:lineRule="auto"/>
        <w:ind w:firstLine="567"/>
        <w:jc w:val="center"/>
        <w:rPr>
          <w:rFonts w:ascii="GHEA Grapalat" w:hAnsi="GHEA Grapalat"/>
          <w:b/>
          <w:bCs/>
          <w:color w:val="000000"/>
          <w:sz w:val="24"/>
          <w:szCs w:val="24"/>
          <w:lang w:val="hy-AM"/>
        </w:rPr>
      </w:pPr>
      <w:r w:rsidRPr="00C91327">
        <w:rPr>
          <w:rFonts w:ascii="GHEA Grapalat" w:hAnsi="GHEA Grapalat"/>
          <w:b/>
          <w:bCs/>
          <w:color w:val="000000"/>
          <w:sz w:val="24"/>
          <w:szCs w:val="24"/>
          <w:lang w:val="hy-AM"/>
        </w:rPr>
        <w:t xml:space="preserve">««ՊԵՏԱԿԱՆ ՆՊԱՍՏՆԵՐԻ ՄԱՍԻՆ» ՕՐԵՆՔՈՒՄ ԼՐԱՑՈՒՄՆԵՐ ԿԱՏԱՐԵԼՈՒ ՄԱՍԻՆ» ՕՐԵՆՔԻ </w:t>
      </w:r>
      <w:r w:rsidR="000D27B0" w:rsidRPr="000D27B0">
        <w:rPr>
          <w:rFonts w:ascii="GHEA Grapalat" w:hAnsi="GHEA Grapalat"/>
          <w:b/>
          <w:bCs/>
          <w:color w:val="000000"/>
          <w:sz w:val="24"/>
          <w:szCs w:val="24"/>
          <w:lang w:val="hy-AM"/>
        </w:rPr>
        <w:t>ՆԱԽԱԳԾԻ</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225" w:type="dxa"/>
        <w:jc w:val="center"/>
        <w:tblLook w:val="04A0" w:firstRow="1" w:lastRow="0" w:firstColumn="1" w:lastColumn="0" w:noHBand="0" w:noVBand="1"/>
      </w:tblPr>
      <w:tblGrid>
        <w:gridCol w:w="8455"/>
        <w:gridCol w:w="4770"/>
      </w:tblGrid>
      <w:tr w:rsidR="00AC7883" w:rsidRPr="00F514D5" w:rsidTr="00AB2280">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4770" w:type="dxa"/>
          </w:tcPr>
          <w:p w:rsidR="00F514D5" w:rsidRDefault="00191258" w:rsidP="00DB7721">
            <w:pPr>
              <w:spacing w:line="360" w:lineRule="auto"/>
              <w:jc w:val="center"/>
              <w:rPr>
                <w:rFonts w:ascii="GHEA Grapalat" w:hAnsi="GHEA Grapalat"/>
                <w:sz w:val="24"/>
                <w:szCs w:val="24"/>
                <w:lang w:val="hy-AM"/>
              </w:rPr>
            </w:pPr>
            <w:r>
              <w:rPr>
                <w:rFonts w:ascii="GHEA Grapalat" w:hAnsi="GHEA Grapalat"/>
                <w:sz w:val="24"/>
                <w:szCs w:val="24"/>
                <w:lang w:val="hy-AM"/>
              </w:rPr>
              <w:t>0</w:t>
            </w:r>
            <w:r w:rsidR="00C91327">
              <w:rPr>
                <w:rFonts w:ascii="GHEA Grapalat" w:hAnsi="GHEA Grapalat"/>
                <w:sz w:val="24"/>
                <w:szCs w:val="24"/>
                <w:lang w:val="hy-AM"/>
              </w:rPr>
              <w:t>1</w:t>
            </w:r>
            <w:r w:rsidR="00E54D93">
              <w:rPr>
                <w:rFonts w:ascii="GHEA Grapalat" w:hAnsi="GHEA Grapalat"/>
                <w:sz w:val="24"/>
                <w:szCs w:val="24"/>
                <w:lang w:val="hy-AM"/>
              </w:rPr>
              <w:t>.</w:t>
            </w:r>
            <w:r w:rsidR="000D27B0">
              <w:rPr>
                <w:rFonts w:ascii="GHEA Grapalat" w:hAnsi="GHEA Grapalat"/>
                <w:sz w:val="24"/>
                <w:szCs w:val="24"/>
                <w:lang w:val="hy-AM"/>
              </w:rPr>
              <w:t>0</w:t>
            </w:r>
            <w:r w:rsidR="00C91327">
              <w:rPr>
                <w:rFonts w:ascii="GHEA Grapalat" w:hAnsi="GHEA Grapalat"/>
                <w:sz w:val="24"/>
                <w:szCs w:val="24"/>
                <w:lang w:val="hy-AM"/>
              </w:rPr>
              <w:t>6</w:t>
            </w:r>
            <w:r w:rsidR="00E54D93">
              <w:rPr>
                <w:rFonts w:ascii="GHEA Grapalat" w:hAnsi="GHEA Grapalat"/>
                <w:sz w:val="24"/>
                <w:szCs w:val="24"/>
                <w:lang w:val="hy-AM"/>
              </w:rPr>
              <w:t>.20</w:t>
            </w:r>
            <w:r w:rsidR="000D27B0">
              <w:rPr>
                <w:rFonts w:ascii="GHEA Grapalat" w:hAnsi="GHEA Grapalat"/>
                <w:sz w:val="24"/>
                <w:szCs w:val="24"/>
                <w:lang w:val="hy-AM"/>
              </w:rPr>
              <w:t>22</w:t>
            </w:r>
          </w:p>
          <w:p w:rsidR="00F514D5" w:rsidRPr="00F514D5" w:rsidRDefault="00C91327" w:rsidP="00191258">
            <w:pPr>
              <w:spacing w:line="360" w:lineRule="auto"/>
              <w:jc w:val="center"/>
              <w:rPr>
                <w:rFonts w:ascii="GHEA Grapalat" w:hAnsi="GHEA Grapalat"/>
                <w:sz w:val="24"/>
                <w:szCs w:val="24"/>
                <w:lang w:val="hy-AM"/>
              </w:rPr>
            </w:pPr>
            <w:r w:rsidRPr="00C91327">
              <w:rPr>
                <w:rFonts w:ascii="GHEA Grapalat" w:hAnsi="GHEA Grapalat"/>
                <w:sz w:val="24"/>
                <w:szCs w:val="24"/>
                <w:lang w:val="hy-AM"/>
              </w:rPr>
              <w:t>01/8-3/10070-2022</w:t>
            </w:r>
          </w:p>
        </w:tc>
      </w:tr>
      <w:tr w:rsidR="008D2B23" w:rsidRPr="00ED7388" w:rsidTr="00AB2280">
        <w:trPr>
          <w:jc w:val="center"/>
        </w:trPr>
        <w:tc>
          <w:tcPr>
            <w:tcW w:w="8455" w:type="dxa"/>
          </w:tcPr>
          <w:p w:rsidR="00C91327" w:rsidRPr="00C91327" w:rsidRDefault="00C91327" w:rsidP="00C91327">
            <w:pPr>
              <w:spacing w:line="360" w:lineRule="auto"/>
              <w:jc w:val="both"/>
              <w:rPr>
                <w:rFonts w:ascii="GHEA Grapalat" w:hAnsi="GHEA Grapalat"/>
                <w:sz w:val="24"/>
                <w:szCs w:val="24"/>
                <w:lang w:val="hy-AM"/>
              </w:rPr>
            </w:pPr>
            <w:r w:rsidRPr="00C91327">
              <w:rPr>
                <w:rFonts w:ascii="GHEA Grapalat" w:hAnsi="GHEA Grapalat"/>
                <w:sz w:val="24"/>
                <w:szCs w:val="24"/>
                <w:lang w:val="hy-AM"/>
              </w:rPr>
              <w:t>Ուսումնասիրելով Ձեր 17.05.2022թ. N ՄՆ/ԱԳ-1-4/13292-2022 գրությամբ ներկայացված «Պետական նպաստների մասին» Հայաստանի Հանրապետության օրենքում փոփոխություններ կատարելու մասին» ՀՀ օրենքի նախագիծը (այսուհետ` Նախագիծ), որով նախատեսվում է 2023 թվականի հուվարի 1-ից սկսած մինչև երկու տարեկան երեխա ունեցող բոլոր մայրերին՝ անկախ հաշվառման վայրից, նշանակել խնամքի նպաստ՝ հայտնում ենք հետևյալը.</w:t>
            </w:r>
          </w:p>
          <w:p w:rsidR="00C91327" w:rsidRPr="00C91327" w:rsidRDefault="00C91327" w:rsidP="00C91327">
            <w:pPr>
              <w:spacing w:line="360" w:lineRule="auto"/>
              <w:jc w:val="both"/>
              <w:rPr>
                <w:rFonts w:ascii="GHEA Grapalat" w:hAnsi="GHEA Grapalat"/>
                <w:sz w:val="24"/>
                <w:szCs w:val="24"/>
                <w:lang w:val="hy-AM"/>
              </w:rPr>
            </w:pPr>
            <w:r w:rsidRPr="00C91327">
              <w:rPr>
                <w:rFonts w:ascii="GHEA Grapalat" w:hAnsi="GHEA Grapalat"/>
                <w:sz w:val="24"/>
                <w:szCs w:val="24"/>
                <w:lang w:val="hy-AM"/>
              </w:rPr>
              <w:t xml:space="preserve"> Նորմատիվ իրավական ակտերի մասին ՀՀ օրենքի 13-րդ հոդվածի 4-րդ մասի 3-րդ կետի համաձայն՝ նորմատիվ իրավական ակտն ունենում է անցումային դրույթներ, եթե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 </w:t>
            </w:r>
          </w:p>
          <w:p w:rsidR="00450C3A" w:rsidRPr="003D30E3" w:rsidRDefault="00C91327" w:rsidP="00C91327">
            <w:pPr>
              <w:spacing w:line="360" w:lineRule="auto"/>
              <w:jc w:val="both"/>
              <w:rPr>
                <w:rFonts w:ascii="GHEA Grapalat" w:hAnsi="GHEA Grapalat"/>
                <w:sz w:val="24"/>
                <w:szCs w:val="24"/>
                <w:lang w:val="hy-AM"/>
              </w:rPr>
            </w:pPr>
            <w:r w:rsidRPr="00C91327">
              <w:rPr>
                <w:rFonts w:ascii="GHEA Grapalat" w:hAnsi="GHEA Grapalat"/>
                <w:sz w:val="24"/>
                <w:szCs w:val="24"/>
                <w:lang w:val="hy-AM"/>
              </w:rPr>
              <w:lastRenderedPageBreak/>
              <w:t>Ելնելով վերոգրյալից՝ առաջարկում ենք Նախագծի 1-ին հոդվածը հանել, իսկ Նախագծի 2-րդ հոդվածով լրացվող 26.1-րդ հոդվածի կարգավորումները նախատեսել որպես անցումային դրույթ՝ միաժամանակ նախատեսելով «Պետական նպաստների մասին» ՀՀ օրենքի 7-րդ գլուխն ուժը կորցրած ճանաչելու ժամկետի վերաբերյալ դրույթներ։</w:t>
            </w:r>
          </w:p>
        </w:tc>
        <w:tc>
          <w:tcPr>
            <w:tcW w:w="4770" w:type="dxa"/>
          </w:tcPr>
          <w:p w:rsidR="00191258" w:rsidRDefault="00C91327" w:rsidP="00CA4165">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5F4E98" w:rsidRPr="00F21472" w:rsidRDefault="005F4E98" w:rsidP="00CA4165">
            <w:pPr>
              <w:spacing w:line="360" w:lineRule="auto"/>
              <w:rPr>
                <w:rFonts w:ascii="GHEA Grapalat" w:hAnsi="GHEA Grapalat"/>
                <w:sz w:val="24"/>
                <w:szCs w:val="24"/>
                <w:lang w:val="hy-AM"/>
              </w:rPr>
            </w:pPr>
            <w:r>
              <w:rPr>
                <w:rFonts w:ascii="GHEA Grapalat" w:hAnsi="GHEA Grapalat"/>
                <w:sz w:val="24"/>
                <w:szCs w:val="24"/>
                <w:lang w:val="hy-AM"/>
              </w:rPr>
              <w:t>Նախագծի 1-ին և 2-րդ հոդվածներով նախատեսված կարգավորումները սահմանվել են անցումային դրույթներով։</w:t>
            </w:r>
          </w:p>
        </w:tc>
      </w:tr>
      <w:tr w:rsidR="006B6E91" w:rsidRPr="008B30D0" w:rsidTr="00AB2280">
        <w:trPr>
          <w:jc w:val="center"/>
        </w:trPr>
        <w:tc>
          <w:tcPr>
            <w:tcW w:w="8455" w:type="dxa"/>
          </w:tcPr>
          <w:p w:rsidR="006B6E91" w:rsidRPr="006B6E91" w:rsidRDefault="000D27B0"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lastRenderedPageBreak/>
              <w:t>Կ</w:t>
            </w:r>
            <w:r w:rsidRPr="000D27B0">
              <w:rPr>
                <w:rFonts w:ascii="GHEA Grapalat" w:hAnsi="GHEA Grapalat"/>
                <w:b/>
                <w:sz w:val="24"/>
                <w:szCs w:val="24"/>
                <w:lang w:val="hy-AM"/>
              </w:rPr>
              <w:t>ենտրոնական բանկ</w:t>
            </w:r>
          </w:p>
        </w:tc>
        <w:tc>
          <w:tcPr>
            <w:tcW w:w="4770" w:type="dxa"/>
          </w:tcPr>
          <w:p w:rsidR="006B6E91" w:rsidRDefault="00CC613D" w:rsidP="00CA4165">
            <w:pPr>
              <w:spacing w:line="360" w:lineRule="auto"/>
              <w:jc w:val="center"/>
              <w:rPr>
                <w:rFonts w:ascii="GHEA Grapalat" w:hAnsi="GHEA Grapalat"/>
                <w:sz w:val="24"/>
                <w:szCs w:val="24"/>
                <w:lang w:val="hy-AM"/>
              </w:rPr>
            </w:pPr>
            <w:r>
              <w:rPr>
                <w:rFonts w:ascii="GHEA Grapalat" w:hAnsi="GHEA Grapalat"/>
                <w:sz w:val="24"/>
                <w:szCs w:val="24"/>
                <w:lang w:val="hy-AM"/>
              </w:rPr>
              <w:t>02</w:t>
            </w:r>
            <w:r w:rsidR="006B6E91">
              <w:rPr>
                <w:rFonts w:ascii="GHEA Grapalat" w:hAnsi="GHEA Grapalat"/>
                <w:sz w:val="24"/>
                <w:szCs w:val="24"/>
                <w:lang w:val="hy-AM"/>
              </w:rPr>
              <w:t>.</w:t>
            </w:r>
            <w:r w:rsidR="000D27B0">
              <w:rPr>
                <w:rFonts w:ascii="GHEA Grapalat" w:hAnsi="GHEA Grapalat"/>
                <w:sz w:val="24"/>
                <w:szCs w:val="24"/>
                <w:lang w:val="hy-AM"/>
              </w:rPr>
              <w:t>0</w:t>
            </w:r>
            <w:r>
              <w:rPr>
                <w:rFonts w:ascii="GHEA Grapalat" w:hAnsi="GHEA Grapalat"/>
                <w:sz w:val="24"/>
                <w:szCs w:val="24"/>
                <w:lang w:val="hy-AM"/>
              </w:rPr>
              <w:t>6</w:t>
            </w:r>
            <w:r w:rsidR="006B6E91">
              <w:rPr>
                <w:rFonts w:ascii="GHEA Grapalat" w:hAnsi="GHEA Grapalat"/>
                <w:sz w:val="24"/>
                <w:szCs w:val="24"/>
                <w:lang w:val="hy-AM"/>
              </w:rPr>
              <w:t>.202</w:t>
            </w:r>
            <w:r w:rsidR="000D27B0">
              <w:rPr>
                <w:rFonts w:ascii="GHEA Grapalat" w:hAnsi="GHEA Grapalat"/>
                <w:sz w:val="24"/>
                <w:szCs w:val="24"/>
                <w:lang w:val="hy-AM"/>
              </w:rPr>
              <w:t>2</w:t>
            </w:r>
          </w:p>
          <w:p w:rsidR="006B6E91" w:rsidRPr="006B6E91" w:rsidRDefault="00CC613D" w:rsidP="00191258">
            <w:pPr>
              <w:spacing w:line="360" w:lineRule="auto"/>
              <w:jc w:val="center"/>
              <w:rPr>
                <w:rFonts w:ascii="GHEA Grapalat" w:hAnsi="GHEA Grapalat"/>
                <w:sz w:val="24"/>
                <w:szCs w:val="24"/>
              </w:rPr>
            </w:pPr>
            <w:r w:rsidRPr="00CC613D">
              <w:rPr>
                <w:rFonts w:ascii="GHEA Grapalat" w:hAnsi="GHEA Grapalat"/>
                <w:sz w:val="24"/>
                <w:szCs w:val="24"/>
                <w:lang w:val="hy-AM"/>
              </w:rPr>
              <w:t>15.1-07/0174-22</w:t>
            </w:r>
          </w:p>
        </w:tc>
      </w:tr>
      <w:tr w:rsidR="00564F11" w:rsidRPr="00ED7388" w:rsidTr="00AB2280">
        <w:trPr>
          <w:jc w:val="center"/>
        </w:trPr>
        <w:tc>
          <w:tcPr>
            <w:tcW w:w="8455" w:type="dxa"/>
          </w:tcPr>
          <w:p w:rsidR="00CC613D" w:rsidRPr="00CC613D" w:rsidRDefault="00CC613D" w:rsidP="00CC613D">
            <w:pPr>
              <w:shd w:val="clear" w:color="auto" w:fill="FFFFFF"/>
              <w:spacing w:line="360" w:lineRule="auto"/>
              <w:ind w:firstLine="567"/>
              <w:jc w:val="both"/>
              <w:rPr>
                <w:rFonts w:ascii="GHEA Grapalat" w:hAnsi="GHEA Grapalat"/>
                <w:color w:val="000000"/>
                <w:sz w:val="24"/>
                <w:szCs w:val="24"/>
                <w:shd w:val="clear" w:color="auto" w:fill="FFFFFF"/>
                <w:lang w:val="hy-AM"/>
              </w:rPr>
            </w:pPr>
            <w:r w:rsidRPr="00CC613D">
              <w:rPr>
                <w:rFonts w:ascii="GHEA Grapalat" w:hAnsi="GHEA Grapalat"/>
                <w:color w:val="000000"/>
                <w:sz w:val="24"/>
                <w:szCs w:val="24"/>
                <w:shd w:val="clear" w:color="auto" w:fill="FFFFFF"/>
                <w:lang w:val="hy-AM"/>
              </w:rPr>
              <w:t xml:space="preserve">Ուսումնասիրելով ««Պետական նպաստների մասին» օրենքում (այսուհետ՝ Օրենք) փոփոխություններ կատարելու մասին» օրենքի նախագիծը Հայաստանի Հանրապետության կենտրոնական բանկը հայտնում է, որ դրա վերաբերյալ առաջարկություններ և դիտողություններ չունի: </w:t>
            </w:r>
          </w:p>
          <w:p w:rsidR="00564F11" w:rsidRPr="006552E7" w:rsidRDefault="00CC613D" w:rsidP="00CC613D">
            <w:pPr>
              <w:shd w:val="clear" w:color="auto" w:fill="FFFFFF"/>
              <w:spacing w:line="360" w:lineRule="auto"/>
              <w:ind w:firstLine="567"/>
              <w:jc w:val="both"/>
              <w:rPr>
                <w:rFonts w:ascii="GHEA Grapalat" w:hAnsi="GHEA Grapalat"/>
                <w:color w:val="000000"/>
                <w:sz w:val="24"/>
                <w:szCs w:val="24"/>
                <w:shd w:val="clear" w:color="auto" w:fill="FFFFFF"/>
                <w:lang w:val="hy-AM"/>
              </w:rPr>
            </w:pPr>
            <w:r w:rsidRPr="00CC613D">
              <w:rPr>
                <w:rFonts w:ascii="GHEA Grapalat" w:hAnsi="GHEA Grapalat"/>
                <w:color w:val="000000"/>
                <w:sz w:val="24"/>
                <w:szCs w:val="24"/>
                <w:shd w:val="clear" w:color="auto" w:fill="FFFFFF"/>
                <w:lang w:val="hy-AM"/>
              </w:rPr>
              <w:t xml:space="preserve">Միաժամանակ, ցանկանում ենք Ձեր ուշադրությունը հրավիրել մեկ այլ գործնական խնդրի վրա: Մասնավորապես, դիվանագիտական կամ հյուպատոսական ծառայությունների իրականացման նպատակով այլ երկիր գործուղված ընտանիքները, ում երեխան ծնվել է Հայաստանի Հանրապետության սահմաններից դուրս, գործող իրավակարգավորումների պայմաններում փաստացի չեն կարողանում իրացնել՝ երեխայի ծննդյան միանվագ նպաստ ստանալու իրենց </w:t>
            </w:r>
            <w:r w:rsidRPr="00CC613D">
              <w:rPr>
                <w:rFonts w:ascii="GHEA Grapalat" w:hAnsi="GHEA Grapalat"/>
                <w:color w:val="000000"/>
                <w:sz w:val="24"/>
                <w:szCs w:val="24"/>
                <w:shd w:val="clear" w:color="auto" w:fill="FFFFFF"/>
                <w:lang w:val="hy-AM"/>
              </w:rPr>
              <w:lastRenderedPageBreak/>
              <w:t>իրավունքը: Ուստի առաջարկում ենք Օրենքի համապատասխան դրույթները խմբագրել այն տրամաբանությամբ, որ նշված շահառուները ևս կարողանան օգտվել երեխայի ծննդյան միանվագ նպաստ ստանալու իրավունքից: Հաշվի առնելով առաջարկվող կարգավորման բարենպաստ լինելն՝ առաջարկում ենք դրան տալ հետադարձ ուժ՝ առնվազն երկու տարի ժամկետով:</w:t>
            </w:r>
          </w:p>
        </w:tc>
        <w:tc>
          <w:tcPr>
            <w:tcW w:w="4770" w:type="dxa"/>
          </w:tcPr>
          <w:p w:rsidR="00DD6ADB" w:rsidRDefault="00CC613D"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CC613D" w:rsidRDefault="00CC613D" w:rsidP="00CC613D">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այն հանգամանքը, որ քննարկվող նախագիծը առնչվում է խնամքի նպաստի՝ Կառավարության գործունեության ծրագրով նախատեսված բարեփոխումներին, գտնում ենք, որ երեխայի ծննդյան միանվագ նպաստի վերաբերյալ առաջարկությունը չի հանդիսանում տվյալ նախագծի կարգավորման առարկա։</w:t>
            </w:r>
          </w:p>
          <w:p w:rsidR="00CC613D" w:rsidRPr="006552E7" w:rsidRDefault="00CC613D" w:rsidP="00CC613D">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Ներկայացված առաջարկությունը կքննարկվի այլ </w:t>
            </w:r>
            <w:r w:rsidR="00C00A31">
              <w:rPr>
                <w:rFonts w:ascii="GHEA Grapalat" w:hAnsi="GHEA Grapalat"/>
                <w:color w:val="000000"/>
                <w:sz w:val="24"/>
                <w:szCs w:val="24"/>
                <w:shd w:val="clear" w:color="auto" w:fill="FFFFFF"/>
                <w:lang w:val="hy-AM"/>
              </w:rPr>
              <w:t>օրենսդրական փոփոխությունների շրջանակում։</w:t>
            </w:r>
          </w:p>
        </w:tc>
      </w:tr>
      <w:tr w:rsidR="00FB1D65" w:rsidRPr="005F4E98" w:rsidTr="00AB2280">
        <w:trPr>
          <w:jc w:val="center"/>
        </w:trPr>
        <w:tc>
          <w:tcPr>
            <w:tcW w:w="8455" w:type="dxa"/>
          </w:tcPr>
          <w:p w:rsidR="00FB1D65" w:rsidRPr="003D30E3" w:rsidRDefault="005F4E98" w:rsidP="005F4E98">
            <w:pPr>
              <w:pStyle w:val="ListParagraph"/>
              <w:numPr>
                <w:ilvl w:val="0"/>
                <w:numId w:val="2"/>
              </w:numPr>
              <w:spacing w:line="360" w:lineRule="auto"/>
              <w:rPr>
                <w:rFonts w:ascii="GHEA Grapalat" w:hAnsi="GHEA Grapalat"/>
                <w:b/>
                <w:sz w:val="24"/>
                <w:szCs w:val="24"/>
                <w:lang w:val="hy-AM"/>
              </w:rPr>
            </w:pPr>
            <w:r w:rsidRPr="005F4E98">
              <w:rPr>
                <w:rFonts w:ascii="GHEA Grapalat" w:hAnsi="GHEA Grapalat"/>
                <w:b/>
                <w:sz w:val="24"/>
                <w:szCs w:val="24"/>
                <w:lang w:val="hy-AM"/>
              </w:rPr>
              <w:lastRenderedPageBreak/>
              <w:t>ՀՀ բարձր տեխնոլոգիական արդյունաբերության նախարարություն</w:t>
            </w:r>
          </w:p>
        </w:tc>
        <w:tc>
          <w:tcPr>
            <w:tcW w:w="4770" w:type="dxa"/>
          </w:tcPr>
          <w:p w:rsidR="00FB1D65" w:rsidRDefault="005F4E98" w:rsidP="00A43558">
            <w:pPr>
              <w:spacing w:line="360" w:lineRule="auto"/>
              <w:jc w:val="center"/>
              <w:rPr>
                <w:rFonts w:ascii="GHEA Grapalat" w:hAnsi="GHEA Grapalat"/>
                <w:sz w:val="24"/>
                <w:szCs w:val="24"/>
                <w:lang w:val="hy-AM"/>
              </w:rPr>
            </w:pPr>
            <w:r>
              <w:rPr>
                <w:rFonts w:ascii="GHEA Grapalat" w:hAnsi="GHEA Grapalat"/>
                <w:sz w:val="24"/>
                <w:szCs w:val="24"/>
                <w:lang w:val="hy-AM"/>
              </w:rPr>
              <w:t>17.05.2022</w:t>
            </w:r>
          </w:p>
          <w:p w:rsidR="005F4E98" w:rsidRPr="00F514D5" w:rsidRDefault="005F4E98" w:rsidP="00A43558">
            <w:pPr>
              <w:spacing w:line="360" w:lineRule="auto"/>
              <w:jc w:val="center"/>
              <w:rPr>
                <w:rFonts w:ascii="GHEA Grapalat" w:hAnsi="GHEA Grapalat"/>
                <w:sz w:val="24"/>
                <w:szCs w:val="24"/>
                <w:lang w:val="hy-AM"/>
              </w:rPr>
            </w:pPr>
            <w:r w:rsidRPr="005F4E98">
              <w:rPr>
                <w:rFonts w:ascii="GHEA Grapalat" w:hAnsi="GHEA Grapalat"/>
                <w:sz w:val="24"/>
                <w:szCs w:val="24"/>
                <w:lang w:val="hy-AM"/>
              </w:rPr>
              <w:t>01/17.1/4014-2022</w:t>
            </w:r>
          </w:p>
        </w:tc>
      </w:tr>
      <w:tr w:rsidR="005F4E98" w:rsidRPr="00ED7388" w:rsidTr="00AB2280">
        <w:trPr>
          <w:jc w:val="center"/>
        </w:trPr>
        <w:tc>
          <w:tcPr>
            <w:tcW w:w="8455" w:type="dxa"/>
          </w:tcPr>
          <w:p w:rsidR="005F4E98" w:rsidRDefault="005F4E98" w:rsidP="005F4E98">
            <w:pPr>
              <w:pStyle w:val="NormalWeb"/>
              <w:shd w:val="clear" w:color="auto" w:fill="FFFFFF"/>
              <w:spacing w:before="0" w:beforeAutospacing="0" w:after="0" w:afterAutospacing="0" w:line="360" w:lineRule="auto"/>
              <w:ind w:left="-29" w:firstLine="720"/>
              <w:jc w:val="both"/>
              <w:rPr>
                <w:rFonts w:ascii="GHEA Grapalat" w:hAnsi="GHEA Grapalat"/>
                <w:lang w:val="af-ZA"/>
              </w:rPr>
            </w:pPr>
            <w:r w:rsidRPr="005F4E98">
              <w:rPr>
                <w:rFonts w:ascii="GHEA Grapalat" w:hAnsi="GHEA Grapalat"/>
                <w:lang w:val="af-ZA"/>
              </w:rPr>
              <w:t>Ի պատասխան Ձեր 2022 թվականի մայիսի 17-ի թիվ ՄՆ/ԱԳ-1-4/13292-2022 գրության՝ ««Պետական նպաստների մասին» օրենքում լրացումներ կատարելու մասին» օրենքի նախագծի (այսուհետ՝ Նախագիծ) վերաբերյալ հայտնում ենք հետևյալը.</w:t>
            </w:r>
          </w:p>
          <w:p w:rsidR="005F4E98" w:rsidRPr="005F4E98" w:rsidRDefault="005F4E98" w:rsidP="005F4E98">
            <w:pPr>
              <w:pStyle w:val="NormalWeb"/>
              <w:shd w:val="clear" w:color="auto" w:fill="FFFFFF"/>
              <w:spacing w:before="0" w:beforeAutospacing="0" w:after="0" w:afterAutospacing="0" w:line="360" w:lineRule="auto"/>
              <w:ind w:left="-29" w:firstLine="720"/>
              <w:jc w:val="both"/>
              <w:rPr>
                <w:rFonts w:ascii="GHEA Grapalat" w:hAnsi="GHEA Grapalat"/>
                <w:lang w:val="af-ZA"/>
              </w:rPr>
            </w:pPr>
            <w:r w:rsidRPr="005F4E98">
              <w:rPr>
                <w:rFonts w:ascii="GHEA Grapalat" w:hAnsi="GHEA Grapalat"/>
                <w:lang w:val="af-ZA"/>
              </w:rPr>
              <w:t>Նախագծի 1-ին հոդվածով նախատեսվում է՝ «Պետական նպաստների մասին» օրենքի (այսուհետ` Օրենք) 7-րդ գլխի վերնագրում «ՆՊԱՍՏԸ»  բառից հետո լրացնել «(ՏՐՎՈՒՄ Է ՄԻՆՉԵՎ 2023 ԹՎԱԿԱՆԻ ՀՈՒՆՎԱՐԻ 1-Ը ԾՆՎԱԾ ԵՐԵԽԱՅԻ ԾՆՈՂԻՆ)» բառերով։</w:t>
            </w:r>
          </w:p>
          <w:p w:rsidR="005F4E98" w:rsidRPr="005F4E98" w:rsidRDefault="005F4E98" w:rsidP="005F4E98">
            <w:pPr>
              <w:pStyle w:val="NormalWeb"/>
              <w:shd w:val="clear" w:color="auto" w:fill="FFFFFF"/>
              <w:spacing w:before="0" w:beforeAutospacing="0" w:after="0" w:afterAutospacing="0" w:line="360" w:lineRule="auto"/>
              <w:ind w:left="-30" w:firstLine="720"/>
              <w:jc w:val="both"/>
              <w:rPr>
                <w:rFonts w:ascii="GHEA Grapalat" w:hAnsi="GHEA Grapalat"/>
                <w:lang w:val="af-ZA"/>
              </w:rPr>
            </w:pPr>
            <w:r w:rsidRPr="005F4E98">
              <w:rPr>
                <w:rFonts w:ascii="GHEA Grapalat" w:hAnsi="GHEA Grapalat"/>
                <w:lang w:val="af-ZA"/>
              </w:rPr>
              <w:t>Այս առումով հարկ ենք համարում նշել, որ վերոնշյալ լրացումն ըստ էության նախատեսում է Օրենքի 7-րդ գլխի դրույթների գործողության ժամկետը:</w:t>
            </w:r>
          </w:p>
          <w:p w:rsidR="005F4E98" w:rsidRPr="005F4E98" w:rsidRDefault="005F4E98" w:rsidP="005F4E98">
            <w:pPr>
              <w:pStyle w:val="NormalWeb"/>
              <w:shd w:val="clear" w:color="auto" w:fill="FFFFFF"/>
              <w:spacing w:before="0" w:beforeAutospacing="0" w:after="0" w:afterAutospacing="0" w:line="360" w:lineRule="auto"/>
              <w:ind w:left="-30" w:firstLine="720"/>
              <w:jc w:val="both"/>
              <w:rPr>
                <w:rFonts w:ascii="GHEA Grapalat" w:hAnsi="GHEA Grapalat"/>
                <w:lang w:val="af-ZA"/>
              </w:rPr>
            </w:pPr>
            <w:r w:rsidRPr="005F4E98">
              <w:rPr>
                <w:rFonts w:ascii="GHEA Grapalat" w:hAnsi="GHEA Grapalat"/>
                <w:lang w:val="af-ZA"/>
              </w:rPr>
              <w:lastRenderedPageBreak/>
              <w:t>Ելնելով նշվածից և հաշվի առնելով «Նորմատիվ իրավական ակտերի մասին» օրենքի 13-րդ հոդվածի 4-րդ մասի դրույթները՝ առաջարկում ենք Նախագծով նախատեսված ժամկետին վերաբերող իրավական կարգավորումը սահմանել անցումային դրույթների տեսքով:</w:t>
            </w:r>
          </w:p>
          <w:p w:rsidR="005F4E98" w:rsidRPr="00FB1D65" w:rsidRDefault="005F4E98" w:rsidP="005F4E98">
            <w:pPr>
              <w:pStyle w:val="NormalWeb"/>
              <w:shd w:val="clear" w:color="auto" w:fill="FFFFFF"/>
              <w:spacing w:before="0" w:beforeAutospacing="0" w:after="0" w:afterAutospacing="0" w:line="360" w:lineRule="auto"/>
              <w:ind w:left="-30" w:firstLine="720"/>
              <w:jc w:val="both"/>
              <w:rPr>
                <w:rFonts w:ascii="GHEA Grapalat" w:hAnsi="GHEA Grapalat"/>
                <w:lang w:val="af-ZA"/>
              </w:rPr>
            </w:pPr>
            <w:r w:rsidRPr="005F4E98">
              <w:rPr>
                <w:rFonts w:ascii="GHEA Grapalat" w:hAnsi="GHEA Grapalat"/>
                <w:lang w:val="af-ZA"/>
              </w:rPr>
              <w:t>Նույն նկատառումը վերաբերում է նաև Նախագծի 3-րդ հոդվածին:</w:t>
            </w:r>
          </w:p>
        </w:tc>
        <w:tc>
          <w:tcPr>
            <w:tcW w:w="4770" w:type="dxa"/>
          </w:tcPr>
          <w:p w:rsidR="005F4E98" w:rsidRDefault="005F4E98" w:rsidP="005F4E98">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5F4E98" w:rsidRPr="00F21472" w:rsidRDefault="005F4E98" w:rsidP="005F4E98">
            <w:pPr>
              <w:spacing w:line="360" w:lineRule="auto"/>
              <w:rPr>
                <w:rFonts w:ascii="GHEA Grapalat" w:hAnsi="GHEA Grapalat"/>
                <w:sz w:val="24"/>
                <w:szCs w:val="24"/>
                <w:lang w:val="hy-AM"/>
              </w:rPr>
            </w:pPr>
            <w:r>
              <w:rPr>
                <w:rFonts w:ascii="GHEA Grapalat" w:hAnsi="GHEA Grapalat"/>
                <w:sz w:val="24"/>
                <w:szCs w:val="24"/>
                <w:lang w:val="hy-AM"/>
              </w:rPr>
              <w:t>Նախագծի 1-ին և 2-րդ հոդվածներով նախատեսված կարգավորումները սահմանվել են անցումային դրույթներով։</w:t>
            </w:r>
          </w:p>
        </w:tc>
      </w:tr>
      <w:tr w:rsidR="005F4E98" w:rsidRPr="00C91327" w:rsidTr="00AB2280">
        <w:trPr>
          <w:jc w:val="center"/>
        </w:trPr>
        <w:tc>
          <w:tcPr>
            <w:tcW w:w="8455" w:type="dxa"/>
          </w:tcPr>
          <w:p w:rsidR="005F4E98" w:rsidRPr="00222AA7" w:rsidRDefault="00C00A31" w:rsidP="00C00A31">
            <w:pPr>
              <w:pStyle w:val="NormalWeb"/>
              <w:numPr>
                <w:ilvl w:val="0"/>
                <w:numId w:val="2"/>
              </w:numPr>
              <w:shd w:val="clear" w:color="auto" w:fill="FFFFFF"/>
              <w:spacing w:before="0" w:beforeAutospacing="0" w:after="0" w:afterAutospacing="0" w:line="360" w:lineRule="auto"/>
              <w:jc w:val="both"/>
              <w:rPr>
                <w:rFonts w:ascii="GHEA Grapalat" w:hAnsi="GHEA Grapalat"/>
                <w:b/>
                <w:lang w:val="hy-AM"/>
              </w:rPr>
            </w:pPr>
            <w:r w:rsidRPr="00222AA7">
              <w:rPr>
                <w:rFonts w:ascii="GHEA Grapalat" w:hAnsi="GHEA Grapalat"/>
                <w:b/>
                <w:lang w:val="hy-AM"/>
              </w:rPr>
              <w:lastRenderedPageBreak/>
              <w:t>ՀՀ մարդու իրավունքների պաշտպան</w:t>
            </w:r>
          </w:p>
        </w:tc>
        <w:tc>
          <w:tcPr>
            <w:tcW w:w="4770" w:type="dxa"/>
          </w:tcPr>
          <w:p w:rsidR="005F4E98" w:rsidRDefault="00C00A31" w:rsidP="005F4E9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24.05.2022</w:t>
            </w:r>
          </w:p>
          <w:p w:rsidR="00C00A31" w:rsidRPr="006552E7" w:rsidRDefault="00C00A31" w:rsidP="005F4E9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C00A31">
              <w:rPr>
                <w:rFonts w:ascii="GHEA Grapalat" w:hAnsi="GHEA Grapalat"/>
                <w:color w:val="000000"/>
                <w:sz w:val="24"/>
                <w:szCs w:val="24"/>
                <w:shd w:val="clear" w:color="auto" w:fill="FFFFFF"/>
                <w:lang w:val="hy-AM"/>
              </w:rPr>
              <w:t>01/01.5/2758-2022</w:t>
            </w:r>
          </w:p>
        </w:tc>
      </w:tr>
      <w:tr w:rsidR="005F4E98" w:rsidRPr="006F3888" w:rsidTr="00AB2280">
        <w:trPr>
          <w:trHeight w:val="274"/>
          <w:jc w:val="center"/>
        </w:trPr>
        <w:tc>
          <w:tcPr>
            <w:tcW w:w="8455" w:type="dxa"/>
          </w:tcPr>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«Պետական նպաստների մասին» Հայաստանի Հանրապետության օրենքում լրացումներ կատարելու մասին օրենքի նախագծի  վերաբերյալ ՀՀ մարդու իրավունքների պաշտպանի աշխատակազմի կարծիքը հանգում է հետևյալին</w:t>
            </w:r>
            <w:r w:rsidRPr="00C00A31">
              <w:rPr>
                <w:rFonts w:ascii="Cambria Math" w:hAnsi="Cambria Math" w:cs="Cambria Math"/>
                <w:lang w:val="af-ZA"/>
              </w:rPr>
              <w:t>․</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Նախագծի 3-րդ հոդվածով «Պետական նպաստների մասին» օրենքը (այսուհետ՝ Օրենք) լրացվում է 7.1 գլխով, որով, մասնավորապես, կարգավորվում են 2023 թվականի հունվարի 1-ին կամ դրանից հետո ծնված երեխաների համար հատկացվող խնամքի նպաստին վերաբերող իրավահարաբերությունները:</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Նախագծի 3-րդ հոդվածով լրացվող Օրենքի 28.3-րդ հոդվածի 5-րդ մասով սահմանվում է խնամքի նպաստի իրավունք ունեցող անձանց ցանկը:</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lastRenderedPageBreak/>
              <w:t xml:space="preserve">Վկայակոչված մասի համաձայն՝ </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«5.</w:t>
            </w:r>
            <w:r w:rsidRPr="00C00A31">
              <w:rPr>
                <w:rFonts w:ascii="GHEA Grapalat" w:hAnsi="GHEA Grapalat" w:cs="Sylfaen"/>
                <w:lang w:val="af-ZA"/>
              </w:rPr>
              <w:tab/>
              <w:t>Խնամքի նպաստի իրավունք ունեն՝</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1 Հայաստանի Հանրապետության աշխատանքային օրենսգրքով սահմանված կարգով մինչև երեք տարեկան երեխայի խնամքի արձակուրդում (այսուհետ` խնամքի արձակուրդ) գտնվող ծնողը (այսուհետ` խնամքի արձակուրդում գտնվող ծնող),</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2 խնամքի արձակուրդում չգտնվող ծնողը այսուհետ՝ խնամքի արձակուրդում չգտնվող ծնող՝</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ե. սույն հոդվածի 1-ին մասում և սույն կետի ա-դ պարբերություններում չնշված ծնողը:»:</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ab/>
              <w:t xml:space="preserve">Նորմի ուսումնասիրությունը փաստում է, որ, ըստ էության, խնամքի նպաստի իրավունք ունեցող են համարվում ինչպես երեխայի խնամքի արձակուրդում գտնվող ծնողները, այնպես էլ խնամքի արձակուրդում չգտնվող ծնողները: Ընդ որում, խնամքի արձակուրդում չգտնվող ծնողների մասով սահմանված որոշ դեպքերի թվարկումից հետո նախատեսվում է, որ խնամքի նպաստի իրավունք ունի նաև հոդվածի 1-ին մասում և 2-րդ մասի ա-դ պարբերություններում չնշված ծնողը: </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lastRenderedPageBreak/>
              <w:tab/>
              <w:t>Բովանդակային առումով վկայակոչված դրույթների համադրումից ստացվում է, որ խնամքի նպաստի իրավունք ունի յուրաքանչյուր ծնող, անկախ այն հանգամանքից վերջինս գտնվում է խնամքի արձակուրդում, թե ոչ:</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ab/>
              <w:t>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ab/>
              <w:t>Այսպիսով, եթե Նախագծով առաջարկվող փոփոխությունները նպատակ են հետապնդում ապահովելու խնամքի նպաստ ստանալու իրավունքը՝ անկախ ծնողի՝ խնամքի արձակուրդում գտնվելու կամ չգտնվելու հանգամանքից, ապա դա հնարավոր է նախատեսել իրավական որոշակիության այնպիսի աստիճանով, որը հնարավորություն կտա իրավահարաբերության մասնակիցներին դրսևորել համապատասխան վարքագիծ, ինչպես նաև տարընթերցումների առիթ չի հանդիսանա:</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lastRenderedPageBreak/>
              <w:t xml:space="preserve">Նախագծի 3-րդ հոդվածով լրացվող Օրենքի 28.3-րդ հոդվածի 7-րդ մասով նախատեսվում է, որ խնամքի արձակուրդում չգտնվող ծնողին նշանակվող խնամքի նպաստի չափը սահմանում է Կառավարությունը, որը չի կարող գերազանցել խնամքի արձակուրդում գտնվող ծնողի համար սահմանված չափի 85 տոկոսը: </w:t>
            </w:r>
          </w:p>
          <w:p w:rsidR="00C00A31" w:rsidRPr="00C00A31"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Միաժամանակ, Նախագծի 3-րդ հոդվածով լրացվող Օրենքի 28.3-րդ հոդվածի 6-րդ մասով սահմանվում է, որ խնամքի արձակուրդում գտնվող ծնողին նշանակվող խնամքի նպաստի չափը սահմանում է Կառավարությունը՝ տոկոսով «Նվազագույն ամսական աշխատավարձի մասին» Հայաստանի Հանրապետության օրենքի 1-ին հոդվածով սահմանված չափի նկատմամբ:</w:t>
            </w:r>
          </w:p>
          <w:p w:rsidR="005F4E98" w:rsidRPr="00764225" w:rsidRDefault="00C00A31" w:rsidP="00C00A31">
            <w:pPr>
              <w:pStyle w:val="NormalWeb"/>
              <w:shd w:val="clear" w:color="auto" w:fill="FFFFFF"/>
              <w:spacing w:before="0" w:beforeAutospacing="0" w:after="0" w:afterAutospacing="0" w:line="360" w:lineRule="auto"/>
              <w:ind w:firstLine="374"/>
              <w:jc w:val="both"/>
              <w:rPr>
                <w:rFonts w:ascii="GHEA Grapalat" w:hAnsi="GHEA Grapalat" w:cs="Sylfaen"/>
                <w:lang w:val="af-ZA"/>
              </w:rPr>
            </w:pPr>
            <w:r w:rsidRPr="00C00A31">
              <w:rPr>
                <w:rFonts w:ascii="GHEA Grapalat" w:hAnsi="GHEA Grapalat" w:cs="Sylfaen"/>
                <w:lang w:val="af-ZA"/>
              </w:rPr>
              <w:t xml:space="preserve">Նկատի ունենալով, որ օրենսդրական կարգավորման առարկա է հանդիսանում խնամքի արձակուրդում գտվող ծնողին տրամադրվող խնամքի նպաստի հաշվարկման կարգը՝ գտնում ենք, որ առավել նպատակահարմար է նույնանման կառուցակարգ նախատեսել նաև խնամքի արձակուրդում չգտնվող ծնողին տրամադրվող նպաստի հաշվարկման համար: Առաջարկվող փոփոխություններով, ըստ էության, օրենսդրական մակարդակով երաշխավորվում է միայն խնամքի արձակուրդում գտնվող ծնողին նշանակվող խնամքի նպաստի որոշման </w:t>
            </w:r>
            <w:r w:rsidRPr="00C00A31">
              <w:rPr>
                <w:rFonts w:ascii="GHEA Grapalat" w:hAnsi="GHEA Grapalat" w:cs="Sylfaen"/>
                <w:lang w:val="af-ZA"/>
              </w:rPr>
              <w:lastRenderedPageBreak/>
              <w:t>կարգը, իսկ խնամքի արձակուրդում չգտնվող ծնողի համար նախատեսված է բացառապես խնամքի նպաստի առավելագույն շեմ:</w:t>
            </w:r>
          </w:p>
        </w:tc>
        <w:tc>
          <w:tcPr>
            <w:tcW w:w="4770" w:type="dxa"/>
          </w:tcPr>
          <w:p w:rsidR="00C00A31" w:rsidRDefault="00C00A31"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581D12" w:rsidRPr="00581D12" w:rsidRDefault="00222AA7" w:rsidP="00605885">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Հարկ է նկատի ունենալ, որ խնամքի արձակուրդում գտնվող ծնողին տրվող խնամքի նպաստը բովանդակային առումով հանդիսանում է մասնակի փոխհատուցում անձի այն եկամուտին, որը վերջինս կարող էր ստանալ, եթե չգտնվեր խնամքի արձակուրդում, այլ վերադառնար աշխատանքի։ Այս տեսակետից չաշխատող անձին կամ խնամքի արձակուրդում չգտնվող վարձու աշխատողին նույնական մոտեցում </w:t>
            </w:r>
            <w:r>
              <w:rPr>
                <w:rFonts w:ascii="GHEA Grapalat" w:hAnsi="GHEA Grapalat"/>
                <w:color w:val="000000"/>
                <w:sz w:val="24"/>
                <w:szCs w:val="24"/>
                <w:shd w:val="clear" w:color="auto" w:fill="FFFFFF"/>
                <w:lang w:val="hy-AM"/>
              </w:rPr>
              <w:lastRenderedPageBreak/>
              <w:t xml:space="preserve">ցուցաբերել խնամքի </w:t>
            </w:r>
            <w:r w:rsidR="00605885">
              <w:rPr>
                <w:rFonts w:ascii="GHEA Grapalat" w:hAnsi="GHEA Grapalat"/>
                <w:color w:val="000000"/>
                <w:sz w:val="24"/>
                <w:szCs w:val="24"/>
                <w:shd w:val="clear" w:color="auto" w:fill="FFFFFF"/>
                <w:lang w:val="hy-AM"/>
              </w:rPr>
              <w:t>չափ</w:t>
            </w:r>
            <w:r>
              <w:rPr>
                <w:rFonts w:ascii="GHEA Grapalat" w:hAnsi="GHEA Grapalat"/>
                <w:color w:val="000000"/>
                <w:sz w:val="24"/>
                <w:szCs w:val="24"/>
                <w:shd w:val="clear" w:color="auto" w:fill="FFFFFF"/>
                <w:lang w:val="hy-AM"/>
              </w:rPr>
              <w:t>ը սահմանելիս նպատակահարմար չենք համարում։</w:t>
            </w:r>
          </w:p>
        </w:tc>
      </w:tr>
      <w:tr w:rsidR="00AC4109" w:rsidRPr="00581D12" w:rsidTr="00AB2280">
        <w:trPr>
          <w:trHeight w:val="274"/>
          <w:jc w:val="center"/>
        </w:trPr>
        <w:tc>
          <w:tcPr>
            <w:tcW w:w="8455" w:type="dxa"/>
          </w:tcPr>
          <w:p w:rsidR="00AC4109" w:rsidRPr="001735C4" w:rsidRDefault="001735C4" w:rsidP="001735C4">
            <w:pPr>
              <w:pStyle w:val="NormalWeb"/>
              <w:numPr>
                <w:ilvl w:val="0"/>
                <w:numId w:val="2"/>
              </w:numPr>
              <w:shd w:val="clear" w:color="auto" w:fill="FFFFFF"/>
              <w:spacing w:before="0" w:beforeAutospacing="0" w:after="0" w:afterAutospacing="0" w:line="360" w:lineRule="auto"/>
              <w:jc w:val="both"/>
              <w:rPr>
                <w:rFonts w:ascii="GHEA Grapalat" w:hAnsi="GHEA Grapalat" w:cs="Sylfaen"/>
                <w:b/>
              </w:rPr>
            </w:pPr>
            <w:r w:rsidRPr="001735C4">
              <w:rPr>
                <w:rFonts w:ascii="GHEA Grapalat" w:hAnsi="GHEA Grapalat" w:cs="Sylfaen"/>
                <w:b/>
                <w:lang w:val="hy-AM"/>
              </w:rPr>
              <w:lastRenderedPageBreak/>
              <w:t>Արդարադատության նախարարություն</w:t>
            </w:r>
          </w:p>
        </w:tc>
        <w:tc>
          <w:tcPr>
            <w:tcW w:w="4770" w:type="dxa"/>
          </w:tcPr>
          <w:p w:rsidR="00AC4109" w:rsidRDefault="001735C4"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13.06.2022</w:t>
            </w:r>
          </w:p>
          <w:p w:rsidR="001735C4" w:rsidRDefault="001735C4"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sidRPr="001735C4">
              <w:rPr>
                <w:rFonts w:ascii="GHEA Grapalat" w:hAnsi="GHEA Grapalat"/>
                <w:color w:val="000000"/>
                <w:sz w:val="24"/>
                <w:szCs w:val="24"/>
                <w:shd w:val="clear" w:color="auto" w:fill="FFFFFF"/>
                <w:lang w:val="hy-AM"/>
              </w:rPr>
              <w:t>01/27.0.01/25556-2022</w:t>
            </w:r>
          </w:p>
        </w:tc>
      </w:tr>
      <w:tr w:rsidR="001735C4" w:rsidRPr="00ED7388" w:rsidTr="00AB2280">
        <w:trPr>
          <w:trHeight w:val="274"/>
          <w:jc w:val="center"/>
        </w:trPr>
        <w:tc>
          <w:tcPr>
            <w:tcW w:w="8455" w:type="dxa"/>
          </w:tcPr>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«Պետական նպաստների մասին» օրենքում լրացումներ կատարելու մասին» օրենքի նախագծին (այսուհետ՝ Նախագիծ) կից ներկայացված հիմնավորմանը հետ կապված հայտնում ենք հետևյալը.</w:t>
            </w:r>
          </w:p>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 xml:space="preserve">Նորմատիվ իրավական ակտի ընդունման հիմնավորման ճիշտ կառուցվածքը և բովանդակությունն առանցքային նշանակություն ունեն, քանի որ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w:t>
            </w:r>
            <w:r w:rsidRPr="001735C4">
              <w:rPr>
                <w:rFonts w:ascii="GHEA Grapalat" w:hAnsi="GHEA Grapalat" w:cs="Sylfaen"/>
                <w:lang w:val="hy-AM"/>
              </w:rPr>
              <w:lastRenderedPageBreak/>
              <w:t>կարգավորումների բնույթն ու նպատակը, իրավական կտի ընդունմամբ ակնկալվող արդյունքները:</w:t>
            </w:r>
          </w:p>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Նախագծի հիմնավորման բովանդակությունը և մանրամասնության աստիճանը կարող է տարբեր լինել՝ կախված իրավական ակտի տեսակից:</w:t>
            </w:r>
          </w:p>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Նորմատիվ իրավական ակտի ընդունման հիմնավորմանը առավել խիստ բովանդակային պահանջներ են առաջադրվում, մասնավորապես օրենքների, Հայաստանի Հանրապետության կառավարության նորմատիվ որոշումների, Նախագահի հրամանագրերի պարագայում՝ հաշվի առնելով դրանցով կարգավորվող հասարակական հարաբերությունների բնույթը և այդ ակտերի տեղն իրավական ակտերի համակարգում:</w:t>
            </w:r>
          </w:p>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 xml:space="preserve">Նախագծին կից ներկայացված հիմնավորման համաձայն՝ Նախագծի ընդունման անհրաժեշտությունը պայմանավորված է Հայաստանի Հանրապետության կառավարության 2021 թվականի նոյեմբերի 18-ի N 1902-Լ որոշմամբ հաստատված՝ ՀՀ կառավարության 2021-2026 թվականների գործունեության ցանկի «Աշխատանքի և սոցիալական հարցերի նախարարության» բաժնի 17.2-րդ կետով: </w:t>
            </w:r>
          </w:p>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 xml:space="preserve">Հիշյալ կետով նախատեսվում է, որ 2023 թվականի հունվարի 1-ից մինչև 2 տարեկան երեխայի խնամքի նպաստ նշանակվում է բոլոր մայրերին՝ անկախ նրանց հաշվառման (բնակության) վայրի: Սակայն հարկ է նշել, որ </w:t>
            </w:r>
            <w:r w:rsidRPr="001735C4">
              <w:rPr>
                <w:rFonts w:ascii="GHEA Grapalat" w:hAnsi="GHEA Grapalat" w:cs="Sylfaen"/>
                <w:lang w:val="hy-AM"/>
              </w:rPr>
              <w:lastRenderedPageBreak/>
              <w:t xml:space="preserve">Նախագծի 3-րդ հոդվածով առաջարկվում է «Պետական նպաստների մասին» օրենքը (այսուհետ՝ Օրենք) լրացնել նոր 7.1-ին գլխով, որում բացի վերը նշված փոփոխություններից (մինչև 2 տարեկան երեխայի խնամքի նպաստ նշանակվում է բոլոր մայրերին՝ անկախ նրանց հաշվառման (բնակության) վայրի) նախատեսվում են նաև մի շարք նոր կարգավորումներ, մասնավորապես՝ խնամքի նպաստների տրման նոր ընթացակարգեր, պայմաններ, խնամքի նպաստի վճարման այլ չափեր, քան նախատեսված է Օրենքի գործող կարգավորումներով և այլն: </w:t>
            </w:r>
          </w:p>
          <w:p w:rsid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Հաշվի առնելով վերոգրյալը՝ գտնում ենք, որ ներկայացված հիմնավորման պարագայում՝ հնարավոր չէ լիարժեք ձևով գնահատել Նախագծով նախատեսվող կարգավորումների նպատակահարմարությունն ու օբյեկտիվ անհրաժեշտությունը, ուստի Նախագծի հիմնավորումն անհրաժեշտ է լրամշակել:</w:t>
            </w:r>
          </w:p>
        </w:tc>
        <w:tc>
          <w:tcPr>
            <w:tcW w:w="4770" w:type="dxa"/>
          </w:tcPr>
          <w:p w:rsidR="001735C4" w:rsidRDefault="008E297F"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8E297F" w:rsidRDefault="008E297F"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Հիմնավորումը լրամշակվել է։</w:t>
            </w:r>
          </w:p>
        </w:tc>
      </w:tr>
      <w:tr w:rsidR="001735C4" w:rsidRPr="00ED7388" w:rsidTr="00AB2280">
        <w:trPr>
          <w:trHeight w:val="274"/>
          <w:jc w:val="center"/>
        </w:trPr>
        <w:tc>
          <w:tcPr>
            <w:tcW w:w="8455" w:type="dxa"/>
          </w:tcPr>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Միևնույն ժամանակ Նախագծի վերաբերյալ հայտնում ենք հետևյալը.</w:t>
            </w:r>
          </w:p>
          <w:p w:rsidR="001735C4" w:rsidRPr="001735C4" w:rsidRDefault="001735C4" w:rsidP="001735C4">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1.</w:t>
            </w:r>
            <w:r w:rsidRPr="001735C4">
              <w:rPr>
                <w:rFonts w:ascii="GHEA Grapalat" w:hAnsi="GHEA Grapalat" w:cs="Sylfaen"/>
                <w:lang w:val="hy-AM"/>
              </w:rPr>
              <w:tab/>
              <w:t xml:space="preserve">Նախագծի 3-րդ հոդվածով լրացվող 7.1-ին գլխի (այսուհետ՝ 7.1-ին գլուխ) 28.3-րդ հոդվածի 3-րդ մասի 2-րդ կետի համաձայն՝ խնամքի նպաստը նշանակվում և վճարվում է, եթե խնամքի նպաստի համար դիմելու օրվա դրությամբ երեխան գտնվում է Հայաստանի Հանրապետությունում: Նույն գլխի 28.5-րդ հոդվածի 1-ին մասի 8-րդ կետի համաձայն՝ խնամքի </w:t>
            </w:r>
            <w:r w:rsidRPr="001735C4">
              <w:rPr>
                <w:rFonts w:ascii="GHEA Grapalat" w:hAnsi="GHEA Grapalat" w:cs="Sylfaen"/>
                <w:lang w:val="hy-AM"/>
              </w:rPr>
              <w:lastRenderedPageBreak/>
              <w:t>նպաստ ստանալու իրավունքը դադարում է՝ երեխայի՝ Հայաստանի Հանրապետությունից անընդմեջ տասներկու ամիս և ավելի ժամկետով բացակայելու դեպքում:</w:t>
            </w:r>
          </w:p>
          <w:p w:rsidR="001735C4" w:rsidRDefault="001735C4" w:rsidP="00D101F8">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Վերոգրյալից կարելի է փաստել, որ խնամքի նպաստի տրամադրումը դադարում է այն դեպքում, երբ մինչև երկու տարեկան երեխան Հայաստանի Հանրապետությունից բացակայել է անընդմեջ մինչև տասներկու ամիս, ուստի գտնում ենք, որ Նախագծի 7.1-ին գլխի 28.3-րդ հոդվածի 3-րդ մասի 2-րդ կետն անհրաժեշտ է խմբագրել՝ նախատեսելով, որ խնամքի նպաստը նշանակվում և վճարվում է, եթե խնամքի նպաստի համար դիմելու օրվա դրությամբ երեխան գտնվում է Հայաստանի Հանրապետությունում կամ բացակայում է Հայաստանի Հանրապետությունից ոչ ավելի քան անընդմեջ տասներկու ամիս ժամկետով:</w:t>
            </w:r>
          </w:p>
        </w:tc>
        <w:tc>
          <w:tcPr>
            <w:tcW w:w="4770" w:type="dxa"/>
          </w:tcPr>
          <w:p w:rsidR="001735C4" w:rsidRDefault="00D101F8"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8402E3" w:rsidRDefault="00D101F8" w:rsidP="008402E3">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Դիմելու օրվա դրությամբ </w:t>
            </w:r>
            <w:r w:rsidR="00D23734">
              <w:rPr>
                <w:rFonts w:ascii="GHEA Grapalat" w:hAnsi="GHEA Grapalat"/>
                <w:color w:val="000000"/>
                <w:sz w:val="24"/>
                <w:szCs w:val="24"/>
                <w:shd w:val="clear" w:color="auto" w:fill="FFFFFF"/>
                <w:lang w:val="hy-AM"/>
              </w:rPr>
              <w:t xml:space="preserve">և այդ օրվանից հետո </w:t>
            </w:r>
            <w:r w:rsidR="008402E3">
              <w:rPr>
                <w:rFonts w:ascii="GHEA Grapalat" w:hAnsi="GHEA Grapalat"/>
                <w:color w:val="000000"/>
                <w:sz w:val="24"/>
                <w:szCs w:val="24"/>
                <w:shd w:val="clear" w:color="auto" w:fill="FFFFFF"/>
                <w:lang w:val="hy-AM"/>
              </w:rPr>
              <w:t xml:space="preserve">շահառուի՝ </w:t>
            </w:r>
            <w:r>
              <w:rPr>
                <w:rFonts w:ascii="GHEA Grapalat" w:hAnsi="GHEA Grapalat"/>
                <w:color w:val="000000"/>
                <w:sz w:val="24"/>
                <w:szCs w:val="24"/>
                <w:shd w:val="clear" w:color="auto" w:fill="FFFFFF"/>
                <w:lang w:val="hy-AM"/>
              </w:rPr>
              <w:t xml:space="preserve">Հայաստանի Հանրապետությունում գտնվելու պայմանը </w:t>
            </w:r>
            <w:r w:rsidR="008402E3">
              <w:rPr>
                <w:rFonts w:ascii="GHEA Grapalat" w:hAnsi="GHEA Grapalat"/>
                <w:color w:val="000000"/>
                <w:sz w:val="24"/>
                <w:szCs w:val="24"/>
                <w:shd w:val="clear" w:color="auto" w:fill="FFFFFF"/>
                <w:lang w:val="hy-AM"/>
              </w:rPr>
              <w:t xml:space="preserve">սոցիալական իրավունքի իրացման կարևոր պայմաններից մեկն է, </w:t>
            </w:r>
            <w:r w:rsidR="008402E3">
              <w:rPr>
                <w:rFonts w:ascii="GHEA Grapalat" w:hAnsi="GHEA Grapalat"/>
                <w:color w:val="000000"/>
                <w:sz w:val="24"/>
                <w:szCs w:val="24"/>
                <w:shd w:val="clear" w:color="auto" w:fill="FFFFFF"/>
                <w:lang w:val="hy-AM"/>
              </w:rPr>
              <w:lastRenderedPageBreak/>
              <w:t>որ</w:t>
            </w:r>
            <w:r w:rsidR="002321B9">
              <w:rPr>
                <w:rFonts w:ascii="GHEA Grapalat" w:hAnsi="GHEA Grapalat"/>
                <w:color w:val="000000"/>
                <w:sz w:val="24"/>
                <w:szCs w:val="24"/>
                <w:shd w:val="clear" w:color="auto" w:fill="FFFFFF"/>
                <w:lang w:val="hy-AM"/>
              </w:rPr>
              <w:t>ն</w:t>
            </w:r>
            <w:r w:rsidR="008402E3">
              <w:rPr>
                <w:rFonts w:ascii="GHEA Grapalat" w:hAnsi="GHEA Grapalat"/>
                <w:color w:val="000000"/>
                <w:sz w:val="24"/>
                <w:szCs w:val="24"/>
                <w:shd w:val="clear" w:color="auto" w:fill="FFFFFF"/>
                <w:lang w:val="hy-AM"/>
              </w:rPr>
              <w:t xml:space="preserve"> ամրագրված «Պետական կենսաթոշակների մասին» օրենքում և «Պետական նպաստների մասին» օրենքի մի շարք </w:t>
            </w:r>
            <w:r w:rsidR="00D23734">
              <w:rPr>
                <w:rFonts w:ascii="GHEA Grapalat" w:hAnsi="GHEA Grapalat"/>
                <w:color w:val="000000"/>
                <w:sz w:val="24"/>
                <w:szCs w:val="24"/>
                <w:shd w:val="clear" w:color="auto" w:fill="FFFFFF"/>
                <w:lang w:val="hy-AM"/>
              </w:rPr>
              <w:t>դրույթներում։</w:t>
            </w:r>
          </w:p>
          <w:p w:rsidR="00D101F8" w:rsidRPr="003374F3" w:rsidRDefault="00D23734" w:rsidP="003374F3">
            <w:pPr>
              <w:shd w:val="clear" w:color="auto" w:fill="FFFFFF"/>
              <w:spacing w:line="360" w:lineRule="auto"/>
              <w:ind w:firstLine="567"/>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Մինչև դիմելն ընկած ժամանակահատվածում Հայաստանի Հանրապետությունում գտնվելու պայմանը </w:t>
            </w:r>
            <w:r w:rsidR="0068153D">
              <w:rPr>
                <w:rFonts w:ascii="GHEA Grapalat" w:hAnsi="GHEA Grapalat"/>
                <w:color w:val="000000"/>
                <w:sz w:val="24"/>
                <w:szCs w:val="24"/>
                <w:shd w:val="clear" w:color="auto" w:fill="FFFFFF"/>
                <w:lang w:val="hy-AM"/>
              </w:rPr>
              <w:t xml:space="preserve">սոցիալական իրավունքի հետ </w:t>
            </w:r>
            <w:r w:rsidR="003374F3">
              <w:rPr>
                <w:rFonts w:ascii="GHEA Grapalat" w:hAnsi="GHEA Grapalat"/>
                <w:color w:val="000000"/>
                <w:sz w:val="24"/>
                <w:szCs w:val="24"/>
                <w:shd w:val="clear" w:color="auto" w:fill="FFFFFF"/>
                <w:lang w:val="hy-AM"/>
              </w:rPr>
              <w:t>փ</w:t>
            </w:r>
            <w:r w:rsidR="0068153D">
              <w:rPr>
                <w:rFonts w:ascii="GHEA Grapalat" w:hAnsi="GHEA Grapalat"/>
                <w:color w:val="000000"/>
                <w:sz w:val="24"/>
                <w:szCs w:val="24"/>
                <w:shd w:val="clear" w:color="auto" w:fill="FFFFFF"/>
                <w:lang w:val="hy-AM"/>
              </w:rPr>
              <w:t xml:space="preserve">ոխկապակցելը նպատակահարմար չէ, </w:t>
            </w:r>
            <w:r w:rsidR="00A52A89">
              <w:rPr>
                <w:rFonts w:ascii="GHEA Grapalat" w:hAnsi="GHEA Grapalat"/>
                <w:color w:val="000000"/>
                <w:sz w:val="24"/>
                <w:szCs w:val="24"/>
                <w:shd w:val="clear" w:color="auto" w:fill="FFFFFF"/>
                <w:lang w:val="hy-AM"/>
              </w:rPr>
              <w:t xml:space="preserve">քանի որ </w:t>
            </w:r>
            <w:r w:rsidR="0068153D">
              <w:rPr>
                <w:rFonts w:ascii="GHEA Grapalat" w:hAnsi="GHEA Grapalat"/>
                <w:color w:val="000000"/>
                <w:sz w:val="24"/>
                <w:szCs w:val="24"/>
                <w:shd w:val="clear" w:color="auto" w:fill="FFFFFF"/>
                <w:lang w:val="hy-AM"/>
              </w:rPr>
              <w:t xml:space="preserve">համապատասխան </w:t>
            </w:r>
            <w:r w:rsidR="00A52A89">
              <w:rPr>
                <w:rFonts w:ascii="GHEA Grapalat" w:hAnsi="GHEA Grapalat"/>
                <w:color w:val="000000"/>
                <w:sz w:val="24"/>
                <w:szCs w:val="24"/>
                <w:shd w:val="clear" w:color="auto" w:fill="FFFFFF"/>
                <w:lang w:val="hy-AM"/>
              </w:rPr>
              <w:t>իրավունք</w:t>
            </w:r>
            <w:r w:rsidR="0068153D">
              <w:rPr>
                <w:rFonts w:ascii="GHEA Grapalat" w:hAnsi="GHEA Grapalat"/>
                <w:color w:val="000000"/>
                <w:sz w:val="24"/>
                <w:szCs w:val="24"/>
                <w:shd w:val="clear" w:color="auto" w:fill="FFFFFF"/>
                <w:lang w:val="hy-AM"/>
              </w:rPr>
              <w:t>-պարտականությունները</w:t>
            </w:r>
            <w:r w:rsidR="00A52A89">
              <w:rPr>
                <w:rFonts w:ascii="GHEA Grapalat" w:hAnsi="GHEA Grapalat"/>
                <w:color w:val="000000"/>
                <w:sz w:val="24"/>
                <w:szCs w:val="24"/>
                <w:shd w:val="clear" w:color="auto" w:fill="FFFFFF"/>
                <w:lang w:val="hy-AM"/>
              </w:rPr>
              <w:t xml:space="preserve"> ծագում </w:t>
            </w:r>
            <w:r w:rsidR="0068153D">
              <w:rPr>
                <w:rFonts w:ascii="GHEA Grapalat" w:hAnsi="GHEA Grapalat"/>
                <w:color w:val="000000"/>
                <w:sz w:val="24"/>
                <w:szCs w:val="24"/>
                <w:shd w:val="clear" w:color="auto" w:fill="FFFFFF"/>
                <w:lang w:val="hy-AM"/>
              </w:rPr>
              <w:t>են</w:t>
            </w:r>
            <w:r w:rsidR="00A52A89">
              <w:rPr>
                <w:rFonts w:ascii="GHEA Grapalat" w:hAnsi="GHEA Grapalat"/>
                <w:color w:val="000000"/>
                <w:sz w:val="24"/>
                <w:szCs w:val="24"/>
                <w:shd w:val="clear" w:color="auto" w:fill="FFFFFF"/>
                <w:lang w:val="hy-AM"/>
              </w:rPr>
              <w:t xml:space="preserve"> դիմում</w:t>
            </w:r>
            <w:r w:rsidR="0068153D">
              <w:rPr>
                <w:rFonts w:ascii="GHEA Grapalat" w:hAnsi="GHEA Grapalat"/>
                <w:color w:val="000000"/>
                <w:sz w:val="24"/>
                <w:szCs w:val="24"/>
                <w:shd w:val="clear" w:color="auto" w:fill="FFFFFF"/>
                <w:lang w:val="hy-AM"/>
              </w:rPr>
              <w:t xml:space="preserve">ի հիման վրա </w:t>
            </w:r>
            <w:r w:rsidR="003374F3">
              <w:rPr>
                <w:rFonts w:ascii="GHEA Grapalat" w:hAnsi="GHEA Grapalat"/>
                <w:color w:val="000000"/>
                <w:sz w:val="24"/>
                <w:szCs w:val="24"/>
                <w:shd w:val="clear" w:color="auto" w:fill="FFFFFF"/>
                <w:lang w:val="hy-AM"/>
              </w:rPr>
              <w:t>կենսաթոշակ, նպաստ նշանակելուց հետո</w:t>
            </w:r>
            <w:r w:rsidR="0068153D">
              <w:rPr>
                <w:rFonts w:ascii="GHEA Grapalat" w:hAnsi="GHEA Grapalat"/>
                <w:color w:val="000000"/>
                <w:sz w:val="24"/>
                <w:szCs w:val="24"/>
                <w:shd w:val="clear" w:color="auto" w:fill="FFFFFF"/>
                <w:lang w:val="hy-AM"/>
              </w:rPr>
              <w:t xml:space="preserve">, </w:t>
            </w:r>
            <w:r w:rsidR="009139DF">
              <w:rPr>
                <w:rFonts w:ascii="GHEA Grapalat" w:hAnsi="GHEA Grapalat"/>
                <w:color w:val="000000"/>
                <w:sz w:val="24"/>
                <w:szCs w:val="24"/>
                <w:shd w:val="clear" w:color="auto" w:fill="FFFFFF"/>
                <w:lang w:val="hy-AM"/>
              </w:rPr>
              <w:t xml:space="preserve">և, ելնելով Հայաստանի Հանրապետությունում գտնվող շահառուների սոցիալական խնդիրները լուծելու առաջնահերթությունից, </w:t>
            </w:r>
            <w:r w:rsidR="003374F3">
              <w:rPr>
                <w:rFonts w:ascii="GHEA Grapalat" w:hAnsi="GHEA Grapalat"/>
                <w:color w:val="000000"/>
                <w:sz w:val="24"/>
                <w:szCs w:val="24"/>
                <w:shd w:val="clear" w:color="auto" w:fill="FFFFFF"/>
                <w:lang w:val="hy-AM"/>
              </w:rPr>
              <w:t xml:space="preserve">խնդրո առարկա պայմանին բավարարելը կարևորվում է </w:t>
            </w:r>
            <w:r w:rsidR="003374F3">
              <w:rPr>
                <w:rFonts w:ascii="GHEA Grapalat" w:hAnsi="GHEA Grapalat"/>
                <w:color w:val="000000"/>
                <w:sz w:val="24"/>
                <w:szCs w:val="24"/>
                <w:shd w:val="clear" w:color="auto" w:fill="FFFFFF"/>
                <w:lang w:val="hy-AM"/>
              </w:rPr>
              <w:lastRenderedPageBreak/>
              <w:t>կենսաթոշակ, նպաստ նշանակելուց հետո ընկած ժամանակահատվածում։</w:t>
            </w:r>
          </w:p>
        </w:tc>
      </w:tr>
      <w:tr w:rsidR="001735C4" w:rsidRPr="00ED7388" w:rsidTr="00AB2280">
        <w:trPr>
          <w:trHeight w:val="274"/>
          <w:jc w:val="center"/>
        </w:trPr>
        <w:tc>
          <w:tcPr>
            <w:tcW w:w="8455" w:type="dxa"/>
          </w:tcPr>
          <w:p w:rsid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2.</w:t>
            </w:r>
            <w:r w:rsidRPr="001735C4">
              <w:rPr>
                <w:rFonts w:ascii="GHEA Grapalat" w:hAnsi="GHEA Grapalat" w:cs="Sylfaen"/>
                <w:lang w:val="hy-AM"/>
              </w:rPr>
              <w:tab/>
              <w:t>Նախագծի 7.1-ին գլխի 28.3-րդ հոդվածի 5-րդ մասի 2-րդ կետի «գ» ենթակետի համաձայն՝ խնամքի նպաստի իրավունք ունեն միկրոձեռնարկատիրության սուբյեկտ համարվող գործատուի վարձու աշխատողը (անկախ խնամքի արձակուրդում գտնվելու կամ չգտնվելու հանգամանքից): Այս առումով հաշվի առնելով այն հանգամանքը, որ միկրոձեռնարկատիրության սուբյեկտ համարվող գործատուի մոտ աշխատող վարձու աշխատողը ևս հանդիսանում է վարձու աշխատող՝ գտնում ենք, որ պարզաբանման կարիք ունի վարձու աշխատողներին տարանջատելու նպատակը, բացի այդ, հիմնավորման կարիք ունի Նախագծով միկրոձեռնարկատիրության սուբյեկտ համարվող գործատուի վարձու աշխատողին, անկախ խնամքի արձակուրդում գտնվելու կամ չգտնվելու հանգամանքից, խնամքի արձակուրդում չգտնվող ծնող համարելու հարցը:</w:t>
            </w:r>
          </w:p>
        </w:tc>
        <w:tc>
          <w:tcPr>
            <w:tcW w:w="4770" w:type="dxa"/>
          </w:tcPr>
          <w:p w:rsidR="001735C4" w:rsidRDefault="00106905"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106905" w:rsidRDefault="009905F9" w:rsidP="009905F9">
            <w:pPr>
              <w:shd w:val="clear" w:color="auto" w:fill="FFFFFF"/>
              <w:spacing w:line="360" w:lineRule="auto"/>
              <w:ind w:firstLine="16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Հաշվի առնելով նաև հաջորդ՝ 3-րդ կետի առաջարկը, </w:t>
            </w:r>
            <w:r w:rsidRPr="009905F9">
              <w:rPr>
                <w:rFonts w:ascii="GHEA Grapalat" w:hAnsi="GHEA Grapalat"/>
                <w:color w:val="000000"/>
                <w:sz w:val="24"/>
                <w:szCs w:val="24"/>
                <w:shd w:val="clear" w:color="auto" w:fill="FFFFFF"/>
                <w:lang w:val="hy-AM"/>
              </w:rPr>
              <w:t>Նախագծի 7.1-ին գլխի 28.3-րդ հոդվածի 5-րդ մասի հիշյալ «ա»-«ե» ենթակետերը հանվել են</w:t>
            </w:r>
            <w:r w:rsidR="00106905">
              <w:rPr>
                <w:rFonts w:ascii="GHEA Grapalat" w:hAnsi="GHEA Grapalat"/>
                <w:color w:val="000000"/>
                <w:sz w:val="24"/>
                <w:szCs w:val="24"/>
                <w:shd w:val="clear" w:color="auto" w:fill="FFFFFF"/>
                <w:lang w:val="hy-AM"/>
              </w:rPr>
              <w:t xml:space="preserve">, որի արդյունքում </w:t>
            </w:r>
            <w:r w:rsidR="00106905" w:rsidRPr="00106905">
              <w:rPr>
                <w:rFonts w:ascii="GHEA Grapalat" w:hAnsi="GHEA Grapalat"/>
                <w:color w:val="000000"/>
                <w:sz w:val="24"/>
                <w:szCs w:val="24"/>
                <w:shd w:val="clear" w:color="auto" w:fill="FFFFFF"/>
                <w:lang w:val="hy-AM"/>
              </w:rPr>
              <w:t>միկրոձեռնարկատիրության սուբյեկտ համարվող գործատուի վարձու աշխատողը</w:t>
            </w:r>
            <w:r w:rsidR="00106905">
              <w:rPr>
                <w:rFonts w:ascii="GHEA Grapalat" w:hAnsi="GHEA Grapalat"/>
                <w:color w:val="000000"/>
                <w:sz w:val="24"/>
                <w:szCs w:val="24"/>
                <w:shd w:val="clear" w:color="auto" w:fill="FFFFFF"/>
                <w:lang w:val="hy-AM"/>
              </w:rPr>
              <w:t xml:space="preserve"> խնամքի նպաստի իրավունք կունենա </w:t>
            </w:r>
            <w:r w:rsidR="00AE3D3A">
              <w:rPr>
                <w:rFonts w:ascii="GHEA Grapalat" w:hAnsi="GHEA Grapalat"/>
                <w:color w:val="000000"/>
                <w:sz w:val="24"/>
                <w:szCs w:val="24"/>
                <w:shd w:val="clear" w:color="auto" w:fill="FFFFFF"/>
                <w:lang w:val="hy-AM"/>
              </w:rPr>
              <w:t xml:space="preserve">այլ գործատուի </w:t>
            </w:r>
            <w:r w:rsidR="00106905">
              <w:rPr>
                <w:rFonts w:ascii="GHEA Grapalat" w:hAnsi="GHEA Grapalat"/>
                <w:color w:val="000000"/>
                <w:sz w:val="24"/>
                <w:szCs w:val="24"/>
                <w:shd w:val="clear" w:color="auto" w:fill="FFFFFF"/>
                <w:lang w:val="hy-AM"/>
              </w:rPr>
              <w:t>վարձու աշխատողի համար սահմանված ընդհանուր կարգով։</w:t>
            </w:r>
          </w:p>
        </w:tc>
      </w:tr>
      <w:tr w:rsidR="001735C4" w:rsidRPr="00ED7388" w:rsidTr="00AB2280">
        <w:trPr>
          <w:trHeight w:val="274"/>
          <w:jc w:val="center"/>
        </w:trPr>
        <w:tc>
          <w:tcPr>
            <w:tcW w:w="8455" w:type="dxa"/>
          </w:tcPr>
          <w:p w:rsid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3.</w:t>
            </w:r>
            <w:r w:rsidRPr="001735C4">
              <w:rPr>
                <w:rFonts w:ascii="GHEA Grapalat" w:hAnsi="GHEA Grapalat" w:cs="Sylfaen"/>
                <w:lang w:val="hy-AM"/>
              </w:rPr>
              <w:tab/>
              <w:t xml:space="preserve">Նախագծի 7.1-ին գլխի 28.3-րդ հոդվածի 5-րդ մասի 2-րդ կետի «ե» ենթակետի համաձայն՝ խնամքի նպաստ ստանալու իրավունք ունեն Նախագծի 7.1-ին գլխի 28.3-րդ հոդվածի 5-րդ մասի հիշյալ կետի «ա»-«դ» ենթակետերում չնշված ծնողները: Այս առումով գտնում ենք, որ Նախագծի </w:t>
            </w:r>
            <w:r w:rsidRPr="001735C4">
              <w:rPr>
                <w:rFonts w:ascii="GHEA Grapalat" w:hAnsi="GHEA Grapalat" w:cs="Sylfaen"/>
                <w:lang w:val="hy-AM"/>
              </w:rPr>
              <w:lastRenderedPageBreak/>
              <w:t>7.1-ին գլխի 28.3-րդ հոդվածի 5-րդ մասի 2-րդ կետի հիշյալ ենթակետերով ծնողների տարանջատման նպատակն անհասկանալի է:</w:t>
            </w:r>
          </w:p>
        </w:tc>
        <w:tc>
          <w:tcPr>
            <w:tcW w:w="4770" w:type="dxa"/>
          </w:tcPr>
          <w:p w:rsidR="001735C4" w:rsidRDefault="00473286"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473286" w:rsidRDefault="00473286" w:rsidP="009905F9">
            <w:pPr>
              <w:shd w:val="clear" w:color="auto" w:fill="FFFFFF"/>
              <w:spacing w:line="360" w:lineRule="auto"/>
              <w:jc w:val="both"/>
              <w:rPr>
                <w:rFonts w:ascii="GHEA Grapalat" w:hAnsi="GHEA Grapalat"/>
                <w:color w:val="000000"/>
                <w:sz w:val="24"/>
                <w:szCs w:val="24"/>
                <w:shd w:val="clear" w:color="auto" w:fill="FFFFFF"/>
                <w:lang w:val="hy-AM"/>
              </w:rPr>
            </w:pPr>
            <w:r w:rsidRPr="00473286">
              <w:rPr>
                <w:rFonts w:ascii="GHEA Grapalat" w:hAnsi="GHEA Grapalat"/>
                <w:color w:val="000000"/>
                <w:sz w:val="24"/>
                <w:szCs w:val="24"/>
                <w:shd w:val="clear" w:color="auto" w:fill="FFFFFF"/>
                <w:lang w:val="hy-AM"/>
              </w:rPr>
              <w:t>Նախագծի 7.1-ին գլխի 28.3-րդ հոդվածի 5-րդ մասի հիշյալ «ա»-«</w:t>
            </w:r>
            <w:r w:rsidR="009905F9">
              <w:rPr>
                <w:rFonts w:ascii="GHEA Grapalat" w:hAnsi="GHEA Grapalat"/>
                <w:color w:val="000000"/>
                <w:sz w:val="24"/>
                <w:szCs w:val="24"/>
                <w:shd w:val="clear" w:color="auto" w:fill="FFFFFF"/>
                <w:lang w:val="hy-AM"/>
              </w:rPr>
              <w:t>ե</w:t>
            </w:r>
            <w:r w:rsidRPr="00473286">
              <w:rPr>
                <w:rFonts w:ascii="GHEA Grapalat" w:hAnsi="GHEA Grapalat"/>
                <w:color w:val="000000"/>
                <w:sz w:val="24"/>
                <w:szCs w:val="24"/>
                <w:shd w:val="clear" w:color="auto" w:fill="FFFFFF"/>
                <w:lang w:val="hy-AM"/>
              </w:rPr>
              <w:t>» ենթակետեր</w:t>
            </w:r>
            <w:r>
              <w:rPr>
                <w:rFonts w:ascii="GHEA Grapalat" w:hAnsi="GHEA Grapalat"/>
                <w:color w:val="000000"/>
                <w:sz w:val="24"/>
                <w:szCs w:val="24"/>
                <w:shd w:val="clear" w:color="auto" w:fill="FFFFFF"/>
                <w:lang w:val="hy-AM"/>
              </w:rPr>
              <w:t>ը հանվել են</w:t>
            </w:r>
            <w:r w:rsidRPr="00473286">
              <w:rPr>
                <w:rFonts w:ascii="GHEA Grapalat" w:hAnsi="GHEA Grapalat"/>
                <w:color w:val="000000"/>
                <w:sz w:val="24"/>
                <w:szCs w:val="24"/>
                <w:shd w:val="clear" w:color="auto" w:fill="FFFFFF"/>
                <w:lang w:val="hy-AM"/>
              </w:rPr>
              <w:t>:</w:t>
            </w:r>
          </w:p>
        </w:tc>
      </w:tr>
      <w:tr w:rsidR="001735C4" w:rsidRPr="00ED7388" w:rsidTr="00AB2280">
        <w:trPr>
          <w:trHeight w:val="274"/>
          <w:jc w:val="center"/>
        </w:trPr>
        <w:tc>
          <w:tcPr>
            <w:tcW w:w="8455" w:type="dxa"/>
          </w:tcPr>
          <w:p w:rsid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4.</w:t>
            </w:r>
            <w:r w:rsidRPr="001735C4">
              <w:rPr>
                <w:rFonts w:ascii="GHEA Grapalat" w:hAnsi="GHEA Grapalat" w:cs="Sylfaen"/>
                <w:lang w:val="hy-AM"/>
              </w:rPr>
              <w:tab/>
              <w:t>Հայաստանի Հանրապետության կառավարության 2021 թվականի նոյեմբերի 18-ի N 1902-Լ որոշմամբ հաստատված՝ ՀՀ կառավարության 2021-2026 թվականների գործունեության ցանկի «Աշխատանքի և սոցիալական հարցերի նախարարության» բաժնի 17.2-րդ կետով նախատեսվում է, որ յուրաքանչյուր ծնողի խնամքի նպաստի չափը 2023 թվականից հետո պետք է կազմի 30.700 դրամ: Այս առումով գտնում ենք, որ պարզաբանման կարիք ունի Նախագծի 7.1-ին գլխի 28.3-րդ հոդվածի 6-7-րդ մասերով խնամքի արձակուրդում գտնվող և չգտնվող ծնողների դեպքում խնամքի նպաստի տարբերակված չափեր սահմանելու մոտեցումը:</w:t>
            </w:r>
          </w:p>
        </w:tc>
        <w:tc>
          <w:tcPr>
            <w:tcW w:w="4770" w:type="dxa"/>
          </w:tcPr>
          <w:p w:rsidR="001735C4" w:rsidRDefault="004A37E0"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C27738" w:rsidRDefault="004A37E0" w:rsidP="004A37E0">
            <w:pPr>
              <w:shd w:val="clear" w:color="auto" w:fill="FFFFFF"/>
              <w:spacing w:line="360" w:lineRule="auto"/>
              <w:jc w:val="both"/>
              <w:rPr>
                <w:rFonts w:ascii="GHEA Grapalat" w:hAnsi="GHEA Grapalat"/>
                <w:color w:val="000000"/>
                <w:sz w:val="24"/>
                <w:szCs w:val="24"/>
                <w:shd w:val="clear" w:color="auto" w:fill="FFFFFF"/>
                <w:lang w:val="hy-AM"/>
              </w:rPr>
            </w:pPr>
            <w:r w:rsidRPr="004A37E0">
              <w:rPr>
                <w:rFonts w:ascii="GHEA Grapalat" w:hAnsi="GHEA Grapalat"/>
                <w:color w:val="000000"/>
                <w:sz w:val="24"/>
                <w:szCs w:val="24"/>
                <w:shd w:val="clear" w:color="auto" w:fill="FFFFFF"/>
                <w:lang w:val="hy-AM"/>
              </w:rPr>
              <w:t>Հարկ է նկատի ունենալ, որ խնամքի արձակուրդում գտնվող ծնողին տրվող խնամքի նպաստ</w:t>
            </w:r>
            <w:r w:rsidR="00C27738">
              <w:rPr>
                <w:rFonts w:ascii="GHEA Grapalat" w:hAnsi="GHEA Grapalat"/>
                <w:color w:val="000000"/>
                <w:sz w:val="24"/>
                <w:szCs w:val="24"/>
                <w:shd w:val="clear" w:color="auto" w:fill="FFFFFF"/>
                <w:lang w:val="hy-AM"/>
              </w:rPr>
              <w:t xml:space="preserve">ի նպատակը </w:t>
            </w:r>
            <w:r w:rsidR="00C27738" w:rsidRPr="00C27738">
              <w:rPr>
                <w:rFonts w:ascii="GHEA Grapalat" w:hAnsi="GHEA Grapalat"/>
                <w:color w:val="000000"/>
                <w:sz w:val="24"/>
                <w:szCs w:val="24"/>
                <w:shd w:val="clear" w:color="auto" w:fill="FFFFFF"/>
                <w:lang w:val="hy-AM"/>
              </w:rPr>
              <w:t>քաղաքացու որոշակի ծախսերի մասնակի հատուցում</w:t>
            </w:r>
            <w:r w:rsidR="00C27738">
              <w:rPr>
                <w:rFonts w:ascii="GHEA Grapalat" w:hAnsi="GHEA Grapalat"/>
                <w:color w:val="000000"/>
                <w:sz w:val="24"/>
                <w:szCs w:val="24"/>
                <w:shd w:val="clear" w:color="auto" w:fill="FFFFFF"/>
                <w:lang w:val="hy-AM"/>
              </w:rPr>
              <w:t>ն է</w:t>
            </w:r>
            <w:r w:rsidRPr="004A37E0">
              <w:rPr>
                <w:rFonts w:ascii="GHEA Grapalat" w:hAnsi="GHEA Grapalat"/>
                <w:color w:val="000000"/>
                <w:sz w:val="24"/>
                <w:szCs w:val="24"/>
                <w:shd w:val="clear" w:color="auto" w:fill="FFFFFF"/>
                <w:lang w:val="hy-AM"/>
              </w:rPr>
              <w:t xml:space="preserve">, որը վերջինս կարող էր ստանալ, եթե չգտնվեր խնամքի արձակուրդում, այլ վերադառնար աշխատանքի։ </w:t>
            </w:r>
          </w:p>
          <w:p w:rsidR="004A37E0" w:rsidRDefault="004A37E0" w:rsidP="004A37E0">
            <w:pPr>
              <w:shd w:val="clear" w:color="auto" w:fill="FFFFFF"/>
              <w:spacing w:line="360" w:lineRule="auto"/>
              <w:jc w:val="both"/>
              <w:rPr>
                <w:rFonts w:ascii="GHEA Grapalat" w:hAnsi="GHEA Grapalat"/>
                <w:color w:val="000000"/>
                <w:sz w:val="24"/>
                <w:szCs w:val="24"/>
                <w:shd w:val="clear" w:color="auto" w:fill="FFFFFF"/>
                <w:lang w:val="hy-AM"/>
              </w:rPr>
            </w:pPr>
            <w:r w:rsidRPr="004A37E0">
              <w:rPr>
                <w:rFonts w:ascii="GHEA Grapalat" w:hAnsi="GHEA Grapalat"/>
                <w:color w:val="000000"/>
                <w:sz w:val="24"/>
                <w:szCs w:val="24"/>
                <w:shd w:val="clear" w:color="auto" w:fill="FFFFFF"/>
                <w:lang w:val="hy-AM"/>
              </w:rPr>
              <w:t>Այս տեսակետից չաշխատող անձին կամ խնամքի արձակուրդում չգտնվող վարձու աշխատողին նույնական մոտեցում ցուցաբերել խնամքի չափը սահմանելիս նպատակահարմար չենք համարում։</w:t>
            </w:r>
          </w:p>
          <w:p w:rsidR="004A37E0" w:rsidRDefault="004A37E0" w:rsidP="001C36B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Ըստ այդմ, նախատեսվում է, որ </w:t>
            </w:r>
            <w:r w:rsidRPr="004A37E0">
              <w:rPr>
                <w:rFonts w:ascii="GHEA Grapalat" w:hAnsi="GHEA Grapalat"/>
                <w:color w:val="000000"/>
                <w:sz w:val="24"/>
                <w:szCs w:val="24"/>
                <w:shd w:val="clear" w:color="auto" w:fill="FFFFFF"/>
                <w:lang w:val="hy-AM"/>
              </w:rPr>
              <w:t xml:space="preserve">Հայաստանի Հանրապետության կառավարության 2021 թվականի </w:t>
            </w:r>
            <w:r w:rsidRPr="004A37E0">
              <w:rPr>
                <w:rFonts w:ascii="GHEA Grapalat" w:hAnsi="GHEA Grapalat"/>
                <w:color w:val="000000"/>
                <w:sz w:val="24"/>
                <w:szCs w:val="24"/>
                <w:shd w:val="clear" w:color="auto" w:fill="FFFFFF"/>
                <w:lang w:val="hy-AM"/>
              </w:rPr>
              <w:lastRenderedPageBreak/>
              <w:t xml:space="preserve">նոյեմբերի 18-ի N 1902-Լ որոշմամբ հաստատված՝ ՀՀ կառավարության 2021-2026 թվականների գործունեության ցանկի «Աշխատանքի և սոցիալական հարցերի նախարարության» բաժնի 17.2-րդ կետով նախատեսված </w:t>
            </w:r>
            <w:r w:rsidR="001C36B8">
              <w:rPr>
                <w:rFonts w:ascii="GHEA Grapalat" w:hAnsi="GHEA Grapalat"/>
                <w:color w:val="000000"/>
                <w:sz w:val="24"/>
                <w:szCs w:val="24"/>
                <w:shd w:val="clear" w:color="auto" w:fill="FFFFFF"/>
                <w:lang w:val="hy-AM"/>
              </w:rPr>
              <w:t xml:space="preserve">խնամքի նպաստի </w:t>
            </w:r>
            <w:r w:rsidRPr="004A37E0">
              <w:rPr>
                <w:rFonts w:ascii="GHEA Grapalat" w:hAnsi="GHEA Grapalat"/>
                <w:color w:val="000000"/>
                <w:sz w:val="24"/>
                <w:szCs w:val="24"/>
                <w:shd w:val="clear" w:color="auto" w:fill="FFFFFF"/>
                <w:lang w:val="hy-AM"/>
              </w:rPr>
              <w:t>չափ</w:t>
            </w:r>
            <w:r w:rsidR="001C36B8">
              <w:rPr>
                <w:rFonts w:ascii="GHEA Grapalat" w:hAnsi="GHEA Grapalat"/>
                <w:color w:val="000000"/>
                <w:sz w:val="24"/>
                <w:szCs w:val="24"/>
                <w:shd w:val="clear" w:color="auto" w:fill="FFFFFF"/>
                <w:lang w:val="hy-AM"/>
              </w:rPr>
              <w:t>ն ապահովել չաշխատող անձանց դեպքում սահմանվող նվազագույն չափի համար, ինչն ամբողջությամբ կապահովվի որոշման՝ խնդրո առարկա դրույթի կատարումը։</w:t>
            </w:r>
          </w:p>
        </w:tc>
      </w:tr>
      <w:tr w:rsidR="001735C4" w:rsidRPr="00ED7388" w:rsidTr="00AB2280">
        <w:trPr>
          <w:trHeight w:val="274"/>
          <w:jc w:val="center"/>
        </w:trPr>
        <w:tc>
          <w:tcPr>
            <w:tcW w:w="8455" w:type="dxa"/>
          </w:tcPr>
          <w:p w:rsid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5.</w:t>
            </w:r>
            <w:r w:rsidRPr="001735C4">
              <w:rPr>
                <w:rFonts w:ascii="GHEA Grapalat" w:hAnsi="GHEA Grapalat" w:cs="Sylfaen"/>
                <w:lang w:val="hy-AM"/>
              </w:rPr>
              <w:tab/>
              <w:t xml:space="preserve">Նախագծի 7.1-ին գլխի 28.4-րդ հոդվածի 4-րդ մասի համաձայն՝ եթե խնամքի նպաստ նշանակելու դիմում ներկայացնելու օրվա դրությամբ ծնողը գտնվում է խնամքի արձակուրդում, ապա խնամքի նպաստը նշանակվում է խնամքի արձակուրդում գտնվող ծնողի համար սահմանված չափով և այդ չափով վճարվում է մինչև խնամքի արձակուրդն ավարտվելու (սույն մասում նշված դեպքում խնամքի արձակուրդում գտնվելը ավարտվելու օր է համարվում աշխատանքը փաստացի վերսկսելու օրվան նախորդող օրը) ամիսը՝ ներառյալ, բայց ոչ ավելի, քան մինչև խնամքի </w:t>
            </w:r>
            <w:r w:rsidRPr="001735C4">
              <w:rPr>
                <w:rFonts w:ascii="GHEA Grapalat" w:hAnsi="GHEA Grapalat" w:cs="Sylfaen"/>
                <w:lang w:val="hy-AM"/>
              </w:rPr>
              <w:lastRenderedPageBreak/>
              <w:t>նպաստ ստանալու իրավունքը դադարեցնելը: Գտնում ենք, որ հիշյալ կարգավորումն անհրաժեշտ է վերանայել, քանի որ պարզ չէ թե ինչպես է համապատասխան մարմինը տեղեկանալու ծնողի խնամքի արձակուրդն ավարտվելու մասին:</w:t>
            </w:r>
          </w:p>
        </w:tc>
        <w:tc>
          <w:tcPr>
            <w:tcW w:w="4770" w:type="dxa"/>
          </w:tcPr>
          <w:p w:rsidR="001735C4" w:rsidRDefault="001B6CF1"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1B6CF1" w:rsidRDefault="001B6CF1" w:rsidP="001B6CF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Հարցը կարգավորված է Նախագծով առաջարկվող՝ 28.3-րդ հոդվածի 8-րդ մասով, որի համաձայն՝ խ</w:t>
            </w:r>
            <w:r w:rsidRPr="001B6CF1">
              <w:rPr>
                <w:rFonts w:ascii="GHEA Grapalat" w:hAnsi="GHEA Grapalat"/>
                <w:color w:val="000000"/>
                <w:sz w:val="24"/>
                <w:szCs w:val="24"/>
                <w:shd w:val="clear" w:color="auto" w:fill="FFFFFF"/>
                <w:lang w:val="hy-AM"/>
              </w:rPr>
              <w:t xml:space="preserve">նամքի արձակուրդում գտնվող ծնողին խնամքի նպաստ նշանակելու վճարելու համար հիմք են հանդիսանում «Եկամտային հարկի, շահութահարկի և </w:t>
            </w:r>
            <w:r w:rsidRPr="001B6CF1">
              <w:rPr>
                <w:rFonts w:ascii="GHEA Grapalat" w:hAnsi="GHEA Grapalat"/>
                <w:color w:val="000000"/>
                <w:sz w:val="24"/>
                <w:szCs w:val="24"/>
                <w:shd w:val="clear" w:color="auto" w:fill="FFFFFF"/>
                <w:lang w:val="hy-AM"/>
              </w:rPr>
              <w:lastRenderedPageBreak/>
              <w:t>սոցիալական վճարի անձնավորված հաշվառման մասին» օրենքով սահմանված տեղեկատվական բազայի տվյալները ծնողի՝ խնամքի արձակուրդում գտնվելու վերաբերյալ:</w:t>
            </w:r>
          </w:p>
        </w:tc>
      </w:tr>
      <w:tr w:rsidR="001735C4" w:rsidRPr="00ED7388" w:rsidTr="00AB2280">
        <w:trPr>
          <w:trHeight w:val="274"/>
          <w:jc w:val="center"/>
        </w:trPr>
        <w:tc>
          <w:tcPr>
            <w:tcW w:w="8455" w:type="dxa"/>
          </w:tcPr>
          <w:p w:rsid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6.</w:t>
            </w:r>
            <w:r w:rsidRPr="001735C4">
              <w:rPr>
                <w:rFonts w:ascii="GHEA Grapalat" w:hAnsi="GHEA Grapalat" w:cs="Sylfaen"/>
                <w:lang w:val="hy-AM"/>
              </w:rPr>
              <w:tab/>
              <w:t>Նախագծի 7.1-ին գլխի 28.5-րդ հոդվածի 1-ին մասի 1-8-րդ կետերով նախատեսվում է սահմանել խնամքի նպաստ ստանալը դադարելու հիմքերը, ուստի գտնում ենք, որ նույն գլխի 28.4-րդ հոդվածի 9-րդ և 28.5-րդ հոդվածի 4-րդ մասերում «դադարեցնելու» բառն անհրաժեշտ է փոխարինել «դադարելու» բառով:</w:t>
            </w:r>
          </w:p>
        </w:tc>
        <w:tc>
          <w:tcPr>
            <w:tcW w:w="4770" w:type="dxa"/>
          </w:tcPr>
          <w:p w:rsidR="005D3378" w:rsidRDefault="005D3378" w:rsidP="005D33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1735C4" w:rsidRDefault="005D3378" w:rsidP="005D337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w:t>
            </w:r>
            <w:r w:rsidRPr="005D3378">
              <w:rPr>
                <w:rFonts w:ascii="GHEA Grapalat" w:hAnsi="GHEA Grapalat"/>
                <w:color w:val="000000"/>
                <w:sz w:val="24"/>
                <w:szCs w:val="24"/>
                <w:shd w:val="clear" w:color="auto" w:fill="FFFFFF"/>
                <w:lang w:val="hy-AM"/>
              </w:rPr>
              <w:t>28.4-րդ հոդվածի 9-րդ և 28.5-րդ հոդվածի 4-րդ մասերում «դադարեցնելու» բառն փոխարին</w:t>
            </w:r>
            <w:r>
              <w:rPr>
                <w:rFonts w:ascii="GHEA Grapalat" w:hAnsi="GHEA Grapalat"/>
                <w:color w:val="000000"/>
                <w:sz w:val="24"/>
                <w:szCs w:val="24"/>
                <w:shd w:val="clear" w:color="auto" w:fill="FFFFFF"/>
                <w:lang w:val="hy-AM"/>
              </w:rPr>
              <w:t>վ</w:t>
            </w:r>
            <w:r w:rsidRPr="005D3378">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r w:rsidRPr="005D3378">
              <w:rPr>
                <w:rFonts w:ascii="GHEA Grapalat" w:hAnsi="GHEA Grapalat"/>
                <w:color w:val="000000"/>
                <w:sz w:val="24"/>
                <w:szCs w:val="24"/>
                <w:shd w:val="clear" w:color="auto" w:fill="FFFFFF"/>
                <w:lang w:val="hy-AM"/>
              </w:rPr>
              <w:t xml:space="preserve"> «դադարելու» բառով:</w:t>
            </w:r>
          </w:p>
        </w:tc>
      </w:tr>
      <w:tr w:rsidR="001735C4" w:rsidRPr="00ED7388" w:rsidTr="00AB2280">
        <w:trPr>
          <w:trHeight w:val="274"/>
          <w:jc w:val="center"/>
        </w:trPr>
        <w:tc>
          <w:tcPr>
            <w:tcW w:w="8455" w:type="dxa"/>
          </w:tcPr>
          <w:p w:rsid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7.</w:t>
            </w:r>
            <w:r w:rsidRPr="001735C4">
              <w:rPr>
                <w:rFonts w:ascii="GHEA Grapalat" w:hAnsi="GHEA Grapalat" w:cs="Sylfaen"/>
                <w:lang w:val="hy-AM"/>
              </w:rPr>
              <w:tab/>
              <w:t>Նախագծի 7.1-ին գլխի 28.5-րդ հոդվածի 1-ին մասի 3-րդ կետի համաձայն՝ խնամքի նպաստ ստանալու իրավունքը դադարում է՝ անձին Հայաստանի Հանրապետության օրենքի խախտմամբ խնամքի նպաստ նշանակված լինելու դեպքում: Այս առումով գտնում ենք, որ հիշյալ կարգավորումն որոշակիացման կարիք ունի, քանի որ տվյալ պարագայում ստացվում է, որ օրենքի ցանկացած խախտման դեպքում (այդ թվում՝ տեխնիկական)՝ խնամքի նպաստ ստանալու իրավունքը դադարում է:</w:t>
            </w:r>
          </w:p>
        </w:tc>
        <w:tc>
          <w:tcPr>
            <w:tcW w:w="4770" w:type="dxa"/>
          </w:tcPr>
          <w:p w:rsidR="00043714" w:rsidRDefault="00043714" w:rsidP="00043714">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7473A0" w:rsidRDefault="00043714" w:rsidP="00043714">
            <w:pPr>
              <w:shd w:val="clear" w:color="auto" w:fill="FFFFFF"/>
              <w:spacing w:line="360" w:lineRule="auto"/>
              <w:jc w:val="both"/>
              <w:rPr>
                <w:rFonts w:ascii="GHEA Grapalat" w:hAnsi="GHEA Grapalat"/>
                <w:color w:val="000000"/>
                <w:sz w:val="24"/>
                <w:szCs w:val="24"/>
                <w:shd w:val="clear" w:color="auto" w:fill="FFFFFF"/>
                <w:lang w:val="hy-AM"/>
              </w:rPr>
            </w:pPr>
            <w:r w:rsidRPr="00043714">
              <w:rPr>
                <w:rFonts w:ascii="GHEA Grapalat" w:hAnsi="GHEA Grapalat"/>
                <w:color w:val="000000"/>
                <w:sz w:val="24"/>
                <w:szCs w:val="24"/>
                <w:shd w:val="clear" w:color="auto" w:fill="FFFFFF"/>
                <w:lang w:val="hy-AM"/>
              </w:rPr>
              <w:t>Նախագծի 7.1-ին գլխի 28.5-րդ հոդվածի 1-ին մասի 3-րդ կետ</w:t>
            </w:r>
            <w:r w:rsidR="007473A0">
              <w:rPr>
                <w:rFonts w:ascii="GHEA Grapalat" w:hAnsi="GHEA Grapalat"/>
                <w:color w:val="000000"/>
                <w:sz w:val="24"/>
                <w:szCs w:val="24"/>
                <w:shd w:val="clear" w:color="auto" w:fill="FFFFFF"/>
                <w:lang w:val="hy-AM"/>
              </w:rPr>
              <w:t xml:space="preserve">ով սահմանված դրույթը գտնում ենք, որ որոշակի է՝ </w:t>
            </w:r>
            <w:r w:rsidR="006350FA">
              <w:rPr>
                <w:rFonts w:ascii="GHEA Grapalat" w:hAnsi="GHEA Grapalat"/>
                <w:color w:val="000000"/>
                <w:sz w:val="24"/>
                <w:szCs w:val="24"/>
                <w:shd w:val="clear" w:color="auto" w:fill="FFFFFF"/>
                <w:lang w:val="hy-AM"/>
              </w:rPr>
              <w:t xml:space="preserve">խնմաքի նպաստ ստանալու իրավունքը դադարում է </w:t>
            </w:r>
            <w:r w:rsidR="007473A0" w:rsidRPr="006350FA">
              <w:rPr>
                <w:rFonts w:ascii="GHEA Grapalat" w:hAnsi="GHEA Grapalat"/>
                <w:color w:val="000000"/>
                <w:sz w:val="24"/>
                <w:szCs w:val="24"/>
                <w:shd w:val="clear" w:color="auto" w:fill="FFFFFF"/>
                <w:lang w:val="hy-AM"/>
              </w:rPr>
              <w:t>օրենքի ցանկացած խախտմա</w:t>
            </w:r>
            <w:r w:rsidR="006350FA">
              <w:rPr>
                <w:rFonts w:ascii="GHEA Grapalat" w:hAnsi="GHEA Grapalat"/>
                <w:color w:val="000000"/>
                <w:sz w:val="24"/>
                <w:szCs w:val="24"/>
                <w:shd w:val="clear" w:color="auto" w:fill="FFFFFF"/>
                <w:lang w:val="hy-AM"/>
              </w:rPr>
              <w:t xml:space="preserve">մբ </w:t>
            </w:r>
            <w:r w:rsidR="007473A0" w:rsidRPr="006350FA">
              <w:rPr>
                <w:rFonts w:ascii="GHEA Grapalat" w:hAnsi="GHEA Grapalat"/>
                <w:color w:val="000000"/>
                <w:sz w:val="24"/>
                <w:szCs w:val="24"/>
                <w:shd w:val="clear" w:color="auto" w:fill="FFFFFF"/>
                <w:lang w:val="hy-AM"/>
              </w:rPr>
              <w:t xml:space="preserve">(այդ թվում՝ տեխնիկական, եթե </w:t>
            </w:r>
            <w:r w:rsidR="006350FA">
              <w:rPr>
                <w:rFonts w:ascii="GHEA Grapalat" w:hAnsi="GHEA Grapalat"/>
                <w:color w:val="000000"/>
                <w:sz w:val="24"/>
                <w:szCs w:val="24"/>
                <w:shd w:val="clear" w:color="auto" w:fill="FFFFFF"/>
                <w:lang w:val="hy-AM"/>
              </w:rPr>
              <w:t>այն</w:t>
            </w:r>
            <w:r w:rsidR="007473A0" w:rsidRPr="006350FA">
              <w:rPr>
                <w:rFonts w:ascii="GHEA Grapalat" w:hAnsi="GHEA Grapalat"/>
                <w:color w:val="000000"/>
                <w:sz w:val="24"/>
                <w:szCs w:val="24"/>
                <w:shd w:val="clear" w:color="auto" w:fill="FFFFFF"/>
                <w:lang w:val="hy-AM"/>
              </w:rPr>
              <w:t xml:space="preserve"> սահմանված է օրենքով) խնամքի նպաստ նշանակված լինելու դեպքում։</w:t>
            </w:r>
            <w:r w:rsidR="006350FA" w:rsidRPr="006350FA">
              <w:rPr>
                <w:rFonts w:ascii="GHEA Grapalat" w:hAnsi="GHEA Grapalat"/>
                <w:color w:val="000000"/>
                <w:sz w:val="24"/>
                <w:szCs w:val="24"/>
                <w:shd w:val="clear" w:color="auto" w:fill="FFFFFF"/>
                <w:lang w:val="hy-AM"/>
              </w:rPr>
              <w:t xml:space="preserve"> </w:t>
            </w:r>
            <w:r w:rsidR="007473A0" w:rsidRPr="006350FA">
              <w:rPr>
                <w:rFonts w:ascii="GHEA Grapalat" w:hAnsi="GHEA Grapalat"/>
                <w:color w:val="000000"/>
                <w:sz w:val="24"/>
                <w:szCs w:val="24"/>
                <w:shd w:val="clear" w:color="auto" w:fill="FFFFFF"/>
                <w:lang w:val="hy-AM"/>
              </w:rPr>
              <w:t xml:space="preserve"> </w:t>
            </w:r>
          </w:p>
          <w:p w:rsidR="001735C4" w:rsidRPr="00043714" w:rsidRDefault="00FA4B7A" w:rsidP="00FA4B7A">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Հարկ է նշել, որ </w:t>
            </w:r>
            <w:r w:rsidR="00043714">
              <w:rPr>
                <w:rFonts w:ascii="GHEA Grapalat" w:hAnsi="GHEA Grapalat"/>
                <w:color w:val="000000"/>
                <w:sz w:val="24"/>
                <w:szCs w:val="24"/>
                <w:shd w:val="clear" w:color="auto" w:fill="FFFFFF"/>
                <w:lang w:val="hy-AM"/>
              </w:rPr>
              <w:t>նույն</w:t>
            </w:r>
            <w:r>
              <w:rPr>
                <w:rFonts w:ascii="GHEA Grapalat" w:hAnsi="GHEA Grapalat"/>
                <w:color w:val="000000"/>
                <w:sz w:val="24"/>
                <w:szCs w:val="24"/>
                <w:shd w:val="clear" w:color="auto" w:fill="FFFFFF"/>
                <w:lang w:val="hy-AM"/>
              </w:rPr>
              <w:t xml:space="preserve">աբովանդակ </w:t>
            </w:r>
            <w:r w:rsidR="00043714">
              <w:rPr>
                <w:rFonts w:ascii="GHEA Grapalat" w:hAnsi="GHEA Grapalat"/>
                <w:color w:val="000000"/>
                <w:sz w:val="24"/>
                <w:szCs w:val="24"/>
                <w:shd w:val="clear" w:color="auto" w:fill="FFFFFF"/>
                <w:lang w:val="hy-AM"/>
              </w:rPr>
              <w:t xml:space="preserve"> կարգավորում առկա է ինչպես պետական այլ նպաստների, այնպես էլ կենսաթոշակային օրենսդրության մեջ։</w:t>
            </w:r>
          </w:p>
        </w:tc>
      </w:tr>
      <w:tr w:rsidR="001735C4" w:rsidRPr="00ED7388" w:rsidTr="00AB2280">
        <w:trPr>
          <w:trHeight w:val="274"/>
          <w:jc w:val="center"/>
        </w:trPr>
        <w:tc>
          <w:tcPr>
            <w:tcW w:w="8455" w:type="dxa"/>
          </w:tcPr>
          <w:p w:rsid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8.</w:t>
            </w:r>
            <w:r w:rsidRPr="001735C4">
              <w:rPr>
                <w:rFonts w:ascii="GHEA Grapalat" w:hAnsi="GHEA Grapalat" w:cs="Sylfaen"/>
                <w:lang w:val="hy-AM"/>
              </w:rPr>
              <w:tab/>
              <w:t>Նախագծի 7.1-ին գլխի 28.5-րդ հոդվածի 2-րդ մասի համաձայն՝ խնամքի նպաստ ստանալու իրավունքը դադարում է սույն հոդվածի 1-ին մասով սահմանված համապատասխան հանգամանքն առաջանալու օրվան հաջորդող ամսվա 1-ից, մինչդեռ գտնում ենք, որ նույն հոդվածի 1-ին մասի 3-րդ կետով սահմանված դեպքում (խնամքի նպաստը՝ Հայաստանի Հանրապետության օրենքի խախտմամբ նշանակված լինելու դեպքում) նպաստ ստանալու իրավունքը պետք է չծագած համարվի, ուստի տվյալ դեպքի համար որպես նպաստ ստանալու իրավունքի դադարման պահ սահմանված համապատասխան հանգամանքն առաջանալու օրվան հաջորդող ամսվա 1-ը  սահմանելը խնդրահարույց է:</w:t>
            </w:r>
          </w:p>
        </w:tc>
        <w:tc>
          <w:tcPr>
            <w:tcW w:w="4770" w:type="dxa"/>
          </w:tcPr>
          <w:p w:rsidR="00A61DD8" w:rsidRPr="006F3888" w:rsidRDefault="00A61DD8" w:rsidP="006F3888">
            <w:pPr>
              <w:shd w:val="clear" w:color="auto" w:fill="FFFFFF"/>
              <w:spacing w:line="360" w:lineRule="auto"/>
              <w:jc w:val="both"/>
              <w:rPr>
                <w:rFonts w:ascii="GHEA Grapalat" w:eastAsia="Times New Roman" w:hAnsi="GHEA Grapalat" w:cs="Times New Roman"/>
                <w:color w:val="000000"/>
                <w:sz w:val="24"/>
                <w:szCs w:val="24"/>
                <w:lang w:val="hy-AM"/>
              </w:rPr>
            </w:pPr>
            <w:r w:rsidRPr="006F3888">
              <w:rPr>
                <w:rFonts w:ascii="GHEA Grapalat" w:eastAsia="Times New Roman" w:hAnsi="GHEA Grapalat" w:cs="Times New Roman"/>
                <w:color w:val="000000"/>
                <w:sz w:val="24"/>
                <w:szCs w:val="24"/>
                <w:lang w:val="hy-AM"/>
              </w:rPr>
              <w:t>Առաջարկություն</w:t>
            </w:r>
            <w:r w:rsidR="00AF189C" w:rsidRPr="006F3888">
              <w:rPr>
                <w:rFonts w:ascii="GHEA Grapalat" w:eastAsia="Times New Roman" w:hAnsi="GHEA Grapalat" w:cs="Times New Roman"/>
                <w:color w:val="000000"/>
                <w:sz w:val="24"/>
                <w:szCs w:val="24"/>
                <w:lang w:val="hy-AM"/>
              </w:rPr>
              <w:t>ն</w:t>
            </w:r>
            <w:r w:rsidRPr="006F3888">
              <w:rPr>
                <w:rFonts w:ascii="GHEA Grapalat" w:eastAsia="Times New Roman" w:hAnsi="GHEA Grapalat" w:cs="Times New Roman"/>
                <w:color w:val="000000"/>
                <w:sz w:val="24"/>
                <w:szCs w:val="24"/>
                <w:lang w:val="hy-AM"/>
              </w:rPr>
              <w:t xml:space="preserve"> ընդունվել</w:t>
            </w:r>
            <w:r w:rsidR="00AF189C" w:rsidRPr="006F3888">
              <w:rPr>
                <w:rFonts w:ascii="GHEA Grapalat" w:eastAsia="Times New Roman" w:hAnsi="GHEA Grapalat" w:cs="Times New Roman"/>
                <w:color w:val="000000"/>
                <w:sz w:val="24"/>
                <w:szCs w:val="24"/>
                <w:lang w:val="hy-AM"/>
              </w:rPr>
              <w:t xml:space="preserve"> է</w:t>
            </w:r>
            <w:r w:rsidRPr="006F3888">
              <w:rPr>
                <w:rFonts w:ascii="GHEA Grapalat" w:eastAsia="Times New Roman" w:hAnsi="GHEA Grapalat" w:cs="Times New Roman"/>
                <w:color w:val="000000"/>
                <w:sz w:val="24"/>
                <w:szCs w:val="24"/>
                <w:lang w:val="hy-AM"/>
              </w:rPr>
              <w:t>։</w:t>
            </w:r>
          </w:p>
          <w:p w:rsidR="001735C4" w:rsidRPr="006F3888" w:rsidRDefault="00AF189C" w:rsidP="00AF189C">
            <w:pPr>
              <w:shd w:val="clear" w:color="auto" w:fill="FFFFFF"/>
              <w:spacing w:line="360" w:lineRule="auto"/>
              <w:jc w:val="both"/>
              <w:rPr>
                <w:rFonts w:ascii="GHEA Grapalat" w:eastAsia="Times New Roman" w:hAnsi="GHEA Grapalat" w:cs="Times New Roman"/>
                <w:color w:val="000000"/>
                <w:sz w:val="24"/>
                <w:szCs w:val="24"/>
                <w:lang w:val="hy-AM"/>
              </w:rPr>
            </w:pPr>
            <w:r w:rsidRPr="006F3888">
              <w:rPr>
                <w:rFonts w:ascii="GHEA Grapalat" w:eastAsia="Times New Roman" w:hAnsi="GHEA Grapalat" w:cs="Times New Roman"/>
                <w:color w:val="000000"/>
                <w:sz w:val="24"/>
                <w:szCs w:val="24"/>
                <w:lang w:val="hy-AM"/>
              </w:rPr>
              <w:t>Նախագծի 7.1-ին գլխի 28.5-րդ հոդվածի 2-րդ մասը «առաջանալու» բառից հետո լրացվել է «(հայտնաբերվելու)» բառով։</w:t>
            </w:r>
          </w:p>
          <w:p w:rsidR="00AF189C" w:rsidRPr="006F3888" w:rsidRDefault="00AF189C" w:rsidP="00903E19">
            <w:pPr>
              <w:shd w:val="clear" w:color="auto" w:fill="FFFFFF"/>
              <w:spacing w:line="360" w:lineRule="auto"/>
              <w:jc w:val="both"/>
              <w:rPr>
                <w:rFonts w:ascii="GHEA Grapalat" w:hAnsi="GHEA Grapalat" w:cs="Sylfaen"/>
                <w:sz w:val="24"/>
                <w:szCs w:val="24"/>
                <w:lang w:val="hy-AM"/>
              </w:rPr>
            </w:pPr>
            <w:r w:rsidRPr="006F3888">
              <w:rPr>
                <w:rFonts w:ascii="GHEA Grapalat" w:eastAsia="Times New Roman" w:hAnsi="GHEA Grapalat" w:cs="Times New Roman"/>
                <w:color w:val="000000"/>
                <w:sz w:val="24"/>
                <w:szCs w:val="24"/>
                <w:lang w:val="hy-AM"/>
              </w:rPr>
              <w:t xml:space="preserve">Միաժամանակ հարկ է նկատի ունենալ, որ </w:t>
            </w:r>
            <w:r w:rsidR="00903E19" w:rsidRPr="006F3888">
              <w:rPr>
                <w:rFonts w:ascii="GHEA Grapalat" w:eastAsia="Times New Roman" w:hAnsi="GHEA Grapalat" w:cs="Times New Roman"/>
                <w:color w:val="000000"/>
                <w:sz w:val="24"/>
                <w:szCs w:val="24"/>
                <w:lang w:val="hy-AM"/>
              </w:rPr>
              <w:t>խնամքի նպաստը՝ Հայաստանի Հանրապետության օրենքի</w:t>
            </w:r>
            <w:r w:rsidR="00903E19" w:rsidRPr="006F3888">
              <w:rPr>
                <w:rFonts w:ascii="GHEA Grapalat" w:hAnsi="GHEA Grapalat" w:cs="Sylfaen"/>
                <w:sz w:val="24"/>
                <w:szCs w:val="24"/>
                <w:lang w:val="hy-AM"/>
              </w:rPr>
              <w:t xml:space="preserve"> խախտմամբ նշանակված լինելու դեպքում նշանակելու օրվա դրությամբ, երբ դեռ հայտանաբերված չէ խախտմամբ նշանակված լինելու փաստը, նպաստի իրավունքը ծագում է, ուստի նախագծի՝ խնդրո առարկա դրույթով ապահովվում է տվյալ դեպքում խնամքի նպաստի իրավունքը դ</w:t>
            </w:r>
            <w:r w:rsidR="00F2365C" w:rsidRPr="006F3888">
              <w:rPr>
                <w:rFonts w:ascii="GHEA Grapalat" w:hAnsi="GHEA Grapalat" w:cs="Sylfaen"/>
                <w:sz w:val="24"/>
                <w:szCs w:val="24"/>
                <w:lang w:val="hy-AM"/>
              </w:rPr>
              <w:t>ադարելը։</w:t>
            </w:r>
          </w:p>
          <w:p w:rsidR="00F2365C" w:rsidRPr="006F3888" w:rsidRDefault="00F2365C" w:rsidP="00C2383E">
            <w:pPr>
              <w:shd w:val="clear" w:color="auto" w:fill="FFFFFF"/>
              <w:spacing w:line="360" w:lineRule="auto"/>
              <w:jc w:val="both"/>
              <w:rPr>
                <w:rFonts w:ascii="GHEA Grapalat" w:hAnsi="GHEA Grapalat"/>
                <w:color w:val="000000"/>
                <w:sz w:val="24"/>
                <w:szCs w:val="24"/>
                <w:shd w:val="clear" w:color="auto" w:fill="FFFFFF"/>
                <w:lang w:val="hy-AM"/>
              </w:rPr>
            </w:pPr>
            <w:r w:rsidRPr="006F3888">
              <w:rPr>
                <w:rFonts w:ascii="GHEA Grapalat" w:hAnsi="GHEA Grapalat" w:cs="Sylfaen"/>
                <w:sz w:val="24"/>
                <w:szCs w:val="24"/>
                <w:lang w:val="hy-AM"/>
              </w:rPr>
              <w:lastRenderedPageBreak/>
              <w:t xml:space="preserve">Ընդ որում, կարգավորումը ամբողջության մեջ դիտարկելու համար հարկ է նկատի ունենալ «Պետական նպաստների մասին» օրենքի 37-րդ հոդվածի 2-րդ մասը, որով կարգավորվում  են  </w:t>
            </w:r>
            <w:r w:rsidR="00C2383E" w:rsidRPr="006F3888">
              <w:rPr>
                <w:rFonts w:ascii="GHEA Grapalat" w:hAnsi="GHEA Grapalat" w:cs="Sylfaen"/>
                <w:sz w:val="24"/>
                <w:szCs w:val="24"/>
                <w:lang w:val="hy-AM"/>
              </w:rPr>
              <w:t>ավել վճարված գումարների վերադարձմանն առնչվող հարաբերությունները։</w:t>
            </w:r>
          </w:p>
        </w:tc>
      </w:tr>
      <w:tr w:rsidR="001735C4" w:rsidRPr="00ED7388" w:rsidTr="00AB2280">
        <w:trPr>
          <w:trHeight w:val="274"/>
          <w:jc w:val="center"/>
        </w:trPr>
        <w:tc>
          <w:tcPr>
            <w:tcW w:w="8455" w:type="dxa"/>
          </w:tcPr>
          <w:p w:rsidR="001735C4" w:rsidRP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9.</w:t>
            </w:r>
            <w:r w:rsidRPr="001735C4">
              <w:rPr>
                <w:rFonts w:ascii="GHEA Grapalat" w:hAnsi="GHEA Grapalat" w:cs="Sylfaen"/>
                <w:lang w:val="hy-AM"/>
              </w:rPr>
              <w:tab/>
              <w:t>Նախագծի 7.1-ին գլխի 28.5-րդ հոդվածի 5-րդ մասում «մասի» և «կետով» բառերն անհրաժեշտ է փոխարինել համապատասխանաբար «հոդվածի» և «մասով» բառերով՝ ելնելով «Նորմատիվ իրավական ակտերի մասին» օրենքի 14-րդ հոդվածի 3-րդ մասի պահանջներից: Բացի այդ, նույն մասում անհրաժեշտ է վերանայել նաև 28.3-րդ հոդվածի 2-րդ մասին կատարված հղումը, քանի որ 28.3-րդ հոդվածի հիշյալ մասով երեխայի 70 օրականը լրանալու ամսվա նկատմամբ ժամկետներ սահմանված չեն:</w:t>
            </w:r>
          </w:p>
        </w:tc>
        <w:tc>
          <w:tcPr>
            <w:tcW w:w="4770" w:type="dxa"/>
          </w:tcPr>
          <w:p w:rsidR="00A61DD8" w:rsidRDefault="00A61DD8" w:rsidP="00A61DD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A61DD8" w:rsidRDefault="00A61DD8" w:rsidP="00A61DD8">
            <w:pPr>
              <w:shd w:val="clear" w:color="auto" w:fill="FFFFFF"/>
              <w:spacing w:line="360" w:lineRule="auto"/>
              <w:jc w:val="both"/>
              <w:rPr>
                <w:rFonts w:ascii="GHEA Grapalat" w:hAnsi="GHEA Grapalat"/>
                <w:color w:val="000000"/>
                <w:sz w:val="24"/>
                <w:szCs w:val="24"/>
                <w:shd w:val="clear" w:color="auto" w:fill="FFFFFF"/>
                <w:lang w:val="hy-AM"/>
              </w:rPr>
            </w:pPr>
            <w:r w:rsidRPr="00A61DD8">
              <w:rPr>
                <w:rFonts w:ascii="GHEA Grapalat" w:hAnsi="GHEA Grapalat"/>
                <w:color w:val="000000"/>
                <w:sz w:val="24"/>
                <w:szCs w:val="24"/>
                <w:shd w:val="clear" w:color="auto" w:fill="FFFFFF"/>
                <w:lang w:val="hy-AM"/>
              </w:rPr>
              <w:t xml:space="preserve">Նախագծի 7.1-ին գլխի 28.5-րդ հոդվածի 5-րդ </w:t>
            </w:r>
            <w:r>
              <w:rPr>
                <w:rFonts w:ascii="GHEA Grapalat" w:hAnsi="GHEA Grapalat"/>
                <w:color w:val="000000"/>
                <w:sz w:val="24"/>
                <w:szCs w:val="24"/>
                <w:shd w:val="clear" w:color="auto" w:fill="FFFFFF"/>
                <w:lang w:val="hy-AM"/>
              </w:rPr>
              <w:t>մասի հղումը հստակեցվել է։</w:t>
            </w:r>
          </w:p>
          <w:p w:rsidR="001735C4" w:rsidRDefault="001735C4" w:rsidP="00A61DD8">
            <w:pPr>
              <w:shd w:val="clear" w:color="auto" w:fill="FFFFFF"/>
              <w:spacing w:line="360" w:lineRule="auto"/>
              <w:jc w:val="both"/>
              <w:rPr>
                <w:rFonts w:ascii="GHEA Grapalat" w:hAnsi="GHEA Grapalat"/>
                <w:color w:val="000000"/>
                <w:sz w:val="24"/>
                <w:szCs w:val="24"/>
                <w:shd w:val="clear" w:color="auto" w:fill="FFFFFF"/>
                <w:lang w:val="hy-AM"/>
              </w:rPr>
            </w:pPr>
          </w:p>
        </w:tc>
      </w:tr>
      <w:tr w:rsidR="001735C4" w:rsidRPr="00ED7388" w:rsidTr="00AB2280">
        <w:trPr>
          <w:trHeight w:val="274"/>
          <w:jc w:val="center"/>
        </w:trPr>
        <w:tc>
          <w:tcPr>
            <w:tcW w:w="8455" w:type="dxa"/>
          </w:tcPr>
          <w:p w:rsidR="001735C4" w:rsidRP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10.</w:t>
            </w:r>
            <w:r w:rsidRPr="001735C4">
              <w:rPr>
                <w:rFonts w:ascii="GHEA Grapalat" w:hAnsi="GHEA Grapalat" w:cs="Sylfaen"/>
                <w:lang w:val="hy-AM"/>
              </w:rPr>
              <w:tab/>
              <w:t xml:space="preserve">Նախագծի 7.1-ին գլխի 28.5-րդ հոդվածի 11-րդ մասի համաձայն՝ նշանակված, սակայն ծնողի մահվան պատճառով չվճարված խնամքի նպաստի գումարը վճարվում է երեխայի օրինական ներկայացուցչին (ծնողին, խնամակալին, որդեգրողին), եթե խնամքի նպաստն ստանալու </w:t>
            </w:r>
            <w:r w:rsidRPr="001735C4">
              <w:rPr>
                <w:rFonts w:ascii="GHEA Grapalat" w:hAnsi="GHEA Grapalat" w:cs="Sylfaen"/>
                <w:lang w:val="hy-AM"/>
              </w:rPr>
              <w:lastRenderedPageBreak/>
              <w:t>համար երեխայի օրինական ներկայացուցիչը դիմել է ոչ ուշ, քան խնամքի նպաստի իրավունք ունեցող ծնողի մահվանից հետո՝ վեց ամսվա ընթացքում: Այդ ժամկետը լրանալուց հետո չվճարված խնամքի նպաստի գումարը վճարվում է ժառանգության վկայագիր ներկայացնող անձին: Այս առումով գտնում ենք, որ նշյալ կարգավորումն ունի հստակեցման կարիք: Մասնավորապես՝ նման ձևակերպումից պարզ չէ,  ծնողի մահվանից վեց ամիս հետո նպաստը ստանալու իրավունք է ձեռք բերում յուրաքանչյուր անձ, ով ժառանգության վկայագիրն է ներկայացնում, թե այն անձը որը շարունակելու է զբաղվել երեխայի խնամքով:</w:t>
            </w:r>
          </w:p>
        </w:tc>
        <w:tc>
          <w:tcPr>
            <w:tcW w:w="4770" w:type="dxa"/>
          </w:tcPr>
          <w:p w:rsidR="001735C4" w:rsidRPr="006F3888" w:rsidRDefault="003D23F8" w:rsidP="003D23F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F3888">
              <w:rPr>
                <w:rFonts w:ascii="GHEA Grapalat" w:hAnsi="GHEA Grapalat"/>
                <w:color w:val="000000"/>
                <w:sz w:val="24"/>
                <w:szCs w:val="24"/>
                <w:shd w:val="clear" w:color="auto" w:fill="FFFFFF"/>
                <w:lang w:val="hy-AM"/>
              </w:rPr>
              <w:lastRenderedPageBreak/>
              <w:t>Առաջարկությունը չի ընդունվել</w:t>
            </w:r>
            <w:r w:rsidR="00FA4B7A" w:rsidRPr="006F3888">
              <w:rPr>
                <w:rFonts w:ascii="GHEA Grapalat" w:hAnsi="GHEA Grapalat"/>
                <w:color w:val="000000"/>
                <w:sz w:val="24"/>
                <w:szCs w:val="24"/>
                <w:shd w:val="clear" w:color="auto" w:fill="FFFFFF"/>
                <w:lang w:val="hy-AM"/>
              </w:rPr>
              <w:t>։</w:t>
            </w:r>
          </w:p>
          <w:p w:rsidR="003D23F8" w:rsidRPr="006F3888" w:rsidRDefault="006C0F46" w:rsidP="006F3888">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6F3888">
              <w:rPr>
                <w:rFonts w:ascii="GHEA Grapalat" w:hAnsi="GHEA Grapalat"/>
                <w:color w:val="000000"/>
                <w:shd w:val="clear" w:color="auto" w:fill="FFFFFF"/>
                <w:lang w:val="hy-AM"/>
              </w:rPr>
              <w:t>Նախագծի 7.1-ին գլխի 28.5-րդ հոդվածի 11-րդ մաս</w:t>
            </w:r>
            <w:r w:rsidR="003D23F8" w:rsidRPr="006F3888">
              <w:rPr>
                <w:rFonts w:ascii="GHEA Grapalat" w:hAnsi="GHEA Grapalat"/>
                <w:color w:val="000000"/>
                <w:shd w:val="clear" w:color="auto" w:fill="FFFFFF"/>
                <w:lang w:val="hy-AM"/>
              </w:rPr>
              <w:t xml:space="preserve">ի կարգավորումը հստակ է՝ </w:t>
            </w:r>
            <w:r w:rsidR="003D23F8" w:rsidRPr="006F3888">
              <w:rPr>
                <w:rFonts w:ascii="GHEA Grapalat" w:hAnsi="GHEA Grapalat" w:cs="Sylfaen"/>
                <w:lang w:val="hy-AM"/>
              </w:rPr>
              <w:t xml:space="preserve">ծնողի մահվան պատճառով </w:t>
            </w:r>
            <w:r w:rsidR="003D23F8" w:rsidRPr="006F3888">
              <w:rPr>
                <w:rFonts w:ascii="GHEA Grapalat" w:hAnsi="GHEA Grapalat" w:cs="Sylfaen"/>
                <w:lang w:val="hy-AM"/>
              </w:rPr>
              <w:lastRenderedPageBreak/>
              <w:t>չվճարված խնամքի նպաստի գումարը խնամքի նպաստի իրավունք ունեցող ծնողի մահվանից հետո՝ վեց ամսվա ընթացքում</w:t>
            </w:r>
            <w:r w:rsidR="003D23F8" w:rsidRPr="006F3888">
              <w:rPr>
                <w:rFonts w:ascii="GHEA Grapalat" w:hAnsi="GHEA Grapalat"/>
                <w:color w:val="000000"/>
                <w:shd w:val="clear" w:color="auto" w:fill="FFFFFF"/>
                <w:lang w:val="hy-AM"/>
              </w:rPr>
              <w:t xml:space="preserve"> </w:t>
            </w:r>
            <w:r w:rsidR="003D23F8" w:rsidRPr="006F3888">
              <w:rPr>
                <w:rFonts w:ascii="GHEA Grapalat" w:hAnsi="GHEA Grapalat" w:cs="Sylfaen"/>
                <w:lang w:val="hy-AM"/>
              </w:rPr>
              <w:t>վճարվում է երեխայի օրինական ներկայացուցչին, այդ ժամկետից հետո՝  ժառանգության վկայագիր ներկայացնող անձին։</w:t>
            </w:r>
          </w:p>
          <w:p w:rsidR="003D23F8" w:rsidRPr="006F3888" w:rsidRDefault="003D23F8" w:rsidP="006C0F46">
            <w:pPr>
              <w:shd w:val="clear" w:color="auto" w:fill="FFFFFF"/>
              <w:spacing w:line="360" w:lineRule="auto"/>
              <w:jc w:val="both"/>
              <w:rPr>
                <w:rFonts w:ascii="GHEA Grapalat" w:hAnsi="GHEA Grapalat" w:cs="Sylfaen"/>
                <w:sz w:val="24"/>
                <w:szCs w:val="24"/>
                <w:lang w:val="hy-AM"/>
              </w:rPr>
            </w:pPr>
            <w:r w:rsidRPr="006F3888">
              <w:rPr>
                <w:rFonts w:ascii="GHEA Grapalat" w:hAnsi="GHEA Grapalat" w:cs="Sylfaen"/>
                <w:sz w:val="24"/>
                <w:szCs w:val="24"/>
                <w:lang w:val="hy-AM"/>
              </w:rPr>
              <w:t xml:space="preserve">Ժառանգության վկայագիր տալուն առնչվող հարաբերությունների կարգավորումը դուրս է «Պետական նպաստների մասին» օրենքի </w:t>
            </w:r>
            <w:r w:rsidR="00762537" w:rsidRPr="006F3888">
              <w:rPr>
                <w:rFonts w:ascii="GHEA Grapalat" w:hAnsi="GHEA Grapalat" w:cs="Sylfaen"/>
                <w:sz w:val="24"/>
                <w:szCs w:val="24"/>
                <w:lang w:val="hy-AM"/>
              </w:rPr>
              <w:t xml:space="preserve">շրջանակներից։ </w:t>
            </w:r>
          </w:p>
          <w:p w:rsidR="006C0F46" w:rsidRPr="006F3888" w:rsidRDefault="00762537" w:rsidP="006C0F46">
            <w:pPr>
              <w:shd w:val="clear" w:color="auto" w:fill="FFFFFF"/>
              <w:spacing w:line="360" w:lineRule="auto"/>
              <w:jc w:val="both"/>
              <w:rPr>
                <w:rFonts w:ascii="GHEA Grapalat" w:hAnsi="GHEA Grapalat" w:cs="Sylfaen"/>
                <w:sz w:val="24"/>
                <w:szCs w:val="24"/>
                <w:lang w:val="hy-AM"/>
              </w:rPr>
            </w:pPr>
            <w:r w:rsidRPr="006F3888">
              <w:rPr>
                <w:rFonts w:ascii="GHEA Grapalat" w:hAnsi="GHEA Grapalat" w:cs="Sylfaen"/>
                <w:sz w:val="24"/>
                <w:szCs w:val="24"/>
                <w:lang w:val="hy-AM"/>
              </w:rPr>
              <w:t>Ըստ այդմ, ժառանգության վկայագիրը կտրվի  օրենսդրությամբ սահմանված կարգով, իսկ խնամքի նպաստը կվճարվի այն ներկայացնող անձին։</w:t>
            </w:r>
          </w:p>
        </w:tc>
      </w:tr>
      <w:tr w:rsidR="001735C4" w:rsidRPr="00ED7388" w:rsidTr="00AB2280">
        <w:trPr>
          <w:trHeight w:val="274"/>
          <w:jc w:val="center"/>
        </w:trPr>
        <w:tc>
          <w:tcPr>
            <w:tcW w:w="8455" w:type="dxa"/>
          </w:tcPr>
          <w:p w:rsidR="001735C4" w:rsidRP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11.</w:t>
            </w:r>
            <w:r w:rsidRPr="001735C4">
              <w:rPr>
                <w:rFonts w:ascii="GHEA Grapalat" w:hAnsi="GHEA Grapalat" w:cs="Sylfaen"/>
                <w:lang w:val="hy-AM"/>
              </w:rPr>
              <w:tab/>
              <w:t xml:space="preserve">Նկատի ունենալով «Նորմատիվ իրավական ակտերի մասին» օրենքի 13-րդ հոդվածի 5-րդ մասի 2-րդ կետի դրույթները համաձայն որոնց՝ եթե օրենսդրական ակտով (բացառությամբ Սահմանադրության) </w:t>
            </w:r>
            <w:r w:rsidRPr="001735C4">
              <w:rPr>
                <w:rFonts w:ascii="GHEA Grapalat" w:hAnsi="GHEA Grapalat" w:cs="Sylfaen"/>
                <w:lang w:val="hy-AM"/>
              </w:rPr>
              <w:lastRenderedPageBreak/>
              <w:t>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օրենսդրական ակտի այն մասերը, որոնք գործելու են ենթաօրենսդրական նորմատիվ իրավական ակտն ուժի մեջ մտնելու պահից, ենթաօրենսդրական նորմատիվ իրավական ակտի ընդունման նախատեսվող ժամկետը՝ Նախագծի անցումային դրույթներով անհրաժեշտ է նախատեսել Նախագծի 7.1-ին գլխի 28.3-րդ հոդվածի 8-րդ, 28.4-րդ հոդվածի 22-րդ, 28.5-րդ հոդվածի 12-րդ մասերով նախատեսվող իրավական ակտերի ընդունման ժամկետները:</w:t>
            </w:r>
          </w:p>
        </w:tc>
        <w:tc>
          <w:tcPr>
            <w:tcW w:w="4770" w:type="dxa"/>
          </w:tcPr>
          <w:p w:rsidR="00595191" w:rsidRDefault="00595191" w:rsidP="0059519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6C0F46" w:rsidRDefault="003440B6" w:rsidP="000A56C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Նախագծով կառավարությանը</w:t>
            </w:r>
            <w:r w:rsidR="000A56C9">
              <w:rPr>
                <w:rFonts w:ascii="GHEA Grapalat" w:hAnsi="GHEA Grapalat"/>
                <w:color w:val="000000"/>
                <w:sz w:val="24"/>
                <w:szCs w:val="24"/>
                <w:shd w:val="clear" w:color="auto" w:fill="FFFFFF"/>
                <w:lang w:val="hy-AM"/>
              </w:rPr>
              <w:t xml:space="preserve"> և </w:t>
            </w:r>
            <w:r>
              <w:rPr>
                <w:rFonts w:ascii="GHEA Grapalat" w:hAnsi="GHEA Grapalat"/>
                <w:color w:val="000000"/>
                <w:sz w:val="24"/>
                <w:szCs w:val="24"/>
                <w:shd w:val="clear" w:color="auto" w:fill="FFFFFF"/>
                <w:lang w:val="hy-AM"/>
              </w:rPr>
              <w:t xml:space="preserve"> </w:t>
            </w:r>
            <w:r w:rsidR="000A56C9" w:rsidRPr="000A56C9">
              <w:rPr>
                <w:rFonts w:ascii="GHEA Grapalat" w:hAnsi="GHEA Grapalat"/>
                <w:color w:val="000000"/>
                <w:sz w:val="24"/>
                <w:szCs w:val="24"/>
                <w:shd w:val="clear" w:color="auto" w:fill="FFFFFF"/>
                <w:lang w:val="hy-AM"/>
              </w:rPr>
              <w:t xml:space="preserve">սոցիալական աջակցության </w:t>
            </w:r>
            <w:r w:rsidR="000A56C9" w:rsidRPr="000A56C9">
              <w:rPr>
                <w:rFonts w:ascii="GHEA Grapalat" w:hAnsi="GHEA Grapalat"/>
                <w:color w:val="000000"/>
                <w:sz w:val="24"/>
                <w:szCs w:val="24"/>
                <w:shd w:val="clear" w:color="auto" w:fill="FFFFFF"/>
                <w:lang w:val="hy-AM"/>
              </w:rPr>
              <w:lastRenderedPageBreak/>
              <w:t xml:space="preserve">բնագավառում Հայաստանի Հանրապետության կառավարության լիազորած պետական կառավարման </w:t>
            </w:r>
            <w:r w:rsidR="000A56C9">
              <w:rPr>
                <w:rFonts w:ascii="GHEA Grapalat" w:hAnsi="GHEA Grapalat"/>
                <w:color w:val="000000"/>
                <w:sz w:val="24"/>
                <w:szCs w:val="24"/>
                <w:shd w:val="clear" w:color="auto" w:fill="FFFFFF"/>
                <w:lang w:val="hy-AM"/>
              </w:rPr>
              <w:t>մարմ</w:t>
            </w:r>
            <w:r w:rsidR="000A56C9" w:rsidRPr="000A56C9">
              <w:rPr>
                <w:rFonts w:ascii="GHEA Grapalat" w:hAnsi="GHEA Grapalat"/>
                <w:color w:val="000000"/>
                <w:sz w:val="24"/>
                <w:szCs w:val="24"/>
                <w:shd w:val="clear" w:color="auto" w:fill="FFFFFF"/>
                <w:lang w:val="hy-AM"/>
              </w:rPr>
              <w:t>ն</w:t>
            </w:r>
            <w:r w:rsidR="000A56C9">
              <w:rPr>
                <w:rFonts w:ascii="GHEA Grapalat" w:hAnsi="GHEA Grapalat"/>
                <w:color w:val="000000"/>
                <w:sz w:val="24"/>
                <w:szCs w:val="24"/>
                <w:shd w:val="clear" w:color="auto" w:fill="FFFFFF"/>
                <w:lang w:val="hy-AM"/>
              </w:rPr>
              <w:t xml:space="preserve">ին </w:t>
            </w:r>
            <w:r>
              <w:rPr>
                <w:rFonts w:ascii="GHEA Grapalat" w:hAnsi="GHEA Grapalat"/>
                <w:color w:val="000000"/>
                <w:sz w:val="24"/>
                <w:szCs w:val="24"/>
                <w:shd w:val="clear" w:color="auto" w:fill="FFFFFF"/>
                <w:lang w:val="hy-AM"/>
              </w:rPr>
              <w:t xml:space="preserve">վերապահվող լիազորությունների շրջանակում ՀՀ կառավարության 2015 թվականի  թիվ  1566-Ն որոշմամբ և </w:t>
            </w:r>
            <w:r w:rsidR="000A56C9">
              <w:rPr>
                <w:rFonts w:ascii="GHEA Grapalat" w:hAnsi="GHEA Grapalat"/>
                <w:color w:val="000000"/>
                <w:sz w:val="24"/>
                <w:szCs w:val="24"/>
                <w:shd w:val="clear" w:color="auto" w:fill="FFFFFF"/>
                <w:lang w:val="hy-AM"/>
              </w:rPr>
              <w:t>Ա</w:t>
            </w:r>
            <w:r w:rsidR="000A56C9" w:rsidRPr="000A56C9">
              <w:rPr>
                <w:rFonts w:ascii="GHEA Grapalat" w:hAnsi="GHEA Grapalat"/>
                <w:color w:val="000000"/>
                <w:sz w:val="24"/>
                <w:szCs w:val="24"/>
                <w:shd w:val="clear" w:color="auto" w:fill="FFFFFF"/>
                <w:lang w:val="hy-AM"/>
              </w:rPr>
              <w:t xml:space="preserve">շխատանքի </w:t>
            </w:r>
            <w:r w:rsidR="000A56C9">
              <w:rPr>
                <w:rFonts w:ascii="GHEA Grapalat" w:hAnsi="GHEA Grapalat"/>
                <w:color w:val="000000"/>
                <w:sz w:val="24"/>
                <w:szCs w:val="24"/>
                <w:shd w:val="clear" w:color="auto" w:fill="FFFFFF"/>
                <w:lang w:val="hy-AM"/>
              </w:rPr>
              <w:t>և</w:t>
            </w:r>
            <w:r w:rsidR="000A56C9" w:rsidRPr="000A56C9">
              <w:rPr>
                <w:rFonts w:ascii="GHEA Grapalat" w:hAnsi="GHEA Grapalat"/>
                <w:color w:val="000000"/>
                <w:sz w:val="24"/>
                <w:szCs w:val="24"/>
                <w:shd w:val="clear" w:color="auto" w:fill="FFFFFF"/>
                <w:lang w:val="hy-AM"/>
              </w:rPr>
              <w:t xml:space="preserve"> սոցիալական հարցերի նախարար</w:t>
            </w:r>
            <w:r w:rsidR="000A56C9">
              <w:rPr>
                <w:rFonts w:ascii="GHEA Grapalat" w:hAnsi="GHEA Grapalat"/>
                <w:color w:val="000000"/>
                <w:sz w:val="24"/>
                <w:szCs w:val="24"/>
                <w:shd w:val="clear" w:color="auto" w:fill="FFFFFF"/>
                <w:lang w:val="hy-AM"/>
              </w:rPr>
              <w:t xml:space="preserve">ի </w:t>
            </w:r>
            <w:r w:rsidR="000A56C9" w:rsidRPr="000A56C9">
              <w:rPr>
                <w:rFonts w:ascii="GHEA Grapalat" w:hAnsi="GHEA Grapalat"/>
                <w:color w:val="000000"/>
                <w:sz w:val="24"/>
                <w:szCs w:val="24"/>
                <w:shd w:val="clear" w:color="auto" w:fill="FFFFFF"/>
                <w:lang w:val="hy-AM"/>
              </w:rPr>
              <w:t>2017 թ.</w:t>
            </w:r>
            <w:r w:rsidR="000A56C9">
              <w:rPr>
                <w:rFonts w:ascii="GHEA Grapalat" w:hAnsi="GHEA Grapalat"/>
                <w:color w:val="000000"/>
                <w:sz w:val="24"/>
                <w:szCs w:val="24"/>
                <w:shd w:val="clear" w:color="auto" w:fill="FFFFFF"/>
                <w:lang w:val="hy-AM"/>
              </w:rPr>
              <w:t xml:space="preserve"> </w:t>
            </w:r>
            <w:r w:rsidR="000A56C9" w:rsidRPr="000A56C9">
              <w:rPr>
                <w:rFonts w:ascii="GHEA Grapalat" w:hAnsi="GHEA Grapalat"/>
                <w:color w:val="000000"/>
                <w:sz w:val="24"/>
                <w:szCs w:val="24"/>
                <w:shd w:val="clear" w:color="auto" w:fill="FFFFFF"/>
                <w:lang w:val="hy-AM"/>
              </w:rPr>
              <w:t>նոյեմբերի 28</w:t>
            </w:r>
            <w:r w:rsidR="000A56C9">
              <w:rPr>
                <w:rFonts w:ascii="GHEA Grapalat" w:hAnsi="GHEA Grapalat"/>
                <w:color w:val="000000"/>
                <w:sz w:val="24"/>
                <w:szCs w:val="24"/>
                <w:shd w:val="clear" w:color="auto" w:fill="FFFFFF"/>
                <w:lang w:val="hy-AM"/>
              </w:rPr>
              <w:t xml:space="preserve">-ի </w:t>
            </w:r>
            <w:r w:rsidR="000A56C9" w:rsidRPr="000A56C9">
              <w:rPr>
                <w:rFonts w:ascii="GHEA Grapalat" w:hAnsi="GHEA Grapalat"/>
                <w:color w:val="000000"/>
                <w:sz w:val="24"/>
                <w:szCs w:val="24"/>
                <w:shd w:val="clear" w:color="auto" w:fill="FFFFFF"/>
                <w:lang w:val="hy-AM"/>
              </w:rPr>
              <w:t>N 143-Ն</w:t>
            </w:r>
            <w:r w:rsidR="000A56C9">
              <w:rPr>
                <w:rFonts w:ascii="GHEA Grapalat" w:hAnsi="GHEA Grapalat"/>
                <w:color w:val="000000"/>
                <w:sz w:val="24"/>
                <w:szCs w:val="24"/>
                <w:shd w:val="clear" w:color="auto" w:fill="FFFFFF"/>
                <w:lang w:val="hy-AM"/>
              </w:rPr>
              <w:t xml:space="preserve"> հրամանով </w:t>
            </w:r>
            <w:r>
              <w:rPr>
                <w:rFonts w:ascii="GHEA Grapalat" w:hAnsi="GHEA Grapalat"/>
                <w:color w:val="000000"/>
                <w:sz w:val="24"/>
                <w:szCs w:val="24"/>
                <w:shd w:val="clear" w:color="auto" w:fill="FFFFFF"/>
                <w:lang w:val="hy-AM"/>
              </w:rPr>
              <w:t>արդեն իսկ սահմանվել են համապատասխան կարգերը</w:t>
            </w:r>
            <w:r w:rsidR="000A56C9">
              <w:rPr>
                <w:rFonts w:ascii="GHEA Grapalat" w:hAnsi="GHEA Grapalat"/>
                <w:color w:val="000000"/>
                <w:sz w:val="24"/>
                <w:szCs w:val="24"/>
                <w:shd w:val="clear" w:color="auto" w:fill="FFFFFF"/>
                <w:lang w:val="hy-AM"/>
              </w:rPr>
              <w:t xml:space="preserve"> և ցանկները</w:t>
            </w:r>
            <w:r>
              <w:rPr>
                <w:rFonts w:ascii="GHEA Grapalat" w:hAnsi="GHEA Grapalat"/>
                <w:color w:val="000000"/>
                <w:sz w:val="24"/>
                <w:szCs w:val="24"/>
                <w:shd w:val="clear" w:color="auto" w:fill="FFFFFF"/>
                <w:lang w:val="hy-AM"/>
              </w:rPr>
              <w:t>։</w:t>
            </w:r>
          </w:p>
          <w:p w:rsidR="000A56C9" w:rsidRDefault="000A56C9" w:rsidP="000A56C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ընդունումից հետո դրանցում կկատարվեն համապատասխան փոփոխություններ։</w:t>
            </w:r>
          </w:p>
          <w:p w:rsidR="000A56C9" w:rsidRDefault="000A56C9" w:rsidP="000A56C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Իսկ խնամքի նպաստի չափը կսահմանվի ՀՀ 2023-2025թթ ՄԺԾԾ բյուջետային գործընթացի </w:t>
            </w:r>
            <w:r>
              <w:rPr>
                <w:rFonts w:ascii="GHEA Grapalat" w:hAnsi="GHEA Grapalat"/>
                <w:color w:val="000000"/>
                <w:sz w:val="24"/>
                <w:szCs w:val="24"/>
                <w:shd w:val="clear" w:color="auto" w:fill="FFFFFF"/>
                <w:lang w:val="hy-AM"/>
              </w:rPr>
              <w:lastRenderedPageBreak/>
              <w:t>շրջանակներում՝ բյուջետային օրենսդրությանը համապատասխան։</w:t>
            </w:r>
          </w:p>
        </w:tc>
      </w:tr>
      <w:tr w:rsidR="001735C4" w:rsidRPr="00ED7388" w:rsidTr="00AB2280">
        <w:trPr>
          <w:trHeight w:val="274"/>
          <w:jc w:val="center"/>
        </w:trPr>
        <w:tc>
          <w:tcPr>
            <w:tcW w:w="8455" w:type="dxa"/>
          </w:tcPr>
          <w:p w:rsidR="001735C4" w:rsidRP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lastRenderedPageBreak/>
              <w:t>12.</w:t>
            </w:r>
            <w:r w:rsidRPr="001735C4">
              <w:rPr>
                <w:rFonts w:ascii="GHEA Grapalat" w:hAnsi="GHEA Grapalat" w:cs="Sylfaen"/>
                <w:lang w:val="hy-AM"/>
              </w:rPr>
              <w:tab/>
              <w:t>Նախագծի 2-րդ հոդվածում «հրապարակման օրվան» բառերն անհրաժեշտ է փոխարինել «հրապարակմանը» բառով՝ համապատասխանեցնելով «Նորմատիվ իրավական ակտերի մասին» օրենքի 23-րդ հոդվածի 23-րդ հոդվածի 1-ին մասի դրույթներին:</w:t>
            </w:r>
          </w:p>
        </w:tc>
        <w:tc>
          <w:tcPr>
            <w:tcW w:w="4770" w:type="dxa"/>
          </w:tcPr>
          <w:p w:rsidR="006C0F46" w:rsidRDefault="006C0F46" w:rsidP="006C0F46">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1735C4" w:rsidRDefault="00352CA0" w:rsidP="00745436">
            <w:pPr>
              <w:shd w:val="clear" w:color="auto" w:fill="FFFFFF"/>
              <w:spacing w:line="360" w:lineRule="auto"/>
              <w:jc w:val="both"/>
              <w:rPr>
                <w:rFonts w:ascii="GHEA Grapalat" w:hAnsi="GHEA Grapalat"/>
                <w:color w:val="000000"/>
                <w:sz w:val="24"/>
                <w:szCs w:val="24"/>
                <w:shd w:val="clear" w:color="auto" w:fill="FFFFFF"/>
                <w:lang w:val="hy-AM"/>
              </w:rPr>
            </w:pPr>
            <w:r w:rsidRPr="00352CA0">
              <w:rPr>
                <w:rFonts w:ascii="GHEA Grapalat" w:hAnsi="GHEA Grapalat"/>
                <w:color w:val="000000"/>
                <w:sz w:val="24"/>
                <w:szCs w:val="24"/>
                <w:shd w:val="clear" w:color="auto" w:fill="FFFFFF"/>
                <w:lang w:val="hy-AM"/>
              </w:rPr>
              <w:t>Նախագծի 2-րդ հոդված</w:t>
            </w:r>
            <w:r w:rsidR="00745436">
              <w:rPr>
                <w:rFonts w:ascii="GHEA Grapalat" w:hAnsi="GHEA Grapalat"/>
                <w:color w:val="000000"/>
                <w:sz w:val="24"/>
                <w:szCs w:val="24"/>
                <w:shd w:val="clear" w:color="auto" w:fill="FFFFFF"/>
                <w:lang w:val="hy-AM"/>
              </w:rPr>
              <w:t>ը խմբագրվել է։</w:t>
            </w:r>
          </w:p>
        </w:tc>
      </w:tr>
      <w:tr w:rsidR="001735C4" w:rsidRPr="00ED7388" w:rsidTr="00AB2280">
        <w:trPr>
          <w:trHeight w:val="274"/>
          <w:jc w:val="center"/>
        </w:trPr>
        <w:tc>
          <w:tcPr>
            <w:tcW w:w="8455" w:type="dxa"/>
          </w:tcPr>
          <w:p w:rsidR="001735C4" w:rsidRPr="001735C4" w:rsidRDefault="001735C4" w:rsidP="00C00A31">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sidRPr="001735C4">
              <w:rPr>
                <w:rFonts w:ascii="GHEA Grapalat" w:hAnsi="GHEA Grapalat" w:cs="Sylfaen"/>
                <w:lang w:val="hy-AM"/>
              </w:rPr>
              <w:t>13.</w:t>
            </w:r>
            <w:r w:rsidRPr="001735C4">
              <w:rPr>
                <w:rFonts w:ascii="GHEA Grapalat" w:hAnsi="GHEA Grapalat" w:cs="Sylfaen"/>
                <w:lang w:val="hy-AM"/>
              </w:rPr>
              <w:tab/>
              <w:t>Նախագծի 2-րդ հոդվածով լրացվող 26.1-ին հոդվածի «1.1-ին» բառից հետո անհրաժեշտ է լրացնել «մասով սահմանված» բառերը:</w:t>
            </w:r>
          </w:p>
        </w:tc>
        <w:tc>
          <w:tcPr>
            <w:tcW w:w="4770" w:type="dxa"/>
          </w:tcPr>
          <w:p w:rsidR="00107209" w:rsidRDefault="00107209" w:rsidP="0010720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1735C4" w:rsidRDefault="00107209" w:rsidP="0079032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Լրամշակված նախագծի 3-րդ հոդված</w:t>
            </w:r>
            <w:r w:rsidR="00E94406">
              <w:rPr>
                <w:rFonts w:ascii="GHEA Grapalat" w:hAnsi="GHEA Grapalat"/>
                <w:color w:val="000000"/>
                <w:sz w:val="24"/>
                <w:szCs w:val="24"/>
                <w:shd w:val="clear" w:color="auto" w:fill="FFFFFF"/>
                <w:lang w:val="hy-AM"/>
              </w:rPr>
              <w:t>ը խմբագրվել է։</w:t>
            </w:r>
          </w:p>
        </w:tc>
      </w:tr>
      <w:tr w:rsidR="00DD16AC" w:rsidRPr="004046C4" w:rsidTr="00AB2280">
        <w:trPr>
          <w:trHeight w:val="274"/>
          <w:jc w:val="center"/>
        </w:trPr>
        <w:tc>
          <w:tcPr>
            <w:tcW w:w="8455" w:type="dxa"/>
          </w:tcPr>
          <w:p w:rsidR="00DD16AC" w:rsidRPr="004046C4" w:rsidRDefault="00DD16AC" w:rsidP="00DD16AC">
            <w:pPr>
              <w:pStyle w:val="NormalWeb"/>
              <w:numPr>
                <w:ilvl w:val="0"/>
                <w:numId w:val="2"/>
              </w:numPr>
              <w:shd w:val="clear" w:color="auto" w:fill="FFFFFF"/>
              <w:spacing w:before="0" w:beforeAutospacing="0" w:after="0" w:afterAutospacing="0" w:line="360" w:lineRule="auto"/>
              <w:jc w:val="both"/>
              <w:rPr>
                <w:rFonts w:ascii="GHEA Grapalat" w:hAnsi="GHEA Grapalat" w:cs="Sylfaen"/>
                <w:b/>
                <w:lang w:val="hy-AM"/>
              </w:rPr>
            </w:pPr>
            <w:r w:rsidRPr="004046C4">
              <w:rPr>
                <w:rFonts w:ascii="GHEA Grapalat" w:hAnsi="GHEA Grapalat" w:cs="Sylfaen"/>
                <w:b/>
                <w:lang w:val="hy-AM"/>
              </w:rPr>
              <w:t xml:space="preserve">Վարչապետի աշխատակազմի </w:t>
            </w:r>
            <w:r>
              <w:rPr>
                <w:rFonts w:ascii="GHEA Grapalat" w:hAnsi="GHEA Grapalat" w:cs="Sylfaen"/>
                <w:b/>
                <w:lang w:val="hy-AM"/>
              </w:rPr>
              <w:t>սոցիալական հարցերի</w:t>
            </w:r>
            <w:r w:rsidRPr="004046C4">
              <w:rPr>
                <w:rFonts w:ascii="GHEA Grapalat" w:hAnsi="GHEA Grapalat" w:cs="Sylfaen"/>
                <w:b/>
                <w:lang w:val="hy-AM"/>
              </w:rPr>
              <w:t xml:space="preserve"> վարչություն</w:t>
            </w:r>
          </w:p>
        </w:tc>
        <w:tc>
          <w:tcPr>
            <w:tcW w:w="4770" w:type="dxa"/>
          </w:tcPr>
          <w:p w:rsidR="00DD16AC"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20.06.2022</w:t>
            </w:r>
          </w:p>
          <w:p w:rsidR="00DD16AC"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4046C4">
              <w:rPr>
                <w:rFonts w:ascii="GHEA Grapalat" w:hAnsi="GHEA Grapalat"/>
                <w:color w:val="000000"/>
                <w:sz w:val="24"/>
                <w:szCs w:val="24"/>
                <w:shd w:val="clear" w:color="auto" w:fill="FFFFFF"/>
                <w:lang w:val="hy-AM"/>
              </w:rPr>
              <w:t>01/11.4/20988-2022</w:t>
            </w:r>
          </w:p>
        </w:tc>
      </w:tr>
      <w:tr w:rsidR="00DD16AC" w:rsidRPr="00ED7388" w:rsidTr="00AB2280">
        <w:trPr>
          <w:trHeight w:val="274"/>
          <w:jc w:val="center"/>
        </w:trPr>
        <w:tc>
          <w:tcPr>
            <w:tcW w:w="8455" w:type="dxa"/>
          </w:tcPr>
          <w:p w:rsidR="00DD16AC" w:rsidRPr="005B1E52" w:rsidRDefault="00DD16AC" w:rsidP="00932E78">
            <w:pPr>
              <w:pStyle w:val="NormalWeb"/>
              <w:shd w:val="clear" w:color="auto" w:fill="FFFFFF"/>
              <w:spacing w:after="0" w:line="360" w:lineRule="auto"/>
              <w:jc w:val="both"/>
              <w:rPr>
                <w:rFonts w:ascii="GHEA Grapalat" w:hAnsi="GHEA Grapalat" w:cs="Sylfaen"/>
                <w:lang w:val="hy-AM"/>
              </w:rPr>
            </w:pPr>
            <w:r w:rsidRPr="005B1E52">
              <w:rPr>
                <w:rFonts w:ascii="GHEA Grapalat" w:hAnsi="GHEA Grapalat" w:cs="Sylfaen"/>
                <w:lang w:val="hy-AM"/>
              </w:rPr>
              <w:t>1.</w:t>
            </w:r>
            <w:r w:rsidRPr="005B1E52">
              <w:rPr>
                <w:rFonts w:ascii="GHEA Grapalat" w:hAnsi="GHEA Grapalat" w:cs="Sylfaen"/>
                <w:lang w:val="hy-AM"/>
              </w:rPr>
              <w:tab/>
              <w:t>Նախագծով լրացվող 28.4-րդ հոդվածի 20-րդ մասով ամրագրված է տարեկան առնվազն մեկ անգամ բանկ կամ Ազգային օպերատոր ներկայանալու և ստորագրությամբ ՀՀ-ում լինելը հավաստելու մասին պահանջը: Մինչդեռ «Պետական նպաստների մասին» գործող օրենքով (այսուհետ՝ օրենք) նման պահանջ ամրագրված չէ:</w:t>
            </w:r>
          </w:p>
        </w:tc>
        <w:tc>
          <w:tcPr>
            <w:tcW w:w="4770" w:type="dxa"/>
          </w:tcPr>
          <w:p w:rsidR="00DD16AC" w:rsidRDefault="006F3888"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r w:rsidR="00DD16AC">
              <w:rPr>
                <w:rFonts w:ascii="GHEA Grapalat" w:hAnsi="GHEA Grapalat"/>
                <w:color w:val="000000"/>
                <w:sz w:val="24"/>
                <w:szCs w:val="24"/>
                <w:shd w:val="clear" w:color="auto" w:fill="FFFFFF"/>
                <w:lang w:val="hy-AM"/>
              </w:rPr>
              <w:t>։</w:t>
            </w:r>
          </w:p>
          <w:p w:rsidR="00DD16AC" w:rsidRDefault="006F3888" w:rsidP="006F388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Տ</w:t>
            </w:r>
            <w:r w:rsidRPr="006F3888">
              <w:rPr>
                <w:rFonts w:ascii="GHEA Grapalat" w:hAnsi="GHEA Grapalat"/>
                <w:color w:val="000000"/>
                <w:sz w:val="24"/>
                <w:szCs w:val="24"/>
                <w:shd w:val="clear" w:color="auto" w:fill="FFFFFF"/>
                <w:lang w:val="hy-AM"/>
              </w:rPr>
              <w:t>արեկան առնվազն մեկ անգամ բանկ կամ Ազգային օպերատոր ներկայանալու</w:t>
            </w:r>
            <w:r>
              <w:rPr>
                <w:rFonts w:ascii="GHEA Grapalat" w:hAnsi="GHEA Grapalat"/>
                <w:color w:val="000000"/>
                <w:sz w:val="24"/>
                <w:szCs w:val="24"/>
                <w:shd w:val="clear" w:color="auto" w:fill="FFFFFF"/>
                <w:lang w:val="hy-AM"/>
              </w:rPr>
              <w:t xml:space="preserve"> պահանջը հանվել է։</w:t>
            </w:r>
            <w:bookmarkStart w:id="0" w:name="_GoBack"/>
            <w:bookmarkEnd w:id="0"/>
          </w:p>
          <w:p w:rsidR="006F3888" w:rsidRDefault="006F3888" w:rsidP="006F3888">
            <w:pPr>
              <w:shd w:val="clear" w:color="auto" w:fill="FFFFFF"/>
              <w:spacing w:line="360" w:lineRule="auto"/>
              <w:jc w:val="both"/>
              <w:rPr>
                <w:rFonts w:ascii="GHEA Grapalat" w:hAnsi="GHEA Grapalat"/>
                <w:color w:val="000000"/>
                <w:sz w:val="24"/>
                <w:szCs w:val="24"/>
                <w:shd w:val="clear" w:color="auto" w:fill="FFFFFF"/>
                <w:lang w:val="hy-AM"/>
              </w:rPr>
            </w:pPr>
          </w:p>
        </w:tc>
      </w:tr>
      <w:tr w:rsidR="00DD16AC" w:rsidRPr="00ED7388" w:rsidTr="00AB2280">
        <w:trPr>
          <w:trHeight w:val="274"/>
          <w:jc w:val="center"/>
        </w:trPr>
        <w:tc>
          <w:tcPr>
            <w:tcW w:w="8455" w:type="dxa"/>
            <w:shd w:val="clear" w:color="auto" w:fill="auto"/>
          </w:tcPr>
          <w:p w:rsidR="00DD16AC" w:rsidRPr="005B1E52" w:rsidRDefault="00DD16AC" w:rsidP="00932E78">
            <w:pPr>
              <w:pStyle w:val="NormalWeb"/>
              <w:shd w:val="clear" w:color="auto" w:fill="FFFFFF"/>
              <w:spacing w:after="0" w:line="360" w:lineRule="auto"/>
              <w:ind w:left="-30" w:firstLine="270"/>
              <w:jc w:val="both"/>
              <w:rPr>
                <w:rFonts w:ascii="GHEA Grapalat" w:hAnsi="GHEA Grapalat" w:cs="Sylfaen"/>
                <w:highlight w:val="yellow"/>
                <w:lang w:val="hy-AM"/>
              </w:rPr>
            </w:pPr>
            <w:r w:rsidRPr="00E6282F">
              <w:rPr>
                <w:rFonts w:ascii="GHEA Grapalat" w:hAnsi="GHEA Grapalat" w:cs="Sylfaen"/>
                <w:lang w:val="hy-AM"/>
              </w:rPr>
              <w:t>2.</w:t>
            </w:r>
            <w:r w:rsidRPr="00E6282F">
              <w:rPr>
                <w:rFonts w:ascii="GHEA Grapalat" w:hAnsi="GHEA Grapalat" w:cs="Sylfaen"/>
                <w:lang w:val="hy-AM"/>
              </w:rPr>
              <w:tab/>
              <w:t xml:space="preserve">Առաջարկում ենք վերանայել նախագծով լրացվող 28.5-րդ հոդվածով խնամքի նպաստ ստանալու իրավունքը դադարեցնելու և չվերականգնելու դեպքերը՝ հաշվի առնելով նաև օրենքի կարգավորումները: </w:t>
            </w:r>
            <w:r w:rsidRPr="00E6282F">
              <w:rPr>
                <w:rFonts w:ascii="GHEA Grapalat" w:hAnsi="GHEA Grapalat" w:cs="Sylfaen"/>
                <w:lang w:val="hy-AM"/>
              </w:rPr>
              <w:lastRenderedPageBreak/>
              <w:t>Մասնավորապես, երեխայի՝ ՀՀ-ից անընդմեջ 12 ամիս և ավելի ժամկետով բացակայելու դեպքը, որը կարող է պայմանավորված լինել երեխայի՝ ՀՀ-ից դուրս բուժման հանգամանքով:</w:t>
            </w:r>
          </w:p>
        </w:tc>
        <w:tc>
          <w:tcPr>
            <w:tcW w:w="4770" w:type="dxa"/>
          </w:tcPr>
          <w:p w:rsidR="00DD16AC"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DD16AC" w:rsidRDefault="00DD16AC" w:rsidP="00932E7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 դեպքում հարկ է նկատի ունենալ, որ </w:t>
            </w:r>
            <w:r w:rsidRPr="005B1E52">
              <w:rPr>
                <w:rFonts w:ascii="GHEA Grapalat" w:hAnsi="GHEA Grapalat"/>
                <w:color w:val="000000"/>
                <w:sz w:val="24"/>
                <w:szCs w:val="24"/>
                <w:shd w:val="clear" w:color="auto" w:fill="FFFFFF"/>
                <w:lang w:val="hy-AM"/>
              </w:rPr>
              <w:t>Հայաստանի Հանրապետություն</w:t>
            </w:r>
            <w:r>
              <w:rPr>
                <w:rFonts w:ascii="GHEA Grapalat" w:hAnsi="GHEA Grapalat"/>
                <w:color w:val="000000"/>
                <w:sz w:val="24"/>
                <w:szCs w:val="24"/>
                <w:shd w:val="clear" w:color="auto" w:fill="FFFFFF"/>
                <w:lang w:val="hy-AM"/>
              </w:rPr>
              <w:t xml:space="preserve">ից </w:t>
            </w:r>
            <w:r>
              <w:rPr>
                <w:rFonts w:ascii="GHEA Grapalat" w:hAnsi="GHEA Grapalat"/>
                <w:color w:val="000000"/>
                <w:sz w:val="24"/>
                <w:szCs w:val="24"/>
                <w:shd w:val="clear" w:color="auto" w:fill="FFFFFF"/>
                <w:lang w:val="hy-AM"/>
              </w:rPr>
              <w:lastRenderedPageBreak/>
              <w:t xml:space="preserve">բացակայած 12 ամիսների համար խնամքի նպաստը վճարվում է (անկախ բացակայելու պատճառից) և Օրենքի 28.5-րդ հոդվածի 2-րդ մասի համաձայն՝ </w:t>
            </w:r>
            <w:r>
              <w:rPr>
                <w:rFonts w:ascii="GHEA Grapalat" w:eastAsia="Times New Roman" w:hAnsi="GHEA Grapalat" w:cs="Times New Roman"/>
                <w:color w:val="000000"/>
                <w:sz w:val="24"/>
                <w:szCs w:val="24"/>
                <w:lang w:val="hy-AM"/>
              </w:rPr>
              <w:t>խ</w:t>
            </w:r>
            <w:r w:rsidRPr="00127304">
              <w:rPr>
                <w:rFonts w:ascii="GHEA Grapalat" w:eastAsia="Times New Roman" w:hAnsi="GHEA Grapalat" w:cs="Times New Roman"/>
                <w:color w:val="000000"/>
                <w:sz w:val="24"/>
                <w:szCs w:val="24"/>
                <w:lang w:val="hy-AM"/>
              </w:rPr>
              <w:t xml:space="preserve">նամքի նպաստ ստանալու իրավունքը դադարում է </w:t>
            </w:r>
            <w:r>
              <w:rPr>
                <w:rFonts w:ascii="GHEA Grapalat" w:eastAsia="Times New Roman" w:hAnsi="GHEA Grapalat" w:cs="Times New Roman"/>
                <w:color w:val="000000"/>
                <w:sz w:val="24"/>
                <w:szCs w:val="24"/>
                <w:lang w:val="hy-AM"/>
              </w:rPr>
              <w:t xml:space="preserve">12 ամիս բացակայելու </w:t>
            </w:r>
            <w:r w:rsidRPr="00127304">
              <w:rPr>
                <w:rFonts w:ascii="GHEA Grapalat" w:eastAsia="Times New Roman" w:hAnsi="GHEA Grapalat" w:cs="Times New Roman"/>
                <w:color w:val="000000"/>
                <w:sz w:val="24"/>
                <w:szCs w:val="24"/>
                <w:lang w:val="hy-AM"/>
              </w:rPr>
              <w:t>օրվան հաջորդող ամսվա 1-ից:</w:t>
            </w:r>
            <w:r>
              <w:rPr>
                <w:rFonts w:ascii="GHEA Grapalat" w:hAnsi="GHEA Grapalat"/>
                <w:color w:val="000000"/>
                <w:sz w:val="24"/>
                <w:szCs w:val="24"/>
                <w:shd w:val="clear" w:color="auto" w:fill="FFFFFF"/>
                <w:lang w:val="hy-AM"/>
              </w:rPr>
              <w:t xml:space="preserve"> </w:t>
            </w:r>
          </w:p>
          <w:p w:rsidR="00DD16AC" w:rsidRDefault="00DD16AC" w:rsidP="00932E7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Օրինակ, եթե երեխայի ծննդյան նպաստը նշանակվել է իրավունքը ծագելու օրվանից (երեխայի 70 օրականը լրանալու ամսվան հաջորդող ամսվա 1-ից) և այդ ամսվանից հետո երեխան բացակայել է </w:t>
            </w:r>
            <w:r w:rsidRPr="005B1E52">
              <w:rPr>
                <w:rFonts w:ascii="GHEA Grapalat" w:hAnsi="GHEA Grapalat"/>
                <w:color w:val="000000"/>
                <w:sz w:val="24"/>
                <w:szCs w:val="24"/>
                <w:shd w:val="clear" w:color="auto" w:fill="FFFFFF"/>
                <w:lang w:val="hy-AM"/>
              </w:rPr>
              <w:t>Հայաստանի Հանրապետություն</w:t>
            </w:r>
            <w:r>
              <w:rPr>
                <w:rFonts w:ascii="GHEA Grapalat" w:hAnsi="GHEA Grapalat"/>
                <w:color w:val="000000"/>
                <w:sz w:val="24"/>
                <w:szCs w:val="24"/>
                <w:shd w:val="clear" w:color="auto" w:fill="FFFFFF"/>
                <w:lang w:val="hy-AM"/>
              </w:rPr>
              <w:t xml:space="preserve">ից, ապա խնամքի նպաստը կվճարվի 12 ամիս՝ մինչև երեխայի 1 տարի 4 ամիս լրանալը։ Այդ ընթացքում, եթե երեխան չի վերադառնա </w:t>
            </w:r>
            <w:r w:rsidRPr="005B1E52">
              <w:rPr>
                <w:rFonts w:ascii="GHEA Grapalat" w:hAnsi="GHEA Grapalat"/>
                <w:color w:val="000000"/>
                <w:sz w:val="24"/>
                <w:szCs w:val="24"/>
                <w:shd w:val="clear" w:color="auto" w:fill="FFFFFF"/>
                <w:lang w:val="hy-AM"/>
              </w:rPr>
              <w:t>Հայաստանի Հանրապետություն</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lastRenderedPageBreak/>
              <w:t>խնամքի նպաստ ստանալու իրավունքը կդադարի հաջորդող ամսվա 1-ից։</w:t>
            </w:r>
          </w:p>
          <w:p w:rsidR="00DD16AC" w:rsidRDefault="00DD16AC" w:rsidP="00932E7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 որում, այս դեպքում </w:t>
            </w:r>
            <w:r w:rsidRPr="003F06CB">
              <w:rPr>
                <w:rFonts w:ascii="GHEA Grapalat" w:eastAsia="Times New Roman" w:hAnsi="GHEA Grapalat" w:cs="Times New Roman"/>
                <w:color w:val="000000"/>
                <w:sz w:val="24"/>
                <w:szCs w:val="24"/>
                <w:lang w:val="hy-AM"/>
              </w:rPr>
              <w:t>նույն երեխայի համար խնամքի նպաստի իրավունք կրկին ձեռք բերելու դեպքում խնամքի նպաստ նշանակվում է դիմելու և անհրաժեշտ փաստաթղթեր ներկայացնելու ամսվան հաջորդող ամսվա 1-ից</w:t>
            </w:r>
            <w:r>
              <w:rPr>
                <w:rFonts w:ascii="GHEA Grapalat" w:eastAsia="Times New Roman" w:hAnsi="GHEA Grapalat" w:cs="Times New Roman"/>
                <w:color w:val="000000"/>
                <w:sz w:val="24"/>
                <w:szCs w:val="24"/>
                <w:lang w:val="hy-AM"/>
              </w:rPr>
              <w:t xml:space="preserve"> (</w:t>
            </w:r>
            <w:r>
              <w:rPr>
                <w:rFonts w:ascii="GHEA Grapalat" w:hAnsi="GHEA Grapalat"/>
                <w:color w:val="000000"/>
                <w:sz w:val="24"/>
                <w:szCs w:val="24"/>
                <w:shd w:val="clear" w:color="auto" w:fill="FFFFFF"/>
                <w:lang w:val="hy-AM"/>
              </w:rPr>
              <w:t>Օրենքի 28.5-րդ հոդվածի 6-րդ մաս</w:t>
            </w:r>
            <w:r>
              <w:rPr>
                <w:rFonts w:ascii="GHEA Grapalat" w:eastAsia="Times New Roman" w:hAnsi="GHEA Grapalat" w:cs="Times New Roman"/>
                <w:color w:val="000000"/>
                <w:sz w:val="24"/>
                <w:szCs w:val="24"/>
                <w:lang w:val="hy-AM"/>
              </w:rPr>
              <w:t>)</w:t>
            </w:r>
            <w:r w:rsidRPr="003F06CB">
              <w:rPr>
                <w:rFonts w:ascii="GHEA Grapalat" w:eastAsia="Times New Roman" w:hAnsi="GHEA Grapalat" w:cs="Times New Roman"/>
                <w:color w:val="000000"/>
                <w:sz w:val="24"/>
                <w:szCs w:val="24"/>
                <w:lang w:val="hy-AM"/>
              </w:rPr>
              <w:t>:</w:t>
            </w:r>
          </w:p>
        </w:tc>
      </w:tr>
      <w:tr w:rsidR="00DD16AC" w:rsidRPr="00ED7388" w:rsidTr="00AB2280">
        <w:trPr>
          <w:trHeight w:val="274"/>
          <w:jc w:val="center"/>
        </w:trPr>
        <w:tc>
          <w:tcPr>
            <w:tcW w:w="8455" w:type="dxa"/>
          </w:tcPr>
          <w:p w:rsidR="00DD16AC" w:rsidRPr="005B1E52" w:rsidRDefault="00DD16AC" w:rsidP="00932E78">
            <w:pPr>
              <w:pStyle w:val="NormalWeb"/>
              <w:shd w:val="clear" w:color="auto" w:fill="FFFFFF"/>
              <w:spacing w:after="0" w:line="360" w:lineRule="auto"/>
              <w:ind w:left="60" w:firstLine="180"/>
              <w:jc w:val="both"/>
              <w:rPr>
                <w:rFonts w:ascii="GHEA Grapalat" w:hAnsi="GHEA Grapalat" w:cs="Sylfaen"/>
                <w:lang w:val="hy-AM"/>
              </w:rPr>
            </w:pPr>
            <w:r w:rsidRPr="005B1E52">
              <w:rPr>
                <w:rFonts w:ascii="GHEA Grapalat" w:hAnsi="GHEA Grapalat" w:cs="Sylfaen"/>
                <w:lang w:val="hy-AM"/>
              </w:rPr>
              <w:lastRenderedPageBreak/>
              <w:t>3.</w:t>
            </w:r>
            <w:r w:rsidRPr="005B1E52">
              <w:rPr>
                <w:rFonts w:ascii="GHEA Grapalat" w:hAnsi="GHEA Grapalat" w:cs="Sylfaen"/>
                <w:lang w:val="hy-AM"/>
              </w:rPr>
              <w:tab/>
              <w:t>Անհրաժեշտ է խմբագրել նախագծի հիմնավորման 4-րդ կետը՝ շեշտելով ոչ թե 2023թ. հունվարի 1-ից մինչև 2 տարեկան երեխայի խնամքի նպաստ նշանակվում է բոլոր մայրերին՝ անկախ նրանց հաշվառման (բնակության) վայրի պայմանը, այլև այն, որ օրենքի գործողությունը տարածվում է 2023 թվականի հունվարի 1-ին և դրանից հետո ծնված երեխաների ծնողների վրա:</w:t>
            </w:r>
          </w:p>
        </w:tc>
        <w:tc>
          <w:tcPr>
            <w:tcW w:w="4770" w:type="dxa"/>
          </w:tcPr>
          <w:p w:rsidR="00DD16AC"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DD16AC" w:rsidRDefault="00DD16AC" w:rsidP="00932E7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հիմնավորման 4-րդ կետը խմբագրվել է։</w:t>
            </w:r>
          </w:p>
        </w:tc>
      </w:tr>
      <w:tr w:rsidR="00DD16AC" w:rsidRPr="00ED7388" w:rsidTr="00AB2280">
        <w:trPr>
          <w:trHeight w:val="274"/>
          <w:jc w:val="center"/>
        </w:trPr>
        <w:tc>
          <w:tcPr>
            <w:tcW w:w="8455" w:type="dxa"/>
          </w:tcPr>
          <w:p w:rsidR="00DD16AC" w:rsidRPr="001909F9" w:rsidRDefault="00DD16AC" w:rsidP="00932E78">
            <w:pPr>
              <w:pStyle w:val="NormalWeb"/>
              <w:shd w:val="clear" w:color="auto" w:fill="FFFFFF"/>
              <w:spacing w:before="0" w:beforeAutospacing="0" w:after="0" w:afterAutospacing="0" w:line="360" w:lineRule="auto"/>
              <w:ind w:left="58" w:firstLine="86"/>
              <w:jc w:val="both"/>
              <w:rPr>
                <w:rFonts w:ascii="GHEA Grapalat" w:hAnsi="GHEA Grapalat" w:cs="Sylfaen"/>
                <w:highlight w:val="yellow"/>
                <w:lang w:val="hy-AM"/>
              </w:rPr>
            </w:pPr>
            <w:r w:rsidRPr="00DF2B22">
              <w:rPr>
                <w:rFonts w:ascii="GHEA Grapalat" w:hAnsi="GHEA Grapalat" w:cs="Sylfaen"/>
                <w:lang w:val="hy-AM"/>
              </w:rPr>
              <w:t>4.</w:t>
            </w:r>
            <w:r w:rsidRPr="00DF2B22">
              <w:rPr>
                <w:rFonts w:ascii="GHEA Grapalat" w:hAnsi="GHEA Grapalat" w:cs="Sylfaen"/>
                <w:lang w:val="hy-AM"/>
              </w:rPr>
              <w:tab/>
              <w:t xml:space="preserve">Նախագծի հիմնավորման 5-րդ կետն անհրաժեշտ է խմբագրել՝ հաշվի առնելով, որ օրենքի գործողությունը տարածվելու է 01.01.2023թ.-ին և դրանից հետո ծնված երեխաների ծնողներին խնամքի նպաստ </w:t>
            </w:r>
            <w:r w:rsidRPr="00DF2B22">
              <w:rPr>
                <w:rFonts w:ascii="GHEA Grapalat" w:hAnsi="GHEA Grapalat" w:cs="Sylfaen"/>
                <w:lang w:val="hy-AM"/>
              </w:rPr>
              <w:lastRenderedPageBreak/>
              <w:t>նշանակելու հարաբերությունների վրա՝ նշելով նաև օրենքի ընդունման արդյունքում ակնկալվող ֆինանսական միջոցների չափի վերաբերյալ տեղեկատվությունը:</w:t>
            </w:r>
          </w:p>
        </w:tc>
        <w:tc>
          <w:tcPr>
            <w:tcW w:w="4770" w:type="dxa"/>
          </w:tcPr>
          <w:p w:rsidR="00DD16AC"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DD16AC"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Օրենքն ընդունվելու դեպքում, հաշվի առնելով նվազագույն ամսական </w:t>
            </w:r>
            <w:r>
              <w:rPr>
                <w:rFonts w:ascii="GHEA Grapalat" w:hAnsi="GHEA Grapalat"/>
                <w:color w:val="000000"/>
                <w:sz w:val="24"/>
                <w:szCs w:val="24"/>
                <w:shd w:val="clear" w:color="auto" w:fill="FFFFFF"/>
                <w:lang w:val="hy-AM"/>
              </w:rPr>
              <w:lastRenderedPageBreak/>
              <w:t>աշխատավարձի չափը՝ 75000 դրամ, 2023 թվականի ծախսը գնահատվել է 19.6 մլրդ դրամ (հաշվարկը կցվել է նախագծի հիմնավորմանը)։</w:t>
            </w:r>
          </w:p>
        </w:tc>
      </w:tr>
      <w:tr w:rsidR="00DD16AC" w:rsidRPr="00ED7388" w:rsidTr="00AB2280">
        <w:trPr>
          <w:trHeight w:val="274"/>
          <w:jc w:val="center"/>
        </w:trPr>
        <w:tc>
          <w:tcPr>
            <w:tcW w:w="8455" w:type="dxa"/>
          </w:tcPr>
          <w:p w:rsidR="00DD16AC" w:rsidRDefault="00DD16AC" w:rsidP="00932E78">
            <w:pPr>
              <w:pStyle w:val="NormalWeb"/>
              <w:shd w:val="clear" w:color="auto" w:fill="FFFFFF"/>
              <w:spacing w:after="0" w:line="360" w:lineRule="auto"/>
              <w:ind w:left="60"/>
              <w:jc w:val="both"/>
              <w:rPr>
                <w:rFonts w:ascii="GHEA Grapalat" w:hAnsi="GHEA Grapalat" w:cs="Sylfaen"/>
                <w:lang w:val="hy-AM"/>
              </w:rPr>
            </w:pPr>
            <w:r w:rsidRPr="001909F9">
              <w:rPr>
                <w:rFonts w:ascii="GHEA Grapalat" w:hAnsi="GHEA Grapalat" w:cs="Sylfaen"/>
                <w:lang w:val="hy-AM"/>
              </w:rPr>
              <w:lastRenderedPageBreak/>
              <w:t>Հաշվի առնելով այն, որ օրենքի 7-րդ գլուխը (մինչև 2 տարեկան երեխայի խնամքի նպաստը) շարունակելու է գործել մինչև 01.01.2026թ.-ը, առաջարկում ենք միաժամանակ օրենքում կատարել հետևյալ փոփոխությունները.</w:t>
            </w:r>
          </w:p>
          <w:p w:rsidR="00DD16AC" w:rsidRPr="001909F9" w:rsidRDefault="00DD16AC" w:rsidP="00932E78">
            <w:pPr>
              <w:pStyle w:val="NormalWeb"/>
              <w:shd w:val="clear" w:color="auto" w:fill="FFFFFF"/>
              <w:spacing w:after="0" w:line="360" w:lineRule="auto"/>
              <w:ind w:left="60"/>
              <w:jc w:val="both"/>
              <w:rPr>
                <w:rFonts w:ascii="GHEA Grapalat" w:hAnsi="GHEA Grapalat" w:cs="Sylfaen"/>
                <w:lang w:val="hy-AM"/>
              </w:rPr>
            </w:pPr>
            <w:r w:rsidRPr="00D907FB">
              <w:rPr>
                <w:rFonts w:ascii="GHEA Grapalat" w:hAnsi="GHEA Grapalat" w:cs="Sylfaen"/>
                <w:lang w:val="hy-AM"/>
              </w:rPr>
              <w:t>5.</w:t>
            </w:r>
            <w:r w:rsidRPr="00D907FB">
              <w:rPr>
                <w:rFonts w:ascii="GHEA Grapalat" w:hAnsi="GHEA Grapalat" w:cs="Sylfaen"/>
                <w:lang w:val="hy-AM"/>
              </w:rPr>
              <w:tab/>
              <w:t>Օրենքի 27-րդ հոդվածի 1.1-ին մասի 2-րդ պարբերությունում անհրաժեշտ է հստակեցնել, թե արդյոք օտարերկրյա քաղաքացի ծնողը խնամքի նպաստ ստանալու ամբողջ ժամանակահատվածում պետք է բնակվի ՀՀ-ում, թե ոչ:</w:t>
            </w:r>
          </w:p>
        </w:tc>
        <w:tc>
          <w:tcPr>
            <w:tcW w:w="4770" w:type="dxa"/>
          </w:tcPr>
          <w:p w:rsidR="00DD16AC" w:rsidRDefault="006E3F56"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DD16AC">
              <w:rPr>
                <w:rFonts w:ascii="GHEA Grapalat" w:hAnsi="GHEA Grapalat"/>
                <w:color w:val="000000"/>
                <w:sz w:val="24"/>
                <w:szCs w:val="24"/>
                <w:shd w:val="clear" w:color="auto" w:fill="FFFFFF"/>
                <w:lang w:val="hy-AM"/>
              </w:rPr>
              <w:t>նդունվել է</w:t>
            </w:r>
            <w:r>
              <w:rPr>
                <w:rFonts w:ascii="GHEA Grapalat" w:hAnsi="GHEA Grapalat"/>
                <w:color w:val="000000"/>
                <w:sz w:val="24"/>
                <w:szCs w:val="24"/>
                <w:shd w:val="clear" w:color="auto" w:fill="FFFFFF"/>
                <w:lang w:val="hy-AM"/>
              </w:rPr>
              <w:t xml:space="preserve"> ի գիտություն</w:t>
            </w:r>
            <w:r w:rsidR="00DD16AC">
              <w:rPr>
                <w:rFonts w:ascii="GHEA Grapalat" w:hAnsi="GHEA Grapalat"/>
                <w:color w:val="000000"/>
                <w:sz w:val="24"/>
                <w:szCs w:val="24"/>
                <w:shd w:val="clear" w:color="auto" w:fill="FFFFFF"/>
                <w:lang w:val="hy-AM"/>
              </w:rPr>
              <w:t>։</w:t>
            </w:r>
          </w:p>
          <w:p w:rsidR="00DD16AC" w:rsidRDefault="006E3F56" w:rsidP="00AF6121">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Օրենքով հստակ սահմանված են </w:t>
            </w:r>
            <w:r w:rsidR="0069646F" w:rsidRPr="0069646F">
              <w:rPr>
                <w:rFonts w:ascii="GHEA Grapalat" w:hAnsi="GHEA Grapalat"/>
                <w:color w:val="000000"/>
                <w:sz w:val="24"/>
                <w:szCs w:val="24"/>
                <w:shd w:val="clear" w:color="auto" w:fill="FFFFFF"/>
                <w:lang w:val="hy-AM"/>
              </w:rPr>
              <w:t xml:space="preserve">գյուղական բնակավայրի հասցեով հաշվառված և փաստացի բնակվող </w:t>
            </w:r>
            <w:r>
              <w:rPr>
                <w:rFonts w:ascii="GHEA Grapalat" w:hAnsi="GHEA Grapalat"/>
                <w:color w:val="000000"/>
                <w:sz w:val="24"/>
                <w:szCs w:val="24"/>
                <w:shd w:val="clear" w:color="auto" w:fill="FFFFFF"/>
                <w:lang w:val="hy-AM"/>
              </w:rPr>
              <w:t>օ</w:t>
            </w:r>
            <w:r w:rsidRPr="006E3F56">
              <w:rPr>
                <w:rFonts w:ascii="GHEA Grapalat" w:hAnsi="GHEA Grapalat"/>
                <w:color w:val="000000"/>
                <w:sz w:val="24"/>
                <w:szCs w:val="24"/>
                <w:shd w:val="clear" w:color="auto" w:fill="FFFFFF"/>
                <w:lang w:val="hy-AM"/>
              </w:rPr>
              <w:t>տարերկրյա քաղաքացի ծնողի</w:t>
            </w:r>
            <w:r>
              <w:rPr>
                <w:rFonts w:ascii="GHEA Grapalat" w:hAnsi="GHEA Grapalat"/>
                <w:color w:val="000000"/>
                <w:sz w:val="24"/>
                <w:szCs w:val="24"/>
                <w:shd w:val="clear" w:color="auto" w:fill="FFFFFF"/>
                <w:lang w:val="hy-AM"/>
              </w:rPr>
              <w:t xml:space="preserve">՝ </w:t>
            </w:r>
            <w:r w:rsidRPr="0069646F">
              <w:rPr>
                <w:rFonts w:ascii="GHEA Grapalat" w:hAnsi="GHEA Grapalat"/>
                <w:color w:val="000000"/>
                <w:sz w:val="24"/>
                <w:szCs w:val="24"/>
                <w:shd w:val="clear" w:color="auto" w:fill="FFFFFF"/>
                <w:lang w:val="hy-AM"/>
              </w:rPr>
              <w:t xml:space="preserve">խնամքի նպաստի իրավունք տվող </w:t>
            </w:r>
            <w:r w:rsidR="0069646F">
              <w:rPr>
                <w:rFonts w:ascii="GHEA Grapalat" w:hAnsi="GHEA Grapalat"/>
                <w:color w:val="000000"/>
                <w:sz w:val="24"/>
                <w:szCs w:val="24"/>
                <w:shd w:val="clear" w:color="auto" w:fill="FFFFFF"/>
                <w:lang w:val="hy-AM"/>
              </w:rPr>
              <w:t>պայմաններ</w:t>
            </w:r>
            <w:r w:rsidR="00930929">
              <w:rPr>
                <w:rFonts w:ascii="GHEA Grapalat" w:hAnsi="GHEA Grapalat"/>
                <w:color w:val="000000"/>
                <w:sz w:val="24"/>
                <w:szCs w:val="24"/>
                <w:shd w:val="clear" w:color="auto" w:fill="FFFFFF"/>
                <w:lang w:val="hy-AM"/>
              </w:rPr>
              <w:t>ը</w:t>
            </w:r>
            <w:r w:rsidR="0069646F">
              <w:rPr>
                <w:rFonts w:ascii="GHEA Grapalat" w:hAnsi="GHEA Grapalat"/>
                <w:color w:val="000000"/>
                <w:sz w:val="24"/>
                <w:szCs w:val="24"/>
                <w:shd w:val="clear" w:color="auto" w:fill="FFFFFF"/>
                <w:lang w:val="hy-AM"/>
              </w:rPr>
              <w:t xml:space="preserve"> </w:t>
            </w:r>
            <w:r w:rsidR="0069646F" w:rsidRPr="0069646F">
              <w:rPr>
                <w:rFonts w:ascii="GHEA Grapalat" w:hAnsi="GHEA Grapalat"/>
                <w:color w:val="000000"/>
                <w:sz w:val="24"/>
                <w:szCs w:val="24"/>
                <w:shd w:val="clear" w:color="auto" w:fill="FFFFFF"/>
                <w:lang w:val="hy-AM"/>
              </w:rPr>
              <w:t>(27-րդ հոդվածի 1.1-ին մասի</w:t>
            </w:r>
            <w:r w:rsidR="00930929">
              <w:rPr>
                <w:rFonts w:ascii="GHEA Grapalat" w:hAnsi="GHEA Grapalat"/>
                <w:color w:val="000000"/>
                <w:sz w:val="24"/>
                <w:szCs w:val="24"/>
                <w:shd w:val="clear" w:color="auto" w:fill="FFFFFF"/>
                <w:lang w:val="hy-AM"/>
              </w:rPr>
              <w:t xml:space="preserve"> </w:t>
            </w:r>
            <w:r w:rsidR="00930929" w:rsidRPr="00930929">
              <w:rPr>
                <w:rFonts w:ascii="GHEA Grapalat" w:hAnsi="GHEA Grapalat"/>
                <w:color w:val="000000"/>
                <w:sz w:val="24"/>
                <w:szCs w:val="24"/>
                <w:shd w:val="clear" w:color="auto" w:fill="FFFFFF"/>
                <w:lang w:val="hy-AM"/>
              </w:rPr>
              <w:t>2-րդ պարբերություն</w:t>
            </w:r>
            <w:r w:rsidR="0069646F" w:rsidRPr="0069646F">
              <w:rPr>
                <w:rFonts w:ascii="GHEA Grapalat" w:hAnsi="GHEA Grapalat"/>
                <w:color w:val="000000"/>
                <w:sz w:val="24"/>
                <w:szCs w:val="24"/>
                <w:shd w:val="clear" w:color="auto" w:fill="FFFFFF"/>
                <w:lang w:val="hy-AM"/>
              </w:rPr>
              <w:t xml:space="preserve">) </w:t>
            </w:r>
            <w:r w:rsidRPr="0069646F">
              <w:rPr>
                <w:rFonts w:ascii="GHEA Grapalat" w:hAnsi="GHEA Grapalat"/>
                <w:color w:val="000000"/>
                <w:sz w:val="24"/>
                <w:szCs w:val="24"/>
                <w:shd w:val="clear" w:color="auto" w:fill="FFFFFF"/>
                <w:lang w:val="hy-AM"/>
              </w:rPr>
              <w:t>և</w:t>
            </w:r>
            <w:r w:rsidR="0069646F">
              <w:rPr>
                <w:rFonts w:ascii="GHEA Grapalat" w:hAnsi="GHEA Grapalat"/>
                <w:color w:val="000000"/>
                <w:sz w:val="24"/>
                <w:szCs w:val="24"/>
                <w:shd w:val="clear" w:color="auto" w:fill="FFFFFF"/>
                <w:lang w:val="hy-AM"/>
              </w:rPr>
              <w:t xml:space="preserve"> </w:t>
            </w:r>
            <w:r w:rsidR="00930929">
              <w:rPr>
                <w:rFonts w:ascii="GHEA Grapalat" w:hAnsi="GHEA Grapalat"/>
                <w:color w:val="000000"/>
                <w:sz w:val="24"/>
                <w:szCs w:val="24"/>
                <w:shd w:val="clear" w:color="auto" w:fill="FFFFFF"/>
                <w:lang w:val="hy-AM"/>
              </w:rPr>
              <w:t xml:space="preserve">նշանակման </w:t>
            </w:r>
            <w:r w:rsidRPr="0069646F">
              <w:rPr>
                <w:rFonts w:ascii="GHEA Grapalat" w:hAnsi="GHEA Grapalat"/>
                <w:color w:val="000000"/>
                <w:sz w:val="24"/>
                <w:szCs w:val="24"/>
                <w:shd w:val="clear" w:color="auto" w:fill="FFFFFF"/>
                <w:lang w:val="hy-AM"/>
              </w:rPr>
              <w:t xml:space="preserve"> </w:t>
            </w:r>
            <w:r w:rsidR="00930929">
              <w:rPr>
                <w:rFonts w:ascii="GHEA Grapalat" w:hAnsi="GHEA Grapalat"/>
                <w:color w:val="000000"/>
                <w:sz w:val="24"/>
                <w:szCs w:val="24"/>
                <w:shd w:val="clear" w:color="auto" w:fill="FFFFFF"/>
                <w:lang w:val="hy-AM"/>
              </w:rPr>
              <w:t>ժամկետները (</w:t>
            </w:r>
            <w:r w:rsidR="00AF6121">
              <w:rPr>
                <w:rFonts w:ascii="GHEA Grapalat" w:hAnsi="GHEA Grapalat"/>
                <w:color w:val="000000"/>
                <w:sz w:val="24"/>
                <w:szCs w:val="24"/>
                <w:shd w:val="clear" w:color="auto" w:fill="FFFFFF"/>
                <w:lang w:val="hy-AM"/>
              </w:rPr>
              <w:t xml:space="preserve">28-րդ հոդվածի 2.1-ին մասի </w:t>
            </w:r>
            <w:r w:rsidR="00AF6121" w:rsidRPr="00930929">
              <w:rPr>
                <w:rFonts w:ascii="GHEA Grapalat" w:hAnsi="GHEA Grapalat"/>
                <w:color w:val="000000"/>
                <w:sz w:val="24"/>
                <w:szCs w:val="24"/>
                <w:shd w:val="clear" w:color="auto" w:fill="FFFFFF"/>
                <w:lang w:val="hy-AM"/>
              </w:rPr>
              <w:t>2-րդ պարբերություն</w:t>
            </w:r>
            <w:r w:rsidR="00930929">
              <w:rPr>
                <w:rFonts w:ascii="GHEA Grapalat" w:hAnsi="GHEA Grapalat"/>
                <w:color w:val="000000"/>
                <w:sz w:val="24"/>
                <w:szCs w:val="24"/>
                <w:shd w:val="clear" w:color="auto" w:fill="FFFFFF"/>
                <w:lang w:val="hy-AM"/>
              </w:rPr>
              <w:t>)</w:t>
            </w:r>
            <w:r w:rsidR="00AF6121">
              <w:rPr>
                <w:rFonts w:ascii="GHEA Grapalat" w:hAnsi="GHEA Grapalat"/>
                <w:color w:val="000000"/>
                <w:sz w:val="24"/>
                <w:szCs w:val="24"/>
                <w:shd w:val="clear" w:color="auto" w:fill="FFFFFF"/>
                <w:lang w:val="hy-AM"/>
              </w:rPr>
              <w:t xml:space="preserve">։ </w:t>
            </w:r>
          </w:p>
          <w:p w:rsidR="00AF6121" w:rsidRPr="001909F9" w:rsidRDefault="00AF6121" w:rsidP="00D907FB">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առաջարկվող և ներկայումս գործող </w:t>
            </w:r>
            <w:r w:rsidR="00D907FB">
              <w:rPr>
                <w:rFonts w:ascii="GHEA Grapalat" w:hAnsi="GHEA Grapalat"/>
                <w:color w:val="000000"/>
                <w:sz w:val="24"/>
                <w:szCs w:val="24"/>
                <w:shd w:val="clear" w:color="auto" w:fill="FFFFFF"/>
                <w:lang w:val="hy-AM"/>
              </w:rPr>
              <w:t xml:space="preserve">կարգավորումները </w:t>
            </w:r>
            <w:r>
              <w:rPr>
                <w:rFonts w:ascii="GHEA Grapalat" w:hAnsi="GHEA Grapalat"/>
                <w:color w:val="000000"/>
                <w:sz w:val="24"/>
                <w:szCs w:val="24"/>
                <w:shd w:val="clear" w:color="auto" w:fill="FFFFFF"/>
                <w:lang w:val="hy-AM"/>
              </w:rPr>
              <w:t>նույնա</w:t>
            </w:r>
            <w:r w:rsidR="00D907FB">
              <w:rPr>
                <w:rFonts w:ascii="GHEA Grapalat" w:hAnsi="GHEA Grapalat"/>
                <w:color w:val="000000"/>
                <w:sz w:val="24"/>
                <w:szCs w:val="24"/>
                <w:shd w:val="clear" w:color="auto" w:fill="FFFFFF"/>
                <w:lang w:val="hy-AM"/>
              </w:rPr>
              <w:t>կանացվել են։</w:t>
            </w:r>
            <w:r>
              <w:rPr>
                <w:rFonts w:ascii="GHEA Grapalat" w:hAnsi="GHEA Grapalat"/>
                <w:color w:val="000000"/>
                <w:sz w:val="24"/>
                <w:szCs w:val="24"/>
                <w:shd w:val="clear" w:color="auto" w:fill="FFFFFF"/>
                <w:lang w:val="hy-AM"/>
              </w:rPr>
              <w:t xml:space="preserve"> </w:t>
            </w:r>
          </w:p>
        </w:tc>
      </w:tr>
      <w:tr w:rsidR="00DD16AC" w:rsidRPr="00ED7388" w:rsidTr="00AB2280">
        <w:trPr>
          <w:trHeight w:val="274"/>
          <w:jc w:val="center"/>
        </w:trPr>
        <w:tc>
          <w:tcPr>
            <w:tcW w:w="8455" w:type="dxa"/>
          </w:tcPr>
          <w:p w:rsidR="00DD16AC" w:rsidRPr="001909F9" w:rsidRDefault="00DD16AC" w:rsidP="00932E78">
            <w:pPr>
              <w:pStyle w:val="NormalWeb"/>
              <w:shd w:val="clear" w:color="auto" w:fill="FFFFFF"/>
              <w:spacing w:after="0" w:line="360" w:lineRule="auto"/>
              <w:ind w:left="60"/>
              <w:jc w:val="both"/>
              <w:rPr>
                <w:rFonts w:ascii="GHEA Grapalat" w:hAnsi="GHEA Grapalat" w:cs="Sylfaen"/>
                <w:lang w:val="hy-AM"/>
              </w:rPr>
            </w:pPr>
            <w:r w:rsidRPr="002B4168">
              <w:rPr>
                <w:rFonts w:ascii="GHEA Grapalat" w:hAnsi="GHEA Grapalat" w:cs="Sylfaen"/>
                <w:lang w:val="hy-AM"/>
              </w:rPr>
              <w:lastRenderedPageBreak/>
              <w:t>6.</w:t>
            </w:r>
            <w:r w:rsidRPr="002B4168">
              <w:rPr>
                <w:rFonts w:ascii="GHEA Grapalat" w:hAnsi="GHEA Grapalat" w:cs="Sylfaen"/>
                <w:lang w:val="hy-AM"/>
              </w:rPr>
              <w:tab/>
              <w:t>Օրենքի 28-րդ հոդվածի 2.1-ին մասի վերջին պարբերությունում անհրաժեշտ է ավելացնել նաև օրենքով սահմանված ժամկետների հաշվառման պայմանը:</w:t>
            </w:r>
          </w:p>
        </w:tc>
        <w:tc>
          <w:tcPr>
            <w:tcW w:w="4770" w:type="dxa"/>
          </w:tcPr>
          <w:p w:rsidR="00DD16AC" w:rsidRDefault="00DD16AC" w:rsidP="00BD6CD3">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DD16AC" w:rsidRPr="00BD6CD3" w:rsidRDefault="00DD16AC" w:rsidP="00BD6CD3">
            <w:pPr>
              <w:pStyle w:val="NormalWeb"/>
              <w:shd w:val="clear" w:color="auto" w:fill="FFFFFF"/>
              <w:spacing w:after="0" w:line="360" w:lineRule="auto"/>
              <w:ind w:left="60"/>
              <w:jc w:val="both"/>
              <w:rPr>
                <w:rFonts w:ascii="GHEA Grapalat" w:eastAsiaTheme="minorHAnsi" w:hAnsi="GHEA Grapalat" w:cstheme="minorBidi"/>
                <w:color w:val="000000"/>
                <w:shd w:val="clear" w:color="auto" w:fill="FFFFFF"/>
                <w:lang w:val="hy-AM"/>
              </w:rPr>
            </w:pPr>
            <w:r w:rsidRPr="00BD6CD3">
              <w:rPr>
                <w:rFonts w:ascii="GHEA Grapalat" w:eastAsiaTheme="minorHAnsi" w:hAnsi="GHEA Grapalat" w:cstheme="minorBidi"/>
                <w:color w:val="000000"/>
                <w:shd w:val="clear" w:color="auto" w:fill="FFFFFF"/>
                <w:lang w:val="hy-AM"/>
              </w:rPr>
              <w:t>Օրենքի 28-րդ հոդվածի 2.1-ին մասի վերջին պարբերությունը հստակեցվել է</w:t>
            </w:r>
            <w:r w:rsidR="00BD6CD3">
              <w:rPr>
                <w:rFonts w:ascii="GHEA Grapalat" w:eastAsiaTheme="minorHAnsi" w:hAnsi="GHEA Grapalat" w:cstheme="minorBidi"/>
                <w:color w:val="000000"/>
                <w:shd w:val="clear" w:color="auto" w:fill="FFFFFF"/>
                <w:lang w:val="hy-AM"/>
              </w:rPr>
              <w:t xml:space="preserve"> (լրամշակված նախագծի 1-ին հոդված)</w:t>
            </w:r>
            <w:r w:rsidRPr="00BD6CD3">
              <w:rPr>
                <w:rFonts w:ascii="GHEA Grapalat" w:eastAsiaTheme="minorHAnsi" w:hAnsi="GHEA Grapalat" w:cstheme="minorBidi"/>
                <w:color w:val="000000"/>
                <w:shd w:val="clear" w:color="auto" w:fill="FFFFFF"/>
                <w:lang w:val="hy-AM"/>
              </w:rPr>
              <w:t>։</w:t>
            </w:r>
          </w:p>
        </w:tc>
      </w:tr>
      <w:tr w:rsidR="00DD16AC" w:rsidRPr="00ED7388" w:rsidTr="00AB2280">
        <w:trPr>
          <w:trHeight w:val="274"/>
          <w:jc w:val="center"/>
        </w:trPr>
        <w:tc>
          <w:tcPr>
            <w:tcW w:w="8455" w:type="dxa"/>
          </w:tcPr>
          <w:p w:rsidR="00DD16AC" w:rsidRPr="002B4168" w:rsidRDefault="00DD16AC" w:rsidP="00932E78">
            <w:pPr>
              <w:pStyle w:val="NormalWeb"/>
              <w:shd w:val="clear" w:color="auto" w:fill="FFFFFF"/>
              <w:spacing w:after="0" w:line="360" w:lineRule="auto"/>
              <w:ind w:left="60"/>
              <w:jc w:val="both"/>
              <w:rPr>
                <w:rFonts w:ascii="GHEA Grapalat" w:hAnsi="GHEA Grapalat" w:cs="Sylfaen"/>
                <w:lang w:val="hy-AM"/>
              </w:rPr>
            </w:pPr>
            <w:r w:rsidRPr="003F74F4">
              <w:rPr>
                <w:rFonts w:ascii="GHEA Grapalat" w:hAnsi="GHEA Grapalat" w:cs="Sylfaen"/>
                <w:lang w:val="hy-AM"/>
              </w:rPr>
              <w:t>7.</w:t>
            </w:r>
            <w:r w:rsidRPr="003F74F4">
              <w:rPr>
                <w:rFonts w:ascii="GHEA Grapalat" w:hAnsi="GHEA Grapalat" w:cs="Sylfaen"/>
                <w:lang w:val="hy-AM"/>
              </w:rPr>
              <w:tab/>
              <w:t>Վերանայման կարիք ունի օրենքի 28-րդ հոդվածի 5-րդ մասում խնամքի նպաստ ստանալու իրավունքի դադարեցման հղումը:</w:t>
            </w:r>
          </w:p>
        </w:tc>
        <w:tc>
          <w:tcPr>
            <w:tcW w:w="4770" w:type="dxa"/>
          </w:tcPr>
          <w:p w:rsidR="00DD16AC" w:rsidRPr="003F74F4"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3F74F4">
              <w:rPr>
                <w:rFonts w:ascii="GHEA Grapalat" w:hAnsi="GHEA Grapalat"/>
                <w:color w:val="000000"/>
                <w:sz w:val="24"/>
                <w:szCs w:val="24"/>
                <w:shd w:val="clear" w:color="auto" w:fill="FFFFFF"/>
                <w:lang w:val="hy-AM"/>
              </w:rPr>
              <w:t>Առաջարկությունն ընդունվել է։</w:t>
            </w:r>
          </w:p>
          <w:p w:rsidR="00DD16AC" w:rsidRPr="003F74F4" w:rsidRDefault="00DD16AC" w:rsidP="00932E7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Օ</w:t>
            </w:r>
            <w:r w:rsidRPr="003F74F4">
              <w:rPr>
                <w:rFonts w:ascii="GHEA Grapalat" w:hAnsi="GHEA Grapalat" w:cs="Sylfaen"/>
                <w:sz w:val="24"/>
                <w:szCs w:val="24"/>
                <w:lang w:val="hy-AM"/>
              </w:rPr>
              <w:t>րենքի 28-րդ հոդվածի 5-րդ մասում</w:t>
            </w:r>
            <w:r>
              <w:rPr>
                <w:rFonts w:ascii="GHEA Grapalat" w:hAnsi="GHEA Grapalat" w:cs="Sylfaen"/>
                <w:sz w:val="24"/>
                <w:szCs w:val="24"/>
                <w:lang w:val="hy-AM"/>
              </w:rPr>
              <w:t xml:space="preserve"> հստակեցվել է հղումը։</w:t>
            </w:r>
          </w:p>
        </w:tc>
      </w:tr>
      <w:tr w:rsidR="00DD16AC" w:rsidRPr="00ED7388" w:rsidTr="00AB2280">
        <w:trPr>
          <w:trHeight w:val="274"/>
          <w:jc w:val="center"/>
        </w:trPr>
        <w:tc>
          <w:tcPr>
            <w:tcW w:w="8455" w:type="dxa"/>
          </w:tcPr>
          <w:p w:rsidR="00DD16AC" w:rsidRPr="003F74F4" w:rsidRDefault="00DD16AC" w:rsidP="00932E78">
            <w:pPr>
              <w:pStyle w:val="NormalWeb"/>
              <w:shd w:val="clear" w:color="auto" w:fill="FFFFFF"/>
              <w:spacing w:after="0" w:line="360" w:lineRule="auto"/>
              <w:ind w:left="60"/>
              <w:jc w:val="both"/>
              <w:rPr>
                <w:rFonts w:ascii="GHEA Grapalat" w:hAnsi="GHEA Grapalat" w:cs="Sylfaen"/>
                <w:lang w:val="hy-AM"/>
              </w:rPr>
            </w:pPr>
            <w:r w:rsidRPr="003F74F4">
              <w:rPr>
                <w:rFonts w:ascii="GHEA Grapalat" w:hAnsi="GHEA Grapalat" w:cs="Sylfaen"/>
                <w:lang w:val="hy-AM"/>
              </w:rPr>
              <w:t>8.</w:t>
            </w:r>
            <w:r w:rsidRPr="003F74F4">
              <w:rPr>
                <w:rFonts w:ascii="GHEA Grapalat" w:hAnsi="GHEA Grapalat" w:cs="Sylfaen"/>
                <w:lang w:val="hy-AM"/>
              </w:rPr>
              <w:tab/>
              <w:t>Անհրաժեշտ է խմբագրել օրենքի 28.1-ին հոդվածի 2-րդ մասը՝ հաշվի առնելով, որ նույն հոդվածի 1-ին մասի 5-րդ կետն ուժը կորցրած է ճանաչվել:</w:t>
            </w:r>
          </w:p>
        </w:tc>
        <w:tc>
          <w:tcPr>
            <w:tcW w:w="4770" w:type="dxa"/>
          </w:tcPr>
          <w:p w:rsidR="00DD16AC" w:rsidRPr="00E11F57" w:rsidRDefault="00DD16AC" w:rsidP="00932E7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863A5F">
              <w:rPr>
                <w:rFonts w:ascii="GHEA Grapalat" w:hAnsi="GHEA Grapalat"/>
                <w:color w:val="000000"/>
                <w:sz w:val="24"/>
                <w:szCs w:val="24"/>
                <w:shd w:val="clear" w:color="auto" w:fill="FFFFFF"/>
                <w:lang w:val="hy-AM"/>
              </w:rPr>
              <w:t>Առաջարկությունն ընդունվել է</w:t>
            </w:r>
            <w:r w:rsidRPr="00E11F57">
              <w:rPr>
                <w:rFonts w:ascii="GHEA Grapalat" w:hAnsi="GHEA Grapalat"/>
                <w:color w:val="000000"/>
                <w:sz w:val="24"/>
                <w:szCs w:val="24"/>
                <w:shd w:val="clear" w:color="auto" w:fill="FFFFFF"/>
                <w:lang w:val="hy-AM"/>
              </w:rPr>
              <w:t>:</w:t>
            </w:r>
          </w:p>
          <w:p w:rsidR="00DD16AC" w:rsidRPr="00863A5F" w:rsidRDefault="00DD16AC" w:rsidP="00932E7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w:t>
            </w:r>
            <w:r w:rsidRPr="00863A5F">
              <w:rPr>
                <w:rFonts w:ascii="GHEA Grapalat" w:hAnsi="GHEA Grapalat"/>
                <w:color w:val="000000"/>
                <w:sz w:val="24"/>
                <w:szCs w:val="24"/>
                <w:shd w:val="clear" w:color="auto" w:fill="FFFFFF"/>
                <w:lang w:val="hy-AM"/>
              </w:rPr>
              <w:t>րենքի 28.1-ին հոդվածի 2-րդ մասը</w:t>
            </w:r>
            <w:r>
              <w:rPr>
                <w:rFonts w:ascii="GHEA Grapalat" w:hAnsi="GHEA Grapalat"/>
                <w:color w:val="000000"/>
                <w:sz w:val="24"/>
                <w:szCs w:val="24"/>
                <w:shd w:val="clear" w:color="auto" w:fill="FFFFFF"/>
                <w:lang w:val="hy-AM"/>
              </w:rPr>
              <w:t xml:space="preserve"> խմբագրվել է։</w:t>
            </w:r>
          </w:p>
        </w:tc>
      </w:tr>
      <w:tr w:rsidR="001735C4" w:rsidRPr="001E5B3F" w:rsidTr="00AB2280">
        <w:trPr>
          <w:trHeight w:val="274"/>
          <w:jc w:val="center"/>
        </w:trPr>
        <w:tc>
          <w:tcPr>
            <w:tcW w:w="8455" w:type="dxa"/>
          </w:tcPr>
          <w:p w:rsidR="001735C4" w:rsidRPr="004046C4" w:rsidRDefault="004046C4" w:rsidP="00DD16AC">
            <w:pPr>
              <w:pStyle w:val="NormalWeb"/>
              <w:numPr>
                <w:ilvl w:val="0"/>
                <w:numId w:val="2"/>
              </w:numPr>
              <w:shd w:val="clear" w:color="auto" w:fill="FFFFFF"/>
              <w:spacing w:before="0" w:beforeAutospacing="0" w:after="0" w:afterAutospacing="0" w:line="360" w:lineRule="auto"/>
              <w:jc w:val="both"/>
              <w:rPr>
                <w:rFonts w:ascii="GHEA Grapalat" w:hAnsi="GHEA Grapalat" w:cs="Sylfaen"/>
                <w:b/>
                <w:lang w:val="hy-AM"/>
              </w:rPr>
            </w:pPr>
            <w:r w:rsidRPr="004046C4">
              <w:rPr>
                <w:rFonts w:ascii="GHEA Grapalat" w:hAnsi="GHEA Grapalat" w:cs="Sylfaen"/>
                <w:b/>
                <w:lang w:val="hy-AM"/>
              </w:rPr>
              <w:t>Վարչապետի աշխատակազմի կարգավորման ազդեցության գնահատման վարչություն</w:t>
            </w:r>
          </w:p>
        </w:tc>
        <w:tc>
          <w:tcPr>
            <w:tcW w:w="4770" w:type="dxa"/>
          </w:tcPr>
          <w:p w:rsidR="001735C4" w:rsidRDefault="004046C4"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20.06.2022</w:t>
            </w:r>
          </w:p>
          <w:p w:rsidR="004046C4" w:rsidRDefault="004046C4"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4046C4">
              <w:rPr>
                <w:rFonts w:ascii="GHEA Grapalat" w:hAnsi="GHEA Grapalat"/>
                <w:color w:val="000000"/>
                <w:sz w:val="24"/>
                <w:szCs w:val="24"/>
                <w:shd w:val="clear" w:color="auto" w:fill="FFFFFF"/>
                <w:lang w:val="hy-AM"/>
              </w:rPr>
              <w:t>01/11.4/20988-2022</w:t>
            </w:r>
          </w:p>
        </w:tc>
      </w:tr>
      <w:tr w:rsidR="004046C4" w:rsidRPr="00ED7388" w:rsidTr="00AB2280">
        <w:trPr>
          <w:trHeight w:val="274"/>
          <w:jc w:val="center"/>
        </w:trPr>
        <w:tc>
          <w:tcPr>
            <w:tcW w:w="8455" w:type="dxa"/>
          </w:tcPr>
          <w:p w:rsidR="004046C4" w:rsidRDefault="004046C4" w:rsidP="004046C4">
            <w:pPr>
              <w:pStyle w:val="NormalWeb"/>
              <w:shd w:val="clear" w:color="auto" w:fill="FFFFFF"/>
              <w:spacing w:after="0" w:line="360" w:lineRule="auto"/>
              <w:ind w:left="60"/>
              <w:jc w:val="both"/>
              <w:rPr>
                <w:rFonts w:ascii="GHEA Grapalat" w:hAnsi="GHEA Grapalat" w:cs="Sylfaen"/>
                <w:lang w:val="hy-AM"/>
              </w:rPr>
            </w:pPr>
            <w:r w:rsidRPr="004046C4">
              <w:rPr>
                <w:rFonts w:ascii="GHEA Grapalat" w:hAnsi="GHEA Grapalat" w:cs="Sylfaen"/>
                <w:lang w:val="hy-AM"/>
              </w:rPr>
              <w:t>1.</w:t>
            </w:r>
            <w:r w:rsidRPr="004046C4">
              <w:rPr>
                <w:rFonts w:ascii="GHEA Grapalat" w:hAnsi="GHEA Grapalat" w:cs="Sylfaen"/>
                <w:lang w:val="hy-AM"/>
              </w:rPr>
              <w:tab/>
              <w:t xml:space="preserve">28.3-րդ հոդվածի 3-րդ մասի 2-րդ կետով սահմանվում է, որ «Խնամքի նպաստը նշանակվում և վճարվում է, եթե խնամքի նպաստի համար դիմելու օրվա դրությամբ երեխան գտնվում է Հայաստանի Հանրապետությունում:»: Այս դրույթի մասով անհրաժեշտ է պարզաբանել, թե ինչ նպատակով է դրվում նման սահմանափակում, եթե 28.5-րդ հոդվածի 1-ին մասի 8-րդ կետով, այնուամենայնիվ, թույլատրվում է </w:t>
            </w:r>
            <w:r w:rsidRPr="004046C4">
              <w:rPr>
                <w:rFonts w:ascii="GHEA Grapalat" w:hAnsi="GHEA Grapalat" w:cs="Sylfaen"/>
                <w:lang w:val="hy-AM"/>
              </w:rPr>
              <w:lastRenderedPageBreak/>
              <w:t>երեխայի՝ Հայաստանի Հանրապետությունից մինչև տասներկու ամիս անընդմեջ բացակայությունը:</w:t>
            </w:r>
          </w:p>
          <w:p w:rsidR="00F46068" w:rsidRPr="004046C4" w:rsidRDefault="00F46068" w:rsidP="004046C4">
            <w:pPr>
              <w:pStyle w:val="NormalWeb"/>
              <w:shd w:val="clear" w:color="auto" w:fill="FFFFFF"/>
              <w:spacing w:after="0" w:line="360" w:lineRule="auto"/>
              <w:ind w:left="60"/>
              <w:jc w:val="both"/>
              <w:rPr>
                <w:rFonts w:ascii="GHEA Grapalat" w:hAnsi="GHEA Grapalat" w:cs="Sylfaen"/>
                <w:lang w:val="hy-AM"/>
              </w:rPr>
            </w:pPr>
            <w:r w:rsidRPr="004046C4">
              <w:rPr>
                <w:rFonts w:ascii="GHEA Grapalat" w:hAnsi="GHEA Grapalat" w:cs="Sylfaen"/>
                <w:lang w:val="hy-AM"/>
              </w:rPr>
              <w:t>2.</w:t>
            </w:r>
            <w:r w:rsidRPr="004046C4">
              <w:rPr>
                <w:rFonts w:ascii="GHEA Grapalat" w:hAnsi="GHEA Grapalat" w:cs="Sylfaen"/>
                <w:lang w:val="hy-AM"/>
              </w:rPr>
              <w:tab/>
              <w:t xml:space="preserve">28.4-րդ հոդվածի 20-րդ մասի լրացմամբ՝ սահմանվում է, որ «Խնամքի նպաստն անկանխիկ եղանակով ստացող ծնողը նպաստի վճարումը շարունակելու համար պարտավոր է տարեկան առնվազն մեկ անգամ, վերջին անգամ բանկ կամ Ազգային օպերատորին ներկայանալու (խնամքի նպաստն անկանխիկ եղանակով ստանալու համար դիմելու) ամսվան հաջորդող տասներկուերորդ ամսվա վերջին աշխատանքային օրվանից ոչ ուշ, ներկայանալ բանկ (եթե խնամքի նպաստն անկանխիկ եղանակով վճարվում է բանկի միջոցով) կամ Ազգային օպերատորին (եթե խնամքի նպաստն անկանխիկ եղանակով վճարվում է Ազգային օպերատորի միջոցով) և հայտարարություն ստորագրել Հայաստանի Հանրապետությունում լինելու մասին:»: Սա սահմանափակող նորմ է և առաջացնում է վարչարարական բեռ գործընթացի բոլոր կողմերի համար, գործող օրենսդրությամբ նման դրույթ առկա չէ, անհրաժեշտ է հստակեցնել, թե առաջարկվող կարգավորումը ինչ խնդիր է լուծում, առավել ևս, եթե շահառուի Հայաստանում լինելու  փաստը հնարավոր է ճշտել ՀՀ կառավարության 2006 թվականի հունիսի 22-ի N 884-Ն </w:t>
            </w:r>
            <w:r w:rsidRPr="004046C4">
              <w:rPr>
                <w:rFonts w:ascii="GHEA Grapalat" w:hAnsi="GHEA Grapalat" w:cs="Sylfaen"/>
                <w:lang w:val="hy-AM"/>
              </w:rPr>
              <w:lastRenderedPageBreak/>
              <w:t>որոշմամբ սահմանված՝ ՀՀ սահմանային էլեկտրոնային կառավարման տեղեկատվական համակարգում առկա տեղեկատվության հիման վրա:</w:t>
            </w:r>
          </w:p>
        </w:tc>
        <w:tc>
          <w:tcPr>
            <w:tcW w:w="4770" w:type="dxa"/>
          </w:tcPr>
          <w:p w:rsidR="004046C4" w:rsidRDefault="004046C4"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135C15" w:rsidRDefault="00A16C88" w:rsidP="00135C15">
            <w:pPr>
              <w:shd w:val="clear" w:color="auto" w:fill="FFFFFF"/>
              <w:spacing w:line="360" w:lineRule="auto"/>
              <w:ind w:firstLine="76"/>
              <w:jc w:val="both"/>
              <w:rPr>
                <w:rFonts w:ascii="GHEA Grapalat" w:hAnsi="GHEA Grapalat" w:cs="Sylfaen"/>
                <w:sz w:val="24"/>
                <w:szCs w:val="24"/>
                <w:lang w:val="hy-AM"/>
              </w:rPr>
            </w:pPr>
            <w:r>
              <w:rPr>
                <w:rFonts w:ascii="GHEA Grapalat" w:hAnsi="GHEA Grapalat" w:cs="Sylfaen"/>
                <w:sz w:val="24"/>
                <w:szCs w:val="24"/>
                <w:lang w:val="hy-AM"/>
              </w:rPr>
              <w:t xml:space="preserve">Պետական նպաստների ոլորտում </w:t>
            </w:r>
            <w:r w:rsidR="00135C15">
              <w:rPr>
                <w:rFonts w:ascii="GHEA Grapalat" w:hAnsi="GHEA Grapalat" w:cs="Sylfaen"/>
                <w:sz w:val="24"/>
                <w:szCs w:val="24"/>
                <w:lang w:val="hy-AM"/>
              </w:rPr>
              <w:t>վար</w:t>
            </w:r>
            <w:r>
              <w:rPr>
                <w:rFonts w:ascii="GHEA Grapalat" w:hAnsi="GHEA Grapalat" w:cs="Sylfaen"/>
                <w:sz w:val="24"/>
                <w:szCs w:val="24"/>
                <w:lang w:val="hy-AM"/>
              </w:rPr>
              <w:t xml:space="preserve">վող քաղաքականության </w:t>
            </w:r>
            <w:r w:rsidR="00162AD3">
              <w:rPr>
                <w:rFonts w:ascii="GHEA Grapalat" w:hAnsi="GHEA Grapalat" w:cs="Sylfaen"/>
                <w:sz w:val="24"/>
                <w:szCs w:val="24"/>
                <w:lang w:val="hy-AM"/>
              </w:rPr>
              <w:t>նպատ</w:t>
            </w:r>
            <w:r w:rsidR="00135C15">
              <w:rPr>
                <w:rFonts w:ascii="GHEA Grapalat" w:hAnsi="GHEA Grapalat" w:cs="Sylfaen"/>
                <w:sz w:val="24"/>
                <w:szCs w:val="24"/>
                <w:lang w:val="hy-AM"/>
              </w:rPr>
              <w:t xml:space="preserve">ակներից </w:t>
            </w:r>
            <w:r w:rsidR="0019230C">
              <w:rPr>
                <w:rFonts w:ascii="GHEA Grapalat" w:hAnsi="GHEA Grapalat" w:cs="Sylfaen"/>
                <w:sz w:val="24"/>
                <w:szCs w:val="24"/>
                <w:lang w:val="hy-AM"/>
              </w:rPr>
              <w:t xml:space="preserve">մեկը </w:t>
            </w:r>
            <w:r w:rsidR="00913769">
              <w:rPr>
                <w:rFonts w:ascii="GHEA Grapalat" w:hAnsi="GHEA Grapalat" w:cs="Sylfaen"/>
                <w:sz w:val="24"/>
                <w:szCs w:val="24"/>
                <w:lang w:val="hy-AM"/>
              </w:rPr>
              <w:t xml:space="preserve">առաջնահերթ </w:t>
            </w:r>
            <w:r w:rsidR="0019230C">
              <w:rPr>
                <w:rFonts w:ascii="GHEA Grapalat" w:hAnsi="GHEA Grapalat" w:cs="Sylfaen"/>
                <w:sz w:val="24"/>
                <w:szCs w:val="24"/>
                <w:lang w:val="hy-AM"/>
              </w:rPr>
              <w:t xml:space="preserve">Հայաստանի Հանրապետությունում գտնող անձանց սոցիալական </w:t>
            </w:r>
            <w:r w:rsidR="0019230C">
              <w:rPr>
                <w:rFonts w:ascii="GHEA Grapalat" w:hAnsi="GHEA Grapalat" w:cs="Sylfaen"/>
                <w:sz w:val="24"/>
                <w:szCs w:val="24"/>
                <w:lang w:val="hy-AM"/>
              </w:rPr>
              <w:lastRenderedPageBreak/>
              <w:t>երաշխիքների տրամադրումն ու իրականացնումն է</w:t>
            </w:r>
            <w:r w:rsidR="00135C15">
              <w:rPr>
                <w:rFonts w:ascii="GHEA Grapalat" w:hAnsi="GHEA Grapalat" w:cs="Sylfaen"/>
                <w:sz w:val="24"/>
                <w:szCs w:val="24"/>
                <w:lang w:val="hy-AM"/>
              </w:rPr>
              <w:t>։</w:t>
            </w:r>
          </w:p>
          <w:p w:rsidR="00162AD3" w:rsidRDefault="00135C15" w:rsidP="00162AD3">
            <w:pPr>
              <w:shd w:val="clear" w:color="auto" w:fill="FFFFFF"/>
              <w:spacing w:line="360" w:lineRule="auto"/>
              <w:ind w:firstLine="76"/>
              <w:jc w:val="both"/>
              <w:rPr>
                <w:rFonts w:ascii="GHEA Grapalat" w:hAnsi="GHEA Grapalat" w:cs="Sylfaen"/>
                <w:sz w:val="24"/>
                <w:szCs w:val="24"/>
                <w:lang w:val="hy-AM"/>
              </w:rPr>
            </w:pPr>
            <w:r>
              <w:rPr>
                <w:rFonts w:ascii="GHEA Grapalat" w:hAnsi="GHEA Grapalat" w:cs="Sylfaen"/>
                <w:sz w:val="24"/>
                <w:szCs w:val="24"/>
                <w:lang w:val="hy-AM"/>
              </w:rPr>
              <w:t xml:space="preserve">Այս տրամաբանությամբ </w:t>
            </w:r>
            <w:r w:rsidR="00162AD3">
              <w:rPr>
                <w:rFonts w:ascii="GHEA Grapalat" w:hAnsi="GHEA Grapalat" w:cs="Sylfaen"/>
                <w:sz w:val="24"/>
                <w:szCs w:val="24"/>
                <w:lang w:val="hy-AM"/>
              </w:rPr>
              <w:t>նպաստների տարբեր տեսակների համար սահմանված</w:t>
            </w:r>
            <w:r>
              <w:rPr>
                <w:rFonts w:ascii="GHEA Grapalat" w:hAnsi="GHEA Grapalat" w:cs="Sylfaen"/>
                <w:sz w:val="24"/>
                <w:szCs w:val="24"/>
                <w:lang w:val="hy-AM"/>
              </w:rPr>
              <w:t xml:space="preserve"> են այնպիսի </w:t>
            </w:r>
            <w:r w:rsidR="00162AD3">
              <w:rPr>
                <w:rFonts w:ascii="GHEA Grapalat" w:hAnsi="GHEA Grapalat" w:cs="Sylfaen"/>
                <w:sz w:val="24"/>
                <w:szCs w:val="24"/>
                <w:lang w:val="hy-AM"/>
              </w:rPr>
              <w:t xml:space="preserve">կարգավորումներ, որոնք սահմանափակում են երկարատև ժամանակահատվածում </w:t>
            </w:r>
            <w:r w:rsidR="0019230C">
              <w:rPr>
                <w:rFonts w:ascii="GHEA Grapalat" w:hAnsi="GHEA Grapalat" w:cs="Sylfaen"/>
                <w:sz w:val="24"/>
                <w:szCs w:val="24"/>
                <w:lang w:val="hy-AM"/>
              </w:rPr>
              <w:t xml:space="preserve"> </w:t>
            </w:r>
            <w:r w:rsidR="004046C4">
              <w:rPr>
                <w:rFonts w:ascii="GHEA Grapalat" w:hAnsi="GHEA Grapalat" w:cs="Sylfaen"/>
                <w:sz w:val="24"/>
                <w:szCs w:val="24"/>
                <w:lang w:val="hy-AM"/>
              </w:rPr>
              <w:t>Հայաստանի Հանրապետություն</w:t>
            </w:r>
            <w:r w:rsidR="00162AD3">
              <w:rPr>
                <w:rFonts w:ascii="GHEA Grapalat" w:hAnsi="GHEA Grapalat" w:cs="Sylfaen"/>
                <w:sz w:val="24"/>
                <w:szCs w:val="24"/>
                <w:lang w:val="hy-AM"/>
              </w:rPr>
              <w:t xml:space="preserve">ից բացակայելու դեպքում պետական աջակցություն ստանալու հնարավորությունը։ </w:t>
            </w:r>
          </w:p>
          <w:p w:rsidR="00134B48" w:rsidRDefault="00134B48" w:rsidP="00162AD3">
            <w:pPr>
              <w:shd w:val="clear" w:color="auto" w:fill="FFFFFF"/>
              <w:spacing w:line="360" w:lineRule="auto"/>
              <w:ind w:firstLine="76"/>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Կարևոր է նաև օրենսդրորեն </w:t>
            </w:r>
            <w:r w:rsidR="00A63E29">
              <w:rPr>
                <w:rFonts w:ascii="GHEA Grapalat" w:hAnsi="GHEA Grapalat"/>
                <w:color w:val="000000"/>
                <w:sz w:val="24"/>
                <w:szCs w:val="24"/>
                <w:shd w:val="clear" w:color="auto" w:fill="FFFFFF"/>
                <w:lang w:val="hy-AM"/>
              </w:rPr>
              <w:t xml:space="preserve">հնարավորինս </w:t>
            </w:r>
            <w:r>
              <w:rPr>
                <w:rFonts w:ascii="GHEA Grapalat" w:hAnsi="GHEA Grapalat"/>
                <w:color w:val="000000"/>
                <w:sz w:val="24"/>
                <w:szCs w:val="24"/>
                <w:shd w:val="clear" w:color="auto" w:fill="FFFFFF"/>
                <w:lang w:val="hy-AM"/>
              </w:rPr>
              <w:t xml:space="preserve">բացառել </w:t>
            </w:r>
            <w:r w:rsidR="00A63E29">
              <w:rPr>
                <w:rFonts w:ascii="GHEA Grapalat" w:hAnsi="GHEA Grapalat"/>
                <w:color w:val="000000"/>
                <w:sz w:val="24"/>
                <w:szCs w:val="24"/>
                <w:shd w:val="clear" w:color="auto" w:fill="FFFFFF"/>
                <w:lang w:val="hy-AM"/>
              </w:rPr>
              <w:t xml:space="preserve">մահացած շահառուին </w:t>
            </w:r>
            <w:r>
              <w:rPr>
                <w:rFonts w:ascii="GHEA Grapalat" w:hAnsi="GHEA Grapalat"/>
                <w:color w:val="000000"/>
                <w:sz w:val="24"/>
                <w:szCs w:val="24"/>
                <w:shd w:val="clear" w:color="auto" w:fill="FFFFFF"/>
                <w:lang w:val="hy-AM"/>
              </w:rPr>
              <w:t xml:space="preserve"> </w:t>
            </w:r>
            <w:r w:rsidR="00A63E29">
              <w:rPr>
                <w:rFonts w:ascii="GHEA Grapalat" w:hAnsi="GHEA Grapalat" w:cs="Sylfaen"/>
                <w:sz w:val="24"/>
                <w:szCs w:val="24"/>
                <w:lang w:val="hy-AM"/>
              </w:rPr>
              <w:t>պետական աջակցություն նշանակելու դեպքերը (հնարավոր է</w:t>
            </w:r>
            <w:r w:rsidR="00F46068">
              <w:rPr>
                <w:rFonts w:ascii="GHEA Grapalat" w:hAnsi="GHEA Grapalat" w:cs="Sylfaen"/>
                <w:sz w:val="24"/>
                <w:szCs w:val="24"/>
                <w:lang w:val="hy-AM"/>
              </w:rPr>
              <w:t>, որ</w:t>
            </w:r>
            <w:r w:rsidR="00913769">
              <w:rPr>
                <w:rFonts w:ascii="GHEA Grapalat" w:hAnsi="GHEA Grapalat" w:cs="Sylfaen"/>
                <w:sz w:val="24"/>
                <w:szCs w:val="24"/>
                <w:lang w:val="hy-AM"/>
              </w:rPr>
              <w:t xml:space="preserve">, օրինակ, </w:t>
            </w:r>
            <w:r w:rsidR="00A63E29">
              <w:rPr>
                <w:rFonts w:ascii="GHEA Grapalat" w:hAnsi="GHEA Grapalat" w:cs="Sylfaen"/>
                <w:sz w:val="24"/>
                <w:szCs w:val="24"/>
                <w:lang w:val="hy-AM"/>
              </w:rPr>
              <w:t>շահառուն մահանա արտերկրում և այդ մասին ՀՀ պատկան մարմինները</w:t>
            </w:r>
            <w:r w:rsidR="004F6ED2">
              <w:rPr>
                <w:rFonts w:ascii="GHEA Grapalat" w:hAnsi="GHEA Grapalat" w:cs="Sylfaen"/>
                <w:sz w:val="24"/>
                <w:szCs w:val="24"/>
                <w:lang w:val="hy-AM"/>
              </w:rPr>
              <w:t xml:space="preserve">, այդ թվում՝ </w:t>
            </w:r>
            <w:r w:rsidR="004F6ED2" w:rsidRPr="004F6ED2">
              <w:rPr>
                <w:rFonts w:ascii="GHEA Grapalat" w:hAnsi="GHEA Grapalat" w:cs="Sylfaen"/>
                <w:sz w:val="24"/>
                <w:szCs w:val="24"/>
                <w:lang w:val="hy-AM"/>
              </w:rPr>
              <w:lastRenderedPageBreak/>
              <w:t>դիվանագիտական ծառայության մարմիններ</w:t>
            </w:r>
            <w:r w:rsidR="004F6ED2">
              <w:rPr>
                <w:rFonts w:ascii="GHEA Grapalat" w:hAnsi="GHEA Grapalat" w:cs="Sylfaen"/>
                <w:sz w:val="24"/>
                <w:szCs w:val="24"/>
                <w:lang w:val="hy-AM"/>
              </w:rPr>
              <w:t>ը</w:t>
            </w:r>
            <w:r w:rsidR="00A63E29">
              <w:rPr>
                <w:rFonts w:ascii="GHEA Grapalat" w:hAnsi="GHEA Grapalat" w:cs="Sylfaen"/>
                <w:sz w:val="24"/>
                <w:szCs w:val="24"/>
                <w:lang w:val="hy-AM"/>
              </w:rPr>
              <w:t xml:space="preserve"> չտեղեկացվեն)։</w:t>
            </w:r>
          </w:p>
          <w:p w:rsidR="004046C4" w:rsidRDefault="004F6ED2" w:rsidP="0003490A">
            <w:pPr>
              <w:shd w:val="clear" w:color="auto" w:fill="FFFFFF"/>
              <w:spacing w:line="360" w:lineRule="auto"/>
              <w:ind w:firstLine="76"/>
              <w:jc w:val="both"/>
              <w:rPr>
                <w:rFonts w:ascii="GHEA Grapalat" w:hAnsi="GHEA Grapalat" w:cs="Sylfaen"/>
                <w:sz w:val="24"/>
                <w:szCs w:val="24"/>
                <w:lang w:val="hy-AM"/>
              </w:rPr>
            </w:pPr>
            <w:r>
              <w:rPr>
                <w:rFonts w:ascii="GHEA Grapalat" w:hAnsi="GHEA Grapalat" w:cs="Sylfaen"/>
                <w:sz w:val="24"/>
                <w:szCs w:val="24"/>
                <w:lang w:val="hy-AM"/>
              </w:rPr>
              <w:t xml:space="preserve">Հարցը քննարկելիս հարկ է հաշվի առնել նաև այն հանգամանքը, որ </w:t>
            </w:r>
            <w:r w:rsidR="00063A06">
              <w:rPr>
                <w:rFonts w:ascii="GHEA Grapalat" w:hAnsi="GHEA Grapalat" w:cs="Sylfaen"/>
                <w:sz w:val="24"/>
                <w:szCs w:val="24"/>
                <w:lang w:val="hy-AM"/>
              </w:rPr>
              <w:t xml:space="preserve">ՀՀ երկքաղաքացիների համար </w:t>
            </w:r>
            <w:r w:rsidRPr="004F6ED2">
              <w:rPr>
                <w:rFonts w:ascii="GHEA Grapalat" w:hAnsi="GHEA Grapalat" w:cs="Sylfaen"/>
                <w:sz w:val="24"/>
                <w:szCs w:val="24"/>
                <w:lang w:val="hy-AM"/>
              </w:rPr>
              <w:t>ՀՀ կառավարության 2006 թվականի հունիսի 22-ի N 884-Ն որոշմամբ սահմանված՝ ՀՀ սահմանային էլեկտրոնային կառավարման տեղեկատվական համակարգում առկա տեղեկատվությ</w:t>
            </w:r>
            <w:r>
              <w:rPr>
                <w:rFonts w:ascii="GHEA Grapalat" w:hAnsi="GHEA Grapalat" w:cs="Sylfaen"/>
                <w:sz w:val="24"/>
                <w:szCs w:val="24"/>
                <w:lang w:val="hy-AM"/>
              </w:rPr>
              <w:t>ուն</w:t>
            </w:r>
            <w:r w:rsidR="00063A06">
              <w:rPr>
                <w:rFonts w:ascii="GHEA Grapalat" w:hAnsi="GHEA Grapalat" w:cs="Sylfaen"/>
                <w:sz w:val="24"/>
                <w:szCs w:val="24"/>
                <w:lang w:val="hy-AM"/>
              </w:rPr>
              <w:t xml:space="preserve">ը բավարար չէ անձանց՝ </w:t>
            </w:r>
            <w:r>
              <w:rPr>
                <w:rFonts w:ascii="GHEA Grapalat" w:hAnsi="GHEA Grapalat" w:cs="Sylfaen"/>
                <w:sz w:val="24"/>
                <w:szCs w:val="24"/>
                <w:lang w:val="hy-AM"/>
              </w:rPr>
              <w:t xml:space="preserve"> </w:t>
            </w:r>
            <w:r w:rsidR="00063A06">
              <w:rPr>
                <w:rFonts w:ascii="GHEA Grapalat" w:hAnsi="GHEA Grapalat" w:cs="Sylfaen"/>
                <w:sz w:val="24"/>
                <w:szCs w:val="24"/>
                <w:lang w:val="hy-AM"/>
              </w:rPr>
              <w:t>Հայաստանի Հանրապետությունու</w:t>
            </w:r>
            <w:r w:rsidR="00293CD1">
              <w:rPr>
                <w:rFonts w:ascii="GHEA Grapalat" w:hAnsi="GHEA Grapalat" w:cs="Sylfaen"/>
                <w:sz w:val="24"/>
                <w:szCs w:val="24"/>
                <w:lang w:val="hy-AM"/>
              </w:rPr>
              <w:t>մ</w:t>
            </w:r>
            <w:r w:rsidR="00063A06">
              <w:rPr>
                <w:rFonts w:ascii="GHEA Grapalat" w:hAnsi="GHEA Grapalat" w:cs="Sylfaen"/>
                <w:sz w:val="24"/>
                <w:szCs w:val="24"/>
                <w:lang w:val="hy-AM"/>
              </w:rPr>
              <w:t xml:space="preserve"> լինելը հավաստելու համար (</w:t>
            </w:r>
            <w:r w:rsidR="00EC0841">
              <w:rPr>
                <w:rFonts w:ascii="GHEA Grapalat" w:hAnsi="GHEA Grapalat" w:cs="Sylfaen"/>
                <w:sz w:val="24"/>
                <w:szCs w:val="24"/>
                <w:lang w:val="hy-AM"/>
              </w:rPr>
              <w:t xml:space="preserve">քաղաքացիները չեն հայտնում իրենց </w:t>
            </w:r>
            <w:r w:rsidR="0003490A">
              <w:rPr>
                <w:rFonts w:ascii="GHEA Grapalat" w:hAnsi="GHEA Grapalat" w:cs="Sylfaen"/>
                <w:sz w:val="24"/>
                <w:szCs w:val="24"/>
                <w:lang w:val="hy-AM"/>
              </w:rPr>
              <w:t>կարգավիճակ</w:t>
            </w:r>
            <w:r w:rsidR="00EC0841">
              <w:rPr>
                <w:rFonts w:ascii="GHEA Grapalat" w:hAnsi="GHEA Grapalat" w:cs="Sylfaen"/>
                <w:sz w:val="24"/>
                <w:szCs w:val="24"/>
                <w:lang w:val="hy-AM"/>
              </w:rPr>
              <w:t xml:space="preserve">ի </w:t>
            </w:r>
            <w:r w:rsidR="0003490A">
              <w:rPr>
                <w:rFonts w:ascii="GHEA Grapalat" w:hAnsi="GHEA Grapalat" w:cs="Sylfaen"/>
                <w:sz w:val="24"/>
                <w:szCs w:val="24"/>
                <w:lang w:val="hy-AM"/>
              </w:rPr>
              <w:t xml:space="preserve">մասին և ՀՀ սահմանը հատում են տարբեր </w:t>
            </w:r>
            <w:r w:rsidR="00293CD1">
              <w:rPr>
                <w:rFonts w:ascii="GHEA Grapalat" w:hAnsi="GHEA Grapalat" w:cs="Sylfaen"/>
                <w:sz w:val="24"/>
                <w:szCs w:val="24"/>
                <w:lang w:val="hy-AM"/>
              </w:rPr>
              <w:t>անձն</w:t>
            </w:r>
            <w:r w:rsidR="0003490A">
              <w:rPr>
                <w:rFonts w:ascii="GHEA Grapalat" w:hAnsi="GHEA Grapalat" w:cs="Sylfaen"/>
                <w:sz w:val="24"/>
                <w:szCs w:val="24"/>
                <w:lang w:val="hy-AM"/>
              </w:rPr>
              <w:t>ագրերով</w:t>
            </w:r>
            <w:r w:rsidR="00063A06">
              <w:rPr>
                <w:rFonts w:ascii="GHEA Grapalat" w:hAnsi="GHEA Grapalat" w:cs="Sylfaen"/>
                <w:sz w:val="24"/>
                <w:szCs w:val="24"/>
                <w:lang w:val="hy-AM"/>
              </w:rPr>
              <w:t>)</w:t>
            </w:r>
            <w:r w:rsidRPr="004F6ED2">
              <w:rPr>
                <w:rFonts w:ascii="GHEA Grapalat" w:hAnsi="GHEA Grapalat" w:cs="Sylfaen"/>
                <w:sz w:val="24"/>
                <w:szCs w:val="24"/>
                <w:lang w:val="hy-AM"/>
              </w:rPr>
              <w:t>:</w:t>
            </w:r>
          </w:p>
          <w:p w:rsidR="0003490A" w:rsidRPr="004046C4" w:rsidRDefault="0003490A" w:rsidP="00293CD1">
            <w:pPr>
              <w:shd w:val="clear" w:color="auto" w:fill="FFFFFF"/>
              <w:spacing w:line="360" w:lineRule="auto"/>
              <w:ind w:firstLine="76"/>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2-րդ առաջարկի մասով հարկ է նկատի ունենալ, որ խնդրո առարկա </w:t>
            </w:r>
            <w:r>
              <w:rPr>
                <w:rFonts w:ascii="GHEA Grapalat" w:hAnsi="GHEA Grapalat" w:cs="Sylfaen"/>
                <w:sz w:val="24"/>
                <w:szCs w:val="24"/>
                <w:lang w:val="hy-AM"/>
              </w:rPr>
              <w:lastRenderedPageBreak/>
              <w:t xml:space="preserve">կարգավորումը բովանդակային առումով արդեն իսկ արտացոլված է </w:t>
            </w:r>
            <w:r w:rsidR="00293CD1">
              <w:rPr>
                <w:rFonts w:ascii="GHEA Grapalat" w:hAnsi="GHEA Grapalat" w:cs="Sylfaen"/>
                <w:sz w:val="24"/>
                <w:szCs w:val="24"/>
                <w:lang w:val="hy-AM"/>
              </w:rPr>
              <w:t xml:space="preserve">Հայաստանի Հանրապետության </w:t>
            </w:r>
            <w:r w:rsidR="00293CD1">
              <w:rPr>
                <w:rFonts w:ascii="GHEA Grapalat" w:hAnsi="GHEA Grapalat"/>
                <w:color w:val="000000"/>
                <w:sz w:val="24"/>
                <w:szCs w:val="24"/>
                <w:shd w:val="clear" w:color="auto" w:fill="FFFFFF"/>
                <w:lang w:val="hy-AM"/>
              </w:rPr>
              <w:t>ք</w:t>
            </w:r>
            <w:r>
              <w:rPr>
                <w:rFonts w:ascii="GHEA Grapalat" w:hAnsi="GHEA Grapalat"/>
                <w:color w:val="000000"/>
                <w:sz w:val="24"/>
                <w:szCs w:val="24"/>
                <w:shd w:val="clear" w:color="auto" w:fill="FFFFFF"/>
                <w:lang w:val="hy-AM"/>
              </w:rPr>
              <w:t>աղաքացիական օրենսգրքի 928.9-րդ հոդվածի 4-րդ մասում։</w:t>
            </w:r>
          </w:p>
        </w:tc>
      </w:tr>
      <w:tr w:rsidR="005B1E52" w:rsidRPr="00ED7388" w:rsidTr="00AB2280">
        <w:trPr>
          <w:trHeight w:val="274"/>
          <w:jc w:val="center"/>
        </w:trPr>
        <w:tc>
          <w:tcPr>
            <w:tcW w:w="8455" w:type="dxa"/>
            <w:shd w:val="clear" w:color="auto" w:fill="auto"/>
          </w:tcPr>
          <w:p w:rsidR="005B1E52" w:rsidRPr="00E44E65" w:rsidRDefault="005B1E52" w:rsidP="004046C4">
            <w:pPr>
              <w:pStyle w:val="NormalWeb"/>
              <w:shd w:val="clear" w:color="auto" w:fill="FFFFFF"/>
              <w:spacing w:after="0" w:line="360" w:lineRule="auto"/>
              <w:ind w:firstLine="360"/>
              <w:jc w:val="both"/>
              <w:rPr>
                <w:rFonts w:ascii="GHEA Grapalat" w:hAnsi="GHEA Grapalat" w:cs="Sylfaen"/>
                <w:lang w:val="hy-AM"/>
              </w:rPr>
            </w:pPr>
            <w:r w:rsidRPr="00E44E65">
              <w:rPr>
                <w:rFonts w:ascii="GHEA Grapalat" w:hAnsi="GHEA Grapalat" w:cs="Sylfaen"/>
                <w:lang w:val="hy-AM"/>
              </w:rPr>
              <w:lastRenderedPageBreak/>
              <w:t>3.</w:t>
            </w:r>
            <w:r w:rsidRPr="00E44E65">
              <w:rPr>
                <w:rFonts w:ascii="GHEA Grapalat" w:hAnsi="GHEA Grapalat" w:cs="Sylfaen"/>
                <w:lang w:val="hy-AM"/>
              </w:rPr>
              <w:tab/>
              <w:t>28.5-րդ հոդվածի համաձայն երեխայի՝ Հայաստանի Հանրապետությունից անընդմեջ տասներկու ամիս և ավելի ժամկետով բացակայելը սահմանվել է որպես խնամքի նպաստի իրավունքի դադարեցման հիմք, այնինչ գործող օրենսդրությամբ այն նպաստի վճարման դադարեցման հիմք էր: Առաջարկում ենք թողնել այն անփոփոխ:</w:t>
            </w:r>
          </w:p>
        </w:tc>
        <w:tc>
          <w:tcPr>
            <w:tcW w:w="4770" w:type="dxa"/>
          </w:tcPr>
          <w:p w:rsidR="005B1E52" w:rsidRDefault="00E44E65"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Առաջարկը չի ընդունվել։</w:t>
            </w:r>
          </w:p>
          <w:p w:rsidR="00293CD1" w:rsidRDefault="00DD16AC"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Տես՝ </w:t>
            </w:r>
            <w:r w:rsidRPr="00DD16AC">
              <w:rPr>
                <w:rFonts w:ascii="GHEA Grapalat" w:hAnsi="GHEA Grapalat"/>
                <w:color w:val="000000"/>
                <w:sz w:val="24"/>
                <w:szCs w:val="24"/>
                <w:shd w:val="clear" w:color="auto" w:fill="FFFFFF"/>
                <w:lang w:val="hy-AM"/>
              </w:rPr>
              <w:t xml:space="preserve">Վարչապետի աշխատակազմի սոցիալական հարցերի </w:t>
            </w:r>
            <w:r>
              <w:rPr>
                <w:rFonts w:ascii="GHEA Grapalat" w:hAnsi="GHEA Grapalat"/>
                <w:color w:val="000000"/>
                <w:sz w:val="24"/>
                <w:szCs w:val="24"/>
                <w:shd w:val="clear" w:color="auto" w:fill="FFFFFF"/>
                <w:lang w:val="hy-AM"/>
              </w:rPr>
              <w:t>վարչությա</w:t>
            </w:r>
            <w:r w:rsidRPr="00DD16AC">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 xml:space="preserve"> 2-րդ առաջարկը։</w:t>
            </w:r>
          </w:p>
          <w:p w:rsidR="00E44E65" w:rsidRDefault="00E44E65" w:rsidP="00C00A31">
            <w:pPr>
              <w:shd w:val="clear" w:color="auto" w:fill="FFFFFF"/>
              <w:spacing w:line="360" w:lineRule="auto"/>
              <w:ind w:firstLine="567"/>
              <w:jc w:val="both"/>
              <w:rPr>
                <w:rFonts w:ascii="GHEA Grapalat" w:hAnsi="GHEA Grapalat"/>
                <w:color w:val="000000"/>
                <w:sz w:val="24"/>
                <w:szCs w:val="24"/>
                <w:shd w:val="clear" w:color="auto" w:fill="FFFFFF"/>
                <w:lang w:val="hy-AM"/>
              </w:rPr>
            </w:pPr>
          </w:p>
        </w:tc>
      </w:tr>
      <w:tr w:rsidR="00F627C2" w:rsidRPr="00ED7388" w:rsidTr="00AB2280">
        <w:trPr>
          <w:trHeight w:val="274"/>
          <w:jc w:val="center"/>
        </w:trPr>
        <w:tc>
          <w:tcPr>
            <w:tcW w:w="8455" w:type="dxa"/>
            <w:shd w:val="clear" w:color="auto" w:fill="auto"/>
          </w:tcPr>
          <w:p w:rsidR="00F627C2" w:rsidRPr="00E44E65" w:rsidRDefault="00F627C2" w:rsidP="00D009A0">
            <w:pPr>
              <w:pStyle w:val="NormalWeb"/>
              <w:shd w:val="clear" w:color="auto" w:fill="FFFFFF"/>
              <w:spacing w:after="0" w:line="360" w:lineRule="auto"/>
              <w:ind w:firstLine="360"/>
              <w:jc w:val="both"/>
              <w:rPr>
                <w:rFonts w:ascii="GHEA Grapalat" w:hAnsi="GHEA Grapalat" w:cs="Sylfaen"/>
                <w:lang w:val="hy-AM"/>
              </w:rPr>
            </w:pPr>
            <w:r>
              <w:rPr>
                <w:rFonts w:ascii="GHEA Grapalat" w:hAnsi="GHEA Grapalat" w:cs="Sylfaen"/>
                <w:lang w:val="hy-AM"/>
              </w:rPr>
              <w:t xml:space="preserve">Կառավարության 30.06.2022 նիստի ընթացքում ՀՀ վարչապետի հայտարարությունն այն մասին, որ </w:t>
            </w:r>
            <w:r w:rsidR="00F13BD2">
              <w:rPr>
                <w:rFonts w:ascii="GHEA Grapalat" w:hAnsi="GHEA Grapalat"/>
                <w:color w:val="000000"/>
                <w:lang w:val="hy-AM"/>
              </w:rPr>
              <w:t xml:space="preserve">աշխատող և </w:t>
            </w:r>
            <w:r w:rsidR="00F13BD2" w:rsidRPr="00DE28FA">
              <w:rPr>
                <w:rFonts w:ascii="GHEA Grapalat" w:hAnsi="GHEA Grapalat"/>
                <w:color w:val="000000"/>
                <w:lang w:val="hy-AM"/>
              </w:rPr>
              <w:t>գյուղական բնակավայրում բնակվող</w:t>
            </w:r>
            <w:r w:rsidR="00F13BD2">
              <w:rPr>
                <w:rFonts w:ascii="GHEA Grapalat" w:hAnsi="GHEA Grapalat"/>
                <w:color w:val="000000"/>
                <w:lang w:val="hy-AM"/>
              </w:rPr>
              <w:t xml:space="preserve"> ծնողին խնամքի նպաստ վճարվելու կրկնակի՝ որպես գյուղական բնակավայրում բնակվող և աշխատող։</w:t>
            </w:r>
          </w:p>
        </w:tc>
        <w:tc>
          <w:tcPr>
            <w:tcW w:w="4770" w:type="dxa"/>
          </w:tcPr>
          <w:p w:rsidR="00F627C2" w:rsidRDefault="00F13BD2" w:rsidP="00F13BD2">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Հայտարարության համաձայն նախագիծը լրամշակվել է։</w:t>
            </w: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FA7F3C">
      <w:pgSz w:w="15840" w:h="12240" w:orient="landscape"/>
      <w:pgMar w:top="1440" w:right="706"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D3A" w:rsidRDefault="00052D3A" w:rsidP="003D30E3">
      <w:pPr>
        <w:spacing w:after="0" w:line="240" w:lineRule="auto"/>
      </w:pPr>
      <w:r>
        <w:separator/>
      </w:r>
    </w:p>
  </w:endnote>
  <w:endnote w:type="continuationSeparator" w:id="0">
    <w:p w:rsidR="00052D3A" w:rsidRDefault="00052D3A"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D3A" w:rsidRDefault="00052D3A" w:rsidP="003D30E3">
      <w:pPr>
        <w:spacing w:after="0" w:line="240" w:lineRule="auto"/>
      </w:pPr>
      <w:r>
        <w:separator/>
      </w:r>
    </w:p>
  </w:footnote>
  <w:footnote w:type="continuationSeparator" w:id="0">
    <w:p w:rsidR="00052D3A" w:rsidRDefault="00052D3A"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3CA674F8"/>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0"/>
  </w:num>
  <w:num w:numId="4">
    <w:abstractNumId w:val="2"/>
  </w:num>
  <w:num w:numId="5">
    <w:abstractNumId w:val="1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3490A"/>
    <w:rsid w:val="00034B0A"/>
    <w:rsid w:val="00036ECC"/>
    <w:rsid w:val="000406FC"/>
    <w:rsid w:val="00043714"/>
    <w:rsid w:val="0004464A"/>
    <w:rsid w:val="00052D3A"/>
    <w:rsid w:val="00061345"/>
    <w:rsid w:val="00063A06"/>
    <w:rsid w:val="00077908"/>
    <w:rsid w:val="000A0FC6"/>
    <w:rsid w:val="000A56C9"/>
    <w:rsid w:val="000C06EB"/>
    <w:rsid w:val="000D27B0"/>
    <w:rsid w:val="000E6ADE"/>
    <w:rsid w:val="000F00A2"/>
    <w:rsid w:val="00101A93"/>
    <w:rsid w:val="00106905"/>
    <w:rsid w:val="00107209"/>
    <w:rsid w:val="00113DBC"/>
    <w:rsid w:val="00127304"/>
    <w:rsid w:val="00134B48"/>
    <w:rsid w:val="00135C15"/>
    <w:rsid w:val="00162AD3"/>
    <w:rsid w:val="001735C4"/>
    <w:rsid w:val="001909F9"/>
    <w:rsid w:val="00191258"/>
    <w:rsid w:val="0019230C"/>
    <w:rsid w:val="001A241F"/>
    <w:rsid w:val="001B68E9"/>
    <w:rsid w:val="001B6CF1"/>
    <w:rsid w:val="001C36B8"/>
    <w:rsid w:val="001E3BD9"/>
    <w:rsid w:val="001E5B3F"/>
    <w:rsid w:val="00203CE0"/>
    <w:rsid w:val="00222AA7"/>
    <w:rsid w:val="002321B9"/>
    <w:rsid w:val="002372DA"/>
    <w:rsid w:val="00242597"/>
    <w:rsid w:val="002472FA"/>
    <w:rsid w:val="00250C8A"/>
    <w:rsid w:val="00274BBA"/>
    <w:rsid w:val="0027741F"/>
    <w:rsid w:val="00293CD1"/>
    <w:rsid w:val="002B4168"/>
    <w:rsid w:val="002F263D"/>
    <w:rsid w:val="0032687B"/>
    <w:rsid w:val="003374F3"/>
    <w:rsid w:val="003440B6"/>
    <w:rsid w:val="00352CA0"/>
    <w:rsid w:val="003571C1"/>
    <w:rsid w:val="00395E18"/>
    <w:rsid w:val="003A7B27"/>
    <w:rsid w:val="003B3E4F"/>
    <w:rsid w:val="003B51D3"/>
    <w:rsid w:val="003D05DC"/>
    <w:rsid w:val="003D0A3C"/>
    <w:rsid w:val="003D23F8"/>
    <w:rsid w:val="003D30E3"/>
    <w:rsid w:val="003F06CB"/>
    <w:rsid w:val="003F74F4"/>
    <w:rsid w:val="004046C4"/>
    <w:rsid w:val="004324AA"/>
    <w:rsid w:val="00450C3A"/>
    <w:rsid w:val="00461A17"/>
    <w:rsid w:val="00465B5C"/>
    <w:rsid w:val="00473286"/>
    <w:rsid w:val="004A37E0"/>
    <w:rsid w:val="004B61D5"/>
    <w:rsid w:val="004D0B27"/>
    <w:rsid w:val="004F6ED2"/>
    <w:rsid w:val="00526636"/>
    <w:rsid w:val="00535FDC"/>
    <w:rsid w:val="00564F11"/>
    <w:rsid w:val="005754CC"/>
    <w:rsid w:val="00581D12"/>
    <w:rsid w:val="00590B8A"/>
    <w:rsid w:val="00592484"/>
    <w:rsid w:val="00595191"/>
    <w:rsid w:val="005B1E52"/>
    <w:rsid w:val="005D3378"/>
    <w:rsid w:val="005F4E98"/>
    <w:rsid w:val="00605885"/>
    <w:rsid w:val="00607627"/>
    <w:rsid w:val="00625EE1"/>
    <w:rsid w:val="006350FA"/>
    <w:rsid w:val="006552E7"/>
    <w:rsid w:val="00664F1F"/>
    <w:rsid w:val="0068153D"/>
    <w:rsid w:val="0069646F"/>
    <w:rsid w:val="006A5FC5"/>
    <w:rsid w:val="006B6E91"/>
    <w:rsid w:val="006C0F46"/>
    <w:rsid w:val="006D20C9"/>
    <w:rsid w:val="006E3F56"/>
    <w:rsid w:val="006E4094"/>
    <w:rsid w:val="006F3888"/>
    <w:rsid w:val="006F5238"/>
    <w:rsid w:val="00703C66"/>
    <w:rsid w:val="007453A7"/>
    <w:rsid w:val="00745436"/>
    <w:rsid w:val="007473A0"/>
    <w:rsid w:val="0075323D"/>
    <w:rsid w:val="00762537"/>
    <w:rsid w:val="00776CF9"/>
    <w:rsid w:val="007810AC"/>
    <w:rsid w:val="00790328"/>
    <w:rsid w:val="007E65D5"/>
    <w:rsid w:val="00806660"/>
    <w:rsid w:val="008402E3"/>
    <w:rsid w:val="008526BF"/>
    <w:rsid w:val="00863A5F"/>
    <w:rsid w:val="0088288E"/>
    <w:rsid w:val="00886404"/>
    <w:rsid w:val="008B30D0"/>
    <w:rsid w:val="008D2B23"/>
    <w:rsid w:val="008E297F"/>
    <w:rsid w:val="008E2C8D"/>
    <w:rsid w:val="008E6F97"/>
    <w:rsid w:val="00903E19"/>
    <w:rsid w:val="00913769"/>
    <w:rsid w:val="009139DF"/>
    <w:rsid w:val="0091404A"/>
    <w:rsid w:val="00924ACA"/>
    <w:rsid w:val="00930929"/>
    <w:rsid w:val="00940AEB"/>
    <w:rsid w:val="009433E8"/>
    <w:rsid w:val="0095260D"/>
    <w:rsid w:val="00954ED1"/>
    <w:rsid w:val="009554B9"/>
    <w:rsid w:val="0096329A"/>
    <w:rsid w:val="00976C35"/>
    <w:rsid w:val="009905F9"/>
    <w:rsid w:val="009B373C"/>
    <w:rsid w:val="009C4986"/>
    <w:rsid w:val="009D0E37"/>
    <w:rsid w:val="009D6417"/>
    <w:rsid w:val="00A16C88"/>
    <w:rsid w:val="00A25C77"/>
    <w:rsid w:val="00A43558"/>
    <w:rsid w:val="00A52A89"/>
    <w:rsid w:val="00A61DD8"/>
    <w:rsid w:val="00A63E29"/>
    <w:rsid w:val="00A92339"/>
    <w:rsid w:val="00AA2BAB"/>
    <w:rsid w:val="00AB2280"/>
    <w:rsid w:val="00AC4109"/>
    <w:rsid w:val="00AC5E7F"/>
    <w:rsid w:val="00AC7883"/>
    <w:rsid w:val="00AE3D3A"/>
    <w:rsid w:val="00AF189C"/>
    <w:rsid w:val="00AF6121"/>
    <w:rsid w:val="00B559FA"/>
    <w:rsid w:val="00B604DA"/>
    <w:rsid w:val="00B65463"/>
    <w:rsid w:val="00B92AD6"/>
    <w:rsid w:val="00BA5BC5"/>
    <w:rsid w:val="00BD6CD3"/>
    <w:rsid w:val="00BD7DDA"/>
    <w:rsid w:val="00BE4270"/>
    <w:rsid w:val="00C00A31"/>
    <w:rsid w:val="00C071BD"/>
    <w:rsid w:val="00C1511E"/>
    <w:rsid w:val="00C2383E"/>
    <w:rsid w:val="00C27738"/>
    <w:rsid w:val="00C345F1"/>
    <w:rsid w:val="00C91327"/>
    <w:rsid w:val="00C93D4A"/>
    <w:rsid w:val="00CA0609"/>
    <w:rsid w:val="00CA4165"/>
    <w:rsid w:val="00CC613D"/>
    <w:rsid w:val="00D009A0"/>
    <w:rsid w:val="00D101F8"/>
    <w:rsid w:val="00D21085"/>
    <w:rsid w:val="00D23734"/>
    <w:rsid w:val="00D43DCD"/>
    <w:rsid w:val="00D84F64"/>
    <w:rsid w:val="00D907FB"/>
    <w:rsid w:val="00DA22A7"/>
    <w:rsid w:val="00DB7721"/>
    <w:rsid w:val="00DD16AC"/>
    <w:rsid w:val="00DD6ADB"/>
    <w:rsid w:val="00DE1014"/>
    <w:rsid w:val="00DF2B22"/>
    <w:rsid w:val="00DF2C33"/>
    <w:rsid w:val="00E0558E"/>
    <w:rsid w:val="00E11F57"/>
    <w:rsid w:val="00E174FD"/>
    <w:rsid w:val="00E44E65"/>
    <w:rsid w:val="00E54D93"/>
    <w:rsid w:val="00E6282F"/>
    <w:rsid w:val="00E94406"/>
    <w:rsid w:val="00EC0841"/>
    <w:rsid w:val="00ED43EE"/>
    <w:rsid w:val="00ED7388"/>
    <w:rsid w:val="00EF406C"/>
    <w:rsid w:val="00F13BD2"/>
    <w:rsid w:val="00F21472"/>
    <w:rsid w:val="00F2365C"/>
    <w:rsid w:val="00F3390D"/>
    <w:rsid w:val="00F33EF8"/>
    <w:rsid w:val="00F46068"/>
    <w:rsid w:val="00F514D5"/>
    <w:rsid w:val="00F627C2"/>
    <w:rsid w:val="00FA4B7A"/>
    <w:rsid w:val="00FA7F3C"/>
    <w:rsid w:val="00FB1D65"/>
    <w:rsid w:val="00FC384D"/>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8EE0B"/>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
    <w:link w:val="NormalWeb"/>
    <w:uiPriority w:val="99"/>
    <w:locked/>
    <w:rsid w:val="00FB1D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4CEAB-76C3-4A2D-B8A4-EB92BF7A3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4477</Words>
  <Characters>25520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https:/mul2-mss.gov.am/tasks/634473/oneclick/ampopatert.docx?token=667d97fd72764ca8d94fe6d61322fffb</cp:keywords>
  <dc:description/>
  <cp:lastModifiedBy>Tatevik.Mikayelyan</cp:lastModifiedBy>
  <cp:revision>3</cp:revision>
  <dcterms:created xsi:type="dcterms:W3CDTF">2022-07-14T11:38:00Z</dcterms:created>
  <dcterms:modified xsi:type="dcterms:W3CDTF">2022-07-14T11:43:00Z</dcterms:modified>
</cp:coreProperties>
</file>