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BC8" w:rsidRDefault="008B56E8" w:rsidP="0011766F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i/>
          <w:sz w:val="28"/>
          <w:szCs w:val="28"/>
          <w:lang w:val="hy-AM"/>
        </w:rPr>
      </w:pPr>
      <w:r>
        <w:rPr>
          <w:rFonts w:ascii="GHEA Grapalat" w:hAnsi="GHEA Grapalat"/>
          <w:b/>
          <w:i/>
          <w:sz w:val="28"/>
          <w:szCs w:val="28"/>
          <w:lang w:val="hy-AM"/>
        </w:rPr>
        <w:t xml:space="preserve">         </w:t>
      </w:r>
      <w:r w:rsidR="00685BC8" w:rsidRPr="00C37F09">
        <w:rPr>
          <w:rFonts w:ascii="GHEA Grapalat" w:hAnsi="GHEA Grapalat"/>
          <w:b/>
          <w:i/>
          <w:sz w:val="28"/>
          <w:szCs w:val="28"/>
          <w:lang w:val="hy-AM"/>
        </w:rPr>
        <w:t>ԱՄՓՈՓԱԹԵՐԹ</w:t>
      </w:r>
    </w:p>
    <w:p w:rsidR="00D06134" w:rsidRPr="00B219C3" w:rsidRDefault="00D06134" w:rsidP="00D06134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/>
          <w:bCs/>
          <w:i/>
          <w:kern w:val="16"/>
          <w:sz w:val="24"/>
          <w:szCs w:val="24"/>
          <w:lang w:val="hy-AM"/>
        </w:rPr>
        <w:t xml:space="preserve"> </w:t>
      </w:r>
      <w:r w:rsidRPr="00B219C3">
        <w:rPr>
          <w:rFonts w:ascii="GHEA Grapalat" w:eastAsia="Times New Roman" w:hAnsi="GHEA Grapalat" w:cs="Arial"/>
          <w:b/>
          <w:bCs/>
          <w:i/>
          <w:kern w:val="16"/>
          <w:sz w:val="24"/>
          <w:szCs w:val="24"/>
          <w:lang w:val="hy-AM"/>
        </w:rPr>
        <w:t>«Հայաստանի Հանրապետության կառավարության 2006 թվականի հունվարի 12-ի թիվ 73-Ն որոշման մեջ փոփոխություններ կատարելու մասին</w:t>
      </w:r>
      <w:r w:rsidRPr="00B219C3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 xml:space="preserve">» </w:t>
      </w:r>
      <w:r w:rsidRPr="00B219C3">
        <w:rPr>
          <w:rFonts w:ascii="GHEA Grapalat" w:eastAsia="Times New Roman" w:hAnsi="GHEA Grapalat" w:cs="Sylfaen"/>
          <w:b/>
          <w:i/>
          <w:color w:val="222222"/>
          <w:sz w:val="24"/>
          <w:szCs w:val="24"/>
          <w:lang w:val="hy-AM"/>
        </w:rPr>
        <w:t xml:space="preserve"> </w:t>
      </w:r>
      <w:r w:rsidRPr="00B219C3">
        <w:rPr>
          <w:rFonts w:ascii="GHEA Grapalat" w:eastAsia="Times New Roman" w:hAnsi="GHEA Grapalat" w:cs="Sylfaen"/>
          <w:b/>
          <w:i/>
          <w:sz w:val="24"/>
          <w:szCs w:val="24"/>
          <w:lang w:val="hy-AM" w:eastAsia="ru-RU"/>
        </w:rPr>
        <w:t>ՀՀ</w:t>
      </w:r>
      <w:r w:rsidRPr="00B219C3">
        <w:rPr>
          <w:rFonts w:ascii="GHEA Grapalat" w:eastAsia="Times New Roman" w:hAnsi="GHEA Grapalat" w:cs="Times Armenian"/>
          <w:b/>
          <w:i/>
          <w:sz w:val="24"/>
          <w:szCs w:val="24"/>
          <w:lang w:val="hy-AM" w:eastAsia="ru-RU"/>
        </w:rPr>
        <w:t xml:space="preserve"> </w:t>
      </w:r>
      <w:r w:rsidRPr="00B219C3">
        <w:rPr>
          <w:rFonts w:ascii="GHEA Grapalat" w:eastAsia="Times New Roman" w:hAnsi="GHEA Grapalat" w:cs="Sylfaen"/>
          <w:b/>
          <w:i/>
          <w:sz w:val="24"/>
          <w:szCs w:val="24"/>
          <w:lang w:val="hy-AM" w:eastAsia="ru-RU"/>
        </w:rPr>
        <w:t>կառավարության</w:t>
      </w:r>
      <w:r w:rsidRPr="00B219C3">
        <w:rPr>
          <w:rFonts w:ascii="GHEA Grapalat" w:eastAsia="Times New Roman" w:hAnsi="GHEA Grapalat" w:cs="Times Armenian"/>
          <w:b/>
          <w:i/>
          <w:sz w:val="24"/>
          <w:szCs w:val="24"/>
          <w:lang w:val="hy-AM" w:eastAsia="ru-RU"/>
        </w:rPr>
        <w:t xml:space="preserve"> </w:t>
      </w:r>
      <w:r w:rsidRPr="00B219C3">
        <w:rPr>
          <w:rFonts w:ascii="GHEA Grapalat" w:eastAsia="Times New Roman" w:hAnsi="GHEA Grapalat" w:cs="Sylfaen"/>
          <w:b/>
          <w:i/>
          <w:sz w:val="24"/>
          <w:szCs w:val="24"/>
          <w:lang w:val="hy-AM" w:eastAsia="ru-RU"/>
        </w:rPr>
        <w:t>որոշման</w:t>
      </w:r>
      <w:r w:rsidR="00BF09BC" w:rsidRPr="00B219C3">
        <w:rPr>
          <w:rFonts w:ascii="GHEA Grapalat" w:eastAsia="Times New Roman" w:hAnsi="GHEA Grapalat" w:cs="Sylfaen"/>
          <w:b/>
          <w:i/>
          <w:sz w:val="24"/>
          <w:szCs w:val="24"/>
          <w:lang w:val="hy-AM" w:eastAsia="ru-RU"/>
        </w:rPr>
        <w:t xml:space="preserve"> նախագծի</w:t>
      </w:r>
    </w:p>
    <w:p w:rsidR="00D06134" w:rsidRPr="00B219C3" w:rsidRDefault="00D06134" w:rsidP="0011766F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485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70"/>
        <w:gridCol w:w="1710"/>
        <w:gridCol w:w="559"/>
        <w:gridCol w:w="3311"/>
      </w:tblGrid>
      <w:tr w:rsidR="00685BC8" w:rsidRPr="00CE0FC4" w:rsidTr="00E67BD7">
        <w:trPr>
          <w:trHeight w:val="345"/>
        </w:trPr>
        <w:tc>
          <w:tcPr>
            <w:tcW w:w="11539" w:type="dxa"/>
            <w:gridSpan w:val="3"/>
            <w:vMerge w:val="restart"/>
            <w:shd w:val="clear" w:color="auto" w:fill="E0E0E0"/>
          </w:tcPr>
          <w:p w:rsidR="00E86DED" w:rsidRPr="00E86DED" w:rsidRDefault="003216EE" w:rsidP="00E86DED">
            <w:pPr>
              <w:spacing w:after="0" w:line="360" w:lineRule="auto"/>
              <w:jc w:val="both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F13CDA" w:rsidRPr="00E86DE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="00E86DE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 w:rsidR="00F13CDA" w:rsidRPr="00E86DE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B319D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ֆինանսների նախարարություն</w:t>
            </w:r>
          </w:p>
          <w:p w:rsidR="00685BC8" w:rsidRPr="001F202C" w:rsidRDefault="00685BC8" w:rsidP="00F13CDA">
            <w:pPr>
              <w:spacing w:after="0" w:line="360" w:lineRule="auto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3311" w:type="dxa"/>
            <w:shd w:val="clear" w:color="auto" w:fill="E0E0E0"/>
          </w:tcPr>
          <w:p w:rsidR="00685BC8" w:rsidRPr="00E86DED" w:rsidRDefault="00497667" w:rsidP="00497667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  <w:lang w:val="hy-AM"/>
              </w:rPr>
              <w:t>31.03.2022թ.</w:t>
            </w:r>
          </w:p>
        </w:tc>
      </w:tr>
      <w:tr w:rsidR="00685BC8" w:rsidRPr="00CE0FC4" w:rsidTr="00E67BD7">
        <w:trPr>
          <w:trHeight w:val="281"/>
        </w:trPr>
        <w:tc>
          <w:tcPr>
            <w:tcW w:w="11539" w:type="dxa"/>
            <w:gridSpan w:val="3"/>
            <w:vMerge/>
            <w:shd w:val="clear" w:color="auto" w:fill="E0E0E0"/>
          </w:tcPr>
          <w:p w:rsidR="00685BC8" w:rsidRPr="001F202C" w:rsidRDefault="00685BC8" w:rsidP="00646C4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311" w:type="dxa"/>
            <w:shd w:val="clear" w:color="auto" w:fill="E0E0E0"/>
          </w:tcPr>
          <w:p w:rsidR="00685BC8" w:rsidRPr="00C37F09" w:rsidRDefault="00FC3637" w:rsidP="00497667">
            <w:pPr>
              <w:spacing w:after="0" w:line="360" w:lineRule="auto"/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  <w:lang w:val="hy-AM"/>
              </w:rPr>
              <w:t xml:space="preserve">       </w:t>
            </w:r>
            <w:r w:rsidR="005B3C88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FC3637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="00497667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01/11-4/5289-2022</w:t>
            </w:r>
          </w:p>
        </w:tc>
      </w:tr>
      <w:tr w:rsidR="00685BC8" w:rsidRPr="00C37F09" w:rsidTr="00E67BD7">
        <w:tc>
          <w:tcPr>
            <w:tcW w:w="9270" w:type="dxa"/>
            <w:shd w:val="clear" w:color="auto" w:fill="auto"/>
          </w:tcPr>
          <w:p w:rsidR="00E67BD7" w:rsidRDefault="00E67BD7" w:rsidP="00E67BD7">
            <w:pPr>
              <w:pStyle w:val="BodyText"/>
              <w:tabs>
                <w:tab w:val="left" w:pos="0"/>
                <w:tab w:val="left" w:pos="720"/>
              </w:tabs>
              <w:spacing w:line="360" w:lineRule="auto"/>
              <w:ind w:right="165" w:firstLine="75"/>
              <w:contextualSpacing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ֆինանսների նախարարությունն ուսումնասիրել է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2006 թվականի հունվարի 12-ի թիվ 73-Ն որոշման մեջ փոփոխություններ կատարելու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նախագիծը և հայտնում է, որ դիտողություններ և առաջարկություններ չունի:</w:t>
            </w:r>
          </w:p>
          <w:p w:rsidR="00685BC8" w:rsidRPr="001F202C" w:rsidRDefault="00685BC8" w:rsidP="00E67BD7">
            <w:pPr>
              <w:spacing w:after="0" w:line="360" w:lineRule="auto"/>
              <w:ind w:left="-465" w:right="-10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gridSpan w:val="3"/>
            <w:shd w:val="clear" w:color="auto" w:fill="auto"/>
          </w:tcPr>
          <w:p w:rsidR="00B319DD" w:rsidRPr="001F202C" w:rsidRDefault="009F626B" w:rsidP="00B319DD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           </w:t>
            </w:r>
          </w:p>
          <w:p w:rsidR="00DD4692" w:rsidRPr="001F202C" w:rsidRDefault="00B57F7D" w:rsidP="00DD4692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                   Ընդունվել է ի գիտություն</w:t>
            </w:r>
          </w:p>
        </w:tc>
      </w:tr>
      <w:tr w:rsidR="00BC1B5B" w:rsidRPr="00E86DED" w:rsidTr="00DD0085">
        <w:trPr>
          <w:trHeight w:val="345"/>
        </w:trPr>
        <w:tc>
          <w:tcPr>
            <w:tcW w:w="11539" w:type="dxa"/>
            <w:gridSpan w:val="3"/>
            <w:vMerge w:val="restart"/>
            <w:shd w:val="clear" w:color="auto" w:fill="E0E0E0"/>
          </w:tcPr>
          <w:p w:rsidR="00BC1B5B" w:rsidRPr="00BC1B5B" w:rsidRDefault="003216EE" w:rsidP="00BC1B5B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noProof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="00BC1B5B" w:rsidRPr="00BC1B5B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="00BC1B5B" w:rsidRPr="00BC1B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ՀՀ  կրթության գիտության, մշակույթի և սպորտի նախարարություն</w:t>
            </w:r>
          </w:p>
          <w:p w:rsidR="00BC1B5B" w:rsidRPr="001F202C" w:rsidRDefault="00BC1B5B" w:rsidP="00DD0085">
            <w:pPr>
              <w:spacing w:after="0" w:line="360" w:lineRule="auto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3311" w:type="dxa"/>
            <w:shd w:val="clear" w:color="auto" w:fill="E0E0E0"/>
          </w:tcPr>
          <w:p w:rsidR="00BC1B5B" w:rsidRPr="00E86DED" w:rsidRDefault="00497667" w:rsidP="00497667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  <w:lang w:val="hy-AM"/>
              </w:rPr>
              <w:t xml:space="preserve">          26.05.2022թ.</w:t>
            </w:r>
          </w:p>
        </w:tc>
      </w:tr>
      <w:tr w:rsidR="00BC1B5B" w:rsidRPr="00C37F09" w:rsidTr="00BC1B5B">
        <w:trPr>
          <w:trHeight w:val="394"/>
        </w:trPr>
        <w:tc>
          <w:tcPr>
            <w:tcW w:w="11539" w:type="dxa"/>
            <w:gridSpan w:val="3"/>
            <w:vMerge/>
            <w:shd w:val="clear" w:color="auto" w:fill="E0E0E0"/>
          </w:tcPr>
          <w:p w:rsidR="00BC1B5B" w:rsidRPr="001F202C" w:rsidRDefault="00BC1B5B" w:rsidP="00DD0085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311" w:type="dxa"/>
            <w:shd w:val="clear" w:color="auto" w:fill="E0E0E0"/>
          </w:tcPr>
          <w:p w:rsidR="00BC1B5B" w:rsidRPr="00C37F09" w:rsidRDefault="00FC3637" w:rsidP="00BC1B5B">
            <w:pPr>
              <w:spacing w:after="0" w:line="360" w:lineRule="auto"/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       </w:t>
            </w:r>
            <w:r w:rsidRPr="00FC3637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="00497667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33/10.1/12105-2022</w:t>
            </w:r>
          </w:p>
        </w:tc>
      </w:tr>
      <w:tr w:rsidR="00BC1B5B" w:rsidRPr="00497667" w:rsidTr="00497667">
        <w:tc>
          <w:tcPr>
            <w:tcW w:w="9270" w:type="dxa"/>
            <w:tcBorders>
              <w:bottom w:val="single" w:sz="4" w:space="0" w:color="auto"/>
            </w:tcBorders>
            <w:shd w:val="clear" w:color="auto" w:fill="auto"/>
          </w:tcPr>
          <w:p w:rsidR="00BC1B5B" w:rsidRDefault="00BC1B5B" w:rsidP="00BC1B5B">
            <w:pPr>
              <w:widowControl w:val="0"/>
              <w:tabs>
                <w:tab w:val="left" w:pos="6315"/>
              </w:tabs>
              <w:spacing w:line="360" w:lineRule="auto"/>
              <w:ind w:left="75" w:firstLine="283"/>
              <w:jc w:val="both"/>
              <w:outlineLvl w:val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321E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ոստիկանության կողմից ներկայացված «Հայաստանի Հանրապետության կառավարության 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006 թվականի հունվարի 12-ի N 73-Ն</w:t>
            </w:r>
            <w:r w:rsidRPr="0031321E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մեջ փոփոխություն կատարելու մասին» Հայաստանի Հանրապետության կառավարության որոշման նախագծով «Ոստիկանական գործ» մասնագիտության «Ոստիկան» և «Պարեկ» որակավորումների ուսումնառության ժամկետների կրճատված տևողության հարցը ևս մեկ անգամ </w:t>
            </w:r>
            <w:r w:rsidRPr="0031321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քննարկվել է  նախարարությունում</w:t>
            </w:r>
            <w:r w:rsidRPr="00C652F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BC1B5B" w:rsidRPr="009D26B5" w:rsidRDefault="00BC1B5B" w:rsidP="00BC1B5B">
            <w:pPr>
              <w:widowControl w:val="0"/>
              <w:tabs>
                <w:tab w:val="left" w:pos="6315"/>
              </w:tabs>
              <w:spacing w:line="360" w:lineRule="auto"/>
              <w:ind w:left="-15" w:firstLine="283"/>
              <w:jc w:val="both"/>
              <w:outlineLvl w:val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Աշխատանքային քննարկումների արդյունքից ելնելով և հաշվի առնելով</w:t>
            </w:r>
            <w:r w:rsidRPr="0031321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ոստիկանության կողմից ներկայացված հիմնավորումները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ինչպես նաև</w:t>
            </w:r>
            <w:r w:rsidRPr="00C652F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այն հանգ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C652FC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մանքը, </w:t>
            </w:r>
            <w:r w:rsidRPr="009D26B5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 </w:t>
            </w:r>
            <w:r w:rsidRPr="00C652FC">
              <w:rPr>
                <w:rFonts w:ascii="GHEA Grapalat" w:hAnsi="GHEA Grapalat"/>
                <w:sz w:val="24"/>
                <w:szCs w:val="24"/>
                <w:lang w:val="hy-AM"/>
              </w:rPr>
              <w:t>որոշման կիրառությունը ունի ժամկետային բնույթ՝ նախարարությունը չի առարկում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վերոնշյալ փոփոխությունը, իսկ</w:t>
            </w:r>
            <w:r w:rsidRPr="00C652FC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բովանդակային առումով </w:t>
            </w:r>
            <w:r w:rsidRPr="009D26B5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նախարարությունը իր դիրքորոշումը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ներկայացրել է</w:t>
            </w:r>
            <w:r w:rsidRPr="009D26B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9D26B5">
              <w:rPr>
                <w:rFonts w:ascii="GHEA Grapalat" w:hAnsi="GHEA Grapalat"/>
                <w:sz w:val="24"/>
                <w:szCs w:val="24"/>
                <w:lang w:val="hy-AM"/>
              </w:rPr>
              <w:t>իվ 01/10.1/6333-2022 և 01/10.1/9024-2022 գրություններով:</w:t>
            </w:r>
          </w:p>
          <w:p w:rsidR="00BC1B5B" w:rsidRPr="001F202C" w:rsidRDefault="00BC1B5B" w:rsidP="00BC1B5B">
            <w:pPr>
              <w:pStyle w:val="BodyText"/>
              <w:tabs>
                <w:tab w:val="left" w:pos="0"/>
                <w:tab w:val="left" w:pos="720"/>
              </w:tabs>
              <w:spacing w:line="360" w:lineRule="auto"/>
              <w:ind w:right="165" w:firstLine="75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580" w:type="dxa"/>
            <w:gridSpan w:val="3"/>
            <w:shd w:val="clear" w:color="auto" w:fill="auto"/>
          </w:tcPr>
          <w:p w:rsidR="00BC1B5B" w:rsidRPr="001F202C" w:rsidRDefault="00BC1B5B" w:rsidP="00DD0085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 xml:space="preserve">                  </w:t>
            </w:r>
          </w:p>
          <w:p w:rsidR="00BC1B5B" w:rsidRPr="001F202C" w:rsidRDefault="00B57F7D" w:rsidP="00DD0085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                   Ընդունվել է ի գիտություն</w:t>
            </w:r>
          </w:p>
        </w:tc>
      </w:tr>
      <w:tr w:rsidR="00497667" w:rsidRPr="00497667" w:rsidTr="00497667">
        <w:tc>
          <w:tcPr>
            <w:tcW w:w="10980" w:type="dxa"/>
            <w:gridSpan w:val="2"/>
            <w:tcBorders>
              <w:bottom w:val="nil"/>
            </w:tcBorders>
            <w:shd w:val="clear" w:color="auto" w:fill="D9D9D9" w:themeFill="background1" w:themeFillShade="D9"/>
          </w:tcPr>
          <w:p w:rsidR="00497667" w:rsidRPr="00497667" w:rsidRDefault="00497667" w:rsidP="00497667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/>
                <w:noProof/>
                <w:sz w:val="24"/>
                <w:szCs w:val="24"/>
                <w:lang w:val="hy-AM" w:eastAsia="ru-RU"/>
              </w:rPr>
            </w:pPr>
            <w:r w:rsidRPr="00497667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</w:t>
            </w:r>
            <w:r w:rsidRPr="00BC1B5B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Pr="00BC1B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ՀՀ 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արդարադատության</w:t>
            </w:r>
            <w:r w:rsidRPr="00BC1B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3870" w:type="dxa"/>
            <w:gridSpan w:val="2"/>
            <w:shd w:val="clear" w:color="auto" w:fill="D9D9D9" w:themeFill="background1" w:themeFillShade="D9"/>
          </w:tcPr>
          <w:p w:rsidR="00497667" w:rsidRPr="00E86DED" w:rsidRDefault="00FC3637" w:rsidP="00FC3637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  <w:lang w:val="hy-AM"/>
              </w:rPr>
              <w:t>13.07.2022թ.</w:t>
            </w:r>
          </w:p>
        </w:tc>
      </w:tr>
      <w:tr w:rsidR="00497667" w:rsidRPr="00497667" w:rsidTr="00497667">
        <w:tc>
          <w:tcPr>
            <w:tcW w:w="10980" w:type="dxa"/>
            <w:gridSpan w:val="2"/>
            <w:tcBorders>
              <w:top w:val="nil"/>
              <w:bottom w:val="single" w:sz="4" w:space="0" w:color="auto"/>
            </w:tcBorders>
            <w:shd w:val="clear" w:color="auto" w:fill="D9D9D9" w:themeFill="background1" w:themeFillShade="D9"/>
          </w:tcPr>
          <w:p w:rsidR="00497667" w:rsidRPr="0031321E" w:rsidRDefault="00497667" w:rsidP="00BC1B5B">
            <w:pPr>
              <w:widowControl w:val="0"/>
              <w:tabs>
                <w:tab w:val="left" w:pos="6315"/>
              </w:tabs>
              <w:spacing w:line="360" w:lineRule="auto"/>
              <w:ind w:left="75" w:firstLine="283"/>
              <w:jc w:val="both"/>
              <w:outlineLvl w:val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gridSpan w:val="2"/>
            <w:shd w:val="clear" w:color="auto" w:fill="D9D9D9" w:themeFill="background1" w:themeFillShade="D9"/>
          </w:tcPr>
          <w:p w:rsidR="00497667" w:rsidRPr="00C37F09" w:rsidRDefault="00497667" w:rsidP="00FC3637">
            <w:pPr>
              <w:spacing w:after="0" w:line="360" w:lineRule="auto"/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  <w:lang w:val="hy-AM"/>
              </w:rPr>
              <w:t xml:space="preserve">          </w:t>
            </w:r>
            <w:r w:rsidR="00FC3637" w:rsidRPr="00FC3637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N //27176-2022</w:t>
            </w:r>
          </w:p>
        </w:tc>
      </w:tr>
      <w:tr w:rsidR="00497667" w:rsidRPr="00497667" w:rsidTr="00497667">
        <w:tc>
          <w:tcPr>
            <w:tcW w:w="9270" w:type="dxa"/>
            <w:tcBorders>
              <w:top w:val="single" w:sz="4" w:space="0" w:color="auto"/>
            </w:tcBorders>
            <w:shd w:val="clear" w:color="auto" w:fill="auto"/>
          </w:tcPr>
          <w:p w:rsidR="00497667" w:rsidRPr="00B57F7D" w:rsidRDefault="00B57F7D" w:rsidP="00B57F7D">
            <w:pPr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2006 թվականի հունվարի 12-ի N 73-Ն որոշման մեջ փոփոխություններ կատարելու մասին» ՀՀ կառավարության որոշման նախագծի վերաբերյալ առարկություններ չունենք:</w:t>
            </w:r>
          </w:p>
        </w:tc>
        <w:tc>
          <w:tcPr>
            <w:tcW w:w="5580" w:type="dxa"/>
            <w:gridSpan w:val="3"/>
            <w:shd w:val="clear" w:color="auto" w:fill="auto"/>
          </w:tcPr>
          <w:p w:rsidR="00497667" w:rsidRDefault="00B57F7D" w:rsidP="00DD0085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                   Ընդունվել է ի գիտություն</w:t>
            </w:r>
            <w:bookmarkStart w:id="0" w:name="_GoBack"/>
            <w:bookmarkEnd w:id="0"/>
          </w:p>
        </w:tc>
      </w:tr>
    </w:tbl>
    <w:p w:rsidR="008F035A" w:rsidRPr="00BC1B5B" w:rsidRDefault="008F035A">
      <w:pPr>
        <w:spacing w:after="160" w:line="259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224E72" w:rsidRPr="00224E72" w:rsidRDefault="00224E72">
      <w:pPr>
        <w:spacing w:after="160" w:line="259" w:lineRule="auto"/>
        <w:rPr>
          <w:rFonts w:ascii="GHEA Grapalat" w:hAnsi="GHEA Grapalat"/>
          <w:b/>
          <w:i/>
          <w:sz w:val="28"/>
          <w:szCs w:val="28"/>
          <w:lang w:val="hy-AM"/>
        </w:rPr>
      </w:pPr>
      <w:r w:rsidRPr="00224E72">
        <w:rPr>
          <w:rFonts w:ascii="GHEA Grapalat" w:hAnsi="GHEA Grapalat"/>
          <w:b/>
          <w:i/>
          <w:sz w:val="28"/>
          <w:szCs w:val="28"/>
          <w:lang w:val="hy-AM"/>
        </w:rPr>
        <w:t xml:space="preserve">                                                                                                               </w:t>
      </w:r>
      <w:r>
        <w:rPr>
          <w:rFonts w:ascii="GHEA Grapalat" w:hAnsi="GHEA Grapalat"/>
          <w:b/>
          <w:i/>
          <w:sz w:val="28"/>
          <w:szCs w:val="28"/>
          <w:lang w:val="hy-AM"/>
        </w:rPr>
        <w:t xml:space="preserve">              </w:t>
      </w:r>
      <w:r w:rsidRPr="00224E72">
        <w:rPr>
          <w:rFonts w:ascii="GHEA Grapalat" w:hAnsi="GHEA Grapalat"/>
          <w:b/>
          <w:i/>
          <w:sz w:val="28"/>
          <w:szCs w:val="28"/>
          <w:lang w:val="hy-AM"/>
        </w:rPr>
        <w:t xml:space="preserve">   ՀՀ ոստիկանություն</w:t>
      </w:r>
    </w:p>
    <w:sectPr w:rsidR="00224E72" w:rsidRPr="00224E72" w:rsidSect="005033C1">
      <w:pgSz w:w="16838" w:h="11906" w:orient="landscape" w:code="9"/>
      <w:pgMar w:top="568" w:right="389" w:bottom="990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3D7" w:rsidRDefault="00A203D7" w:rsidP="001F202C">
      <w:pPr>
        <w:spacing w:after="0" w:line="240" w:lineRule="auto"/>
      </w:pPr>
      <w:r>
        <w:separator/>
      </w:r>
    </w:p>
  </w:endnote>
  <w:endnote w:type="continuationSeparator" w:id="0">
    <w:p w:rsidR="00A203D7" w:rsidRDefault="00A203D7" w:rsidP="001F2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3D7" w:rsidRDefault="00A203D7" w:rsidP="001F202C">
      <w:pPr>
        <w:spacing w:after="0" w:line="240" w:lineRule="auto"/>
      </w:pPr>
      <w:r>
        <w:separator/>
      </w:r>
    </w:p>
  </w:footnote>
  <w:footnote w:type="continuationSeparator" w:id="0">
    <w:p w:rsidR="00A203D7" w:rsidRDefault="00A203D7" w:rsidP="001F20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01172F"/>
    <w:multiLevelType w:val="hybridMultilevel"/>
    <w:tmpl w:val="FB1E66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192CA1"/>
    <w:multiLevelType w:val="hybridMultilevel"/>
    <w:tmpl w:val="6E0647BE"/>
    <w:lvl w:ilvl="0" w:tplc="9DF44A64">
      <w:start w:val="1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41F2276B"/>
    <w:multiLevelType w:val="hybridMultilevel"/>
    <w:tmpl w:val="588EC1A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2F521B"/>
    <w:multiLevelType w:val="hybridMultilevel"/>
    <w:tmpl w:val="8BBC177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D3DA7"/>
    <w:multiLevelType w:val="hybridMultilevel"/>
    <w:tmpl w:val="6E0647BE"/>
    <w:lvl w:ilvl="0" w:tplc="9DF44A64">
      <w:start w:val="1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66A50C9A"/>
    <w:multiLevelType w:val="hybridMultilevel"/>
    <w:tmpl w:val="D95C1E96"/>
    <w:lvl w:ilvl="0" w:tplc="B11288A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440640"/>
    <w:multiLevelType w:val="hybridMultilevel"/>
    <w:tmpl w:val="8696B2AE"/>
    <w:lvl w:ilvl="0" w:tplc="7D92BBE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6480"/>
    <w:rsid w:val="0002595C"/>
    <w:rsid w:val="00026E00"/>
    <w:rsid w:val="00043AD6"/>
    <w:rsid w:val="00045F25"/>
    <w:rsid w:val="00090F67"/>
    <w:rsid w:val="00096EAE"/>
    <w:rsid w:val="000A4EA2"/>
    <w:rsid w:val="000C083B"/>
    <w:rsid w:val="000D41F8"/>
    <w:rsid w:val="000E79D6"/>
    <w:rsid w:val="00100F61"/>
    <w:rsid w:val="0011766F"/>
    <w:rsid w:val="0013094C"/>
    <w:rsid w:val="0013779E"/>
    <w:rsid w:val="00144BB5"/>
    <w:rsid w:val="00146B51"/>
    <w:rsid w:val="00164B2F"/>
    <w:rsid w:val="00176E8F"/>
    <w:rsid w:val="00177CCB"/>
    <w:rsid w:val="00195751"/>
    <w:rsid w:val="001C41BE"/>
    <w:rsid w:val="001D1B84"/>
    <w:rsid w:val="001F202C"/>
    <w:rsid w:val="0022147A"/>
    <w:rsid w:val="00224E72"/>
    <w:rsid w:val="00240409"/>
    <w:rsid w:val="00250DDD"/>
    <w:rsid w:val="002C1AC7"/>
    <w:rsid w:val="002C4733"/>
    <w:rsid w:val="002E60EF"/>
    <w:rsid w:val="002F3E1C"/>
    <w:rsid w:val="00316A86"/>
    <w:rsid w:val="00316FE2"/>
    <w:rsid w:val="003216EE"/>
    <w:rsid w:val="00322D9C"/>
    <w:rsid w:val="00325D28"/>
    <w:rsid w:val="003420B1"/>
    <w:rsid w:val="003423AC"/>
    <w:rsid w:val="0035279B"/>
    <w:rsid w:val="00361FBF"/>
    <w:rsid w:val="0039429E"/>
    <w:rsid w:val="003C0153"/>
    <w:rsid w:val="003F6094"/>
    <w:rsid w:val="003F73D2"/>
    <w:rsid w:val="004075AD"/>
    <w:rsid w:val="0041336B"/>
    <w:rsid w:val="00414A2A"/>
    <w:rsid w:val="00432C92"/>
    <w:rsid w:val="00446074"/>
    <w:rsid w:val="0047407F"/>
    <w:rsid w:val="0048158A"/>
    <w:rsid w:val="004817D9"/>
    <w:rsid w:val="0048313B"/>
    <w:rsid w:val="00497667"/>
    <w:rsid w:val="004A23F2"/>
    <w:rsid w:val="004A6EEB"/>
    <w:rsid w:val="00500829"/>
    <w:rsid w:val="005033C1"/>
    <w:rsid w:val="00536DE0"/>
    <w:rsid w:val="00571A0B"/>
    <w:rsid w:val="00582090"/>
    <w:rsid w:val="005956F3"/>
    <w:rsid w:val="005A2E58"/>
    <w:rsid w:val="005B3C88"/>
    <w:rsid w:val="005E22CE"/>
    <w:rsid w:val="005F1903"/>
    <w:rsid w:val="00602C35"/>
    <w:rsid w:val="006272B4"/>
    <w:rsid w:val="00631EEB"/>
    <w:rsid w:val="00646C46"/>
    <w:rsid w:val="00685BC8"/>
    <w:rsid w:val="00693EEB"/>
    <w:rsid w:val="00696083"/>
    <w:rsid w:val="006B6C7E"/>
    <w:rsid w:val="006D2ADE"/>
    <w:rsid w:val="0070075D"/>
    <w:rsid w:val="00702C09"/>
    <w:rsid w:val="0075434D"/>
    <w:rsid w:val="00763DEB"/>
    <w:rsid w:val="00777977"/>
    <w:rsid w:val="007A195C"/>
    <w:rsid w:val="007A587C"/>
    <w:rsid w:val="007C0507"/>
    <w:rsid w:val="007E6A71"/>
    <w:rsid w:val="00801913"/>
    <w:rsid w:val="00811801"/>
    <w:rsid w:val="00836FEB"/>
    <w:rsid w:val="00867861"/>
    <w:rsid w:val="00892B32"/>
    <w:rsid w:val="008962B6"/>
    <w:rsid w:val="008A191E"/>
    <w:rsid w:val="008A7A5B"/>
    <w:rsid w:val="008B56E8"/>
    <w:rsid w:val="008D7B94"/>
    <w:rsid w:val="008E4B61"/>
    <w:rsid w:val="008F035A"/>
    <w:rsid w:val="00911490"/>
    <w:rsid w:val="009513F8"/>
    <w:rsid w:val="00983EFC"/>
    <w:rsid w:val="009A67AD"/>
    <w:rsid w:val="009B395C"/>
    <w:rsid w:val="009F47A6"/>
    <w:rsid w:val="009F626B"/>
    <w:rsid w:val="00A0788F"/>
    <w:rsid w:val="00A12A5D"/>
    <w:rsid w:val="00A203D7"/>
    <w:rsid w:val="00A25DB2"/>
    <w:rsid w:val="00A3132E"/>
    <w:rsid w:val="00A36480"/>
    <w:rsid w:val="00A632D9"/>
    <w:rsid w:val="00A7686A"/>
    <w:rsid w:val="00AC08A9"/>
    <w:rsid w:val="00B219C3"/>
    <w:rsid w:val="00B30E1E"/>
    <w:rsid w:val="00B319DD"/>
    <w:rsid w:val="00B524A7"/>
    <w:rsid w:val="00B57F7D"/>
    <w:rsid w:val="00B62E05"/>
    <w:rsid w:val="00B81339"/>
    <w:rsid w:val="00B81D67"/>
    <w:rsid w:val="00B81FFD"/>
    <w:rsid w:val="00BA4ADE"/>
    <w:rsid w:val="00BB645B"/>
    <w:rsid w:val="00BC1B5B"/>
    <w:rsid w:val="00BF0403"/>
    <w:rsid w:val="00BF09BC"/>
    <w:rsid w:val="00C03338"/>
    <w:rsid w:val="00C24150"/>
    <w:rsid w:val="00C37F09"/>
    <w:rsid w:val="00C56B09"/>
    <w:rsid w:val="00C669F2"/>
    <w:rsid w:val="00CA140E"/>
    <w:rsid w:val="00CA4AAD"/>
    <w:rsid w:val="00CC31C0"/>
    <w:rsid w:val="00CC3C4F"/>
    <w:rsid w:val="00CE0FC4"/>
    <w:rsid w:val="00CF3440"/>
    <w:rsid w:val="00D06134"/>
    <w:rsid w:val="00D5025D"/>
    <w:rsid w:val="00D71C96"/>
    <w:rsid w:val="00D73A77"/>
    <w:rsid w:val="00D844ED"/>
    <w:rsid w:val="00DA1C14"/>
    <w:rsid w:val="00DA5EF9"/>
    <w:rsid w:val="00DB5A26"/>
    <w:rsid w:val="00DC0CB2"/>
    <w:rsid w:val="00DC3507"/>
    <w:rsid w:val="00DD4692"/>
    <w:rsid w:val="00E05606"/>
    <w:rsid w:val="00E460D9"/>
    <w:rsid w:val="00E46773"/>
    <w:rsid w:val="00E67930"/>
    <w:rsid w:val="00E67BD7"/>
    <w:rsid w:val="00E86DED"/>
    <w:rsid w:val="00E92BA2"/>
    <w:rsid w:val="00EB368D"/>
    <w:rsid w:val="00F108D1"/>
    <w:rsid w:val="00F13CDA"/>
    <w:rsid w:val="00F15282"/>
    <w:rsid w:val="00F16F73"/>
    <w:rsid w:val="00F32265"/>
    <w:rsid w:val="00F61540"/>
    <w:rsid w:val="00F64CD8"/>
    <w:rsid w:val="00F728A0"/>
    <w:rsid w:val="00F81E45"/>
    <w:rsid w:val="00F8433F"/>
    <w:rsid w:val="00F97D6A"/>
    <w:rsid w:val="00FB016F"/>
    <w:rsid w:val="00FC3637"/>
    <w:rsid w:val="00FF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8A9"/>
    <w:pPr>
      <w:ind w:left="720"/>
      <w:contextualSpacing/>
    </w:pPr>
  </w:style>
  <w:style w:type="paragraph" w:styleId="NormalWeb">
    <w:name w:val="Normal (Web)"/>
    <w:basedOn w:val="Normal"/>
    <w:link w:val="NormalWebChar"/>
    <w:uiPriority w:val="99"/>
    <w:unhideWhenUsed/>
    <w:qFormat/>
    <w:rsid w:val="0068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85B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4A7"/>
    <w:rPr>
      <w:rFonts w:ascii="Segoe UI" w:eastAsiaTheme="minorEastAsia" w:hAnsi="Segoe UI" w:cs="Segoe UI"/>
      <w:sz w:val="18"/>
      <w:szCs w:val="18"/>
    </w:rPr>
  </w:style>
  <w:style w:type="character" w:customStyle="1" w:styleId="db">
    <w:name w:val="db"/>
    <w:basedOn w:val="DefaultParagraphFont"/>
    <w:rsid w:val="008F035A"/>
  </w:style>
  <w:style w:type="table" w:styleId="TableGrid">
    <w:name w:val="Table Grid"/>
    <w:basedOn w:val="TableNormal"/>
    <w:uiPriority w:val="39"/>
    <w:rsid w:val="008F03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1F202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F202C"/>
    <w:rPr>
      <w:rFonts w:eastAsiaTheme="minorEastAsia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1F202C"/>
    <w:rPr>
      <w:vertAlign w:val="superscript"/>
    </w:rPr>
  </w:style>
  <w:style w:type="character" w:styleId="Hyperlink">
    <w:name w:val="Hyperlink"/>
    <w:semiHidden/>
    <w:rsid w:val="001F202C"/>
    <w:rPr>
      <w:color w:val="0000FF"/>
      <w:u w:val="single"/>
    </w:rPr>
  </w:style>
  <w:style w:type="paragraph" w:styleId="BodyText">
    <w:name w:val="Body Text"/>
    <w:basedOn w:val="Normal"/>
    <w:link w:val="BodyTextChar"/>
    <w:rsid w:val="00B62E05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B62E05"/>
    <w:rPr>
      <w:rFonts w:ascii="Calibri" w:eastAsia="Calibri" w:hAnsi="Calibri" w:cs="Times New Roman"/>
      <w:lang w:val="ru-RU"/>
    </w:rPr>
  </w:style>
  <w:style w:type="character" w:customStyle="1" w:styleId="NormalWebChar">
    <w:name w:val="Normal (Web) Char"/>
    <w:link w:val="NormalWeb"/>
    <w:uiPriority w:val="99"/>
    <w:rsid w:val="00B319D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qFormat/>
    <w:rsid w:val="00B319DD"/>
    <w:rPr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1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17AF73-0F83-40EA-A544-C5C9FCA01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1051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113</cp:revision>
  <cp:lastPrinted>2021-05-18T07:26:00Z</cp:lastPrinted>
  <dcterms:created xsi:type="dcterms:W3CDTF">2020-07-06T08:14:00Z</dcterms:created>
  <dcterms:modified xsi:type="dcterms:W3CDTF">2022-07-13T14:51:00Z</dcterms:modified>
</cp:coreProperties>
</file>