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4D" w:rsidRPr="00DF6C64" w:rsidRDefault="00A70D4D" w:rsidP="008377F4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DF6C64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A70D4D" w:rsidRPr="00DF6C64" w:rsidRDefault="0059457F" w:rsidP="008377F4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szCs w:val="24"/>
          <w:lang w:val="af-ZA"/>
        </w:rPr>
      </w:pPr>
      <w:r w:rsidRPr="00DF6C64">
        <w:rPr>
          <w:rFonts w:ascii="GHEA Grapalat" w:hAnsi="GHEA Grapalat"/>
          <w:b/>
          <w:szCs w:val="24"/>
          <w:lang w:val="af-ZA"/>
        </w:rPr>
        <w:t>«</w:t>
      </w:r>
      <w:r w:rsidR="00B375F0" w:rsidRPr="00DF6C64">
        <w:rPr>
          <w:rFonts w:ascii="GHEA Grapalat" w:hAnsi="GHEA Grapalat"/>
          <w:b/>
          <w:szCs w:val="24"/>
          <w:lang w:val="hy-AM"/>
        </w:rPr>
        <w:t>Ո</w:t>
      </w:r>
      <w:r w:rsidRPr="00DF6C64">
        <w:rPr>
          <w:rFonts w:ascii="GHEA Grapalat" w:hAnsi="GHEA Grapalat"/>
          <w:b/>
          <w:szCs w:val="24"/>
          <w:lang w:val="hy-AM"/>
        </w:rPr>
        <w:t xml:space="preserve">ստիկանության </w:t>
      </w:r>
      <w:r w:rsidR="001E5470" w:rsidRPr="00DF6C64">
        <w:rPr>
          <w:rFonts w:ascii="GHEA Grapalat" w:hAnsi="GHEA Grapalat"/>
          <w:b/>
          <w:szCs w:val="24"/>
          <w:lang w:val="hy-AM"/>
        </w:rPr>
        <w:t xml:space="preserve">տեսալուսանկարահանող </w:t>
      </w:r>
      <w:r w:rsidRPr="00DF6C64">
        <w:rPr>
          <w:rFonts w:ascii="GHEA Grapalat" w:hAnsi="GHEA Grapalat"/>
          <w:b/>
          <w:szCs w:val="24"/>
          <w:lang w:val="hy-AM"/>
        </w:rPr>
        <w:t>էլեկտրոնային համակարգերի կառավարման կենտրոն</w:t>
      </w:r>
      <w:r w:rsidRPr="00DF6C64">
        <w:rPr>
          <w:rFonts w:ascii="GHEA Grapalat" w:hAnsi="GHEA Grapalat"/>
          <w:b/>
          <w:szCs w:val="24"/>
          <w:lang w:val="af-ZA"/>
        </w:rPr>
        <w:t xml:space="preserve">» </w:t>
      </w:r>
      <w:proofErr w:type="spellStart"/>
      <w:r w:rsidRPr="00DF6C64">
        <w:rPr>
          <w:rFonts w:ascii="GHEA Grapalat" w:hAnsi="GHEA Grapalat"/>
          <w:b/>
          <w:szCs w:val="24"/>
        </w:rPr>
        <w:t>պետական</w:t>
      </w:r>
      <w:proofErr w:type="spellEnd"/>
      <w:r w:rsidRPr="00DF6C64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DF6C64">
        <w:rPr>
          <w:rFonts w:ascii="GHEA Grapalat" w:hAnsi="GHEA Grapalat"/>
          <w:b/>
          <w:szCs w:val="24"/>
        </w:rPr>
        <w:t>ոչ</w:t>
      </w:r>
      <w:proofErr w:type="spellEnd"/>
      <w:r w:rsidRPr="00DF6C64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DF6C64">
        <w:rPr>
          <w:rFonts w:ascii="GHEA Grapalat" w:hAnsi="GHEA Grapalat"/>
          <w:b/>
          <w:szCs w:val="24"/>
        </w:rPr>
        <w:t>առևտրային</w:t>
      </w:r>
      <w:proofErr w:type="spellEnd"/>
      <w:r w:rsidRPr="00DF6C64">
        <w:rPr>
          <w:rFonts w:ascii="GHEA Grapalat" w:hAnsi="GHEA Grapalat"/>
          <w:b/>
          <w:szCs w:val="24"/>
          <w:lang w:val="af-ZA"/>
        </w:rPr>
        <w:t xml:space="preserve"> </w:t>
      </w:r>
      <w:proofErr w:type="spellStart"/>
      <w:r w:rsidRPr="00DF6C64">
        <w:rPr>
          <w:rFonts w:ascii="GHEA Grapalat" w:hAnsi="GHEA Grapalat"/>
          <w:b/>
          <w:szCs w:val="24"/>
        </w:rPr>
        <w:t>կազմակերպություն</w:t>
      </w:r>
      <w:proofErr w:type="spellEnd"/>
      <w:r w:rsidRPr="00DF6C64">
        <w:rPr>
          <w:rFonts w:ascii="GHEA Grapalat" w:hAnsi="GHEA Grapalat"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ստեղծելու</w:t>
      </w:r>
      <w:r w:rsidR="00A70D4D" w:rsidRPr="00DF6C64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մասին</w:t>
      </w:r>
      <w:r w:rsidR="00A70D4D" w:rsidRPr="00DF6C64">
        <w:rPr>
          <w:rFonts w:ascii="GHEA Grapalat" w:hAnsi="GHEA Grapalat" w:cs="Sylfaen"/>
          <w:b/>
          <w:szCs w:val="24"/>
          <w:lang w:val="af-ZA"/>
        </w:rPr>
        <w:t xml:space="preserve">»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ՀՀ</w:t>
      </w:r>
      <w:r w:rsidR="00A70D4D" w:rsidRPr="00DF6C64">
        <w:rPr>
          <w:rFonts w:ascii="GHEA Grapalat" w:hAnsi="GHEA Grapalat" w:cs="Sylfaen"/>
          <w:b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="00A70D4D" w:rsidRPr="00DF6C64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որոշման</w:t>
      </w:r>
      <w:r w:rsidR="00A70D4D" w:rsidRPr="00DF6C64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նախագծի</w:t>
      </w:r>
      <w:r w:rsidR="00A70D4D" w:rsidRPr="00DF6C64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="00A70D4D" w:rsidRPr="00DF6C64">
        <w:rPr>
          <w:rFonts w:ascii="GHEA Grapalat" w:hAnsi="GHEA Grapalat" w:cs="Sylfaen"/>
          <w:b/>
          <w:szCs w:val="24"/>
          <w:lang w:val="hy-AM"/>
        </w:rPr>
        <w:t>ընդունման</w:t>
      </w:r>
    </w:p>
    <w:p w:rsidR="00A70D4D" w:rsidRPr="00DF6C64" w:rsidRDefault="00A70D4D" w:rsidP="008377F4">
      <w:pPr>
        <w:tabs>
          <w:tab w:val="left" w:pos="567"/>
        </w:tabs>
        <w:spacing w:before="240"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DF6C64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proofErr w:type="spellStart"/>
      <w:r w:rsidRPr="00DF6C64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DF6C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DF6C64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DF6C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F6C64">
        <w:rPr>
          <w:rFonts w:ascii="GHEA Grapalat" w:hAnsi="GHEA Grapalat" w:cs="Sylfaen"/>
          <w:b/>
          <w:sz w:val="24"/>
          <w:szCs w:val="24"/>
        </w:rPr>
        <w:t>և</w:t>
      </w:r>
      <w:r w:rsidRPr="00DF6C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F6C64">
        <w:rPr>
          <w:rFonts w:ascii="GHEA Grapalat" w:hAnsi="GHEA Grapalat" w:cs="Sylfaen"/>
          <w:b/>
          <w:sz w:val="24"/>
          <w:szCs w:val="24"/>
        </w:rPr>
        <w:t>ի</w:t>
      </w:r>
      <w:r w:rsidRPr="00DF6C64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proofErr w:type="spellStart"/>
      <w:r w:rsidRPr="00DF6C64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DF6C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F6C64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4972AD" w:rsidRPr="00DF6C64" w:rsidRDefault="00A70D4D" w:rsidP="008377F4">
      <w:pPr>
        <w:spacing w:after="0" w:line="360" w:lineRule="auto"/>
        <w:ind w:right="-1" w:firstLine="567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երթևեկության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անվտանգության ապահովման ոլորտում ճանապարհային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երթևեկության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կանոնների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խախտումների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նախականխումը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հայտնաբերում</w:t>
      </w:r>
      <w:r w:rsidR="0059457F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իրականացվում է նաև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տեսանկարահանող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լուսանկարահանող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սարքեր</w:t>
      </w:r>
      <w:r w:rsidR="00635566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ով։ </w:t>
      </w:r>
    </w:p>
    <w:p w:rsidR="004972AD" w:rsidRPr="00DF6C64" w:rsidRDefault="00635566" w:rsidP="008377F4">
      <w:pPr>
        <w:spacing w:after="0" w:line="360" w:lineRule="auto"/>
        <w:ind w:right="-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 xml:space="preserve">Դեռևս 13.06.2011թ. </w:t>
      </w:r>
      <w:r w:rsidR="00157B76" w:rsidRPr="00DF6C64">
        <w:rPr>
          <w:rFonts w:ascii="GHEA Grapalat" w:hAnsi="GHEA Grapalat"/>
          <w:sz w:val="24"/>
          <w:szCs w:val="24"/>
          <w:lang w:val="hy-AM"/>
        </w:rPr>
        <w:t>ՀՀ ո</w:t>
      </w:r>
      <w:r w:rsidRPr="00DF6C64">
        <w:rPr>
          <w:rFonts w:ascii="GHEA Grapalat" w:hAnsi="GHEA Grapalat"/>
          <w:sz w:val="24"/>
          <w:szCs w:val="24"/>
          <w:lang w:val="hy-AM"/>
        </w:rPr>
        <w:t>ստիկանության «Ճանապարհային ոստիկանություն» ծառայության և «Սեքյուրիթի</w:t>
      </w:r>
      <w:r w:rsidR="0059457F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/>
          <w:sz w:val="24"/>
          <w:szCs w:val="24"/>
          <w:lang w:val="hy-AM"/>
        </w:rPr>
        <w:t>Դրիմ» ՍՊԸ-ի միջև կնքվել է «Պետության կարիքների համար երթևեկության կանոնների նկատմամբ վերահսկողության համակարգերի ձեռքբերման (գնման) և դրանց սպասարկման (ծառայությունների մատուցման)» «ՀՀ ԿԱ Ո ՃՈ-ԱՊԾՁԲ-11/02» ծածկագրով պայմանագիրը:</w:t>
      </w:r>
    </w:p>
    <w:p w:rsidR="0023110A" w:rsidRPr="00DF6C64" w:rsidRDefault="00157B76" w:rsidP="008377F4">
      <w:pPr>
        <w:spacing w:after="0" w:line="360" w:lineRule="auto"/>
        <w:ind w:right="-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>ՀՀ ո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>ստիկանությունը և «Սեքյուրիթի Դրիմ» սահմանափակ պատասխանատվությամբ ընկերությունը (այսուհետև՝ ՍՊԸ)</w:t>
      </w:r>
      <w:r w:rsidR="0059457F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>15.02.2017թ., հիմք ընդունելով ՀՀ կառավարության 26.01.2017թ. N 90-Ա որոշումը և ՀՀ քաղաքացիական օրենսգրքի 468-րդ հոդվածով սահմանված կարգը</w:t>
      </w:r>
      <w:r w:rsidR="005A7E02" w:rsidRPr="00DF6C64">
        <w:rPr>
          <w:rFonts w:ascii="GHEA Grapalat" w:hAnsi="GHEA Grapalat"/>
          <w:sz w:val="24"/>
          <w:szCs w:val="24"/>
          <w:lang w:val="hy-AM"/>
        </w:rPr>
        <w:t>,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կնքել են N 02/17 համաձայնագիրը</w:t>
      </w:r>
      <w:r w:rsidR="00EA4AEA" w:rsidRPr="00DF6C64">
        <w:rPr>
          <w:rFonts w:ascii="GHEA Grapalat" w:hAnsi="GHEA Grapalat"/>
          <w:sz w:val="24"/>
          <w:szCs w:val="24"/>
          <w:lang w:val="hy-AM"/>
        </w:rPr>
        <w:t>՝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N ՀՀ ԿԱ Ո ՃՈ-ԱՊԾՁԲ-11/02 ծածկագրով </w:t>
      </w:r>
      <w:r w:rsidR="0023110A" w:rsidRPr="00DF6C64">
        <w:rPr>
          <w:rFonts w:ascii="GHEA Grapalat" w:hAnsi="GHEA Grapalat"/>
          <w:sz w:val="24"/>
          <w:szCs w:val="24"/>
          <w:lang w:val="hy-AM"/>
        </w:rPr>
        <w:t>գնման պայմանագիրը լուծելու մասին։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972AD" w:rsidRPr="00DF6C64" w:rsidRDefault="004972AD" w:rsidP="008377F4">
      <w:pPr>
        <w:spacing w:after="0" w:line="360" w:lineRule="auto"/>
        <w:ind w:right="-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Հանրապետությունը՝ ի դեմս </w:t>
      </w:r>
      <w:r w:rsidR="00157B76" w:rsidRPr="00DF6C64">
        <w:rPr>
          <w:rFonts w:ascii="GHEA Grapalat" w:hAnsi="GHEA Grapalat"/>
          <w:sz w:val="24"/>
          <w:szCs w:val="24"/>
          <w:lang w:val="hy-AM"/>
        </w:rPr>
        <w:t>ՀՀ ո</w:t>
      </w:r>
      <w:r w:rsidRPr="00DF6C64">
        <w:rPr>
          <w:rFonts w:ascii="GHEA Grapalat" w:hAnsi="GHEA Grapalat"/>
          <w:sz w:val="24"/>
          <w:szCs w:val="24"/>
          <w:lang w:val="hy-AM"/>
        </w:rPr>
        <w:t xml:space="preserve">ստիկանության և «Սեքյուրիթի Դրիմ» ՍՊԸ-ն 15.02.2017թ. կնքել են գույքի հավատարմագրային կառավարման ԲԸԱՀԾՁԲ-03/2017 ծածկագրով պայմանագիրը, որի համաձայն՝ Կառավարման հիմնադիրը (Հայաստանի Հանրապետությունը) ճանապարհային երթևեկության կանոնների պահպանման նկատմամբ տեխնիկական վերահսկողության համար նախատեսված և </w:t>
      </w:r>
      <w:r w:rsidR="00157B76" w:rsidRPr="00DF6C64">
        <w:rPr>
          <w:rFonts w:ascii="GHEA Grapalat" w:hAnsi="GHEA Grapalat"/>
          <w:sz w:val="24"/>
          <w:szCs w:val="24"/>
          <w:lang w:val="hy-AM"/>
        </w:rPr>
        <w:t>ՀՀ ո</w:t>
      </w:r>
      <w:r w:rsidRPr="00DF6C64">
        <w:rPr>
          <w:rFonts w:ascii="GHEA Grapalat" w:hAnsi="GHEA Grapalat"/>
          <w:sz w:val="24"/>
          <w:szCs w:val="24"/>
          <w:lang w:val="hy-AM"/>
        </w:rPr>
        <w:t>ստիկանության հաշվեկշռում գտնվող գույքը հանձնել է Հավատարմագրային կառավարչի հավատարմագրային կառավարմանը, իսկ Հավատարմագրային կառավարիչը պարտավորվել է այդ գույքի կառավարումն իրականացնել ի շահ Կառավարման հիմնադրի:</w:t>
      </w:r>
    </w:p>
    <w:p w:rsidR="004972AD" w:rsidRPr="00DF6C64" w:rsidRDefault="00705544" w:rsidP="008377F4">
      <w:pPr>
        <w:spacing w:after="0" w:line="360" w:lineRule="auto"/>
        <w:ind w:left="90" w:right="-1" w:firstLine="47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 xml:space="preserve">Վերը նշված պայմանագրի 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>համաձայն</w:t>
      </w:r>
      <w:r w:rsidR="005A7E02" w:rsidRPr="00DF6C64">
        <w:rPr>
          <w:rFonts w:ascii="GHEA Grapalat" w:hAnsi="GHEA Grapalat"/>
          <w:sz w:val="24"/>
          <w:szCs w:val="24"/>
          <w:lang w:val="hy-AM"/>
        </w:rPr>
        <w:t>՝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/>
          <w:sz w:val="24"/>
          <w:szCs w:val="24"/>
          <w:lang w:val="hy-AM"/>
        </w:rPr>
        <w:t>«Սեքյուրիթի Դրիմ» ՍՊԸ-ն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իրականացնում է ճանապարհային երթևեկության անվտանգության ապահովման բնագավառի օրենսդրության (այդ թվում՝ ճանապարհային երթևեկության կանոնների) պահպանման նկատմամբ վերահսկողության իրականացման (այդ թվում՝ իրավախախտումների հայտնաբերման) համար նախատեսված համակարգերի կառավարում, շահագործում և տեխնիկական սպասարկում, 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lastRenderedPageBreak/>
        <w:t>ներառյալ՝ հայտնաբերված իրավախախտումների գործերով վարչական ակտերի (որոշում) նախագծեր կազմելու և վարչական ակտ (որոշում) կայացնող վարչական մարմնին (պաշտոնատար անձին) ներկայացնելու միջոցով դրանց անխափան աշխատանքի ապահովում:</w:t>
      </w:r>
    </w:p>
    <w:p w:rsidR="001A641E" w:rsidRPr="00DF6C64" w:rsidRDefault="004972AD" w:rsidP="008377F4">
      <w:pPr>
        <w:spacing w:after="0" w:line="360" w:lineRule="auto"/>
        <w:ind w:left="90" w:right="-1" w:firstLine="47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 xml:space="preserve">Կառավարման հիմնադիրը, որպես Հավատարմագրային կառավարչի ծախսերի հատուցում և վարձատրություն, համաձայն </w:t>
      </w:r>
      <w:r w:rsidR="00705544" w:rsidRPr="00DF6C64">
        <w:rPr>
          <w:rFonts w:ascii="GHEA Grapalat" w:hAnsi="GHEA Grapalat"/>
          <w:sz w:val="24"/>
          <w:szCs w:val="24"/>
          <w:lang w:val="hy-AM"/>
        </w:rPr>
        <w:t>15.02.2017թ. կնքված պ</w:t>
      </w:r>
      <w:r w:rsidRPr="00DF6C64">
        <w:rPr>
          <w:rFonts w:ascii="GHEA Grapalat" w:hAnsi="GHEA Grapalat"/>
          <w:sz w:val="24"/>
          <w:szCs w:val="24"/>
          <w:lang w:val="hy-AM"/>
        </w:rPr>
        <w:t xml:space="preserve">այմանագրի, </w:t>
      </w:r>
      <w:r w:rsidR="00705544" w:rsidRPr="00DF6C64">
        <w:rPr>
          <w:rFonts w:ascii="GHEA Grapalat" w:hAnsi="GHEA Grapalat"/>
          <w:sz w:val="24"/>
          <w:szCs w:val="24"/>
          <w:lang w:val="hy-AM"/>
        </w:rPr>
        <w:t>«Սեքյուրիթի Դրիմ» ՍՊԸ-ին</w:t>
      </w:r>
      <w:r w:rsidRPr="00DF6C64">
        <w:rPr>
          <w:rFonts w:ascii="GHEA Grapalat" w:hAnsi="GHEA Grapalat"/>
          <w:sz w:val="24"/>
          <w:szCs w:val="24"/>
          <w:lang w:val="hy-AM"/>
        </w:rPr>
        <w:t xml:space="preserve"> հատուցել է հավատարմագրային կառավարման ընթացքում նրա կրած ծախսերը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927138" w:rsidRPr="00DF6C6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927138" w:rsidRPr="00DF6C64">
        <w:rPr>
          <w:rFonts w:ascii="GHEA Grapalat" w:hAnsi="GHEA Grapalat" w:cs="Sylfaen"/>
          <w:sz w:val="24"/>
          <w:szCs w:val="24"/>
          <w:lang w:val="hy-AM"/>
        </w:rPr>
        <w:t>ՀՀ կառավարության 2017 թ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927138" w:rsidRPr="00DF6C64">
        <w:rPr>
          <w:rFonts w:ascii="GHEA Grapalat" w:hAnsi="GHEA Grapalat" w:cs="Sylfaen"/>
          <w:sz w:val="24"/>
          <w:szCs w:val="24"/>
          <w:lang w:val="hy-AM"/>
        </w:rPr>
        <w:t xml:space="preserve"> հունվարի 26-ի թիվ 90-Ա որոշմամբ սահմանված կարգով 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>հաշվարկ</w:t>
      </w:r>
      <w:r w:rsidR="00927138" w:rsidRPr="00DF6C64">
        <w:rPr>
          <w:rFonts w:ascii="GHEA Grapalat" w:hAnsi="GHEA Grapalat" w:cs="Sylfaen"/>
          <w:sz w:val="24"/>
          <w:szCs w:val="24"/>
          <w:lang w:val="hy-AM"/>
        </w:rPr>
        <w:t xml:space="preserve">ել և 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>վճար</w:t>
      </w:r>
      <w:r w:rsidR="00927138" w:rsidRPr="00DF6C64">
        <w:rPr>
          <w:rFonts w:ascii="GHEA Grapalat" w:hAnsi="GHEA Grapalat" w:cs="Sylfaen"/>
          <w:sz w:val="24"/>
          <w:szCs w:val="24"/>
          <w:lang w:val="hy-AM"/>
        </w:rPr>
        <w:t xml:space="preserve">ել է </w:t>
      </w:r>
      <w:r w:rsidR="00927138" w:rsidRPr="00DF6C64">
        <w:rPr>
          <w:rFonts w:ascii="GHEA Grapalat" w:hAnsi="GHEA Grapalat"/>
          <w:sz w:val="24"/>
          <w:szCs w:val="24"/>
          <w:lang w:val="hy-AM"/>
        </w:rPr>
        <w:t>ճանապարհային երթևեկության կանոնների պահպանման նկատմամբ տեխնիկական վերահսկողության համակարգերի միջոցով նշանակված տուգանքների փաստացի գանձումների և նշված հատուցման գումարների տարբերության 10 տոկոսի չափով</w:t>
      </w:r>
      <w:r w:rsidR="005A7E02" w:rsidRPr="00DF6C64">
        <w:rPr>
          <w:rFonts w:ascii="GHEA Grapalat" w:hAnsi="GHEA Grapalat"/>
          <w:sz w:val="24"/>
          <w:szCs w:val="24"/>
          <w:lang w:val="hy-AM"/>
        </w:rPr>
        <w:t xml:space="preserve"> վարձատրություն</w:t>
      </w:r>
      <w:r w:rsidR="00927138" w:rsidRPr="00DF6C6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A641E" w:rsidRPr="00DF6C64" w:rsidRDefault="005A13C0" w:rsidP="008377F4">
      <w:pPr>
        <w:tabs>
          <w:tab w:val="left" w:pos="6282"/>
        </w:tabs>
        <w:spacing w:after="0" w:line="360" w:lineRule="auto"/>
        <w:ind w:left="40" w:right="76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>Այսպես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>,</w:t>
      </w:r>
      <w:r w:rsidRPr="00DF6C64">
        <w:rPr>
          <w:rFonts w:ascii="GHEA Grapalat" w:hAnsi="GHEA Grapalat" w:cs="Sylfaen"/>
          <w:b/>
          <w:sz w:val="24"/>
          <w:szCs w:val="24"/>
          <w:lang w:val="hy-AM"/>
        </w:rPr>
        <w:t xml:space="preserve"> ա</w:t>
      </w:r>
      <w:r w:rsidR="001A641E" w:rsidRPr="00DF6C64">
        <w:rPr>
          <w:rFonts w:ascii="GHEA Grapalat" w:hAnsi="GHEA Grapalat" w:cs="Sylfaen"/>
          <w:b/>
          <w:sz w:val="24"/>
          <w:szCs w:val="24"/>
          <w:lang w:val="hy-AM"/>
        </w:rPr>
        <w:t xml:space="preserve">շխատավարձի և դրան հավասարեցված վճարումների գծով </w:t>
      </w:r>
      <w:r w:rsidR="001A641E" w:rsidRPr="00DF6C64">
        <w:rPr>
          <w:rFonts w:ascii="GHEA Grapalat" w:hAnsi="GHEA Grapalat" w:cs="Sylfaen"/>
          <w:bCs/>
          <w:sz w:val="24"/>
          <w:szCs w:val="24"/>
          <w:lang w:val="hy-AM"/>
        </w:rPr>
        <w:t>տարեկան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ծախսը կազմում է 1,512,5 մլրդ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, ներառյալ 252,1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ԱԱՀ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-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, (աշխատողների միջին ցուցակային թիվը՝ 537, միջին ամս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>ա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կան աշխատավարձը՝ 195,6 հազ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դրամ), </w:t>
      </w:r>
      <w:r w:rsidR="001A641E" w:rsidRPr="00DF6C64">
        <w:rPr>
          <w:rFonts w:ascii="GHEA Grapalat" w:hAnsi="GHEA Grapalat" w:cs="Sylfaen"/>
          <w:b/>
          <w:sz w:val="24"/>
          <w:szCs w:val="24"/>
          <w:lang w:val="hy-AM"/>
        </w:rPr>
        <w:t>շարունակական ծախսերը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(էներգետիկ, կումունալ և կապի ծառայություններ, գույքի, սարքավորումների և տրասպորտային միջոցների վարձակալություններ և այլն)՝ 185,7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ներառյ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ալ՝ 31,0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ԱԱՀ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-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A641E" w:rsidRPr="00DF6C64">
        <w:rPr>
          <w:rFonts w:ascii="GHEA Grapalat" w:hAnsi="GHEA Grapalat" w:cs="Sylfaen"/>
          <w:b/>
          <w:sz w:val="24"/>
          <w:szCs w:val="24"/>
          <w:lang w:val="hy-AM"/>
        </w:rPr>
        <w:t>պայմանագրային ծառայությունների գծով ծախսերը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(տեխնիկական սպասարկման, ծրագրային ապահովման, սարքերի և սարքավորումներ ընթացիկ նորոգման և այլն)՝</w:t>
      </w:r>
      <w:r w:rsidR="005A7E02" w:rsidRPr="00DF6C64">
        <w:rPr>
          <w:rFonts w:ascii="GHEA Grapalat" w:hAnsi="GHEA Grapalat" w:cs="Sylfaen"/>
          <w:sz w:val="24"/>
          <w:szCs w:val="24"/>
          <w:lang w:val="hy-AM"/>
        </w:rPr>
        <w:t xml:space="preserve"> 824,98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, ներառյալ՝ 138,5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ԱԱՀ</w:t>
      </w:r>
      <w:r w:rsidR="005A7E02" w:rsidRPr="00DF6C64">
        <w:rPr>
          <w:rFonts w:ascii="GHEA Grapalat" w:hAnsi="GHEA Grapalat" w:cs="GHEA Grapalat"/>
          <w:sz w:val="24"/>
          <w:szCs w:val="24"/>
          <w:lang w:val="hy-AM"/>
        </w:rPr>
        <w:t>-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A641E" w:rsidRPr="00DF6C64">
        <w:rPr>
          <w:rFonts w:ascii="GHEA Grapalat" w:hAnsi="GHEA Grapalat" w:cs="Sylfaen"/>
          <w:b/>
          <w:sz w:val="24"/>
          <w:szCs w:val="24"/>
          <w:lang w:val="hy-AM"/>
        </w:rPr>
        <w:t>նյութերի ձեռք բերման գծով հատկացումները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>՝ 27,4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դրամ և այլն։ </w:t>
      </w:r>
    </w:p>
    <w:p w:rsidR="0093254B" w:rsidRPr="00DF6C64" w:rsidRDefault="00927138" w:rsidP="008377F4">
      <w:pPr>
        <w:tabs>
          <w:tab w:val="left" w:pos="6282"/>
        </w:tabs>
        <w:spacing w:after="0" w:line="360" w:lineRule="auto"/>
        <w:ind w:left="40" w:right="76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F6C64">
        <w:rPr>
          <w:rFonts w:ascii="GHEA Grapalat" w:hAnsi="GHEA Grapalat"/>
          <w:sz w:val="24"/>
          <w:szCs w:val="24"/>
          <w:lang w:val="hy-AM"/>
        </w:rPr>
        <w:t xml:space="preserve">Նշանակված տուգանքների փաստացի գանձումների և նշված հատուցման գումարների տարբերության 10 տոկոսի չափով 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>2017-2021 թ</w:t>
      </w:r>
      <w:r w:rsidR="005A13C0" w:rsidRPr="00DF6C64">
        <w:rPr>
          <w:rFonts w:ascii="GHEA Grapalat" w:hAnsi="GHEA Grapalat" w:cs="Cambria Math"/>
          <w:sz w:val="24"/>
          <w:szCs w:val="24"/>
          <w:lang w:val="hy-AM"/>
        </w:rPr>
        <w:t>վականներին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հաշվարկվել և վճարվել է, համապատասխանաբար ըստ տարիների, 497,3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, 547,4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>, 583,4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>, 462,5 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և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714,6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մլն</w:t>
      </w:r>
      <w:r w:rsidR="001A641E"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41E"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="001A641E" w:rsidRPr="00DF6C6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1A641E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A13C0" w:rsidRPr="00DF6C64" w:rsidRDefault="004972AD" w:rsidP="008377F4">
      <w:pPr>
        <w:spacing w:after="0" w:line="360" w:lineRule="auto"/>
        <w:ind w:left="90" w:right="-1" w:firstLine="567"/>
        <w:contextualSpacing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Նկատի ունենալով, որ </w:t>
      </w:r>
      <w:r w:rsidRPr="00DF6C64">
        <w:rPr>
          <w:rFonts w:ascii="GHEA Grapalat" w:hAnsi="GHEA Grapalat"/>
          <w:sz w:val="24"/>
          <w:szCs w:val="24"/>
          <w:lang w:val="hy-AM"/>
        </w:rPr>
        <w:t>«Սեքյուրիթի Դրիմ» ՍՊԸ</w:t>
      </w:r>
      <w:r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-ի հետ կնքված պայմանագրի </w:t>
      </w:r>
      <w:r w:rsidR="005A13C0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ժամկետը (5 տարի) լրա</w:t>
      </w:r>
      <w:r w:rsidR="00636CF9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նալու էր </w:t>
      </w:r>
      <w:r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15.02.2022թ.</w:t>
      </w:r>
      <w:r w:rsidR="005A7E02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,</w:t>
      </w:r>
      <w:r w:rsidR="003A383C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Ոստիկանության տնտեսական վարչության գնումների համակարգման բաժնի կողմից</w:t>
      </w:r>
      <w:r w:rsidR="00B91217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դեռևս</w:t>
      </w:r>
      <w:r w:rsidR="003A383C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19.01.</w:t>
      </w:r>
      <w:r w:rsidR="003A383C" w:rsidRPr="00DF6C64"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2022թ. </w:t>
      </w:r>
      <w:r w:rsidR="005A13C0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սկս</w:t>
      </w:r>
      <w:r w:rsidR="003A383C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վել է հավատարմագրային կառավարման ծառայությունների ձեռքբերման նպատակով ճանապարհային ոստիկանության համար տեսախցիկներ, նկարահանող սարքեր և տեղադրման-մոնտաժման ծառայություններ երկփուլ մրցույթի միջոցով գնում կատարելու ընթացակարգ, որին մասնակցելու նպատակով հայտ են ներկայացրել 6 կազմակերպություն։ Սակայն, 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Հայաստանի Հանրապետության  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lastRenderedPageBreak/>
        <w:t xml:space="preserve">կառավարության 2017 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թվականի մայիսի 4-ի թիվ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526-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Ն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որոշման 1-ին հավելվածով հաստատված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կարգի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67-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րդ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կետի դրույթն</w:t>
      </w:r>
      <w:r w:rsidR="0059457F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>ե</w:t>
      </w:r>
      <w:r w:rsidR="003A383C" w:rsidRPr="00DF6C64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րի հիմքով </w:t>
      </w:r>
      <w:r w:rsidR="003A383C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>դադարեցվել են կազմակերպությունների կողմից ներկայացված հայտերը բավարար գնահատելու մասին որոշումները և պարտավորեցվել է Պատվիրատուին՝ գնահատող հանձնաժողովին, կրկին իրականացնել հայտերի գնահատում</w:t>
      </w:r>
      <w:r w:rsidR="00D21067" w:rsidRPr="00DF6C64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։ </w:t>
      </w:r>
      <w:r w:rsidR="00D21067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Նշված աշխատանքները կատարելու նպատակով 21.03.2022թ. գնման ընթացակարգը կասեցվել է</w:t>
      </w:r>
      <w:r w:rsidR="00037336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, որից հետո վերսկսվել է 18</w:t>
      </w:r>
      <w:r w:rsidR="00037336" w:rsidRPr="00DF6C64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="00037336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05</w:t>
      </w:r>
      <w:r w:rsidR="00037336" w:rsidRPr="00DF6C64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="00037336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2022</w:t>
      </w:r>
      <w:r w:rsidR="00037336" w:rsidRPr="00DF6C64">
        <w:rPr>
          <w:rFonts w:ascii="GHEA Grapalat" w:eastAsia="Times New Roman" w:hAnsi="GHEA Grapalat" w:cs="GHEA Grapalat"/>
          <w:iCs/>
          <w:sz w:val="24"/>
          <w:szCs w:val="24"/>
          <w:lang w:val="hy-AM" w:eastAsia="ru-RU"/>
        </w:rPr>
        <w:t>թ</w:t>
      </w:r>
      <w:r w:rsidR="00037336" w:rsidRPr="00DF6C64">
        <w:rPr>
          <w:rFonts w:ascii="Cambria Math" w:eastAsia="Times New Roman" w:hAnsi="Cambria Math" w:cs="Cambria Math"/>
          <w:iCs/>
          <w:sz w:val="24"/>
          <w:szCs w:val="24"/>
          <w:lang w:val="hy-AM" w:eastAsia="ru-RU"/>
        </w:rPr>
        <w:t>․</w:t>
      </w:r>
      <w:r w:rsidR="00D21067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: </w:t>
      </w:r>
      <w:r w:rsidR="00705544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</w:p>
    <w:p w:rsidR="00AD39B7" w:rsidRPr="00DF6C64" w:rsidRDefault="00D21067" w:rsidP="008377F4">
      <w:pPr>
        <w:spacing w:after="0" w:line="360" w:lineRule="auto"/>
        <w:ind w:left="90" w:right="-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Վ</w:t>
      </w:r>
      <w:r w:rsidR="00705544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երը նշված ծախսերի հատուցումը, ինչպես նաև </w:t>
      </w:r>
      <w:r w:rsidR="00AD39B7"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՝ </w:t>
      </w:r>
      <w:r w:rsidR="00D81A19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հանցագործությունների և վարչական իրավախախտումների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նկատմամբ վերահսկողության համակարգերի առավել արդյունավետ կառավարման, ֆինանսական միջոցների առավել նպատակային և ողջամիտ օգտագործման </w:t>
      </w:r>
      <w:r w:rsidR="003C0272" w:rsidRPr="00DF6C64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="0023110A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F6C6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հաշվի առնելով</w:t>
      </w:r>
      <w:r w:rsidR="003C0272" w:rsidRPr="00DF6C64">
        <w:rPr>
          <w:rFonts w:ascii="GHEA Grapalat" w:hAnsi="GHEA Grapalat"/>
          <w:sz w:val="24"/>
          <w:szCs w:val="24"/>
          <w:lang w:val="hy-AM"/>
        </w:rPr>
        <w:t>՝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904" w:rsidRPr="00DF6C64">
        <w:rPr>
          <w:rFonts w:ascii="GHEA Grapalat" w:hAnsi="GHEA Grapalat"/>
          <w:sz w:val="24"/>
          <w:szCs w:val="24"/>
          <w:lang w:val="hy-AM"/>
        </w:rPr>
        <w:t>նախագծով նախատես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>վում է</w:t>
      </w:r>
      <w:r w:rsidR="00705544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904" w:rsidRPr="00DF6C64">
        <w:rPr>
          <w:rFonts w:ascii="GHEA Grapalat" w:hAnsi="GHEA Grapalat"/>
          <w:sz w:val="24"/>
          <w:szCs w:val="24"/>
          <w:lang w:val="hy-AM"/>
        </w:rPr>
        <w:t>ՀՀ ո</w:t>
      </w:r>
      <w:r w:rsidR="004972AD" w:rsidRPr="00DF6C64">
        <w:rPr>
          <w:rFonts w:ascii="GHEA Grapalat" w:hAnsi="GHEA Grapalat"/>
          <w:sz w:val="24"/>
          <w:szCs w:val="24"/>
          <w:lang w:val="hy-AM"/>
        </w:rPr>
        <w:t>ստիկանության ենթակայությամբ ստեղծել Պետական ոչ առևտրային կազմակերպություն</w:t>
      </w:r>
      <w:r w:rsidR="003C0272" w:rsidRPr="00DF6C64">
        <w:rPr>
          <w:rFonts w:ascii="GHEA Grapalat" w:hAnsi="GHEA Grapalat"/>
          <w:sz w:val="24"/>
          <w:szCs w:val="24"/>
          <w:lang w:val="hy-AM"/>
        </w:rPr>
        <w:t xml:space="preserve">, որը </w:t>
      </w:r>
      <w:r w:rsidR="00BA08B0">
        <w:rPr>
          <w:rFonts w:ascii="GHEA Grapalat" w:hAnsi="GHEA Grapalat"/>
          <w:sz w:val="24"/>
          <w:szCs w:val="24"/>
          <w:lang w:val="hy-AM"/>
        </w:rPr>
        <w:t>նպաստելու է հանցագործությունների և վարչական իրավախախտումների հայտնաբերմանը</w:t>
      </w:r>
      <w:r w:rsidR="003C0272" w:rsidRPr="00DF6C64">
        <w:rPr>
          <w:rFonts w:ascii="GHEA Grapalat" w:hAnsi="GHEA Grapalat"/>
          <w:sz w:val="24"/>
          <w:szCs w:val="24"/>
          <w:lang w:val="hy-AM"/>
        </w:rPr>
        <w:t>։</w:t>
      </w:r>
      <w:r w:rsidR="003A383C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67037" w:rsidRPr="00DF6C64" w:rsidRDefault="00BA08B0" w:rsidP="008377F4">
      <w:pPr>
        <w:spacing w:after="0" w:line="360" w:lineRule="auto"/>
        <w:ind w:left="90" w:right="-1"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 ստեղծման արդյունքում</w:t>
      </w:r>
      <w:r w:rsidR="00F67037" w:rsidRPr="00DF6C64">
        <w:rPr>
          <w:rFonts w:ascii="GHEA Grapalat" w:hAnsi="GHEA Grapalat"/>
          <w:sz w:val="24"/>
          <w:szCs w:val="24"/>
          <w:lang w:val="hy-AM"/>
        </w:rPr>
        <w:t xml:space="preserve"> </w:t>
      </w:r>
      <w:r w:rsidR="008E3028" w:rsidRPr="00DF6C64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տրված </w:t>
      </w:r>
      <w:r w:rsidR="00F67037" w:rsidRPr="00DF6C64">
        <w:rPr>
          <w:rFonts w:ascii="GHEA Grapalat" w:hAnsi="GHEA Grapalat"/>
          <w:sz w:val="24"/>
          <w:szCs w:val="24"/>
          <w:lang w:val="hy-AM"/>
        </w:rPr>
        <w:t>պետական գույքի կառավարումն անմիջա</w:t>
      </w:r>
      <w:r w:rsidR="00245801" w:rsidRPr="00DF6C64">
        <w:rPr>
          <w:rFonts w:ascii="GHEA Grapalat" w:hAnsi="GHEA Grapalat"/>
          <w:sz w:val="24"/>
          <w:szCs w:val="24"/>
          <w:lang w:val="hy-AM"/>
        </w:rPr>
        <w:t>կան</w:t>
      </w:r>
      <w:r w:rsidR="005A13C0" w:rsidRPr="00DF6C64">
        <w:rPr>
          <w:rFonts w:ascii="GHEA Grapalat" w:hAnsi="GHEA Grapalat"/>
          <w:sz w:val="24"/>
          <w:szCs w:val="24"/>
          <w:lang w:val="hy-AM"/>
        </w:rPr>
        <w:t>որեն</w:t>
      </w:r>
      <w:r w:rsidR="00F67037" w:rsidRPr="00DF6C64">
        <w:rPr>
          <w:rFonts w:ascii="GHEA Grapalat" w:hAnsi="GHEA Grapalat"/>
          <w:sz w:val="24"/>
          <w:szCs w:val="24"/>
          <w:lang w:val="hy-AM"/>
        </w:rPr>
        <w:t xml:space="preserve"> կիրականացնի պետական կազմակերպությունը։</w:t>
      </w:r>
    </w:p>
    <w:p w:rsidR="00A70D4D" w:rsidRPr="00DF6C64" w:rsidRDefault="00A70D4D" w:rsidP="008377F4">
      <w:pPr>
        <w:shd w:val="clear" w:color="auto" w:fill="FFFFFF"/>
        <w:autoSpaceDE w:val="0"/>
        <w:autoSpaceDN w:val="0"/>
        <w:adjustRightInd w:val="0"/>
        <w:spacing w:before="240"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F6C64">
        <w:rPr>
          <w:rFonts w:ascii="GHEA Grapalat" w:hAnsi="GHEA Grapalat"/>
          <w:b/>
          <w:sz w:val="24"/>
          <w:szCs w:val="24"/>
          <w:lang w:val="hy-AM"/>
        </w:rPr>
        <w:t xml:space="preserve">2. Կապը ռազմավարական փաստաթղթերի հետ </w:t>
      </w:r>
    </w:p>
    <w:p w:rsidR="00A70D4D" w:rsidRPr="00DF6C64" w:rsidRDefault="00A70D4D" w:rsidP="008377F4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F6C6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 18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</w:t>
      </w:r>
      <w:r w:rsidR="006F29C9" w:rsidRPr="00DF6C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ծրագրի մասին</w:t>
      </w:r>
      <w:r w:rsidRPr="00DF6C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1363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29C9" w:rsidRPr="00DF6C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Հանրապետության կառավարության 2021-2026թթ</w:t>
      </w:r>
      <w:r w:rsidR="006F29C9" w:rsidRPr="00DF6C64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ծրագրի</w:t>
      </w:r>
      <w:r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6F29C9" w:rsidRPr="00DF6C64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7</w:t>
      </w:r>
      <w:r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և 6</w:t>
      </w:r>
      <w:r w:rsidR="006F29C9" w:rsidRPr="00DF6C64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10-րդ </w:t>
      </w:r>
      <w:r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կետ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։ Նշված ծրագրի 6</w:t>
      </w:r>
      <w:r w:rsidR="006F29C9" w:rsidRPr="00DF6C64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6F29C9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7-րդ կետով նախատեսված է պետական գույքի արդյունավետ կառավարում, </w:t>
      </w:r>
      <w:r w:rsidR="0073520F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>իսկ 6</w:t>
      </w:r>
      <w:r w:rsidR="0073520F" w:rsidRPr="00DF6C64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="0073520F" w:rsidRPr="00DF6C6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10-րդ կետով կարևորվում է հանրային ֆինանսների նպատակային, խնայողաբար և արդյունավետ օգտագործումը։ </w:t>
      </w:r>
    </w:p>
    <w:p w:rsidR="00A70D4D" w:rsidRPr="00DF6C64" w:rsidRDefault="00A70D4D" w:rsidP="008377F4">
      <w:pPr>
        <w:spacing w:before="240"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F6C64">
        <w:rPr>
          <w:rFonts w:ascii="GHEA Grapalat" w:hAnsi="GHEA Grapalat" w:cs="Sylfaen"/>
          <w:b/>
          <w:sz w:val="24"/>
          <w:szCs w:val="24"/>
          <w:lang w:val="hy-AM"/>
        </w:rPr>
        <w:t>3. Կարգավորման նպատակը և բնույթը</w:t>
      </w:r>
    </w:p>
    <w:p w:rsidR="000037E9" w:rsidRDefault="0083261C" w:rsidP="008377F4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>Ներկայացվող նախագծով նախատեսվում է Ոստիկանության ենթակայության ներքո ստեղծել «</w:t>
      </w:r>
      <w:r w:rsidR="00D21067" w:rsidRPr="00DF6C64">
        <w:rPr>
          <w:rFonts w:ascii="GHEA Grapalat" w:hAnsi="GHEA Grapalat" w:cs="Sylfaen"/>
          <w:sz w:val="24"/>
          <w:szCs w:val="24"/>
          <w:lang w:val="hy-AM"/>
        </w:rPr>
        <w:t xml:space="preserve">Ոստիկանության </w:t>
      </w:r>
      <w:r w:rsidR="005A13C0" w:rsidRPr="00DF6C64">
        <w:rPr>
          <w:rFonts w:ascii="GHEA Grapalat" w:hAnsi="GHEA Grapalat" w:cs="Sylfaen"/>
          <w:sz w:val="24"/>
          <w:szCs w:val="24"/>
          <w:lang w:val="hy-AM"/>
        </w:rPr>
        <w:t xml:space="preserve">տեսալուսանկարահանող </w:t>
      </w:r>
      <w:r w:rsidR="00D21067" w:rsidRPr="00DF6C64">
        <w:rPr>
          <w:rFonts w:ascii="GHEA Grapalat" w:hAnsi="GHEA Grapalat" w:cs="Sylfaen"/>
          <w:sz w:val="24"/>
          <w:szCs w:val="24"/>
          <w:lang w:val="hy-AM"/>
        </w:rPr>
        <w:t>էլեկտրոնային համակարգերի կառավարման կենտրոն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5A13C0" w:rsidRPr="00DF6C64">
        <w:rPr>
          <w:rFonts w:ascii="GHEA Grapalat" w:hAnsi="GHEA Grapalat" w:cs="Sylfaen"/>
          <w:sz w:val="24"/>
          <w:szCs w:val="24"/>
          <w:lang w:val="hy-AM"/>
        </w:rPr>
        <w:t>պ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ետական ոչ առևտրային կազմակերպություն, որը տեխնիկական միջոցների օգտագործմամբ </w:t>
      </w:r>
      <w:r w:rsidR="000037E9">
        <w:rPr>
          <w:rFonts w:ascii="GHEA Grapalat" w:hAnsi="GHEA Grapalat" w:cs="Sylfaen"/>
          <w:sz w:val="24"/>
          <w:szCs w:val="24"/>
          <w:lang w:val="hy-AM"/>
        </w:rPr>
        <w:t>օժանդակ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ելու է </w:t>
      </w:r>
      <w:r w:rsidR="00BA08B0">
        <w:rPr>
          <w:rFonts w:ascii="GHEA Grapalat" w:hAnsi="GHEA Grapalat" w:cs="Sylfaen"/>
          <w:sz w:val="24"/>
          <w:szCs w:val="24"/>
          <w:lang w:val="hy-AM"/>
        </w:rPr>
        <w:t xml:space="preserve">հանցագործությունների </w:t>
      </w:r>
      <w:r w:rsidR="000037E9">
        <w:rPr>
          <w:rFonts w:ascii="GHEA Grapalat" w:hAnsi="GHEA Grapalat" w:cs="Sylfaen"/>
          <w:sz w:val="24"/>
          <w:szCs w:val="24"/>
          <w:lang w:val="hy-AM"/>
        </w:rPr>
        <w:t>և</w:t>
      </w:r>
      <w:r w:rsidR="00BA08B0">
        <w:rPr>
          <w:rFonts w:ascii="GHEA Grapalat" w:hAnsi="GHEA Grapalat" w:cs="Sylfaen"/>
          <w:sz w:val="24"/>
          <w:szCs w:val="24"/>
          <w:lang w:val="hy-AM"/>
        </w:rPr>
        <w:t xml:space="preserve"> վարչական </w:t>
      </w:r>
      <w:r w:rsidRPr="00DF6C64">
        <w:rPr>
          <w:rFonts w:ascii="GHEA Grapalat" w:hAnsi="GHEA Grapalat" w:cs="Sylfaen"/>
          <w:sz w:val="24"/>
          <w:szCs w:val="24"/>
          <w:lang w:val="hy-AM"/>
        </w:rPr>
        <w:t>իրավախախտումների հայտանբերմանը</w:t>
      </w:r>
      <w:r w:rsidR="00D21067" w:rsidRPr="00DF6C64">
        <w:rPr>
          <w:rFonts w:ascii="GHEA Grapalat" w:hAnsi="GHEA Grapalat" w:cs="Sylfaen"/>
          <w:sz w:val="24"/>
          <w:szCs w:val="24"/>
          <w:lang w:val="hy-AM"/>
        </w:rPr>
        <w:t>,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ճանապարհային երթևեկության անվտանգության ապահովման բնագավառի վարչական </w:t>
      </w:r>
      <w:r w:rsidR="000037E9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իրավախախտումների գործերով վարույթի </w:t>
      </w:r>
      <w:r w:rsidR="000037E9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նախապատրաստական աշխատանքներ</w:t>
      </w:r>
      <w:r w:rsidR="000037E9" w:rsidRPr="000037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իրականացն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մանը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իսկ այլ դեպքերում՝ լիազոր մարմնի պահանջով տեսալուսանկարահանող</w:t>
      </w:r>
      <w:r w:rsidR="000037E9" w:rsidRPr="00D458F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համակարգերով հավաքված տեղեկություններ տրամադրելու միջոցով օժանդակել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ու է</w:t>
      </w:r>
      <w:r w:rsidR="000037E9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37E9">
        <w:rPr>
          <w:rFonts w:ascii="GHEA Grapalat" w:eastAsia="Times New Roman" w:hAnsi="GHEA Grapalat" w:cs="Times New Roman"/>
          <w:sz w:val="24"/>
          <w:szCs w:val="24"/>
          <w:lang w:val="hy-AM"/>
        </w:rPr>
        <w:t>վարույթին</w:t>
      </w:r>
      <w:r w:rsidRPr="00DF6C64">
        <w:rPr>
          <w:rFonts w:ascii="GHEA Grapalat" w:hAnsi="GHEA Grapalat" w:cs="Sylfaen"/>
          <w:sz w:val="24"/>
          <w:szCs w:val="24"/>
          <w:lang w:val="hy-AM"/>
        </w:rPr>
        <w:t>։</w:t>
      </w:r>
      <w:r w:rsidR="00D21067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83261C" w:rsidRPr="00DF6C64" w:rsidRDefault="000037E9" w:rsidP="008377F4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Ընդ որում,  հ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այտնաբերված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վարչական </w:t>
      </w:r>
      <w:r w:rsidRPr="00DF6C64">
        <w:rPr>
          <w:rFonts w:ascii="GHEA Grapalat" w:hAnsi="GHEA Grapalat" w:cs="Sylfaen"/>
          <w:sz w:val="24"/>
          <w:szCs w:val="24"/>
          <w:lang w:val="hy-AM"/>
        </w:rPr>
        <w:t>իրավախախտումներ</w:t>
      </w:r>
      <w:r>
        <w:rPr>
          <w:rFonts w:ascii="GHEA Grapalat" w:hAnsi="GHEA Grapalat" w:cs="Sylfaen"/>
          <w:sz w:val="24"/>
          <w:szCs w:val="24"/>
          <w:lang w:val="hy-AM"/>
        </w:rPr>
        <w:t>ով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գանձված </w:t>
      </w:r>
      <w:r w:rsidRPr="00DF6C64">
        <w:rPr>
          <w:rFonts w:ascii="GHEA Grapalat" w:hAnsi="GHEA Grapalat" w:cs="Sylfaen"/>
          <w:sz w:val="24"/>
          <w:szCs w:val="24"/>
          <w:lang w:val="hy-AM"/>
        </w:rPr>
        <w:t>տուգանքն</w:t>
      </w:r>
      <w:r>
        <w:rPr>
          <w:rFonts w:ascii="GHEA Grapalat" w:hAnsi="GHEA Grapalat" w:cs="Sylfaen"/>
          <w:sz w:val="24"/>
          <w:szCs w:val="24"/>
          <w:lang w:val="hy-AM"/>
        </w:rPr>
        <w:t>երը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օրենքով սահմանված կարգով մուտքագրվե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լու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պետական բյուջե</w:t>
      </w:r>
      <w:bookmarkStart w:id="0" w:name="_GoBack"/>
      <w:bookmarkEnd w:id="0"/>
      <w:r w:rsidR="0083261C" w:rsidRPr="00DF6C6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21FF2" w:rsidRPr="00DF6C64" w:rsidRDefault="0038027C" w:rsidP="008377F4">
      <w:pPr>
        <w:shd w:val="clear" w:color="auto" w:fill="FFFFFF" w:themeFill="background1"/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ab/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>Բացի այդ</w:t>
      </w:r>
      <w:r w:rsidRPr="00DF6C64">
        <w:rPr>
          <w:rFonts w:ascii="GHEA Grapalat" w:hAnsi="GHEA Grapalat" w:cs="Sylfaen"/>
          <w:sz w:val="24"/>
          <w:szCs w:val="24"/>
          <w:lang w:val="hy-AM"/>
        </w:rPr>
        <w:t>,</w:t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 xml:space="preserve">նախատեսվում է, որ </w:t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 xml:space="preserve">«Ոստիկանության </w:t>
      </w:r>
      <w:r w:rsidR="005A13C0" w:rsidRPr="00DF6C64">
        <w:rPr>
          <w:rFonts w:ascii="GHEA Grapalat" w:hAnsi="GHEA Grapalat" w:cs="Sylfaen"/>
          <w:sz w:val="24"/>
          <w:szCs w:val="24"/>
          <w:lang w:val="hy-AM"/>
        </w:rPr>
        <w:t xml:space="preserve">տեսալուսանկարահանող </w:t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 xml:space="preserve">էլեկտրոնային համակարգերի կառավարման կենտրոն» </w:t>
      </w:r>
      <w:r w:rsidRPr="00DF6C64">
        <w:rPr>
          <w:rFonts w:ascii="GHEA Grapalat" w:hAnsi="GHEA Grapalat" w:cs="Sylfaen"/>
          <w:sz w:val="24"/>
          <w:szCs w:val="24"/>
          <w:lang w:val="hy-AM"/>
        </w:rPr>
        <w:t>պ</w:t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 xml:space="preserve">ետական ոչ առևտրային կազմակերպությունը 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>կ</w:t>
      </w:r>
      <w:r w:rsidR="00F21FF2" w:rsidRPr="00DF6C64">
        <w:rPr>
          <w:rFonts w:ascii="GHEA Grapalat" w:hAnsi="GHEA Grapalat" w:cs="Sylfaen"/>
          <w:sz w:val="24"/>
          <w:szCs w:val="24"/>
          <w:lang w:val="hy-AM"/>
        </w:rPr>
        <w:t xml:space="preserve">միանա </w:t>
      </w:r>
      <w:r w:rsidRPr="00DF6C64">
        <w:rPr>
          <w:rFonts w:ascii="GHEA Grapalat" w:hAnsi="GHEA Grapalat" w:cs="Arian AMU"/>
          <w:color w:val="000000" w:themeColor="text1"/>
          <w:sz w:val="24"/>
          <w:szCs w:val="24"/>
          <w:shd w:val="clear" w:color="auto" w:fill="FBFBFB"/>
          <w:lang w:val="hy-AM"/>
        </w:rPr>
        <w:t xml:space="preserve">Երևան քաղաքում ավտոկայանատեղերի կազմակերպում իրականացնող </w:t>
      </w:r>
      <w:r w:rsidRPr="00DF6C64">
        <w:rPr>
          <w:rFonts w:ascii="GHEA Grapalat" w:hAnsi="GHEA Grapalat"/>
          <w:sz w:val="24"/>
          <w:szCs w:val="24"/>
          <w:lang w:val="hy-AM"/>
        </w:rPr>
        <w:t xml:space="preserve">«Փարկինգ սիթի սերվիս» փակ </w:t>
      </w:r>
      <w:r w:rsidR="00655ADE" w:rsidRPr="00DF6C64">
        <w:rPr>
          <w:rFonts w:ascii="GHEA Grapalat" w:hAnsi="GHEA Grapalat"/>
          <w:sz w:val="24"/>
          <w:szCs w:val="24"/>
          <w:lang w:val="hy-AM"/>
        </w:rPr>
        <w:t>բ</w:t>
      </w:r>
      <w:r w:rsidRPr="00DF6C64">
        <w:rPr>
          <w:rFonts w:ascii="GHEA Grapalat" w:hAnsi="GHEA Grapalat"/>
          <w:sz w:val="24"/>
          <w:szCs w:val="24"/>
          <w:lang w:val="hy-AM"/>
        </w:rPr>
        <w:t>աժնետիրական ընկերության ծրագրին, ինչպես նաև դեղատն</w:t>
      </w:r>
      <w:r w:rsidR="00655ADE" w:rsidRPr="00DF6C64">
        <w:rPr>
          <w:rFonts w:ascii="GHEA Grapalat" w:hAnsi="GHEA Grapalat"/>
          <w:sz w:val="24"/>
          <w:szCs w:val="24"/>
          <w:lang w:val="hy-AM"/>
        </w:rPr>
        <w:t>երի</w:t>
      </w:r>
      <w:r w:rsidRPr="00DF6C64">
        <w:rPr>
          <w:rFonts w:ascii="GHEA Grapalat" w:hAnsi="GHEA Grapalat"/>
          <w:sz w:val="24"/>
          <w:szCs w:val="24"/>
          <w:lang w:val="hy-AM"/>
        </w:rPr>
        <w:t>, զենքի առևտուր իրականացնելու համար նախատեսված շինությ</w:t>
      </w:r>
      <w:r w:rsidR="00655ADE" w:rsidRPr="00DF6C64">
        <w:rPr>
          <w:rFonts w:ascii="GHEA Grapalat" w:hAnsi="GHEA Grapalat"/>
          <w:sz w:val="24"/>
          <w:szCs w:val="24"/>
          <w:lang w:val="hy-AM"/>
        </w:rPr>
        <w:t>ու</w:t>
      </w:r>
      <w:r w:rsidRPr="00DF6C64">
        <w:rPr>
          <w:rFonts w:ascii="GHEA Grapalat" w:hAnsi="GHEA Grapalat"/>
          <w:sz w:val="24"/>
          <w:szCs w:val="24"/>
          <w:lang w:val="hy-AM"/>
        </w:rPr>
        <w:t>ն</w:t>
      </w:r>
      <w:r w:rsidR="00655ADE" w:rsidRPr="00DF6C64">
        <w:rPr>
          <w:rFonts w:ascii="GHEA Grapalat" w:hAnsi="GHEA Grapalat"/>
          <w:sz w:val="24"/>
          <w:szCs w:val="24"/>
          <w:lang w:val="hy-AM"/>
        </w:rPr>
        <w:t>ների</w:t>
      </w:r>
      <w:r w:rsidRPr="00DF6C64">
        <w:rPr>
          <w:rFonts w:ascii="GHEA Grapalat" w:hAnsi="GHEA Grapalat"/>
          <w:sz w:val="24"/>
          <w:szCs w:val="24"/>
          <w:lang w:val="hy-AM"/>
        </w:rPr>
        <w:t>, առևտրի օբյեկտների, առևտրի իրականացման վայր</w:t>
      </w:r>
      <w:r w:rsidR="00E11643" w:rsidRPr="00DF6C64">
        <w:rPr>
          <w:rFonts w:ascii="GHEA Grapalat" w:hAnsi="GHEA Grapalat"/>
          <w:sz w:val="24"/>
          <w:szCs w:val="24"/>
          <w:lang w:val="hy-AM"/>
        </w:rPr>
        <w:t>եր</w:t>
      </w:r>
      <w:r w:rsidRPr="00DF6C64">
        <w:rPr>
          <w:rFonts w:ascii="GHEA Grapalat" w:hAnsi="GHEA Grapalat"/>
          <w:sz w:val="24"/>
          <w:szCs w:val="24"/>
          <w:lang w:val="hy-AM"/>
        </w:rPr>
        <w:t>ի, հանրային սննդի օբյեկտների, կենցաղային ծառայության օբյեկտների, խաղատների և խաղասրահների մուտքերը տեսաձայնագրող համակարգ</w:t>
      </w:r>
      <w:r w:rsidR="00E11643" w:rsidRPr="00DF6C64">
        <w:rPr>
          <w:rFonts w:ascii="GHEA Grapalat" w:hAnsi="GHEA Grapalat"/>
          <w:sz w:val="24"/>
          <w:szCs w:val="24"/>
          <w:lang w:val="hy-AM"/>
        </w:rPr>
        <w:t>եր</w:t>
      </w:r>
      <w:r w:rsidRPr="00DF6C64">
        <w:rPr>
          <w:rFonts w:ascii="GHEA Grapalat" w:hAnsi="GHEA Grapalat"/>
          <w:sz w:val="24"/>
          <w:szCs w:val="24"/>
          <w:lang w:val="hy-AM"/>
        </w:rPr>
        <w:t>ին։</w:t>
      </w:r>
    </w:p>
    <w:p w:rsidR="0093254B" w:rsidRPr="00DF6C64" w:rsidRDefault="0093254B" w:rsidP="008377F4">
      <w:pPr>
        <w:tabs>
          <w:tab w:val="left" w:pos="6282"/>
        </w:tabs>
        <w:spacing w:after="0" w:line="360" w:lineRule="auto"/>
        <w:ind w:left="40" w:right="76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>Ընդ որում, ՊՈԱԿ-ի պահպանման ծախսերի ֆինանսավորման աղբյուր են հանդիսանալու ՀՀ Ոստիկանության յուրաքանչյուր տարվա բյուջեով «Հավատարմագրային կառավարման ծառայություն» գնման առարկայի գծով նախատեսվող հատկացումները։ Օրինակ, տվյալ նպատակով ընթացիկ տարվա բյուջեով նախատեսված է 3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272,2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որից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559,0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դրամը՝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հավատարմագրային կառավարման հանձնված համակարգերի (գույքի) կառավարման, շահագործման և տեխնիկական սպասարկման</w:t>
      </w:r>
      <w:r w:rsidR="00EC2CBC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Sylfaen"/>
          <w:sz w:val="24"/>
          <w:szCs w:val="24"/>
          <w:lang w:val="hy-AM"/>
        </w:rPr>
        <w:t>փաստացի ծախսերի հատուցման, իսկ 713,0 մլն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դրամը՝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հավատարմագրային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կառավար</w:t>
      </w:r>
      <w:r w:rsidRPr="00DF6C64">
        <w:rPr>
          <w:rFonts w:ascii="GHEA Grapalat" w:hAnsi="GHEA Grapalat" w:cs="Sylfaen"/>
          <w:sz w:val="24"/>
          <w:szCs w:val="24"/>
          <w:lang w:val="hy-AM"/>
        </w:rPr>
        <w:t>չի վարձատրության գծով հատկացումներն են (ներառյալ՝ 5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379,8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մլն</w:t>
      </w:r>
      <w:r w:rsidRPr="00DF6C64">
        <w:rPr>
          <w:rFonts w:ascii="Cambria Math" w:hAnsi="Cambria Math" w:cs="Cambria Math"/>
          <w:sz w:val="24"/>
          <w:szCs w:val="24"/>
          <w:lang w:val="hy-AM"/>
        </w:rPr>
        <w:t>․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6C64">
        <w:rPr>
          <w:rFonts w:ascii="GHEA Grapalat" w:hAnsi="GHEA Grapalat" w:cs="GHEA Grapalat"/>
          <w:sz w:val="24"/>
          <w:szCs w:val="24"/>
          <w:lang w:val="hy-AM"/>
        </w:rPr>
        <w:t>դրամ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ԱԱՀ-ը)։  </w:t>
      </w:r>
    </w:p>
    <w:p w:rsidR="0093254B" w:rsidRPr="00DF6C64" w:rsidRDefault="0093254B" w:rsidP="008377F4">
      <w:pPr>
        <w:tabs>
          <w:tab w:val="left" w:pos="6282"/>
        </w:tabs>
        <w:spacing w:after="0" w:line="360" w:lineRule="auto"/>
        <w:ind w:left="40" w:right="76"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>Ըստ այդմ, ՊՈԱԿ-ի պահպանման ծախսերը իրականցվելու են ի հաշիվ վերը նշված հատուցման ծախսերի և դրա սահմաններում, քանի որ այդ ծախսերն ամբողջությամբ ներառում են հավատարմագրային կառավարչի՝ «Սեքյուրիթի դրիմ» ՍՊԸ-ի պահպանման, այդ թվում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>՝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հավատարմագրային կառավարման հանձնված համակարգերի (գույքի) կառավարման, շահագործման, տեխնիկական սպասարկման նպատակով կատարվող ծախսերը։ </w:t>
      </w:r>
    </w:p>
    <w:p w:rsidR="00A70D4D" w:rsidRPr="00DF6C64" w:rsidRDefault="00A70D4D" w:rsidP="008377F4">
      <w:pPr>
        <w:pStyle w:val="NormalWeb"/>
        <w:spacing w:before="240" w:beforeAutospacing="0" w:after="0" w:afterAutospacing="0" w:line="360" w:lineRule="auto"/>
        <w:ind w:firstLine="567"/>
        <w:rPr>
          <w:rFonts w:ascii="GHEA Grapalat" w:hAnsi="GHEA Grapalat"/>
          <w:b/>
          <w:color w:val="000000"/>
          <w:lang w:val="hy-AM"/>
        </w:rPr>
      </w:pPr>
      <w:r w:rsidRPr="00DF6C64">
        <w:rPr>
          <w:rFonts w:ascii="GHEA Grapalat" w:hAnsi="GHEA Grapalat"/>
          <w:b/>
          <w:color w:val="000000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02855" w:rsidRPr="00DF6C64" w:rsidRDefault="00502855" w:rsidP="008377F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DF6C64">
        <w:rPr>
          <w:rFonts w:ascii="GHEA Grapalat" w:hAnsi="GHEA Grapalat"/>
          <w:color w:val="000000"/>
          <w:lang w:val="hy-AM"/>
        </w:rPr>
        <w:t>Սույն որոշման</w:t>
      </w:r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կամ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չի</w:t>
      </w:r>
      <w:proofErr w:type="spellEnd"/>
      <w:r w:rsidRPr="00DF6C64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DF6C64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DF6C64">
        <w:rPr>
          <w:rFonts w:ascii="GHEA Grapalat" w:hAnsi="GHEA Grapalat"/>
          <w:color w:val="000000"/>
          <w:lang w:val="fr-FR"/>
        </w:rPr>
        <w:t>:</w:t>
      </w:r>
    </w:p>
    <w:p w:rsidR="00A70D4D" w:rsidRPr="00DF6C64" w:rsidRDefault="00502855" w:rsidP="008377F4">
      <w:pPr>
        <w:tabs>
          <w:tab w:val="left" w:pos="851"/>
        </w:tabs>
        <w:spacing w:before="240"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6C64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A70D4D" w:rsidRPr="00DF6C64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</w:p>
    <w:p w:rsidR="0083261C" w:rsidRPr="00DF6C64" w:rsidRDefault="005A2D27" w:rsidP="008377F4">
      <w:pPr>
        <w:spacing w:after="24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«Ոստիկանության </w:t>
      </w:r>
      <w:r w:rsidR="001E5470" w:rsidRPr="00DF6C64">
        <w:rPr>
          <w:rFonts w:ascii="GHEA Grapalat" w:hAnsi="GHEA Grapalat" w:cs="Sylfaen"/>
          <w:sz w:val="24"/>
          <w:szCs w:val="24"/>
          <w:lang w:val="hy-AM"/>
        </w:rPr>
        <w:t xml:space="preserve">տեսալուսանկարահանող </w:t>
      </w: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էլեկտրոնային համակարգերի կառավարման կենտրոն» 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>պ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 xml:space="preserve">ետական ոչ առևտրային կազմակերպությունը շահույթ ստանալու նպատակ </w:t>
      </w:r>
      <w:r w:rsidR="00AA2143" w:rsidRPr="00DF6C64">
        <w:rPr>
          <w:rFonts w:ascii="GHEA Grapalat" w:hAnsi="GHEA Grapalat" w:cs="Sylfaen"/>
          <w:sz w:val="24"/>
          <w:szCs w:val="24"/>
          <w:lang w:val="hy-AM"/>
        </w:rPr>
        <w:t xml:space="preserve">չհետապնդող իրավաբանական անձ է, որի 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>գործունեության ընթացքում ստացված ֆի</w:t>
      </w:r>
      <w:r w:rsidR="00AA2143" w:rsidRPr="00DF6C64">
        <w:rPr>
          <w:rFonts w:ascii="GHEA Grapalat" w:hAnsi="GHEA Grapalat" w:cs="Sylfaen"/>
          <w:sz w:val="24"/>
          <w:szCs w:val="24"/>
          <w:lang w:val="hy-AM"/>
        </w:rPr>
        <w:t>ն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>անսական միջոցներն ուղղվելու են պետական բյուջե</w:t>
      </w:r>
      <w:r w:rsidR="00AA2143" w:rsidRPr="00DF6C64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B638D5" w:rsidRPr="00DF6C64">
        <w:rPr>
          <w:rFonts w:ascii="GHEA Grapalat" w:hAnsi="GHEA Grapalat" w:cs="Sylfaen"/>
          <w:sz w:val="24"/>
          <w:szCs w:val="24"/>
          <w:lang w:val="hy-AM"/>
        </w:rPr>
        <w:t>իրականացվ</w:t>
      </w:r>
      <w:r w:rsidR="00AA2143" w:rsidRPr="00DF6C64">
        <w:rPr>
          <w:rFonts w:ascii="GHEA Grapalat" w:hAnsi="GHEA Grapalat" w:cs="Sylfaen"/>
          <w:sz w:val="24"/>
          <w:szCs w:val="24"/>
          <w:lang w:val="hy-AM"/>
        </w:rPr>
        <w:t>ելու է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 xml:space="preserve"> կազմակերպությանն անհատույց օգտագոր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>ծ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 xml:space="preserve">ման իրավունքով </w:t>
      </w:r>
      <w:r w:rsidR="00B638D5" w:rsidRPr="00DF6C64">
        <w:rPr>
          <w:rFonts w:ascii="GHEA Grapalat" w:hAnsi="GHEA Grapalat" w:cs="Sylfaen"/>
          <w:sz w:val="24"/>
          <w:szCs w:val="24"/>
          <w:lang w:val="hy-AM"/>
        </w:rPr>
        <w:t>ամրա</w:t>
      </w:r>
      <w:r w:rsidR="00E11643" w:rsidRPr="00DF6C64">
        <w:rPr>
          <w:rFonts w:ascii="GHEA Grapalat" w:hAnsi="GHEA Grapalat" w:cs="Sylfaen"/>
          <w:sz w:val="24"/>
          <w:szCs w:val="24"/>
          <w:lang w:val="hy-AM"/>
        </w:rPr>
        <w:t>ց</w:t>
      </w:r>
      <w:r w:rsidR="00B638D5" w:rsidRPr="00DF6C64">
        <w:rPr>
          <w:rFonts w:ascii="GHEA Grapalat" w:hAnsi="GHEA Grapalat" w:cs="Sylfaen"/>
          <w:sz w:val="24"/>
          <w:szCs w:val="24"/>
          <w:lang w:val="hy-AM"/>
        </w:rPr>
        <w:t>ված պետական գույքի արդյունավետ կառավարում։</w:t>
      </w:r>
      <w:r w:rsidR="0083261C"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502855" w:rsidRPr="00DF6C64" w:rsidRDefault="00502855" w:rsidP="008377F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DF6C64">
        <w:rPr>
          <w:rFonts w:ascii="GHEA Grapalat" w:hAnsi="GHEA Grapalat"/>
          <w:b/>
          <w:color w:val="000000"/>
          <w:lang w:val="hy-AM"/>
        </w:rPr>
        <w:t xml:space="preserve">  6. Նախագծի մշակման գործընթացում ներգրավված ինստիտուտները, անձինք</w:t>
      </w:r>
    </w:p>
    <w:p w:rsidR="00502855" w:rsidRPr="00DF6C64" w:rsidRDefault="00502855" w:rsidP="008377F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F6C64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DF6C64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DF6C6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F6C64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DF6C64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proofErr w:type="spellStart"/>
      <w:r w:rsidRPr="00DF6C64">
        <w:rPr>
          <w:rFonts w:ascii="GHEA Grapalat" w:hAnsi="GHEA Grapalat" w:cs="IRTEK Courier"/>
          <w:sz w:val="24"/>
          <w:szCs w:val="24"/>
          <w:lang w:val="fr-FR"/>
        </w:rPr>
        <w:t>ոստիկանության</w:t>
      </w:r>
      <w:proofErr w:type="spellEnd"/>
      <w:r w:rsidRPr="00DF6C6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DF6C64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DF6C64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502855" w:rsidRPr="00DF6C64" w:rsidRDefault="00502855" w:rsidP="008377F4">
      <w:pPr>
        <w:spacing w:after="24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A70D4D" w:rsidRPr="00DF6C64" w:rsidRDefault="0083261C" w:rsidP="008377F4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DF6C6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DF6C64">
        <w:rPr>
          <w:rFonts w:ascii="GHEA Grapalat" w:hAnsi="GHEA Grapalat" w:cs="Sylfaen"/>
          <w:b/>
          <w:i/>
          <w:sz w:val="24"/>
          <w:szCs w:val="24"/>
          <w:lang w:val="hy-AM"/>
        </w:rPr>
        <w:t>ՀՀ ոստիկանություն</w:t>
      </w:r>
    </w:p>
    <w:p w:rsidR="00BE70CF" w:rsidRPr="00DF6C64" w:rsidRDefault="00BE70CF" w:rsidP="008377F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E70CF" w:rsidRPr="00DF6C64" w:rsidSect="00022F5F">
      <w:pgSz w:w="12240" w:h="15840"/>
      <w:pgMar w:top="360" w:right="630" w:bottom="36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ED8" w:rsidRDefault="00FB6ED8" w:rsidP="00EB7B4F">
      <w:pPr>
        <w:spacing w:after="0" w:line="240" w:lineRule="auto"/>
      </w:pPr>
      <w:r>
        <w:separator/>
      </w:r>
    </w:p>
  </w:endnote>
  <w:endnote w:type="continuationSeparator" w:id="0">
    <w:p w:rsidR="00FB6ED8" w:rsidRDefault="00FB6ED8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ED8" w:rsidRDefault="00FB6ED8" w:rsidP="00EB7B4F">
      <w:pPr>
        <w:spacing w:after="0" w:line="240" w:lineRule="auto"/>
      </w:pPr>
      <w:r>
        <w:separator/>
      </w:r>
    </w:p>
  </w:footnote>
  <w:footnote w:type="continuationSeparator" w:id="0">
    <w:p w:rsidR="00FB6ED8" w:rsidRDefault="00FB6ED8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60"/>
    <w:rsid w:val="000037E9"/>
    <w:rsid w:val="00022F5F"/>
    <w:rsid w:val="00037336"/>
    <w:rsid w:val="00090593"/>
    <w:rsid w:val="0010362A"/>
    <w:rsid w:val="00123904"/>
    <w:rsid w:val="00157B76"/>
    <w:rsid w:val="001A641E"/>
    <w:rsid w:val="001D2234"/>
    <w:rsid w:val="001E5470"/>
    <w:rsid w:val="0023110A"/>
    <w:rsid w:val="00245801"/>
    <w:rsid w:val="002C4215"/>
    <w:rsid w:val="00357809"/>
    <w:rsid w:val="0038027C"/>
    <w:rsid w:val="00380FD8"/>
    <w:rsid w:val="003A383C"/>
    <w:rsid w:val="003C0272"/>
    <w:rsid w:val="004331CC"/>
    <w:rsid w:val="004972AD"/>
    <w:rsid w:val="00502855"/>
    <w:rsid w:val="00590D8F"/>
    <w:rsid w:val="0059457F"/>
    <w:rsid w:val="005A13C0"/>
    <w:rsid w:val="005A2D27"/>
    <w:rsid w:val="005A7E02"/>
    <w:rsid w:val="00635566"/>
    <w:rsid w:val="00636CF9"/>
    <w:rsid w:val="00652E37"/>
    <w:rsid w:val="00655ADE"/>
    <w:rsid w:val="006868C1"/>
    <w:rsid w:val="006A28E3"/>
    <w:rsid w:val="006F29C9"/>
    <w:rsid w:val="00705544"/>
    <w:rsid w:val="00712AA4"/>
    <w:rsid w:val="0073520F"/>
    <w:rsid w:val="00790E00"/>
    <w:rsid w:val="00794360"/>
    <w:rsid w:val="007B2EE2"/>
    <w:rsid w:val="007F7889"/>
    <w:rsid w:val="0083261C"/>
    <w:rsid w:val="008377F4"/>
    <w:rsid w:val="008E3028"/>
    <w:rsid w:val="008E676E"/>
    <w:rsid w:val="00927138"/>
    <w:rsid w:val="0093254B"/>
    <w:rsid w:val="009417CC"/>
    <w:rsid w:val="009C6155"/>
    <w:rsid w:val="00A21A31"/>
    <w:rsid w:val="00A70D4D"/>
    <w:rsid w:val="00A81F40"/>
    <w:rsid w:val="00AA2143"/>
    <w:rsid w:val="00AD39B7"/>
    <w:rsid w:val="00B375F0"/>
    <w:rsid w:val="00B638D5"/>
    <w:rsid w:val="00B910C4"/>
    <w:rsid w:val="00B91217"/>
    <w:rsid w:val="00BA08B0"/>
    <w:rsid w:val="00BE70CF"/>
    <w:rsid w:val="00CA65F5"/>
    <w:rsid w:val="00D21067"/>
    <w:rsid w:val="00D414C8"/>
    <w:rsid w:val="00D81A19"/>
    <w:rsid w:val="00DF6C64"/>
    <w:rsid w:val="00E11643"/>
    <w:rsid w:val="00E325A0"/>
    <w:rsid w:val="00E974AB"/>
    <w:rsid w:val="00EA4AEA"/>
    <w:rsid w:val="00EB7B4F"/>
    <w:rsid w:val="00EC2CBC"/>
    <w:rsid w:val="00F14542"/>
    <w:rsid w:val="00F21FF2"/>
    <w:rsid w:val="00F67037"/>
    <w:rsid w:val="00FB6ED8"/>
    <w:rsid w:val="00FD51CD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2786A-F08B-4953-AC74-E39A6C113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5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49</cp:revision>
  <cp:lastPrinted>2022-07-13T08:25:00Z</cp:lastPrinted>
  <dcterms:created xsi:type="dcterms:W3CDTF">2022-04-20T10:24:00Z</dcterms:created>
  <dcterms:modified xsi:type="dcterms:W3CDTF">2022-07-13T12:52:00Z</dcterms:modified>
  <cp:keywords>https://mul2.gov.am/tasks/643205/oneclick/2-Himnavorum.docx?token=1211a99e362a47cc7fc6958e7eeea55b</cp:keywords>
</cp:coreProperties>
</file>