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1DD6E2" w14:textId="77777777" w:rsidR="00E84888" w:rsidRPr="00F94A29" w:rsidRDefault="00E84888" w:rsidP="00F94A29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F94A29">
        <w:rPr>
          <w:rFonts w:ascii="GHEA Grapalat" w:hAnsi="GHEA Grapalat" w:cs="Sylfaen"/>
          <w:b/>
          <w:bCs/>
          <w:sz w:val="24"/>
          <w:szCs w:val="24"/>
          <w:lang w:val="hy-AM"/>
        </w:rPr>
        <w:t>ԱՄՓՈՓԱԹԵՐԹ</w:t>
      </w:r>
    </w:p>
    <w:p w14:paraId="38C99543" w14:textId="77777777" w:rsidR="00E84888" w:rsidRPr="00F94A29" w:rsidRDefault="00E84888" w:rsidP="00F94A29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F94A29">
        <w:rPr>
          <w:rFonts w:ascii="GHEA Grapalat" w:hAnsi="GHEA Grapalat" w:cs="Sylfaen"/>
          <w:b/>
          <w:bCs/>
          <w:sz w:val="24"/>
          <w:szCs w:val="24"/>
          <w:lang w:val="hy-AM"/>
        </w:rPr>
        <w:t>«ՀԱՅԱՍՏԱՆԻ</w:t>
      </w:r>
      <w:r w:rsidRPr="00F94A2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F94A29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F94A2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</w:t>
      </w:r>
      <w:r w:rsidRPr="00F94A29">
        <w:rPr>
          <w:rFonts w:ascii="GHEA Grapalat" w:hAnsi="GHEA Grapalat" w:cs="Sylfaen"/>
          <w:b/>
          <w:bCs/>
          <w:sz w:val="24"/>
          <w:szCs w:val="24"/>
          <w:lang w:val="hy-AM"/>
        </w:rPr>
        <w:t>022</w:t>
      </w:r>
      <w:r w:rsidRPr="00F94A2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ԹՎԱԿԱՆԻ ՊԵՏԱԿԱՆ ԲՅՈՒՋԵ</w:t>
      </w:r>
      <w:r w:rsidRPr="00F94A29">
        <w:rPr>
          <w:rFonts w:ascii="GHEA Grapalat" w:hAnsi="GHEA Grapalat" w:cs="Sylfaen"/>
          <w:b/>
          <w:bCs/>
          <w:sz w:val="24"/>
          <w:szCs w:val="24"/>
          <w:lang w:val="hy-AM"/>
        </w:rPr>
        <w:t>Ի ՄԱՍԻՆ» ՕՐԵՆՔՈՒՄ</w:t>
      </w:r>
      <w:r w:rsidRPr="00F94A2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F94A2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ԵՎ </w:t>
      </w:r>
      <w:r w:rsidRPr="00F94A2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ՀԱՅԱՍՏԱՆԻ ՀԱՆՐԱՊԵՏՈՒԹՅԱՆ  </w:t>
      </w:r>
      <w:r w:rsidRPr="00F94A29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F94A2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202</w:t>
      </w:r>
      <w:r w:rsidRPr="00F94A29">
        <w:rPr>
          <w:rFonts w:ascii="GHEA Grapalat" w:hAnsi="GHEA Grapalat" w:cs="Sylfaen"/>
          <w:b/>
          <w:bCs/>
          <w:sz w:val="24"/>
          <w:szCs w:val="24"/>
          <w:lang w:val="hy-AM"/>
        </w:rPr>
        <w:t>1</w:t>
      </w:r>
      <w:r w:rsidRPr="00F94A2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F94A29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F94A2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F94A29">
        <w:rPr>
          <w:rFonts w:ascii="GHEA Grapalat" w:hAnsi="GHEA Grapalat" w:cs="Sylfaen"/>
          <w:b/>
          <w:bCs/>
          <w:sz w:val="24"/>
          <w:szCs w:val="24"/>
          <w:lang w:val="hy-AM"/>
        </w:rPr>
        <w:t>ԴԵԿՏԵՄԲԵՐԻ</w:t>
      </w:r>
      <w:r w:rsidRPr="00F94A2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F94A29">
        <w:rPr>
          <w:rFonts w:ascii="GHEA Grapalat" w:hAnsi="GHEA Grapalat" w:cs="Sylfaen"/>
          <w:b/>
          <w:bCs/>
          <w:sz w:val="24"/>
          <w:szCs w:val="24"/>
          <w:lang w:val="hy-AM"/>
        </w:rPr>
        <w:t>23</w:t>
      </w:r>
      <w:r w:rsidRPr="00F94A29"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 w:rsidRPr="00F94A29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F94A2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N </w:t>
      </w:r>
      <w:r w:rsidRPr="00F94A29">
        <w:rPr>
          <w:rFonts w:ascii="GHEA Grapalat" w:hAnsi="GHEA Grapalat" w:cs="Sylfaen"/>
          <w:b/>
          <w:bCs/>
          <w:sz w:val="24"/>
          <w:szCs w:val="24"/>
          <w:lang w:val="hy-AM"/>
        </w:rPr>
        <w:t>2121</w:t>
      </w:r>
      <w:r w:rsidRPr="00F94A29"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 w:rsidRPr="00F94A29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Pr="00F94A2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F94A29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F94A2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ՄԵՋ ՓՈՓՈԽՈՒԹՅՈՒՆՆԵՐ </w:t>
      </w:r>
      <w:r w:rsidRPr="00F94A2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ՈՒ ԼՐԱՑՈՒՄՆԵՐ </w:t>
      </w:r>
      <w:r w:rsidRPr="00F94A29">
        <w:rPr>
          <w:rFonts w:ascii="GHEA Grapalat" w:hAnsi="GHEA Grapalat" w:cs="Sylfaen"/>
          <w:b/>
          <w:bCs/>
          <w:sz w:val="24"/>
          <w:szCs w:val="24"/>
          <w:lang w:val="af-ZA"/>
        </w:rPr>
        <w:t>ԿԱ</w:t>
      </w:r>
      <w:r w:rsidRPr="00F94A2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ՏԱՐԵԼՈՒ   </w:t>
      </w:r>
      <w:r w:rsidRPr="00F94A29"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  <w:r w:rsidRPr="00F94A29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Pr="00F94A29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 ՍՏԱՑՎԱԾ ԱՌԱՋԱՐԿՈՒԹՅՈՒՆՆԵՐԻ</w:t>
      </w:r>
    </w:p>
    <w:p w14:paraId="481E2D37" w14:textId="77777777" w:rsidR="00567F77" w:rsidRPr="00F94A29" w:rsidRDefault="00567F77" w:rsidP="00F94A29">
      <w:pPr>
        <w:pStyle w:val="NormalWeb"/>
        <w:shd w:val="clear" w:color="auto" w:fill="FFFFFF"/>
        <w:spacing w:before="0" w:after="0" w:line="360" w:lineRule="auto"/>
        <w:ind w:firstLine="567"/>
        <w:jc w:val="center"/>
        <w:rPr>
          <w:rFonts w:ascii="GHEA Grapalat" w:hAnsi="GHEA Grapalat"/>
          <w:bCs/>
          <w:lang w:val="hy-AM"/>
        </w:rPr>
      </w:pPr>
    </w:p>
    <w:tbl>
      <w:tblPr>
        <w:tblpPr w:leftFromText="180" w:rightFromText="180" w:vertAnchor="text" w:tblpX="-115" w:tblpY="1"/>
        <w:tblOverlap w:val="never"/>
        <w:tblW w:w="5000" w:type="pct"/>
        <w:tblLook w:val="0000" w:firstRow="0" w:lastRow="0" w:firstColumn="0" w:lastColumn="0" w:noHBand="0" w:noVBand="0"/>
      </w:tblPr>
      <w:tblGrid>
        <w:gridCol w:w="312"/>
        <w:gridCol w:w="10"/>
        <w:gridCol w:w="9401"/>
        <w:gridCol w:w="4405"/>
      </w:tblGrid>
      <w:tr w:rsidR="00D91785" w:rsidRPr="00F94A29" w14:paraId="0B1A1759" w14:textId="77777777" w:rsidTr="003C562C">
        <w:trPr>
          <w:trHeight w:val="455"/>
        </w:trPr>
        <w:tc>
          <w:tcPr>
            <w:tcW w:w="3441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FC206EF" w14:textId="21ACEAFA" w:rsidR="00D91785" w:rsidRPr="00F94A29" w:rsidRDefault="00D91785" w:rsidP="003C562C">
            <w:pPr>
              <w:tabs>
                <w:tab w:val="left" w:pos="3375"/>
                <w:tab w:val="center" w:pos="5316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F94A2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1.</w:t>
            </w:r>
            <w:r w:rsidRPr="00F94A2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ՀՀ պետական եկամուտների կոմիտե</w:t>
            </w:r>
          </w:p>
        </w:tc>
        <w:tc>
          <w:tcPr>
            <w:tcW w:w="1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190CD1F" w14:textId="01FF54BF" w:rsidR="00D91785" w:rsidRPr="00F94A29" w:rsidRDefault="00D91785" w:rsidP="003C562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94A2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14</w:t>
            </w:r>
            <w:r w:rsidRPr="00F94A2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.0</w:t>
            </w:r>
            <w:r w:rsidRPr="00F94A2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6</w:t>
            </w:r>
            <w:r w:rsidRPr="00F94A2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.2022</w:t>
            </w:r>
            <w:r w:rsidRPr="00F94A2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թ</w:t>
            </w:r>
          </w:p>
        </w:tc>
      </w:tr>
      <w:tr w:rsidR="00D91785" w:rsidRPr="00F94A29" w14:paraId="6C4008A9" w14:textId="77777777" w:rsidTr="003C562C">
        <w:trPr>
          <w:trHeight w:val="434"/>
        </w:trPr>
        <w:tc>
          <w:tcPr>
            <w:tcW w:w="3441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2FE7931" w14:textId="77777777" w:rsidR="00D91785" w:rsidRPr="00F94A29" w:rsidRDefault="00D91785" w:rsidP="003C562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77C07B1" w14:textId="16FA07AB" w:rsidR="00D91785" w:rsidRPr="00F94A29" w:rsidRDefault="00D91785" w:rsidP="003C562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F94A29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 xml:space="preserve">Թիվ </w:t>
            </w:r>
            <w:r w:rsidRPr="00F94A29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eastAsia="ru-RU"/>
              </w:rPr>
              <w:t>01/3-3/41051-2022</w:t>
            </w:r>
          </w:p>
        </w:tc>
      </w:tr>
      <w:tr w:rsidR="00D91785" w:rsidRPr="008B7018" w14:paraId="4D870ED8" w14:textId="77777777" w:rsidTr="003C562C">
        <w:tc>
          <w:tcPr>
            <w:tcW w:w="11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939CC" w14:textId="77777777" w:rsidR="00D91785" w:rsidRPr="00F94A29" w:rsidRDefault="00D91785" w:rsidP="003C562C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306" w:hanging="284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3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D0855" w14:textId="77777777" w:rsidR="00D91785" w:rsidRPr="00F94A29" w:rsidRDefault="00D91785" w:rsidP="003C562C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4A29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կոմիտեն քննարկել է «Հայաստանի Հանրապետության կառավարության 2022 թվականի մարտի 24-ի N 399-Լ որոշման մեջ փոփոխություններ կատարելու մասին» Հայաստանի Հանրապետության կառավարության որոշման նախագիծ, որի վերաբերյալ հայտնում ենք հետևյալը։</w:t>
            </w:r>
          </w:p>
          <w:p w14:paraId="33B43F93" w14:textId="0020D792" w:rsidR="00D91785" w:rsidRPr="00F94A29" w:rsidRDefault="00D91785" w:rsidP="003C562C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4A2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«ՀՀ 2022 թվականի պետական բյուջեի մասին» ՀՀ օրենքում վերաբաշխում, ՀՀ կառավարության 2021 թվականի դեկտեմբերի 23-ի N 2121-Ն որոշման մեջ փոփոխություններ և լրացումներ կատարելու մասին» Հայաստանի Հանրապետության կառավարության որոշմամբ նախատեսվող միջոցառումն առաջարկում ենք իրականացնել կառավարության պահուստային ֆոնդի հաշվին։</w:t>
            </w:r>
          </w:p>
        </w:tc>
        <w:tc>
          <w:tcPr>
            <w:tcW w:w="1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81FC0" w14:textId="77777777" w:rsidR="00D91785" w:rsidRPr="003609B5" w:rsidRDefault="00E84888" w:rsidP="003C562C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3609B5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Չի ընդունվել:</w:t>
            </w:r>
          </w:p>
          <w:p w14:paraId="24F7B27C" w14:textId="324A0AA4" w:rsidR="00E84888" w:rsidRPr="003609B5" w:rsidRDefault="008A447F" w:rsidP="003C562C">
            <w:pPr>
              <w:spacing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609B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ֆինանսների նախարարության կողմից հավանության է արժանացել  եկամուտների և ծախսերի ավելացման ձևաչափով  գումարի հատկացման տարբերակը:</w:t>
            </w:r>
          </w:p>
        </w:tc>
      </w:tr>
      <w:tr w:rsidR="00D91785" w:rsidRPr="00F94A29" w14:paraId="526914DD" w14:textId="77777777" w:rsidTr="003C562C">
        <w:trPr>
          <w:trHeight w:val="416"/>
        </w:trPr>
        <w:tc>
          <w:tcPr>
            <w:tcW w:w="3441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1515F77" w14:textId="1397A26F" w:rsidR="00D91785" w:rsidRPr="00F94A29" w:rsidRDefault="00D91785" w:rsidP="003C562C">
            <w:pPr>
              <w:spacing w:after="0" w:line="360" w:lineRule="auto"/>
              <w:ind w:left="36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94A2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2. ՀՀ </w:t>
            </w:r>
            <w:r w:rsidRPr="00F94A2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/>
              </w:rPr>
              <w:t>արդարադատության</w:t>
            </w:r>
            <w:r w:rsidRPr="00F94A2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1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9C840C2" w14:textId="566EA730" w:rsidR="00D91785" w:rsidRPr="00F94A29" w:rsidRDefault="00D91785" w:rsidP="003C562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94A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</w:t>
            </w:r>
            <w:r w:rsidRPr="00F94A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/>
              </w:rPr>
              <w:t>4</w:t>
            </w:r>
            <w:r w:rsidRPr="00F94A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Pr="00F94A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 w:rsidRPr="00F94A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/>
              </w:rPr>
              <w:t>6</w:t>
            </w:r>
            <w:r w:rsidRPr="00F94A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Pr="00F94A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2022</w:t>
            </w:r>
            <w:r w:rsidRPr="00F94A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թ.</w:t>
            </w:r>
          </w:p>
        </w:tc>
      </w:tr>
      <w:tr w:rsidR="00D91785" w:rsidRPr="00F94A29" w14:paraId="674F51B7" w14:textId="77777777" w:rsidTr="003C562C">
        <w:trPr>
          <w:trHeight w:val="197"/>
        </w:trPr>
        <w:tc>
          <w:tcPr>
            <w:tcW w:w="3441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4523994" w14:textId="77777777" w:rsidR="00D91785" w:rsidRPr="00F94A29" w:rsidRDefault="00D91785" w:rsidP="003C562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177ADB3" w14:textId="4A3CBD9B" w:rsidR="00D91785" w:rsidRPr="00F94A29" w:rsidRDefault="00D91785" w:rsidP="003C562C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94A29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Թիվ 01/27.1/27759-2022</w:t>
            </w:r>
          </w:p>
        </w:tc>
      </w:tr>
      <w:tr w:rsidR="00D91785" w:rsidRPr="00F94A29" w14:paraId="620E47AF" w14:textId="77777777" w:rsidTr="003C562C">
        <w:trPr>
          <w:trHeight w:val="276"/>
        </w:trPr>
        <w:tc>
          <w:tcPr>
            <w:tcW w:w="11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8FEC154" w14:textId="77777777" w:rsidR="00D91785" w:rsidRPr="00F94A29" w:rsidRDefault="00D91785" w:rsidP="003C562C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447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32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4A8AB64" w14:textId="6F6242AB" w:rsidR="00D91785" w:rsidRPr="00F94A29" w:rsidRDefault="00E84888" w:rsidP="003C562C">
            <w:pPr>
              <w:pStyle w:val="NormalWeb"/>
              <w:shd w:val="clear" w:color="auto" w:fill="FFFFFF"/>
              <w:spacing w:before="0" w:after="0" w:line="360" w:lineRule="auto"/>
              <w:ind w:right="282" w:firstLine="374"/>
              <w:jc w:val="both"/>
              <w:rPr>
                <w:rFonts w:ascii="GHEA Grapalat" w:hAnsi="GHEA Grapalat"/>
                <w:iCs/>
                <w:lang w:val="hy-AM"/>
              </w:rPr>
            </w:pPr>
            <w:r w:rsidRPr="00F94A2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Առաջարկություններ և առարկություններ չկան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B42F06C" w14:textId="3980EA65" w:rsidR="00D91785" w:rsidRPr="00F94A29" w:rsidRDefault="00D91785" w:rsidP="003C562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4A2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D91785" w:rsidRPr="00F94A29" w14:paraId="34E22947" w14:textId="77777777" w:rsidTr="003C562C">
        <w:trPr>
          <w:trHeight w:val="416"/>
        </w:trPr>
        <w:tc>
          <w:tcPr>
            <w:tcW w:w="3441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F5A6BE7" w14:textId="1F41A59E" w:rsidR="00D91785" w:rsidRPr="00F94A29" w:rsidRDefault="00D91785" w:rsidP="003C562C">
            <w:pPr>
              <w:spacing w:after="0" w:line="360" w:lineRule="auto"/>
              <w:ind w:left="36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94A2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lastRenderedPageBreak/>
              <w:t>3</w:t>
            </w:r>
            <w:r w:rsidRPr="00F94A2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F94A2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ՀՀ ֆինանսների նախարարություն</w:t>
            </w:r>
          </w:p>
        </w:tc>
        <w:tc>
          <w:tcPr>
            <w:tcW w:w="1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AEA2D8B" w14:textId="77777777" w:rsidR="00D91785" w:rsidRPr="00F94A29" w:rsidRDefault="00D91785" w:rsidP="003C562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94A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</w:t>
            </w:r>
            <w:r w:rsidRPr="00F94A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/>
              </w:rPr>
              <w:t>4</w:t>
            </w:r>
            <w:r w:rsidRPr="00F94A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Pr="00F94A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 w:rsidRPr="00F94A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/>
              </w:rPr>
              <w:t>6</w:t>
            </w:r>
            <w:r w:rsidRPr="00F94A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Pr="00F94A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2022</w:t>
            </w:r>
            <w:r w:rsidRPr="00F94A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թ.</w:t>
            </w:r>
          </w:p>
        </w:tc>
      </w:tr>
      <w:tr w:rsidR="00D91785" w:rsidRPr="00F94A29" w14:paraId="5E3E7C22" w14:textId="77777777" w:rsidTr="003C562C">
        <w:trPr>
          <w:trHeight w:val="197"/>
        </w:trPr>
        <w:tc>
          <w:tcPr>
            <w:tcW w:w="3441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63566554" w14:textId="77777777" w:rsidR="00D91785" w:rsidRPr="00F94A29" w:rsidRDefault="00D91785" w:rsidP="003C562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5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47A2DDF" w14:textId="77777777" w:rsidR="00D91785" w:rsidRPr="00F94A29" w:rsidRDefault="00D91785" w:rsidP="003C562C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94A29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Թիվ 01/27.1/27759-2022</w:t>
            </w:r>
          </w:p>
        </w:tc>
      </w:tr>
      <w:tr w:rsidR="0093304F" w:rsidRPr="00F94A29" w14:paraId="7C1CE95F" w14:textId="0C77D30A" w:rsidTr="003C56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5"/>
        </w:trPr>
        <w:tc>
          <w:tcPr>
            <w:tcW w:w="114" w:type="pct"/>
            <w:gridSpan w:val="2"/>
          </w:tcPr>
          <w:p w14:paraId="4D3B6EF7" w14:textId="3A746042" w:rsidR="0093304F" w:rsidRPr="00F94A29" w:rsidRDefault="0093304F" w:rsidP="003C562C">
            <w:pPr>
              <w:tabs>
                <w:tab w:val="left" w:pos="3480"/>
              </w:tabs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4A29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327" w:type="pct"/>
          </w:tcPr>
          <w:p w14:paraId="239724E7" w14:textId="77777777" w:rsidR="0093304F" w:rsidRPr="00F94A29" w:rsidRDefault="0093304F" w:rsidP="003C562C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eastAsiaTheme="minorHAnsi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 w:rsidRPr="00F94A2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Քննության առնելով Ձեր 08.06.2022</w:t>
            </w:r>
            <w:r w:rsidRPr="00F94A2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թ. N01/09.1/4477-2022 գրությամբ ներկայացված 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«Հայաստանի Հանրապետության կառա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softHyphen/>
              <w:t>վա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softHyphen/>
              <w:t>րու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softHyphen/>
              <w:t>թյան 2022 թվա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softHyphen/>
              <w:t>կանի մարտի 24-ի N 399-Լ որոշման մեջ փոփոխություններ կատարելու մասին» և «Հայաստանի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Հանրապետության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2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022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թվա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softHyphen/>
              <w:t>կանի պետական բյուջե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 մասին» օրենքում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և Հ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այաստանի 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անրապետության  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կառա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softHyphen/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softHyphen/>
              <w:t>վա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softHyphen/>
              <w:t>րու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softHyphen/>
              <w:t>թյան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202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թվականի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դեկտեմբերի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23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-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N 2121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-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որոշման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մեջ փոփո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softHyphen/>
              <w:t>խու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softHyphen/>
              <w:t xml:space="preserve">թյուններ 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ու լրա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softHyphen/>
              <w:t>ցում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softHyphen/>
              <w:t xml:space="preserve">ներ 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կա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տարելու 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մասին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» ՀՀ կառավարության որոշումների նախագծերի վերա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softHyphen/>
              <w:t>բեր</w:t>
            </w:r>
            <w:r w:rsidRPr="00F94A2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softHyphen/>
              <w:t xml:space="preserve">յալ, որոնցով առաջարկվում է հստակեցնել </w:t>
            </w:r>
            <w:r w:rsidRPr="00F94A29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տեղեկատվական տեխնոլոգիաների ոլորտում գործունեություն իրականացնող առևտրային կազմակերպություններին և անհատ ձեռնարկատերերին պետական աջակցության տրամադրման կարգով սահմանված իրավակարգավորումները և դրանից բխող գումարների հատկացման նպատակով </w:t>
            </w:r>
            <w:r w:rsidRPr="00F94A29">
              <w:rPr>
                <w:rFonts w:ascii="GHEA Grapalat" w:eastAsiaTheme="minorHAnsi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ՀՀ 2022 թվականի պետական բյուջեի եկամուտներն ու ծախսերն ավելացնել 3.4 մլրդ դրամով, հայտնում ենք, որ սկզբունքային առաջարկություններ չունենք:</w:t>
            </w:r>
          </w:p>
          <w:p w14:paraId="7A5101C3" w14:textId="786F689D" w:rsidR="0093304F" w:rsidRPr="00F94A29" w:rsidRDefault="0093304F" w:rsidP="003C562C">
            <w:pPr>
              <w:tabs>
                <w:tab w:val="left" w:pos="348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4A29">
              <w:rPr>
                <w:rFonts w:ascii="GHEA Grapalat" w:eastAsiaTheme="minorHAnsi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Միաժամանակ խմբագրական առումով առաջարկում ենք նախագծի առաջին պարբերությունից հանել ««Բյուջետային համակարգի մասին» ՀՀ օրենքի 23-րդ հոդվածի 3-րդ մասով» հղումը, NN 3, 6 և 7 հավելվածում խմբագրել 1043 ծրագրի 11018 միջոցառման նկարագրությունը (հավելվածների ձևակերպումները համապատասխանեցնելով միմյանց), ինչպես նաև 11018 միջոցառման տեսակը՝ </w:t>
            </w:r>
            <w:r w:rsidRPr="00F94A29">
              <w:rPr>
                <w:rFonts w:ascii="GHEA Grapalat" w:eastAsiaTheme="minorHAnsi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«Ծառայությունների մատուցման» փոխարեն նախատեսել «Տրանսֆերտների տրամադրում</w:t>
            </w:r>
            <w:r w:rsidRPr="00F94A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»:</w:t>
            </w:r>
          </w:p>
        </w:tc>
        <w:tc>
          <w:tcPr>
            <w:tcW w:w="1559" w:type="pct"/>
          </w:tcPr>
          <w:p w14:paraId="6BE7E618" w14:textId="1F694555" w:rsidR="0093304F" w:rsidRPr="00F94A29" w:rsidRDefault="00E84888" w:rsidP="003C562C">
            <w:pPr>
              <w:tabs>
                <w:tab w:val="left" w:pos="3480"/>
              </w:tabs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94A29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93304F" w:rsidRPr="00F94A29" w14:paraId="3111DF11" w14:textId="77777777" w:rsidTr="003C562C">
        <w:trPr>
          <w:trHeight w:val="416"/>
        </w:trPr>
        <w:tc>
          <w:tcPr>
            <w:tcW w:w="3441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5C8D45B" w14:textId="08CB26EE" w:rsidR="0093304F" w:rsidRPr="00F94A29" w:rsidRDefault="0093304F" w:rsidP="003C562C">
            <w:pPr>
              <w:spacing w:after="0" w:line="360" w:lineRule="auto"/>
              <w:ind w:left="36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94A2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lastRenderedPageBreak/>
              <w:t xml:space="preserve">4. </w:t>
            </w:r>
            <w:r w:rsidRPr="00F94A2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ՀՀ էկոնոմիկայի նախարարություն</w:t>
            </w:r>
          </w:p>
        </w:tc>
        <w:tc>
          <w:tcPr>
            <w:tcW w:w="1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4879954" w14:textId="77777777" w:rsidR="0093304F" w:rsidRPr="00F94A29" w:rsidRDefault="0093304F" w:rsidP="003C562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94A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</w:t>
            </w:r>
            <w:r w:rsidRPr="00F94A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/>
              </w:rPr>
              <w:t>4</w:t>
            </w:r>
            <w:r w:rsidRPr="00F94A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Pr="00F94A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 w:rsidRPr="00F94A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/>
              </w:rPr>
              <w:t>6</w:t>
            </w:r>
            <w:r w:rsidRPr="00F94A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Pr="00F94A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2022</w:t>
            </w:r>
            <w:r w:rsidRPr="00F94A2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թ.</w:t>
            </w:r>
          </w:p>
        </w:tc>
      </w:tr>
      <w:tr w:rsidR="0093304F" w:rsidRPr="00F94A29" w14:paraId="786356C3" w14:textId="77777777" w:rsidTr="003C562C">
        <w:trPr>
          <w:trHeight w:val="197"/>
        </w:trPr>
        <w:tc>
          <w:tcPr>
            <w:tcW w:w="3441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15A767D2" w14:textId="77777777" w:rsidR="0093304F" w:rsidRPr="00F94A29" w:rsidRDefault="0093304F" w:rsidP="003C562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5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2469232" w14:textId="427CD7BF" w:rsidR="0093304F" w:rsidRPr="00F94A29" w:rsidRDefault="0093304F" w:rsidP="003C562C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94A29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Թիվ 01/9793-2022</w:t>
            </w:r>
          </w:p>
        </w:tc>
      </w:tr>
      <w:tr w:rsidR="0093304F" w:rsidRPr="00F94A29" w14:paraId="55C00E5E" w14:textId="159F9DE9" w:rsidTr="003C56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5"/>
        </w:trPr>
        <w:tc>
          <w:tcPr>
            <w:tcW w:w="114" w:type="pct"/>
            <w:gridSpan w:val="2"/>
          </w:tcPr>
          <w:p w14:paraId="6946A1F4" w14:textId="2E19C438" w:rsidR="0093304F" w:rsidRPr="00F94A29" w:rsidRDefault="0093304F" w:rsidP="003C562C">
            <w:pPr>
              <w:tabs>
                <w:tab w:val="left" w:pos="3480"/>
              </w:tabs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4A29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327" w:type="pct"/>
          </w:tcPr>
          <w:p w14:paraId="4EEACD44" w14:textId="77777777" w:rsidR="0093304F" w:rsidRPr="00F94A29" w:rsidRDefault="0093304F" w:rsidP="003C562C">
            <w:pPr>
              <w:spacing w:after="0" w:line="360" w:lineRule="auto"/>
              <w:jc w:val="both"/>
              <w:rPr>
                <w:rFonts w:ascii="GHEA Grapalat" w:eastAsiaTheme="minorHAnsi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F94A29">
              <w:rPr>
                <w:rFonts w:ascii="GHEA Grapalat" w:eastAsiaTheme="minorHAnsi" w:hAnsi="GHEA Grapalat" w:cs="GHEA Grapalat"/>
                <w:bCs/>
                <w:sz w:val="24"/>
                <w:szCs w:val="24"/>
                <w:lang w:val="hy-AM"/>
              </w:rPr>
              <w:t>Ի պատասխան Ձեր ս</w:t>
            </w:r>
            <w:r w:rsidRPr="00F94A29">
              <w:rPr>
                <w:rFonts w:ascii="Cambria Math" w:eastAsiaTheme="minorHAnsi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F94A29">
              <w:rPr>
                <w:rFonts w:ascii="GHEA Grapalat" w:eastAsiaTheme="minorHAnsi" w:hAnsi="GHEA Grapalat" w:cs="GHEA Grapalat"/>
                <w:bCs/>
                <w:sz w:val="24"/>
                <w:szCs w:val="24"/>
                <w:lang w:val="hy-AM"/>
              </w:rPr>
              <w:t>թ</w:t>
            </w:r>
            <w:r w:rsidRPr="00F94A29">
              <w:rPr>
                <w:rFonts w:ascii="Cambria Math" w:eastAsiaTheme="minorHAnsi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F94A29">
              <w:rPr>
                <w:rFonts w:ascii="GHEA Grapalat" w:eastAsiaTheme="minorHAnsi" w:hAnsi="GHEA Grapalat" w:cs="GHEA Grapalat"/>
                <w:bCs/>
                <w:sz w:val="24"/>
                <w:szCs w:val="24"/>
                <w:lang w:val="hy-AM"/>
              </w:rPr>
              <w:t xml:space="preserve"> հունիսի 9-ի N</w:t>
            </w:r>
            <w:r w:rsidRPr="00F94A29">
              <w:rPr>
                <w:rFonts w:ascii="GHEA Grapalat" w:eastAsiaTheme="minorHAns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01/09.1/4477-2022 </w:t>
            </w:r>
            <w:r w:rsidRPr="00F94A29">
              <w:rPr>
                <w:rFonts w:ascii="GHEA Grapalat" w:eastAsiaTheme="minorHAnsi" w:hAnsi="GHEA Grapalat" w:cs="GHEA Grapalat"/>
                <w:bCs/>
                <w:sz w:val="24"/>
                <w:szCs w:val="24"/>
                <w:lang w:val="hy-AM"/>
              </w:rPr>
              <w:t>գրության՝ հայտնում ենք, որ «Հայաստանի Հանրապետության կառավարության 2022 թվականի մարտի 24-ի N399-Լ որոշման մեջ փոփոխություններ կատարելու մասին» և «Հայաստանի Հանրապետության 2022 թվականի պետական բյուջեի մասին</w:t>
            </w:r>
            <w:bookmarkStart w:id="0" w:name="_Hlk105757467"/>
            <w:r w:rsidRPr="00F94A29">
              <w:rPr>
                <w:rFonts w:ascii="GHEA Grapalat" w:eastAsiaTheme="minorHAnsi" w:hAnsi="GHEA Grapalat" w:cs="GHEA Grapalat"/>
                <w:bCs/>
                <w:sz w:val="24"/>
                <w:szCs w:val="24"/>
                <w:lang w:val="hy-AM"/>
              </w:rPr>
              <w:t>»</w:t>
            </w:r>
            <w:bookmarkEnd w:id="0"/>
            <w:r w:rsidRPr="00F94A29">
              <w:rPr>
                <w:rFonts w:ascii="GHEA Grapalat" w:eastAsiaTheme="minorHAnsi" w:hAnsi="GHEA Grapalat" w:cs="GHEA Grapalat"/>
                <w:bCs/>
                <w:sz w:val="24"/>
                <w:szCs w:val="24"/>
                <w:lang w:val="hy-AM"/>
              </w:rPr>
              <w:t xml:space="preserve"> օրենքում և «Հայաստանի Հանրապետության կառավարության 2021 թվականի դեկտեմբերի 23-ի N2121-Ն որոշման մեջ փոփոխություններ և լրացումներ կատարելու մասին» Կառավարության որոշման նախագծերի վերաբերյալ Էկոնոմիկայի նախարարությունը սկզբունքային </w:t>
            </w:r>
            <w:r w:rsidRPr="00F94A29">
              <w:rPr>
                <w:rFonts w:ascii="GHEA Grapalat" w:eastAsiaTheme="minorHAnsi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առաջարկություններ չունի, սակայն</w:t>
            </w:r>
            <w:r w:rsidRPr="00F94A29">
              <w:rPr>
                <w:rFonts w:ascii="Cambria Math" w:eastAsiaTheme="minorHAnsi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  <w:p w14:paraId="3F7DDC01" w14:textId="40A692F8" w:rsidR="00AD03E6" w:rsidRPr="003C562C" w:rsidRDefault="0093304F" w:rsidP="003C562C">
            <w:pPr>
              <w:spacing w:after="0" w:line="360" w:lineRule="auto"/>
              <w:jc w:val="both"/>
              <w:rPr>
                <w:rFonts w:ascii="GHEA Grapalat" w:eastAsiaTheme="minorHAnsi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F94A29">
              <w:rPr>
                <w:rFonts w:ascii="GHEA Grapalat" w:eastAsiaTheme="minorHAnsi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«Հայաստանի Հանրապետության 2022 թվականի պետական բյուջեի մասին» օրենքում վերաբաշխում, ՀՀ կառավարության 2021 թվականի դեկտեմբերի 23-ի N 2121-Ն որոշման մեջ փոփոխություններ և լրացումներ կատարելու մասին Հայաստանի Հանրապետության կառավարության որոշման նախագծի 1-ին կետում նշված հավելվածներն ու կից ներկայացված հավելվածները չեն համապատասխանում միմյանց, ուստի առաջարկում ենք շտկել այն։ Միաժամանակ, առաջարկում ենք 3-րդ կետից հանել «Սույն որոշումն ուժի մեջ է մտնում պաշտոնական հրապարակմանը» բառերը։</w:t>
            </w:r>
          </w:p>
        </w:tc>
        <w:tc>
          <w:tcPr>
            <w:tcW w:w="1559" w:type="pct"/>
          </w:tcPr>
          <w:p w14:paraId="2779A001" w14:textId="5D31A0EF" w:rsidR="0093304F" w:rsidRPr="00F94A29" w:rsidRDefault="0075278C" w:rsidP="003C562C">
            <w:pPr>
              <w:tabs>
                <w:tab w:val="left" w:pos="3480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4A2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3C562C" w:rsidRPr="00F94A29" w14:paraId="58EB906D" w14:textId="77777777" w:rsidTr="003C562C">
        <w:trPr>
          <w:trHeight w:val="416"/>
        </w:trPr>
        <w:tc>
          <w:tcPr>
            <w:tcW w:w="3441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FBBE227" w14:textId="77777777" w:rsidR="003C562C" w:rsidRPr="00AD03E6" w:rsidRDefault="003C562C" w:rsidP="003C562C">
            <w:pPr>
              <w:spacing w:after="0" w:line="360" w:lineRule="auto"/>
              <w:ind w:left="360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F94A2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4. </w:t>
            </w:r>
            <w:r w:rsidRPr="003609B5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AD03E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վարչապետի</w:t>
            </w:r>
            <w:proofErr w:type="spellEnd"/>
            <w:r w:rsidRPr="00AD03E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03E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աշխատակազմ</w:t>
            </w:r>
            <w:proofErr w:type="spellEnd"/>
          </w:p>
          <w:p w14:paraId="13CD63DE" w14:textId="65DFF990" w:rsidR="003C562C" w:rsidRPr="00F94A29" w:rsidRDefault="003C562C" w:rsidP="003C562C">
            <w:pPr>
              <w:spacing w:after="0" w:line="360" w:lineRule="auto"/>
              <w:ind w:left="36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AD03E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lastRenderedPageBreak/>
              <w:t>Իրավաբանական</w:t>
            </w:r>
            <w:proofErr w:type="spellEnd"/>
            <w:r w:rsidRPr="00AD03E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03E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վարչություն</w:t>
            </w:r>
            <w:proofErr w:type="spellEnd"/>
          </w:p>
        </w:tc>
        <w:tc>
          <w:tcPr>
            <w:tcW w:w="1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97CEF0D" w14:textId="49AA7AE2" w:rsidR="003C562C" w:rsidRPr="00F94A29" w:rsidRDefault="003C562C" w:rsidP="003C562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D03E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lastRenderedPageBreak/>
              <w:t>08.07.2022թ.</w:t>
            </w:r>
          </w:p>
        </w:tc>
      </w:tr>
      <w:tr w:rsidR="003C562C" w:rsidRPr="00F94A29" w14:paraId="50E89074" w14:textId="77777777" w:rsidTr="003C562C">
        <w:trPr>
          <w:trHeight w:val="197"/>
        </w:trPr>
        <w:tc>
          <w:tcPr>
            <w:tcW w:w="3441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6010831B" w14:textId="77777777" w:rsidR="003C562C" w:rsidRPr="00F94A29" w:rsidRDefault="003C562C" w:rsidP="003C562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5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4829705" w14:textId="3BE0D4CE" w:rsidR="003C562C" w:rsidRPr="00F94A29" w:rsidRDefault="003C562C" w:rsidP="003C562C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94A29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 xml:space="preserve">Թիվ </w:t>
            </w:r>
            <w:r w:rsidRPr="003C562C">
              <w:rPr>
                <w:rFonts w:cs="Calibri"/>
                <w:b/>
                <w:color w:val="000000"/>
                <w:sz w:val="24"/>
                <w:szCs w:val="24"/>
                <w:lang w:eastAsia="ru-RU"/>
              </w:rPr>
              <w:t> </w:t>
            </w:r>
            <w:r w:rsidRPr="003C562C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eastAsia="ru-RU"/>
              </w:rPr>
              <w:t>02/16.10/21775-2022</w:t>
            </w:r>
          </w:p>
        </w:tc>
      </w:tr>
      <w:tr w:rsidR="003C562C" w14:paraId="599DD287" w14:textId="13CF0893" w:rsidTr="003C56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0"/>
        </w:trPr>
        <w:tc>
          <w:tcPr>
            <w:tcW w:w="110" w:type="pct"/>
          </w:tcPr>
          <w:p w14:paraId="067F3841" w14:textId="25C27B08" w:rsidR="003C562C" w:rsidRPr="003C562C" w:rsidRDefault="003C562C" w:rsidP="003C562C">
            <w:pPr>
              <w:tabs>
                <w:tab w:val="left" w:pos="3480"/>
              </w:tabs>
              <w:spacing w:after="0" w:line="360" w:lineRule="auto"/>
              <w:rPr>
                <w:rFonts w:ascii="GHEA Grapalat" w:hAnsi="GHEA Grapalat"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sz w:val="24"/>
                <w:szCs w:val="24"/>
                <w:lang w:val="en-GB"/>
              </w:rPr>
              <w:lastRenderedPageBreak/>
              <w:t>1</w:t>
            </w:r>
          </w:p>
        </w:tc>
        <w:tc>
          <w:tcPr>
            <w:tcW w:w="3331" w:type="pct"/>
            <w:gridSpan w:val="2"/>
          </w:tcPr>
          <w:p w14:paraId="1212AFA0" w14:textId="77777777" w:rsidR="003C562C" w:rsidRPr="00CE387D" w:rsidRDefault="003C562C" w:rsidP="003C562C">
            <w:pPr>
              <w:pStyle w:val="NormalWeb"/>
              <w:shd w:val="clear" w:color="auto" w:fill="FFFFFF"/>
              <w:tabs>
                <w:tab w:val="left" w:pos="1080"/>
              </w:tabs>
              <w:spacing w:before="0" w:after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E387D">
              <w:rPr>
                <w:rFonts w:ascii="GHEA Grapalat" w:hAnsi="GHEA Grapalat" w:cs="Sylfaen"/>
                <w:color w:val="000000"/>
                <w:lang w:val="hy-AM" w:eastAsia="ru-RU"/>
              </w:rPr>
              <w:t xml:space="preserve">Ներկայացված նախագծով առաջարկվում է «ՀՀ </w:t>
            </w:r>
            <w:r w:rsidRPr="00CE387D">
              <w:rPr>
                <w:rFonts w:ascii="GHEA Grapalat" w:hAnsi="GHEA Grapalat" w:cs="GHEA Grapalat"/>
                <w:bCs/>
                <w:lang w:val="af-ZA"/>
              </w:rPr>
              <w:t>2</w:t>
            </w:r>
            <w:r w:rsidRPr="00CE387D">
              <w:rPr>
                <w:rFonts w:ascii="GHEA Grapalat" w:hAnsi="GHEA Grapalat" w:cs="GHEA Grapalat"/>
                <w:bCs/>
                <w:lang w:val="hy-AM"/>
              </w:rPr>
              <w:t>022</w:t>
            </w:r>
            <w:r w:rsidRPr="00CE387D">
              <w:rPr>
                <w:rFonts w:ascii="GHEA Grapalat" w:hAnsi="GHEA Grapalat" w:cs="GHEA Grapalat"/>
                <w:bCs/>
                <w:lang w:val="af-ZA"/>
              </w:rPr>
              <w:t xml:space="preserve"> թվա</w:t>
            </w:r>
            <w:r w:rsidRPr="00CE387D">
              <w:rPr>
                <w:rFonts w:ascii="GHEA Grapalat" w:hAnsi="GHEA Grapalat" w:cs="GHEA Grapalat"/>
                <w:bCs/>
                <w:lang w:val="af-ZA"/>
              </w:rPr>
              <w:softHyphen/>
              <w:t>կանի պետական բյուջե</w:t>
            </w:r>
            <w:r w:rsidRPr="00CE387D">
              <w:rPr>
                <w:rFonts w:ascii="GHEA Grapalat" w:hAnsi="GHEA Grapalat" w:cs="GHEA Grapalat"/>
                <w:bCs/>
                <w:lang w:val="hy-AM"/>
              </w:rPr>
              <w:t>ի մասին» օրենքում</w:t>
            </w:r>
            <w:r w:rsidRPr="00CE387D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Pr="00CE387D">
              <w:rPr>
                <w:rFonts w:ascii="GHEA Grapalat" w:hAnsi="GHEA Grapalat" w:cs="GHEA Grapalat"/>
                <w:bCs/>
                <w:lang w:val="hy-AM"/>
              </w:rPr>
              <w:t>և ՀՀ</w:t>
            </w:r>
            <w:r w:rsidRPr="00CE387D">
              <w:rPr>
                <w:rFonts w:ascii="GHEA Grapalat" w:hAnsi="GHEA Grapalat" w:cs="GHEA Grapalat"/>
                <w:bCs/>
                <w:lang w:val="af-ZA"/>
              </w:rPr>
              <w:t xml:space="preserve">  </w:t>
            </w:r>
            <w:r w:rsidRPr="00CE387D">
              <w:rPr>
                <w:rFonts w:ascii="GHEA Grapalat" w:hAnsi="GHEA Grapalat" w:cs="GHEA Grapalat"/>
                <w:bCs/>
                <w:lang w:val="hy-AM"/>
              </w:rPr>
              <w:t>կառա</w:t>
            </w:r>
            <w:r w:rsidRPr="00CE387D">
              <w:rPr>
                <w:rFonts w:ascii="GHEA Grapalat" w:hAnsi="GHEA Grapalat" w:cs="GHEA Grapalat"/>
                <w:bCs/>
                <w:lang w:val="hy-AM"/>
              </w:rPr>
              <w:softHyphen/>
            </w:r>
            <w:r w:rsidRPr="00CE387D">
              <w:rPr>
                <w:rFonts w:ascii="GHEA Grapalat" w:hAnsi="GHEA Grapalat" w:cs="GHEA Grapalat"/>
                <w:bCs/>
                <w:lang w:val="hy-AM"/>
              </w:rPr>
              <w:softHyphen/>
              <w:t>վա</w:t>
            </w:r>
            <w:r w:rsidRPr="00CE387D">
              <w:rPr>
                <w:rFonts w:ascii="GHEA Grapalat" w:hAnsi="GHEA Grapalat" w:cs="GHEA Grapalat"/>
                <w:bCs/>
                <w:lang w:val="hy-AM"/>
              </w:rPr>
              <w:softHyphen/>
              <w:t>րու</w:t>
            </w:r>
            <w:r w:rsidRPr="00CE387D">
              <w:rPr>
                <w:rFonts w:ascii="GHEA Grapalat" w:hAnsi="GHEA Grapalat" w:cs="GHEA Grapalat"/>
                <w:bCs/>
                <w:lang w:val="hy-AM"/>
              </w:rPr>
              <w:softHyphen/>
              <w:t>թյան</w:t>
            </w:r>
            <w:r w:rsidRPr="00CE387D">
              <w:rPr>
                <w:rFonts w:ascii="GHEA Grapalat" w:hAnsi="GHEA Grapalat" w:cs="GHEA Grapalat"/>
                <w:bCs/>
                <w:lang w:val="af-ZA"/>
              </w:rPr>
              <w:t xml:space="preserve"> 202</w:t>
            </w:r>
            <w:r w:rsidRPr="00CE387D">
              <w:rPr>
                <w:rFonts w:ascii="GHEA Grapalat" w:hAnsi="GHEA Grapalat" w:cs="GHEA Grapalat"/>
                <w:bCs/>
                <w:lang w:val="hy-AM"/>
              </w:rPr>
              <w:t>1</w:t>
            </w:r>
            <w:r w:rsidRPr="00CE387D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Pr="00CE387D">
              <w:rPr>
                <w:rFonts w:ascii="GHEA Grapalat" w:hAnsi="GHEA Grapalat" w:cs="GHEA Grapalat"/>
                <w:bCs/>
                <w:lang w:val="hy-AM"/>
              </w:rPr>
              <w:t>թվականի</w:t>
            </w:r>
            <w:r w:rsidRPr="00CE387D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Pr="00CE387D">
              <w:rPr>
                <w:rFonts w:ascii="GHEA Grapalat" w:hAnsi="GHEA Grapalat" w:cs="GHEA Grapalat"/>
                <w:bCs/>
                <w:lang w:val="hy-AM"/>
              </w:rPr>
              <w:t>դեկտեմբերի</w:t>
            </w:r>
            <w:r w:rsidRPr="00CE387D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Pr="00CE387D">
              <w:rPr>
                <w:rFonts w:ascii="GHEA Grapalat" w:hAnsi="GHEA Grapalat" w:cs="GHEA Grapalat"/>
                <w:bCs/>
                <w:lang w:val="hy-AM"/>
              </w:rPr>
              <w:t>23</w:t>
            </w:r>
            <w:r w:rsidRPr="00CE387D">
              <w:rPr>
                <w:rFonts w:ascii="GHEA Grapalat" w:hAnsi="GHEA Grapalat" w:cs="GHEA Grapalat"/>
                <w:bCs/>
                <w:lang w:val="af-ZA"/>
              </w:rPr>
              <w:t>-</w:t>
            </w:r>
            <w:r w:rsidRPr="00CE387D">
              <w:rPr>
                <w:rFonts w:ascii="GHEA Grapalat" w:hAnsi="GHEA Grapalat" w:cs="GHEA Grapalat"/>
                <w:bCs/>
                <w:lang w:val="hy-AM"/>
              </w:rPr>
              <w:t>ի</w:t>
            </w:r>
            <w:r w:rsidRPr="00CE387D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Pr="00CE387D">
              <w:rPr>
                <w:rFonts w:ascii="GHEA Grapalat" w:hAnsi="GHEA Grapalat" w:cs="GHEA Grapalat"/>
                <w:bCs/>
                <w:lang w:val="hy-AM"/>
              </w:rPr>
              <w:t>N 2121</w:t>
            </w:r>
            <w:r w:rsidRPr="00CE387D">
              <w:rPr>
                <w:rFonts w:ascii="GHEA Grapalat" w:hAnsi="GHEA Grapalat" w:cs="GHEA Grapalat"/>
                <w:bCs/>
                <w:lang w:val="af-ZA"/>
              </w:rPr>
              <w:t>-</w:t>
            </w:r>
            <w:r w:rsidRPr="00CE387D">
              <w:rPr>
                <w:rFonts w:ascii="GHEA Grapalat" w:hAnsi="GHEA Grapalat" w:cs="GHEA Grapalat"/>
                <w:bCs/>
                <w:lang w:val="hy-AM"/>
              </w:rPr>
              <w:t>Ն</w:t>
            </w:r>
            <w:r w:rsidRPr="00CE387D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Pr="00CE387D">
              <w:rPr>
                <w:rFonts w:ascii="GHEA Grapalat" w:hAnsi="GHEA Grapalat" w:cs="GHEA Grapalat"/>
                <w:bCs/>
                <w:lang w:val="hy-AM"/>
              </w:rPr>
              <w:t>որոշման</w:t>
            </w:r>
            <w:r w:rsidRPr="00CE387D">
              <w:rPr>
                <w:rFonts w:ascii="GHEA Grapalat" w:hAnsi="GHEA Grapalat" w:cs="GHEA Grapalat"/>
                <w:bCs/>
                <w:lang w:val="af-ZA"/>
              </w:rPr>
              <w:t xml:space="preserve"> մեջ փոփո</w:t>
            </w:r>
            <w:r w:rsidRPr="00CE387D">
              <w:rPr>
                <w:rFonts w:ascii="GHEA Grapalat" w:hAnsi="GHEA Grapalat" w:cs="GHEA Grapalat"/>
                <w:bCs/>
                <w:lang w:val="af-ZA"/>
              </w:rPr>
              <w:softHyphen/>
              <w:t>խու</w:t>
            </w:r>
            <w:r w:rsidRPr="00CE387D">
              <w:rPr>
                <w:rFonts w:ascii="GHEA Grapalat" w:hAnsi="GHEA Grapalat" w:cs="GHEA Grapalat"/>
                <w:bCs/>
                <w:lang w:val="af-ZA"/>
              </w:rPr>
              <w:softHyphen/>
              <w:t xml:space="preserve">թյուններ </w:t>
            </w:r>
            <w:r w:rsidRPr="00CE387D">
              <w:rPr>
                <w:rFonts w:ascii="GHEA Grapalat" w:hAnsi="GHEA Grapalat" w:cs="GHEA Grapalat"/>
                <w:bCs/>
                <w:lang w:val="hy-AM"/>
              </w:rPr>
              <w:t>ու լրա</w:t>
            </w:r>
            <w:r w:rsidRPr="00CE387D">
              <w:rPr>
                <w:rFonts w:ascii="GHEA Grapalat" w:hAnsi="GHEA Grapalat" w:cs="GHEA Grapalat"/>
                <w:bCs/>
                <w:lang w:val="hy-AM"/>
              </w:rPr>
              <w:softHyphen/>
              <w:t>ցում</w:t>
            </w:r>
            <w:r w:rsidRPr="00CE387D">
              <w:rPr>
                <w:rFonts w:ascii="GHEA Grapalat" w:hAnsi="GHEA Grapalat" w:cs="GHEA Grapalat"/>
                <w:bCs/>
                <w:lang w:val="hy-AM"/>
              </w:rPr>
              <w:softHyphen/>
              <w:t xml:space="preserve">ներ </w:t>
            </w:r>
            <w:r w:rsidRPr="00CE387D">
              <w:rPr>
                <w:rFonts w:ascii="GHEA Grapalat" w:hAnsi="GHEA Grapalat" w:cs="GHEA Grapalat"/>
                <w:bCs/>
                <w:lang w:val="af-ZA"/>
              </w:rPr>
              <w:t>կա</w:t>
            </w:r>
            <w:r w:rsidRPr="00CE387D">
              <w:rPr>
                <w:rFonts w:ascii="GHEA Grapalat" w:hAnsi="GHEA Grapalat" w:cs="GHEA Grapalat"/>
                <w:bCs/>
                <w:lang w:val="hy-AM"/>
              </w:rPr>
              <w:t xml:space="preserve">տարելու արդյունքում </w:t>
            </w:r>
            <w:r w:rsidRPr="00CE387D">
              <w:rPr>
                <w:rFonts w:ascii="GHEA Grapalat" w:hAnsi="GHEA Grapalat" w:cs="GHEA Grapalat"/>
                <w:lang w:val="hy-AM"/>
              </w:rPr>
              <w:t xml:space="preserve">նախատեսված գումարներն ուղղվել </w:t>
            </w:r>
            <w:r w:rsidRPr="00CE387D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ՀՀ կառավարության 2022 թվականի մարտի 24-ի N 399-Լ</w:t>
            </w:r>
            <w:r w:rsidRPr="00CE387D">
              <w:rPr>
                <w:rFonts w:ascii="GHEA Grapalat" w:hAnsi="GHEA Grapalat" w:cs="Sylfaen"/>
                <w:color w:val="000000" w:themeColor="text1"/>
                <w:lang w:val="hy-AM" w:eastAsia="ru-RU"/>
              </w:rPr>
              <w:t xml:space="preserve"> որոշմամբ հաստատված կարգի 3-րդ կետի պահանջները բավարարող </w:t>
            </w:r>
            <w:r w:rsidRPr="00CE387D">
              <w:rPr>
                <w:rFonts w:ascii="GHEA Grapalat" w:hAnsi="GHEA Grapalat" w:cs="GHEA Grapalat"/>
                <w:lang w:val="hy-AM"/>
              </w:rPr>
              <w:t xml:space="preserve">տեղեկատվական տեխնոլոգիաների ոլորտում գործունեություն իրականացնող առևտրային կազմակերպություններին և անհատ ձեռնարկատերերին որպես պետական աջակցություն, </w:t>
            </w:r>
            <w:r w:rsidRPr="00CE387D">
              <w:rPr>
                <w:rFonts w:ascii="GHEA Grapalat" w:hAnsi="GHEA Grapalat"/>
                <w:color w:val="000000"/>
                <w:lang w:val="hy-AM" w:eastAsia="ru-RU"/>
              </w:rPr>
              <w:t>մինչդեռ</w:t>
            </w:r>
            <w:r w:rsidRPr="00CE38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նախաբանում </w:t>
            </w:r>
            <w:r w:rsidRPr="00CE387D">
              <w:rPr>
                <w:rFonts w:ascii="GHEA Grapalat" w:hAnsi="GHEA Grapalat" w:cs="GHEA Grapalat"/>
                <w:lang w:val="hy-AM"/>
              </w:rPr>
              <w:t xml:space="preserve">նշված չէ այն նորմը, որը լիազորող նորմ կարող է հանդիսանալ ՀՀ կառավարության կողմից </w:t>
            </w:r>
            <w:r w:rsidRPr="00CE38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E387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ընդունելու</w:t>
            </w:r>
            <w:r w:rsidRPr="00CE38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E387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սույն</w:t>
            </w:r>
            <w:r w:rsidRPr="00CE38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E387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որոշման</w:t>
            </w:r>
            <w:r w:rsidRPr="00CE38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E387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2-րդ կետը:</w:t>
            </w:r>
          </w:p>
          <w:p w14:paraId="5D54C2BC" w14:textId="77777777" w:rsidR="003C562C" w:rsidRDefault="003C562C" w:rsidP="003C562C">
            <w:pPr>
              <w:tabs>
                <w:tab w:val="left" w:pos="3480"/>
              </w:tabs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559" w:type="pct"/>
          </w:tcPr>
          <w:p w14:paraId="021945B0" w14:textId="6222E518" w:rsidR="003C562C" w:rsidRPr="008B7018" w:rsidRDefault="003C562C" w:rsidP="00B84DC1">
            <w:pPr>
              <w:tabs>
                <w:tab w:val="left" w:pos="3480"/>
              </w:tabs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B701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14:paraId="1E93301B" w14:textId="317C84C6" w:rsidR="003C562C" w:rsidRDefault="003C562C" w:rsidP="00B84DC1">
            <w:pPr>
              <w:tabs>
                <w:tab w:val="left" w:pos="3480"/>
              </w:tabs>
              <w:spacing w:after="0" w:line="36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ru-RU"/>
              </w:rPr>
            </w:pPr>
            <w:r w:rsidRPr="008B7018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«Հայաստանի Հանրապետության 202</w:t>
            </w:r>
            <w:r w:rsidRPr="008B7018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af-ZA"/>
              </w:rPr>
              <w:t>2</w:t>
            </w:r>
            <w:r w:rsidRPr="008B7018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թվականի պետական բյուջեի մասին» օրենքի 7-րդ հոդվածի 17-րդ  </w:t>
            </w:r>
            <w:r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համաձայն</w:t>
            </w:r>
            <w:r w:rsidRPr="008B701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2022 թվականի պետական բյուջեից </w:t>
            </w:r>
            <w:r w:rsidRPr="008B70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դրամաշնորհներն իրավաբանական անձանց տրամադրվում են Հայաստանի Հանրապետության օրենսդրությամբ սահմանված մրցույթի ընթացակարգով, բացառությամբ այն դեպքերի, երբ այդ միջոցների հաշվին ծրագրերի և միջոցառումների իրականացումը կարող է իրականացվել միայն կոնկրետ իրավաբանական անձի միջոցով` բացառիկության հանգամանքով պայմանավորված: Ընդ որում, առանց մրցույթի իրավաբանական անձին </w:t>
            </w:r>
            <w:r w:rsidRPr="008B70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դրամաշնորհի տրամադրումն </w:t>
            </w:r>
            <w:r w:rsidRPr="00B36BE2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իրականացվում է Կառավարության որոշմամբ</w:t>
            </w:r>
            <w:r w:rsidRPr="00B36BE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: Տվյալ պարագայում նախագծով նախատեսվում է ուղիղ դրամաշնորհի միջոցով </w:t>
            </w:r>
            <w:r w:rsidRPr="00B36BE2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փոխհատուցել </w:t>
            </w:r>
            <w:r w:rsidRPr="008B7018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ՀՀ կառավարության 2022 թվականի մարտի 24-ի N 399-Լ</w:t>
            </w:r>
            <w:r w:rsidRPr="008B701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 որոշմամբ հաստատված կարգի 3-րդ կետի պահանջները բավարարող </w:t>
            </w:r>
            <w:r w:rsidRPr="008B701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տեղեկատվական տեխնոլոգիաների ոլորտում գործունեություն իրականացնող </w:t>
            </w:r>
            <w:r w:rsidR="00130F42">
              <w:rPr>
                <w:rFonts w:ascii="GHEA Grapalat" w:hAnsi="GHEA Grapalat" w:cs="GHEA Grapalat"/>
                <w:sz w:val="24"/>
                <w:szCs w:val="24"/>
                <w:lang w:val="hy-AM"/>
              </w:rPr>
              <w:t>շահառուներին</w:t>
            </w:r>
            <w:r w:rsidRPr="008B701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: Հարկ է նշել, որ ՀՀ կառավարությունը  </w:t>
            </w:r>
            <w:r w:rsidRPr="008B7018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2022 թվականի մարտի 24-ի N 399-Լ</w:t>
            </w:r>
            <w:r w:rsidRPr="008B701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 որոշմամբ արդեն իսկ սահմանել է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 փոխհատուցման կարգը, չափանիշնրը, ինչը փաստում է, որ </w:t>
            </w:r>
            <w:r w:rsidRPr="008B701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որոշումը ենթակա է կատարման:</w:t>
            </w:r>
          </w:p>
          <w:p w14:paraId="0FA93403" w14:textId="77777777" w:rsidR="003C562C" w:rsidRDefault="003C562C" w:rsidP="00B84DC1">
            <w:pPr>
              <w:tabs>
                <w:tab w:val="left" w:pos="3480"/>
              </w:tabs>
              <w:spacing w:after="0" w:line="36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Հակառակ պարագայում վերանում է </w:t>
            </w:r>
            <w:r w:rsidRPr="008B701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կառավարությ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ա</w:t>
            </w:r>
            <w:r w:rsidRPr="008B701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  </w:t>
            </w:r>
            <w:r w:rsidRPr="008B7018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2022 թվականի </w:t>
            </w:r>
            <w:r w:rsidRPr="008B7018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մարտի 24-ի N 399-Լ</w:t>
            </w:r>
            <w:r w:rsidRPr="008B701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որոշման պահանջը:</w:t>
            </w:r>
          </w:p>
          <w:p w14:paraId="0888B204" w14:textId="4A4C4695" w:rsidR="003C562C" w:rsidRPr="003C562C" w:rsidRDefault="003C562C" w:rsidP="00130F42">
            <w:pPr>
              <w:tabs>
                <w:tab w:val="left" w:pos="3480"/>
              </w:tabs>
              <w:spacing w:after="0"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Նշված որոշման համաձա</w:t>
            </w:r>
            <w:r w:rsidR="00B84DC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յն </w:t>
            </w:r>
            <w:r w:rsidR="00B84DC1" w:rsidRPr="00B84DC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B84DC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պ</w:t>
            </w:r>
            <w:r w:rsidR="00B84DC1" w:rsidRPr="00B84DC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ետական աջակցությունը տրամադրում (նշանակում և վճարում) է Հայաստանի Հանրապետության բարձր տեխնոլոգիական արդյունաբերության նախարարությունը (այսուհետ՝ նախարարություն)՝ կարգի 8-րդ կետով սահմանված փաստաթղթերի և կարգի 9-րդ կետով սահմանված կարգով ստացված տեղեկատվության հիման վրա։</w:t>
            </w:r>
            <w:r w:rsidR="00B84DC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Այսպիսով կարգով հստակ ամրագրվել են այն չափանիշները, որոնց համաձայն </w:t>
            </w:r>
            <w:r w:rsidR="00B84DC1" w:rsidRPr="008B701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130F42">
              <w:rPr>
                <w:rFonts w:ascii="GHEA Grapalat" w:hAnsi="GHEA Grapalat" w:cs="GHEA Grapalat"/>
                <w:sz w:val="24"/>
                <w:szCs w:val="24"/>
                <w:lang w:val="hy-AM"/>
              </w:rPr>
              <w:t>շահառուներին</w:t>
            </w:r>
            <w:r w:rsidR="00B84DC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926937">
              <w:rPr>
                <w:rFonts w:ascii="GHEA Grapalat" w:hAnsi="GHEA Grapalat" w:cs="GHEA Grapalat"/>
                <w:sz w:val="24"/>
                <w:szCs w:val="24"/>
                <w:lang w:val="hy-AM"/>
              </w:rPr>
              <w:t>պետք է տրամադրվի պետական աջակցությունը</w:t>
            </w:r>
            <w:bookmarkStart w:id="1" w:name="_GoBack"/>
            <w:bookmarkEnd w:id="1"/>
            <w:r w:rsidR="00C16E97">
              <w:rPr>
                <w:rFonts w:ascii="GHEA Grapalat" w:hAnsi="GHEA Grapalat" w:cs="GHEA Grapalat"/>
                <w:sz w:val="24"/>
                <w:szCs w:val="24"/>
                <w:lang w:val="hy-AM"/>
              </w:rPr>
              <w:t>:</w:t>
            </w:r>
          </w:p>
        </w:tc>
      </w:tr>
    </w:tbl>
    <w:p w14:paraId="05F7063B" w14:textId="77777777" w:rsidR="00F0309A" w:rsidRPr="00F94A29" w:rsidRDefault="00F0309A" w:rsidP="00F94A29">
      <w:pPr>
        <w:tabs>
          <w:tab w:val="left" w:pos="3480"/>
        </w:tabs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F0309A" w:rsidRPr="00F94A29" w:rsidSect="00BC2771">
      <w:pgSz w:w="15840" w:h="12240" w:orient="landscape"/>
      <w:pgMar w:top="851" w:right="851" w:bottom="851" w:left="85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Arabic UI">
    <w:altName w:val="Cambria"/>
    <w:panose1 w:val="00000000000000000000"/>
    <w:charset w:val="00"/>
    <w:family w:val="roman"/>
    <w:notTrueType/>
    <w:pitch w:val="default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CF06DD"/>
    <w:multiLevelType w:val="multilevel"/>
    <w:tmpl w:val="DB22343E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60421BFD"/>
    <w:multiLevelType w:val="multilevel"/>
    <w:tmpl w:val="DEA279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27D15B8"/>
    <w:multiLevelType w:val="multilevel"/>
    <w:tmpl w:val="E6BC37A2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68AD7042"/>
    <w:multiLevelType w:val="hybridMultilevel"/>
    <w:tmpl w:val="A538C99A"/>
    <w:lvl w:ilvl="0" w:tplc="2256C3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3526259"/>
    <w:multiLevelType w:val="hybridMultilevel"/>
    <w:tmpl w:val="2E026CDA"/>
    <w:lvl w:ilvl="0" w:tplc="95AA14EE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1A8"/>
    <w:rsid w:val="00021E68"/>
    <w:rsid w:val="00021F31"/>
    <w:rsid w:val="0003099C"/>
    <w:rsid w:val="00037C56"/>
    <w:rsid w:val="00072B04"/>
    <w:rsid w:val="0007679D"/>
    <w:rsid w:val="00082DB7"/>
    <w:rsid w:val="000A4579"/>
    <w:rsid w:val="000F545E"/>
    <w:rsid w:val="00102379"/>
    <w:rsid w:val="0010363E"/>
    <w:rsid w:val="00110A1C"/>
    <w:rsid w:val="00130F42"/>
    <w:rsid w:val="00136A9A"/>
    <w:rsid w:val="00173769"/>
    <w:rsid w:val="00182B90"/>
    <w:rsid w:val="00195CFB"/>
    <w:rsid w:val="001A35DF"/>
    <w:rsid w:val="001D139C"/>
    <w:rsid w:val="002050FB"/>
    <w:rsid w:val="002407F4"/>
    <w:rsid w:val="00272A68"/>
    <w:rsid w:val="002A69E9"/>
    <w:rsid w:val="002C6FD5"/>
    <w:rsid w:val="002E23FB"/>
    <w:rsid w:val="002F2EBF"/>
    <w:rsid w:val="00300C91"/>
    <w:rsid w:val="003270DF"/>
    <w:rsid w:val="003609B5"/>
    <w:rsid w:val="00380BF5"/>
    <w:rsid w:val="0038306C"/>
    <w:rsid w:val="003C562C"/>
    <w:rsid w:val="00410CA4"/>
    <w:rsid w:val="00467F37"/>
    <w:rsid w:val="00472473"/>
    <w:rsid w:val="004771A8"/>
    <w:rsid w:val="004D27DD"/>
    <w:rsid w:val="004E7761"/>
    <w:rsid w:val="004F4B98"/>
    <w:rsid w:val="0051764E"/>
    <w:rsid w:val="00530245"/>
    <w:rsid w:val="0053114B"/>
    <w:rsid w:val="005366BE"/>
    <w:rsid w:val="00567F77"/>
    <w:rsid w:val="005700F6"/>
    <w:rsid w:val="005A46F3"/>
    <w:rsid w:val="005B145C"/>
    <w:rsid w:val="005B3774"/>
    <w:rsid w:val="005C29D0"/>
    <w:rsid w:val="005F3BB1"/>
    <w:rsid w:val="00624406"/>
    <w:rsid w:val="00641B38"/>
    <w:rsid w:val="0068516B"/>
    <w:rsid w:val="006968EB"/>
    <w:rsid w:val="006A5688"/>
    <w:rsid w:val="007028E4"/>
    <w:rsid w:val="0073123C"/>
    <w:rsid w:val="00736757"/>
    <w:rsid w:val="0075278C"/>
    <w:rsid w:val="007615CD"/>
    <w:rsid w:val="00770A30"/>
    <w:rsid w:val="007A7D25"/>
    <w:rsid w:val="007B5EE1"/>
    <w:rsid w:val="007D2431"/>
    <w:rsid w:val="007E20BF"/>
    <w:rsid w:val="007F5A7F"/>
    <w:rsid w:val="00810B18"/>
    <w:rsid w:val="00836B82"/>
    <w:rsid w:val="00850668"/>
    <w:rsid w:val="00866311"/>
    <w:rsid w:val="00890C1E"/>
    <w:rsid w:val="008A447F"/>
    <w:rsid w:val="008B12D0"/>
    <w:rsid w:val="008B7018"/>
    <w:rsid w:val="00902DFD"/>
    <w:rsid w:val="009078B0"/>
    <w:rsid w:val="00926937"/>
    <w:rsid w:val="009306A6"/>
    <w:rsid w:val="0093304F"/>
    <w:rsid w:val="009361F6"/>
    <w:rsid w:val="0093650C"/>
    <w:rsid w:val="00950414"/>
    <w:rsid w:val="00972BA4"/>
    <w:rsid w:val="00A07F54"/>
    <w:rsid w:val="00A22CB9"/>
    <w:rsid w:val="00A414AD"/>
    <w:rsid w:val="00A55FE1"/>
    <w:rsid w:val="00A60F7C"/>
    <w:rsid w:val="00A61F2E"/>
    <w:rsid w:val="00A95602"/>
    <w:rsid w:val="00AA1FE1"/>
    <w:rsid w:val="00AD03E6"/>
    <w:rsid w:val="00B36BE2"/>
    <w:rsid w:val="00B45577"/>
    <w:rsid w:val="00B84DC1"/>
    <w:rsid w:val="00BC2771"/>
    <w:rsid w:val="00BE2A69"/>
    <w:rsid w:val="00C13E01"/>
    <w:rsid w:val="00C16E6D"/>
    <w:rsid w:val="00C16E97"/>
    <w:rsid w:val="00C665D4"/>
    <w:rsid w:val="00C8588A"/>
    <w:rsid w:val="00C933A1"/>
    <w:rsid w:val="00C95EDB"/>
    <w:rsid w:val="00CC2BFC"/>
    <w:rsid w:val="00D07344"/>
    <w:rsid w:val="00D27111"/>
    <w:rsid w:val="00D50D94"/>
    <w:rsid w:val="00D62ED8"/>
    <w:rsid w:val="00D80559"/>
    <w:rsid w:val="00D91785"/>
    <w:rsid w:val="00DC584D"/>
    <w:rsid w:val="00DD7AD7"/>
    <w:rsid w:val="00E02D6F"/>
    <w:rsid w:val="00E311CB"/>
    <w:rsid w:val="00E4737A"/>
    <w:rsid w:val="00E84888"/>
    <w:rsid w:val="00EB3CE1"/>
    <w:rsid w:val="00EE13DA"/>
    <w:rsid w:val="00F0309A"/>
    <w:rsid w:val="00F0562A"/>
    <w:rsid w:val="00F53C5C"/>
    <w:rsid w:val="00F75C44"/>
    <w:rsid w:val="00F94A29"/>
    <w:rsid w:val="00FA4858"/>
    <w:rsid w:val="00FC1268"/>
    <w:rsid w:val="00FE0E1D"/>
    <w:rsid w:val="00FE1D1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6C3EE"/>
  <w15:docId w15:val="{20CCC5CB-8610-4670-B1AD-4BB60D448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Noto Sans Arabic UI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160" w:line="259" w:lineRule="auto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uiPriority w:val="99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Body">
    <w:name w:val="Body"/>
    <w:aliases w:val="Text,3"/>
    <w:basedOn w:val="Header"/>
    <w:qFormat/>
    <w:rsid w:val="00866311"/>
    <w:pPr>
      <w:tabs>
        <w:tab w:val="clear" w:pos="4513"/>
        <w:tab w:val="clear" w:pos="9026"/>
        <w:tab w:val="center" w:pos="4677"/>
        <w:tab w:val="right" w:pos="9355"/>
      </w:tabs>
      <w:suppressAutoHyphens w:val="0"/>
      <w:overflowPunct/>
    </w:pPr>
    <w:rPr>
      <w:rFonts w:ascii="Times Armenian" w:eastAsia="Times New Roman" w:hAnsi="Times Armenian" w:cs="Times New Roman"/>
      <w:sz w:val="24"/>
      <w:szCs w:val="24"/>
      <w:lang w:val="x-none" w:eastAsia="x-none" w:bidi="he-IL"/>
    </w:rPr>
  </w:style>
  <w:style w:type="paragraph" w:styleId="Header">
    <w:name w:val="header"/>
    <w:basedOn w:val="Normal"/>
    <w:link w:val="HeaderChar"/>
    <w:uiPriority w:val="99"/>
    <w:semiHidden/>
    <w:unhideWhenUsed/>
    <w:rsid w:val="008663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66311"/>
    <w:rPr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5A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A7F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qFormat/>
    <w:rsid w:val="00F0309A"/>
    <w:pPr>
      <w:suppressAutoHyphens w:val="0"/>
      <w:overflowPunct/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F0309A"/>
    <w:rPr>
      <w:rFonts w:ascii="Arial Armenian" w:eastAsia="Times New Roman" w:hAnsi="Arial Armenian" w:cs="Times New Roman"/>
      <w:sz w:val="22"/>
      <w:lang w:eastAsia="ru-RU"/>
    </w:rPr>
  </w:style>
  <w:style w:type="character" w:styleId="Emphasis">
    <w:name w:val="Emphasis"/>
    <w:basedOn w:val="DefaultParagraphFont"/>
    <w:qFormat/>
    <w:rsid w:val="00D9178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6</Pages>
  <Words>887</Words>
  <Characters>5059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Melkonyan</dc:creator>
  <cp:keywords>https://mul2-mtc.gov.am/tasks/906467/oneclick/ampopatert.docx?token=fdc271d4c6debdd948ae1eb47bc2bea2</cp:keywords>
  <dc:description/>
  <cp:lastModifiedBy>Vahe Sargsyan</cp:lastModifiedBy>
  <cp:revision>19</cp:revision>
  <cp:lastPrinted>2022-05-18T12:17:00Z</cp:lastPrinted>
  <dcterms:created xsi:type="dcterms:W3CDTF">2022-06-28T05:21:00Z</dcterms:created>
  <dcterms:modified xsi:type="dcterms:W3CDTF">2022-07-12T05:11:00Z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