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6F3" w:rsidRPr="004C16FA" w:rsidRDefault="00A946F3" w:rsidP="00A946F3">
      <w:pPr>
        <w:tabs>
          <w:tab w:val="left" w:pos="2940"/>
        </w:tabs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bookmarkStart w:id="0" w:name="_GoBack"/>
      <w:bookmarkEnd w:id="0"/>
      <w:r w:rsidRPr="004C16FA">
        <w:rPr>
          <w:rFonts w:ascii="GHEA Grapalat" w:hAnsi="GHEA Grapalat" w:cs="GHEA Grapalat"/>
          <w:b/>
          <w:bCs/>
          <w:color w:val="000000"/>
          <w:lang w:val="hy-AM"/>
        </w:rPr>
        <w:t>ԱՄՓՈՓԱԹԵՐԹ</w:t>
      </w:r>
    </w:p>
    <w:p w:rsidR="00A946F3" w:rsidRPr="004C16FA" w:rsidRDefault="00A946F3" w:rsidP="00A946F3">
      <w:pPr>
        <w:tabs>
          <w:tab w:val="left" w:pos="2940"/>
        </w:tabs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:rsidR="00A946F3" w:rsidRPr="004C16FA" w:rsidRDefault="00A946F3" w:rsidP="00A946F3">
      <w:pPr>
        <w:jc w:val="center"/>
        <w:rPr>
          <w:rFonts w:ascii="GHEA Grapalat" w:hAnsi="GHEA Grapalat"/>
          <w:bCs/>
          <w:spacing w:val="-6"/>
          <w:lang w:val="hy-AM"/>
        </w:rPr>
      </w:pPr>
      <w:r w:rsidRPr="004C16FA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4C16FA">
        <w:rPr>
          <w:rFonts w:ascii="GHEA Grapalat" w:hAnsi="GHEA Grapalat" w:cs="GHEA Grapalat"/>
          <w:spacing w:val="-6"/>
          <w:lang w:val="hy-AM"/>
        </w:rPr>
        <w:t xml:space="preserve">ՀԱՅԱՍՏԱՆԻ ՀԱՆՐԱՊԵՏՈՒԹՅԱՆ ԿՐԹՈՒԹՅԱՆ, ԳԻՏՈՒԹՅԱՆ, ՄՇԱԿՈՒՅԹԻ ԵՎ ՍՊՈՐՏԻ ՆԱԽԱՐԱՐՈՒԹՅԱՆ </w:t>
      </w:r>
      <w:r w:rsidRPr="004C16FA">
        <w:rPr>
          <w:rFonts w:ascii="GHEA Grapalat" w:hAnsi="GHEA Grapalat"/>
          <w:bCs/>
          <w:spacing w:val="-6"/>
          <w:lang w:val="hy-AM"/>
        </w:rPr>
        <w:t xml:space="preserve">«ՏԱՎՈՒՇԻ ՏԱՐԱԾԱՇՐՋԱՆԱՅԻՆ ՊԵՏԱԿԱՆ ՔՈԼԵՋ» ՊԵՏԱԿԱՆ ՈՉ ԱՌԵՎՏՐԱՅԻՆ ԿԱԶՄԱԿԵՐՊՈՒԹՅՈՒՆԸ «ՏԱՎՈՒՇԻ </w:t>
      </w:r>
      <w:r w:rsidRPr="004C16FA">
        <w:rPr>
          <w:rFonts w:ascii="GHEA Grapalat" w:eastAsia="GHEA Grapalat" w:hAnsi="GHEA Grapalat" w:cs="GHEA Grapalat"/>
          <w:u w:color="FF0000"/>
          <w:lang w:val="hy-AM"/>
        </w:rPr>
        <w:t>ՊԱՏՐԻԿ ՏԷՎԷՃԵԱՆ</w:t>
      </w:r>
      <w:r w:rsidRPr="004C16FA">
        <w:rPr>
          <w:rFonts w:ascii="GHEA Grapalat" w:hAnsi="GHEA Grapalat"/>
          <w:bCs/>
          <w:spacing w:val="-6"/>
          <w:lang w:val="hy-AM"/>
        </w:rPr>
        <w:t xml:space="preserve"> ՏԱՐԱԾԱՇՐՋԱՆԱՅԻՆ ՔՈԼԵՋ»  </w:t>
      </w:r>
      <w:r w:rsidRPr="004C16FA">
        <w:rPr>
          <w:rFonts w:ascii="GHEA Grapalat" w:hAnsi="GHEA Grapalat"/>
          <w:spacing w:val="-6"/>
          <w:lang w:val="hy-AM"/>
        </w:rPr>
        <w:t>ՀԻՄՆԱԴՐԱՄԻ ՎԵՐԱԿԱԶՄԱՎՈՐԵԼՈՒ</w:t>
      </w:r>
      <w:r w:rsidRPr="004C16FA">
        <w:rPr>
          <w:rFonts w:ascii="GHEA Grapalat" w:hAnsi="GHEA Grapalat" w:cs="Tahoma"/>
          <w:spacing w:val="-6"/>
          <w:lang w:val="fr-FR"/>
        </w:rPr>
        <w:t xml:space="preserve"> </w:t>
      </w:r>
      <w:r w:rsidRPr="004C16FA">
        <w:rPr>
          <w:rFonts w:ascii="GHEA Grapalat" w:hAnsi="GHEA Grapalat"/>
          <w:bCs/>
          <w:spacing w:val="-6"/>
          <w:lang w:val="hy-AM"/>
        </w:rPr>
        <w:t>ՄԱՍԻՆ</w:t>
      </w:r>
      <w:r w:rsidRPr="004C16FA">
        <w:rPr>
          <w:rFonts w:ascii="GHEA Grapalat" w:eastAsia="Calibri" w:hAnsi="GHEA Grapalat" w:cs="Tahoma"/>
          <w:color w:val="000000"/>
          <w:lang w:val="hy-AM"/>
        </w:rPr>
        <w:t xml:space="preserve">» </w:t>
      </w:r>
      <w:r w:rsidRPr="004C16FA">
        <w:rPr>
          <w:rFonts w:ascii="GHEA Grapalat" w:eastAsia="Calibri" w:hAnsi="GHEA Grapalat"/>
          <w:color w:val="000000"/>
          <w:lang w:val="hy-AM"/>
        </w:rPr>
        <w:t xml:space="preserve">ՀՀ ԿԱՌԱՎԱՐՈՒԹՅԱՆ ՈՐՈՇՄԱՆ </w:t>
      </w:r>
      <w:r w:rsidRPr="004C16FA">
        <w:rPr>
          <w:rFonts w:ascii="GHEA Grapalat" w:eastAsia="Calibri" w:hAnsi="GHEA Grapalat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ՆԱԽԱԳԾԻ </w:t>
      </w:r>
    </w:p>
    <w:p w:rsidR="00A946F3" w:rsidRPr="004C16FA" w:rsidRDefault="00A946F3" w:rsidP="00A946F3">
      <w:pPr>
        <w:jc w:val="center"/>
        <w:rPr>
          <w:rFonts w:ascii="GHEA Grapalat" w:hAnsi="GHEA Grapalat" w:cs="Sylfaen"/>
          <w:b/>
          <w:lang w:val="hy-AM"/>
        </w:rPr>
      </w:pPr>
    </w:p>
    <w:tbl>
      <w:tblPr>
        <w:tblStyle w:val="TableGrid"/>
        <w:tblW w:w="1098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7920"/>
        <w:gridCol w:w="742"/>
        <w:gridCol w:w="2318"/>
      </w:tblGrid>
      <w:tr w:rsidR="00A946F3" w:rsidRPr="004C16FA" w:rsidTr="00A957F0">
        <w:trPr>
          <w:trHeight w:val="315"/>
        </w:trPr>
        <w:tc>
          <w:tcPr>
            <w:tcW w:w="8662" w:type="dxa"/>
            <w:gridSpan w:val="2"/>
            <w:vMerge w:val="restart"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lang w:val="hy-AM" w:eastAsia="en-US"/>
              </w:rPr>
              <w:t>ՀՀ ֆինանսների նախարարություն</w:t>
            </w:r>
          </w:p>
        </w:tc>
        <w:tc>
          <w:tcPr>
            <w:tcW w:w="2318" w:type="dxa"/>
            <w:shd w:val="clear" w:color="auto" w:fill="F2F2F2" w:themeFill="background1" w:themeFillShade="F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b/>
                <w:noProof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noProof/>
                <w:lang w:val="hy-AM" w:eastAsia="en-US"/>
              </w:rPr>
              <w:t>23.05.2022թ.</w:t>
            </w:r>
          </w:p>
        </w:tc>
      </w:tr>
      <w:tr w:rsidR="00A946F3" w:rsidRPr="004C16FA" w:rsidTr="00A957F0">
        <w:trPr>
          <w:trHeight w:val="150"/>
        </w:trPr>
        <w:tc>
          <w:tcPr>
            <w:tcW w:w="8662" w:type="dxa"/>
            <w:gridSpan w:val="2"/>
            <w:vMerge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18" w:type="dxa"/>
            <w:shd w:val="clear" w:color="auto" w:fill="F2F2F2" w:themeFill="background1" w:themeFillShade="F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b/>
                <w:noProof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noProof/>
                <w:lang w:val="hy-AM" w:eastAsia="en-US"/>
              </w:rPr>
              <w:t>01/8-3/9136-2022</w:t>
            </w:r>
          </w:p>
        </w:tc>
      </w:tr>
      <w:tr w:rsidR="00A946F3" w:rsidRPr="00686D60" w:rsidTr="00A957F0">
        <w:trPr>
          <w:trHeight w:val="710"/>
        </w:trPr>
        <w:tc>
          <w:tcPr>
            <w:tcW w:w="7920" w:type="dxa"/>
          </w:tcPr>
          <w:p w:rsidR="00A946F3" w:rsidRPr="004C16FA" w:rsidRDefault="00A946F3" w:rsidP="00A957F0">
            <w:pPr>
              <w:ind w:firstLine="540"/>
              <w:jc w:val="both"/>
              <w:rPr>
                <w:rFonts w:ascii="GHEA Grapalat" w:hAnsi="GHEA Grapalat"/>
                <w:lang w:val="fr-FR"/>
              </w:rPr>
            </w:pPr>
            <w:r w:rsidRPr="004C16FA">
              <w:rPr>
                <w:rFonts w:ascii="GHEA Grapalat" w:hAnsi="GHEA Grapalat"/>
                <w:lang w:val="hy-AM"/>
              </w:rPr>
              <w:t>Նախագծի ընդունումը</w:t>
            </w:r>
            <w:r w:rsidRPr="004C16FA">
              <w:rPr>
                <w:rFonts w:ascii="GHEA Grapalat" w:hAnsi="GHEA Grapalat"/>
                <w:lang w:val="fr-FR"/>
              </w:rPr>
              <w:t xml:space="preserve">, </w:t>
            </w:r>
            <w:r w:rsidRPr="004C16FA">
              <w:rPr>
                <w:rFonts w:ascii="GHEA Grapalat" w:hAnsi="GHEA Grapalat"/>
                <w:lang w:val="hy-AM"/>
              </w:rPr>
              <w:t>համաձայն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վերջինիս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տեղեկանք</w:t>
            </w:r>
            <w:r w:rsidRPr="004C16FA">
              <w:rPr>
                <w:rFonts w:ascii="GHEA Grapalat" w:hAnsi="GHEA Grapalat"/>
                <w:lang w:val="fr-FR"/>
              </w:rPr>
              <w:t>-</w:t>
            </w:r>
            <w:r w:rsidRPr="004C16FA">
              <w:rPr>
                <w:rFonts w:ascii="GHEA Grapalat" w:hAnsi="GHEA Grapalat"/>
                <w:lang w:val="hy-AM"/>
              </w:rPr>
              <w:t>հիմնավորման</w:t>
            </w:r>
            <w:r w:rsidRPr="004C16FA">
              <w:rPr>
                <w:rFonts w:ascii="GHEA Grapalat" w:hAnsi="GHEA Grapalat"/>
                <w:lang w:val="fr-FR"/>
              </w:rPr>
              <w:t xml:space="preserve">, </w:t>
            </w:r>
            <w:r w:rsidRPr="004C16FA">
              <w:rPr>
                <w:rFonts w:ascii="GHEA Grapalat" w:hAnsi="GHEA Grapalat"/>
                <w:lang w:val="hy-AM"/>
              </w:rPr>
              <w:t>պայմանավորված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է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միջին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մասնագիտական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կրթության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ոլորտում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ՀՀ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կառավարության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կողմից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իրականացվող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բարեփոխումներով</w:t>
            </w:r>
            <w:r w:rsidRPr="004C16FA">
              <w:rPr>
                <w:rFonts w:ascii="GHEA Grapalat" w:hAnsi="GHEA Grapalat"/>
                <w:lang w:val="fr-FR"/>
              </w:rPr>
              <w:t xml:space="preserve">, </w:t>
            </w:r>
            <w:r w:rsidRPr="004C16FA">
              <w:rPr>
                <w:rFonts w:ascii="GHEA Grapalat" w:hAnsi="GHEA Grapalat"/>
                <w:lang w:val="hy-AM"/>
              </w:rPr>
              <w:t>մասնավորապես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բխում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է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ՀՀ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2021</w:t>
            </w:r>
            <w:r w:rsidRPr="004C16FA">
              <w:rPr>
                <w:rFonts w:ascii="GHEA Grapalat" w:hAnsi="GHEA Grapalat" w:cs="Sylfaen"/>
                <w:lang w:val="hy-AM"/>
              </w:rPr>
              <w:t>թ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. </w:t>
            </w:r>
            <w:r w:rsidRPr="004C16FA">
              <w:rPr>
                <w:rFonts w:ascii="GHEA Grapalat" w:hAnsi="GHEA Grapalat" w:cs="Sylfaen"/>
                <w:lang w:val="hy-AM"/>
              </w:rPr>
              <w:t>օգոստոսի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18-</w:t>
            </w:r>
            <w:r w:rsidRPr="004C16FA">
              <w:rPr>
                <w:rFonts w:ascii="GHEA Grapalat" w:hAnsi="GHEA Grapalat" w:cs="Sylfaen"/>
                <w:lang w:val="hy-AM"/>
              </w:rPr>
              <w:t>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N 1363-</w:t>
            </w:r>
            <w:r w:rsidRPr="004C16FA">
              <w:rPr>
                <w:rFonts w:ascii="GHEA Grapalat" w:hAnsi="GHEA Grapalat" w:cs="Sylfaen"/>
                <w:lang w:val="hy-AM"/>
              </w:rPr>
              <w:t>Ա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որոշմամբ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հաստատված՝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ՀՀ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2021-2026 </w:t>
            </w:r>
            <w:r w:rsidRPr="004C16FA">
              <w:rPr>
                <w:rFonts w:ascii="GHEA Grapalat" w:hAnsi="GHEA Grapalat" w:cs="Sylfaen"/>
                <w:lang w:val="hy-AM"/>
              </w:rPr>
              <w:t>թվականների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ծրագրի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4-</w:t>
            </w:r>
            <w:r w:rsidRPr="004C16FA">
              <w:rPr>
                <w:rFonts w:ascii="GHEA Grapalat" w:hAnsi="GHEA Grapalat" w:cs="Sylfaen"/>
                <w:lang w:val="hy-AM"/>
              </w:rPr>
              <w:t>րդ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գլխի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ընդհանուր գաղափարախոսությունից, ըստ որի ներդրվելու և փորձարկվելու է հաստատությունների կառավարման նոր մոդելներ՝ հիմնված պետական-մասնավոր համագործակցության վրա, ինչը կնպաստի համակարգի արդյունավետության բարձրացմանը, ինչպես նաև կրթական ծրագրերի արդիականացմանը, նոր մասնագիտությունների ներդրմանը</w:t>
            </w:r>
            <w:r w:rsidRPr="004C16FA">
              <w:rPr>
                <w:rFonts w:ascii="GHEA Grapalat" w:hAnsi="GHEA Grapalat"/>
                <w:lang w:val="fr-FR"/>
              </w:rPr>
              <w:t xml:space="preserve">: 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right="-1" w:firstLine="360"/>
              <w:jc w:val="both"/>
              <w:textAlignment w:val="baseline"/>
              <w:rPr>
                <w:rFonts w:ascii="GHEA Grapalat" w:hAnsi="GHEA Grapalat" w:cs="Segoe UI"/>
                <w:color w:val="050505"/>
                <w:lang w:val="hy-AM"/>
              </w:rPr>
            </w:pPr>
            <w:r w:rsidRPr="004C16FA">
              <w:rPr>
                <w:rFonts w:ascii="GHEA Grapalat" w:hAnsi="GHEA Grapalat"/>
                <w:lang w:val="hy-AM"/>
              </w:rPr>
              <w:t xml:space="preserve">Վերջին տարիներին Հայաստանի Հանրապետությունում ընթացող կրթական համակարգի բարեփոխումների շրջանակներում կարևորվում է մասնագիտական կրթության զարգացումը, որը  համահունչ է երկրում իրականացվող կրթական քաղաքականությանը, սոցիալ-տնտեսական ոլորտի զարգացման ծրագրերին և գերակայություններին: Իրականացված միջոցառումների շնորհիվ զգալի ավելացել է երիտասարդների հոսքը դեպի միջին մասնագիտական կրթական հաստատություններ, ինչը հանրապետությունում կփոխի միջին և բարձրագույն մասնագիտական կրթությամբ շրջանավարտների հարաբերակցությունը հօգուտ առաջինի: </w:t>
            </w:r>
            <w:r w:rsidRPr="004C16FA">
              <w:rPr>
                <w:rFonts w:ascii="GHEA Grapalat" w:hAnsi="GHEA Grapalat"/>
                <w:lang w:val="af-ZA"/>
              </w:rPr>
              <w:t xml:space="preserve">Նախագծի հիմնավորմամբ արձանագրվում է նաև, որ </w:t>
            </w:r>
            <w:r w:rsidRPr="004C16FA">
              <w:rPr>
                <w:rFonts w:ascii="GHEA Grapalat" w:hAnsi="GHEA Grapalat"/>
                <w:bCs/>
                <w:iCs/>
              </w:rPr>
              <w:t>ն</w:t>
            </w:r>
            <w:r w:rsidRPr="004C16FA">
              <w:rPr>
                <w:rFonts w:ascii="GHEA Grapalat" w:hAnsi="GHEA Grapalat"/>
                <w:bCs/>
                <w:iCs/>
                <w:lang w:val="hy-AM"/>
              </w:rPr>
              <w:t>որ հիմնադրամի ստեղծման համար շարժառիթ է հանդիսացել նաև Ֆրանսիայի հայկական հիմնադրամի և իր ֆրանսիացի գործընկերների պատրաստակամությունը՝ աջակցելու հիմնադրամի բացման, կայացման և զարգացման ծրագրերում:</w:t>
            </w:r>
            <w:r w:rsidRPr="004C16FA">
              <w:rPr>
                <w:rFonts w:ascii="GHEA Grapalat" w:hAnsi="GHEA Grapalat" w:cs="Segoe UI"/>
                <w:color w:val="050505"/>
                <w:lang w:val="hy-AM"/>
              </w:rPr>
              <w:t xml:space="preserve"> 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right="-1" w:firstLine="36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4C16FA">
              <w:rPr>
                <w:rFonts w:ascii="GHEA Grapalat" w:hAnsi="GHEA Grapalat"/>
                <w:lang w:val="hy-AM"/>
              </w:rPr>
              <w:t>Նախագծի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ընդունման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նպատակահարմարության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վերաբերյալ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եզրահանգման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գալու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նպատակով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անհրաժեշտ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նախևառաջ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քննարկել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վերոնշյալ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պատճառաբանությունների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հիմնավորվածությունը</w:t>
            </w:r>
            <w:r w:rsidRPr="004C16FA">
              <w:rPr>
                <w:rFonts w:ascii="GHEA Grapalat" w:hAnsi="GHEA Grapalat"/>
                <w:lang w:val="af-ZA"/>
              </w:rPr>
              <w:t xml:space="preserve">: 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right="-1" w:firstLine="36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4C16FA">
              <w:rPr>
                <w:rFonts w:ascii="GHEA Grapalat" w:hAnsi="GHEA Grapalat"/>
              </w:rPr>
              <w:t>Այսպես</w:t>
            </w:r>
            <w:r w:rsidRPr="004C16FA">
              <w:rPr>
                <w:rFonts w:ascii="GHEA Grapalat" w:hAnsi="GHEA Grapalat"/>
                <w:lang w:val="af-ZA"/>
              </w:rPr>
              <w:t>. «</w:t>
            </w:r>
            <w:r w:rsidRPr="004C16FA">
              <w:rPr>
                <w:rFonts w:ascii="GHEA Grapalat" w:hAnsi="GHEA Grapalat"/>
              </w:rPr>
              <w:t>Հիմնադրամների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մասին</w:t>
            </w:r>
            <w:r w:rsidRPr="004C16FA">
              <w:rPr>
                <w:rFonts w:ascii="GHEA Grapalat" w:hAnsi="GHEA Grapalat"/>
                <w:lang w:val="af-ZA"/>
              </w:rPr>
              <w:t xml:space="preserve">» </w:t>
            </w:r>
            <w:r w:rsidRPr="004C16FA">
              <w:rPr>
                <w:rFonts w:ascii="GHEA Grapalat" w:hAnsi="GHEA Grapalat"/>
              </w:rPr>
              <w:t>ՀՀ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օրենքի</w:t>
            </w:r>
            <w:r w:rsidRPr="004C16FA">
              <w:rPr>
                <w:rFonts w:ascii="GHEA Grapalat" w:hAnsi="GHEA Grapalat"/>
                <w:lang w:val="af-ZA"/>
              </w:rPr>
              <w:t xml:space="preserve"> 3-</w:t>
            </w:r>
            <w:r w:rsidRPr="004C16FA">
              <w:rPr>
                <w:rFonts w:ascii="GHEA Grapalat" w:hAnsi="GHEA Grapalat"/>
              </w:rPr>
              <w:t>րդ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հոդվածի</w:t>
            </w:r>
            <w:r w:rsidRPr="004C16FA">
              <w:rPr>
                <w:rFonts w:ascii="GHEA Grapalat" w:hAnsi="GHEA Grapalat"/>
                <w:lang w:val="af-ZA"/>
              </w:rPr>
              <w:t xml:space="preserve"> 1-</w:t>
            </w:r>
            <w:r w:rsidRPr="004C16FA">
              <w:rPr>
                <w:rFonts w:ascii="GHEA Grapalat" w:hAnsi="GHEA Grapalat"/>
              </w:rPr>
              <w:t>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մասը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սահմանում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հիմնադրամ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համարվում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քաղաքացիների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և</w:t>
            </w:r>
            <w:r w:rsidRPr="004C16FA">
              <w:rPr>
                <w:rFonts w:ascii="GHEA Grapalat" w:hAnsi="GHEA Grapalat"/>
                <w:lang w:val="af-ZA"/>
              </w:rPr>
              <w:t xml:space="preserve"> (</w:t>
            </w:r>
            <w:r w:rsidRPr="004C16FA">
              <w:rPr>
                <w:rFonts w:ascii="GHEA Grapalat" w:hAnsi="GHEA Grapalat"/>
              </w:rPr>
              <w:t>կամ</w:t>
            </w:r>
            <w:r w:rsidRPr="004C16FA">
              <w:rPr>
                <w:rFonts w:ascii="GHEA Grapalat" w:hAnsi="GHEA Grapalat"/>
                <w:lang w:val="af-ZA"/>
              </w:rPr>
              <w:t xml:space="preserve">) </w:t>
            </w:r>
            <w:r w:rsidRPr="004C16FA">
              <w:rPr>
                <w:rFonts w:ascii="GHEA Grapalat" w:hAnsi="GHEA Grapalat"/>
              </w:rPr>
              <w:t>իրավաբանական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անձանց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կամավոր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գույքային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վճարների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վրա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ստեղծված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և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անդամություն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չունեցող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ոչ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առևտրային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կազմակերպությունը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որը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հետապնդում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սոցիալական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բարեգործական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մշակութային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կրթական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գիտական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առողջապահական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բնապահպանական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և</w:t>
            </w:r>
            <w:r w:rsidRPr="004C16FA">
              <w:rPr>
                <w:rFonts w:ascii="GHEA Grapalat" w:hAnsi="GHEA Grapalat"/>
                <w:lang w:val="af-ZA"/>
              </w:rPr>
              <w:t xml:space="preserve"> (</w:t>
            </w:r>
            <w:r w:rsidRPr="004C16FA">
              <w:rPr>
                <w:rFonts w:ascii="GHEA Grapalat" w:hAnsi="GHEA Grapalat"/>
              </w:rPr>
              <w:t>կամ</w:t>
            </w:r>
            <w:r w:rsidRPr="004C16FA">
              <w:rPr>
                <w:rFonts w:ascii="GHEA Grapalat" w:hAnsi="GHEA Grapalat"/>
                <w:lang w:val="af-ZA"/>
              </w:rPr>
              <w:t xml:space="preserve">) </w:t>
            </w:r>
            <w:r w:rsidRPr="004C16FA">
              <w:rPr>
                <w:rFonts w:ascii="GHEA Grapalat" w:hAnsi="GHEA Grapalat"/>
              </w:rPr>
              <w:t>այլ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հանրօգուտ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նպատակներ</w:t>
            </w:r>
            <w:r w:rsidRPr="004C16FA">
              <w:rPr>
                <w:rFonts w:ascii="GHEA Grapalat" w:hAnsi="GHEA Grapalat"/>
                <w:lang w:val="af-ZA"/>
              </w:rPr>
              <w:t>: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right="-1" w:firstLine="72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4C16FA">
              <w:rPr>
                <w:rFonts w:ascii="GHEA Grapalat" w:hAnsi="GHEA Grapalat"/>
              </w:rPr>
              <w:t>Հատկանշական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տարբերություն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այլ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տեսակի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իրավաբանական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անձանց՝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հիմնադրամի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հիմնադիրները՝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տվյալ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դեպքում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 w:cs="Sylfaen"/>
              </w:rPr>
              <w:t>Հայաստանի</w:t>
            </w:r>
            <w:r w:rsidRPr="004C16FA">
              <w:rPr>
                <w:rFonts w:ascii="GHEA Grapalat" w:hAnsi="GHEA Grapalat" w:cs="Sylfaen"/>
                <w:lang w:val="af-ZA"/>
              </w:rPr>
              <w:t xml:space="preserve"> </w:t>
            </w:r>
            <w:r w:rsidRPr="004C16FA">
              <w:rPr>
                <w:rFonts w:ascii="GHEA Grapalat" w:hAnsi="GHEA Grapalat" w:cs="Sylfaen"/>
              </w:rPr>
              <w:t>Հանրապետությունը</w:t>
            </w:r>
            <w:r w:rsidRPr="004C16FA">
              <w:rPr>
                <w:rFonts w:ascii="GHEA Grapalat" w:hAnsi="GHEA Grapalat"/>
                <w:lang w:val="af-ZA"/>
              </w:rPr>
              <w:t xml:space="preserve">` </w:t>
            </w:r>
            <w:r w:rsidRPr="004C16FA">
              <w:rPr>
                <w:rFonts w:ascii="GHEA Grapalat" w:hAnsi="GHEA Grapalat" w:cs="Sylfaen"/>
              </w:rPr>
              <w:t>ի</w:t>
            </w:r>
            <w:r w:rsidRPr="004C16FA">
              <w:rPr>
                <w:rFonts w:ascii="GHEA Grapalat" w:hAnsi="GHEA Grapalat" w:cs="Sylfaen"/>
                <w:lang w:val="af-ZA"/>
              </w:rPr>
              <w:t xml:space="preserve"> </w:t>
            </w:r>
            <w:r w:rsidRPr="004C16FA">
              <w:rPr>
                <w:rFonts w:ascii="GHEA Grapalat" w:hAnsi="GHEA Grapalat" w:cs="Sylfaen"/>
              </w:rPr>
              <w:t>դեմս</w:t>
            </w:r>
            <w:r w:rsidRPr="004C16FA">
              <w:rPr>
                <w:rFonts w:ascii="GHEA Grapalat" w:hAnsi="GHEA Grapalat" w:cs="Sylfaen"/>
                <w:lang w:val="af-ZA"/>
              </w:rPr>
              <w:t xml:space="preserve"> </w:t>
            </w:r>
            <w:r w:rsidRPr="004C16FA">
              <w:rPr>
                <w:rFonts w:ascii="GHEA Grapalat" w:hAnsi="GHEA Grapalat" w:cs="Sylfaen"/>
              </w:rPr>
              <w:t>ՀՀ</w:t>
            </w:r>
            <w:r w:rsidRPr="004C16FA">
              <w:rPr>
                <w:rFonts w:ascii="GHEA Grapalat" w:hAnsi="GHEA Grapalat" w:cs="Sylfaen"/>
                <w:lang w:val="af-ZA"/>
              </w:rPr>
              <w:t xml:space="preserve"> </w:t>
            </w:r>
            <w:r w:rsidRPr="004C16FA">
              <w:rPr>
                <w:rFonts w:ascii="GHEA Grapalat" w:hAnsi="GHEA Grapalat" w:cs="Sylfaen"/>
              </w:rPr>
              <w:t>կառավարության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և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այլ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գույք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հանձնողները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ոչ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միայն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պարտավոր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չեն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մասնակցել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նրանց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գործունեությանը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այլև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զրկված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են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նրա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գործերի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կառավարմանն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ուղղակիորեն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մասնակցելու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հնարավորություններից</w:t>
            </w:r>
            <w:r w:rsidRPr="004C16FA">
              <w:rPr>
                <w:rFonts w:ascii="GHEA Grapalat" w:hAnsi="GHEA Grapalat"/>
                <w:lang w:val="af-ZA"/>
              </w:rPr>
              <w:t xml:space="preserve">: </w:t>
            </w:r>
            <w:r w:rsidRPr="004C16FA">
              <w:rPr>
                <w:rFonts w:ascii="GHEA Grapalat" w:hAnsi="GHEA Grapalat"/>
              </w:rPr>
              <w:t>Այդ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պատճառով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հիմնադրամի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մարմինների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գործունեության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նկատմամբ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հսկողություն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իրականացնելու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նպատակով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ստեղծվում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հոգաբարձուների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խորհուրդ</w:t>
            </w:r>
            <w:r w:rsidRPr="004C16FA">
              <w:rPr>
                <w:rFonts w:ascii="GHEA Grapalat" w:hAnsi="GHEA Grapalat"/>
                <w:lang w:val="af-ZA"/>
              </w:rPr>
              <w:t>: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right="-1" w:firstLine="72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4C16FA">
              <w:rPr>
                <w:rFonts w:ascii="GHEA Grapalat" w:hAnsi="GHEA Grapalat"/>
                <w:lang w:val="af-ZA"/>
              </w:rPr>
              <w:t>«</w:t>
            </w:r>
            <w:r w:rsidRPr="004C16FA">
              <w:rPr>
                <w:rFonts w:ascii="GHEA Grapalat" w:hAnsi="GHEA Grapalat"/>
              </w:rPr>
              <w:t>Պետական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ոչ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առևտրային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կազմակերպությունների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մասին</w:t>
            </w:r>
            <w:r w:rsidRPr="004C16FA">
              <w:rPr>
                <w:rFonts w:ascii="GHEA Grapalat" w:hAnsi="GHEA Grapalat"/>
                <w:lang w:val="af-ZA"/>
              </w:rPr>
              <w:t xml:space="preserve">» </w:t>
            </w:r>
            <w:r w:rsidRPr="004C16FA">
              <w:rPr>
                <w:rFonts w:ascii="GHEA Grapalat" w:hAnsi="GHEA Grapalat"/>
              </w:rPr>
              <w:t>ՀՀ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օրենքի</w:t>
            </w:r>
            <w:r w:rsidRPr="004C16FA">
              <w:rPr>
                <w:rFonts w:ascii="GHEA Grapalat" w:hAnsi="GHEA Grapalat"/>
                <w:lang w:val="af-ZA"/>
              </w:rPr>
              <w:t xml:space="preserve"> 12-</w:t>
            </w:r>
            <w:r w:rsidRPr="004C16FA">
              <w:rPr>
                <w:rFonts w:ascii="GHEA Grapalat" w:hAnsi="GHEA Grapalat"/>
              </w:rPr>
              <w:t>րդ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հոդվածի</w:t>
            </w:r>
            <w:r w:rsidRPr="004C16FA">
              <w:rPr>
                <w:rFonts w:ascii="GHEA Grapalat" w:hAnsi="GHEA Grapalat"/>
                <w:lang w:val="af-ZA"/>
              </w:rPr>
              <w:t xml:space="preserve"> 1-</w:t>
            </w:r>
            <w:r w:rsidRPr="004C16FA">
              <w:rPr>
                <w:rFonts w:ascii="GHEA Grapalat" w:hAnsi="GHEA Grapalat"/>
              </w:rPr>
              <w:t>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մասի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համաձայն՝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պետական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կազմակերպության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կառավարումն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իրականացնում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են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հիմնադիրը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նրա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լիազորած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պետական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մարմինը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գործադիր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մարմինը</w:t>
            </w:r>
            <w:r w:rsidRPr="004C16FA">
              <w:rPr>
                <w:rFonts w:ascii="GHEA Grapalat" w:hAnsi="GHEA Grapalat"/>
                <w:lang w:val="af-ZA"/>
              </w:rPr>
              <w:t xml:space="preserve"> (</w:t>
            </w:r>
            <w:r w:rsidRPr="004C16FA">
              <w:rPr>
                <w:rFonts w:ascii="GHEA Grapalat" w:hAnsi="GHEA Grapalat"/>
              </w:rPr>
              <w:t>տնօրեն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նախագահ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ռեկտոր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և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այլն</w:t>
            </w:r>
            <w:r w:rsidRPr="004C16FA">
              <w:rPr>
                <w:rFonts w:ascii="GHEA Grapalat" w:hAnsi="GHEA Grapalat"/>
                <w:lang w:val="af-ZA"/>
              </w:rPr>
              <w:t>):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firstLine="36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4C16FA">
              <w:rPr>
                <w:rFonts w:ascii="GHEA Grapalat" w:hAnsi="GHEA Grapalat"/>
              </w:rPr>
              <w:lastRenderedPageBreak/>
              <w:t>Ակնհայտ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քոլեջի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վերակազմակերպման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արդյունքում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Հայաստանի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Հանրապետությունը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զրկվելու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դրա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կառավարմանը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մասնակցելու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և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գործունեության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նկատմամբ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հսկողություն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իրականացնելու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հնարավորություններից</w:t>
            </w:r>
            <w:r w:rsidRPr="004C16FA">
              <w:rPr>
                <w:rFonts w:ascii="GHEA Grapalat" w:hAnsi="GHEA Grapalat"/>
                <w:lang w:val="af-ZA"/>
              </w:rPr>
              <w:t>: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firstLine="36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4C16FA">
              <w:rPr>
                <w:rFonts w:ascii="GHEA Grapalat" w:hAnsi="GHEA Grapalat"/>
              </w:rPr>
              <w:t>Այդ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հանգամանքը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թերևս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կարող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դիտարկվել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արդարացված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եթե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խոսքը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վերաբերեր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ոչ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կրթական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հիմնադրամին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որի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պարագայում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հիմնադիրը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կարող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սահմանափակվել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բացառապես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ստեղծման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պահին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հիմնադրամին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նյութական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և</w:t>
            </w:r>
            <w:r w:rsidRPr="004C16FA">
              <w:rPr>
                <w:rFonts w:ascii="GHEA Grapalat" w:hAnsi="GHEA Grapalat"/>
                <w:lang w:val="af-ZA"/>
              </w:rPr>
              <w:t xml:space="preserve"> (</w:t>
            </w:r>
            <w:r w:rsidRPr="004C16FA">
              <w:rPr>
                <w:rFonts w:ascii="GHEA Grapalat" w:hAnsi="GHEA Grapalat"/>
              </w:rPr>
              <w:t>կամ</w:t>
            </w:r>
            <w:r w:rsidRPr="004C16FA">
              <w:rPr>
                <w:rFonts w:ascii="GHEA Grapalat" w:hAnsi="GHEA Grapalat"/>
                <w:lang w:val="af-ZA"/>
              </w:rPr>
              <w:t xml:space="preserve">) </w:t>
            </w:r>
            <w:r w:rsidRPr="004C16FA">
              <w:rPr>
                <w:rFonts w:ascii="GHEA Grapalat" w:hAnsi="GHEA Grapalat"/>
              </w:rPr>
              <w:t>ֆինանսական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միջոցներ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փոխանցելով</w:t>
            </w:r>
            <w:r w:rsidRPr="004C16FA">
              <w:rPr>
                <w:rFonts w:ascii="GHEA Grapalat" w:hAnsi="GHEA Grapalat"/>
                <w:lang w:val="af-ZA"/>
              </w:rPr>
              <w:t xml:space="preserve">: </w:t>
            </w:r>
            <w:r w:rsidRPr="004C16FA">
              <w:rPr>
                <w:rFonts w:ascii="GHEA Grapalat" w:hAnsi="GHEA Grapalat"/>
              </w:rPr>
              <w:t>Ակնհայտ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Քոլեջի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պարագայում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Հայաստանի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Հանրապետությունը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յուրաքանչյուր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տարվա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պետական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բյուջեով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շարունակելու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իրականացնել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Քոլեջի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համար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հատկացումները</w:t>
            </w:r>
            <w:r w:rsidRPr="004C16FA">
              <w:rPr>
                <w:rFonts w:ascii="GHEA Grapalat" w:hAnsi="GHEA Grapalat"/>
                <w:lang w:val="af-ZA"/>
              </w:rPr>
              <w:t xml:space="preserve">: </w:t>
            </w:r>
            <w:r w:rsidRPr="004C16FA">
              <w:rPr>
                <w:rFonts w:ascii="GHEA Grapalat" w:hAnsi="GHEA Grapalat"/>
                <w:lang w:val="hy-AM"/>
              </w:rPr>
              <w:t>Հ</w:t>
            </w:r>
            <w:r w:rsidRPr="004C16FA">
              <w:rPr>
                <w:rFonts w:ascii="GHEA Grapalat" w:hAnsi="GHEA Grapalat"/>
              </w:rPr>
              <w:t>արկ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ենք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համարում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ընդգծել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նաև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Քոլեջ</w:t>
            </w:r>
            <w:r w:rsidRPr="004C16FA">
              <w:rPr>
                <w:rFonts w:ascii="GHEA Grapalat" w:hAnsi="GHEA Grapalat"/>
              </w:rPr>
              <w:t>ի՝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պետական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ոչ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առևտրային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կազմակերպության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կազմակերպաիրավական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կարգավիճակը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որևէ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կերպ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չի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սահմանափակում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նվիրաբերությունների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տեսքով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հնարավոր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ներդրումների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ներգրավման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հնարավորությունը</w:t>
            </w:r>
            <w:r w:rsidRPr="004C16FA">
              <w:rPr>
                <w:rFonts w:ascii="GHEA Grapalat" w:hAnsi="GHEA Grapalat"/>
                <w:lang w:val="af-ZA"/>
              </w:rPr>
              <w:t>: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firstLine="36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4C16FA">
              <w:rPr>
                <w:rFonts w:ascii="GHEA Grapalat" w:hAnsi="GHEA Grapalat"/>
              </w:rPr>
              <w:t>Վերոգրյալի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ամփոփմամբ՝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գտնում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ենք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որ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Քոլեջի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վերակազմակերպման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հարցին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պետք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է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անդրադառնալ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բացառապես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այն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դեպքում</w:t>
            </w:r>
            <w:r w:rsidRPr="004C16FA">
              <w:rPr>
                <w:rFonts w:ascii="GHEA Grapalat" w:hAnsi="GHEA Grapalat"/>
                <w:lang w:val="af-ZA"/>
              </w:rPr>
              <w:t xml:space="preserve">, </w:t>
            </w:r>
            <w:r w:rsidRPr="004C16FA">
              <w:rPr>
                <w:rFonts w:ascii="GHEA Grapalat" w:hAnsi="GHEA Grapalat"/>
              </w:rPr>
              <w:t>երբ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կվերանա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պետական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բյուջեից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դրա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ֆինանսավորման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անհրաժեշտությունը</w:t>
            </w:r>
            <w:r w:rsidRPr="004C16FA">
              <w:rPr>
                <w:rFonts w:ascii="GHEA Grapalat" w:hAnsi="GHEA Grapalat"/>
                <w:lang w:val="af-ZA"/>
              </w:rPr>
              <w:t xml:space="preserve">: </w:t>
            </w:r>
          </w:p>
          <w:p w:rsidR="00A946F3" w:rsidRPr="004C16FA" w:rsidRDefault="00A946F3" w:rsidP="00A957F0">
            <w:pPr>
              <w:widowControl w:val="0"/>
              <w:overflowPunct w:val="0"/>
              <w:autoSpaceDE w:val="0"/>
              <w:autoSpaceDN w:val="0"/>
              <w:adjustRightInd w:val="0"/>
              <w:ind w:firstLine="36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4C16FA">
              <w:rPr>
                <w:rFonts w:ascii="GHEA Grapalat" w:hAnsi="GHEA Grapalat"/>
              </w:rPr>
              <w:t>Միևնույն</w:t>
            </w:r>
            <w:r w:rsidRPr="004C16FA">
              <w:rPr>
                <w:rFonts w:ascii="GHEA Grapalat" w:hAnsi="GHEA Grapalat"/>
                <w:lang w:val="af-ZA"/>
              </w:rPr>
              <w:t xml:space="preserve"> </w:t>
            </w:r>
            <w:r w:rsidRPr="004C16FA">
              <w:rPr>
                <w:rFonts w:ascii="GHEA Grapalat" w:hAnsi="GHEA Grapalat"/>
              </w:rPr>
              <w:t>ժամանակ</w:t>
            </w:r>
            <w:r w:rsidRPr="004C16FA">
              <w:rPr>
                <w:rFonts w:ascii="GHEA Grapalat" w:hAnsi="GHEA Grapalat"/>
                <w:lang w:val="hy-AM"/>
              </w:rPr>
              <w:t xml:space="preserve">, կարծում ենք, որ կրթական </w:t>
            </w:r>
            <w:r w:rsidRPr="004C16FA">
              <w:rPr>
                <w:rFonts w:ascii="GHEA Grapalat" w:hAnsi="GHEA Grapalat" w:cs="Segoe UI"/>
                <w:color w:val="050505"/>
                <w:lang w:val="hy-AM"/>
              </w:rPr>
              <w:t>համակարգի արդյունավետության բարձրացման, ինչպես նաև կրթական ծրագրերի արդիականացման, նոր մասնագիտությունների ներդրման իրականացման համար ուսումնական հաստատության կազմակերպաիրավական ձևը չի կարող խոչընդոտ հանդիսանալ հիմնավորմամբ վկայակոչված այնպիսի նպատակաների իրականացման համար, ինչպիսիք են՝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10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դասախոսական  անձնակազմի վերապատրաստումը մասնագիտական և մանկավարժական ծրագրերով</w:t>
            </w:r>
            <w:r w:rsidRPr="004C16FA">
              <w:rPr>
                <w:rFonts w:ascii="GHEA Grapalat" w:hAnsi="GHEA Grapalat"/>
                <w:bCs/>
                <w:iCs/>
                <w:lang w:val="af-ZA"/>
              </w:rPr>
              <w:t>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10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ուսումնամեթոդական և նյութատեխնիկական բազայի մասնակի համալրումը,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10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 xml:space="preserve"> շենքային պայմանների որոշակի բարելավումը</w:t>
            </w:r>
            <w:r w:rsidRPr="004C16FA">
              <w:rPr>
                <w:rFonts w:ascii="GHEA Grapalat" w:hAnsi="GHEA Grapalat"/>
                <w:bCs/>
                <w:iCs/>
              </w:rPr>
              <w:t>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9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ind w:left="0" w:firstLine="142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շենքի մշտական ջրամատակարարման ապահովումը, խմելու ջրի ռեզերվուարների տեղադրումը,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9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ind w:left="-360" w:firstLine="540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ճաշարանի կազմակերպումը՝ տարածքի վերանորոգման և կահավորման ընդգրկմամբ,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9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ind w:left="0" w:firstLine="142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հանրակացարանի կահավորումը, սանհանգույցների վերափոխում և կապիտալ վերանորոգումը,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9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ind w:left="142" w:firstLine="0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քիմիայի և կենսաբանության, ֆիզիկայի ժամանակակից լաբորատորիաների ստեղծումը,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9"/>
              </w:num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spacing w:before="480"/>
              <w:ind w:left="-360" w:firstLine="540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ագրոգործիքների արհեստանոցի ստեղծումը</w:t>
            </w:r>
            <w:r w:rsidRPr="004C16FA">
              <w:rPr>
                <w:rFonts w:ascii="GHEA Grapalat" w:hAnsi="GHEA Grapalat"/>
                <w:bCs/>
                <w:iCs/>
              </w:rPr>
              <w:t>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9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ind w:left="-360" w:firstLine="540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25 տեղանոց ուսանողական ավտոբուսի ձեռքբերումը</w:t>
            </w:r>
            <w:r w:rsidRPr="004C16FA">
              <w:rPr>
                <w:rFonts w:ascii="GHEA Grapalat" w:hAnsi="GHEA Grapalat"/>
                <w:bCs/>
                <w:iCs/>
              </w:rPr>
              <w:t>,</w:t>
            </w:r>
          </w:p>
          <w:p w:rsidR="00A946F3" w:rsidRPr="004C16FA" w:rsidRDefault="00A946F3" w:rsidP="00A957F0">
            <w:pPr>
              <w:widowControl w:val="0"/>
              <w:numPr>
                <w:ilvl w:val="0"/>
                <w:numId w:val="9"/>
              </w:num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before="480"/>
              <w:ind w:left="-360" w:firstLine="539"/>
              <w:contextualSpacing/>
              <w:jc w:val="both"/>
              <w:textAlignment w:val="baseline"/>
              <w:rPr>
                <w:rFonts w:ascii="GHEA Grapalat" w:hAnsi="GHEA Grapalat"/>
                <w:bCs/>
                <w:iCs/>
                <w:lang w:val="hy-AM"/>
              </w:rPr>
            </w:pPr>
            <w:r w:rsidRPr="004C16FA">
              <w:rPr>
                <w:rFonts w:ascii="GHEA Grapalat" w:hAnsi="GHEA Grapalat"/>
                <w:bCs/>
                <w:iCs/>
                <w:lang w:val="hy-AM"/>
              </w:rPr>
              <w:t>մարզասրահի և ուսանողների ժամանցի սրահի ստեղծումը:</w:t>
            </w:r>
          </w:p>
          <w:p w:rsidR="00A946F3" w:rsidRPr="004C16FA" w:rsidRDefault="00A946F3" w:rsidP="00A957F0">
            <w:pPr>
              <w:ind w:right="-1" w:firstLine="539"/>
              <w:jc w:val="both"/>
              <w:rPr>
                <w:rFonts w:ascii="GHEA Grapalat" w:hAnsi="GHEA Grapalat"/>
                <w:lang w:val="hy-AM"/>
              </w:rPr>
            </w:pPr>
            <w:r w:rsidRPr="004C16FA">
              <w:rPr>
                <w:rFonts w:ascii="GHEA Grapalat" w:hAnsi="GHEA Grapalat" w:cs="GHEA Grapalat"/>
                <w:lang w:val="hy-AM"/>
              </w:rPr>
              <w:t xml:space="preserve">Միաժամանակ, «Տավուշի տարածաշրջանային պետական քոլեջ» </w:t>
            </w:r>
            <w:r w:rsidRPr="004C16FA">
              <w:rPr>
                <w:rFonts w:ascii="GHEA Grapalat" w:hAnsi="GHEA Grapalat"/>
                <w:lang w:val="hy-AM"/>
              </w:rPr>
              <w:t>պետական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ոչ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առևտրային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կազմա</w:t>
            </w:r>
            <w:r w:rsidRPr="004C16FA">
              <w:rPr>
                <w:rFonts w:ascii="GHEA Grapalat" w:hAnsi="GHEA Grapalat"/>
                <w:lang w:val="fr-FR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t>կերպությունը</w:t>
            </w:r>
            <w:r w:rsidRPr="004C16FA">
              <w:rPr>
                <w:rFonts w:ascii="GHEA Grapalat" w:hAnsi="GHEA Grapalat"/>
                <w:lang w:val="fr-FR"/>
              </w:rPr>
              <w:t xml:space="preserve"> (</w:t>
            </w:r>
            <w:r w:rsidRPr="004C16FA">
              <w:rPr>
                <w:rFonts w:ascii="GHEA Grapalat" w:hAnsi="GHEA Grapalat"/>
                <w:lang w:val="hy-AM"/>
              </w:rPr>
              <w:t>այսու</w:t>
            </w:r>
            <w:r w:rsidRPr="004C16FA">
              <w:rPr>
                <w:rFonts w:ascii="GHEA Grapalat" w:hAnsi="GHEA Grapalat"/>
                <w:lang w:val="fr-FR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t>հետ</w:t>
            </w:r>
            <w:r w:rsidRPr="004C16FA">
              <w:rPr>
                <w:rFonts w:ascii="GHEA Grapalat" w:hAnsi="GHEA Grapalat"/>
                <w:lang w:val="fr-FR"/>
              </w:rPr>
              <w:t xml:space="preserve">` </w:t>
            </w:r>
            <w:r w:rsidRPr="004C16FA">
              <w:rPr>
                <w:rFonts w:ascii="GHEA Grapalat" w:hAnsi="GHEA Grapalat"/>
                <w:lang w:val="hy-AM"/>
              </w:rPr>
              <w:t>ՊՈԱԿ</w:t>
            </w:r>
            <w:r w:rsidRPr="004C16FA">
              <w:rPr>
                <w:rFonts w:ascii="GHEA Grapalat" w:hAnsi="GHEA Grapalat"/>
                <w:lang w:val="fr-FR"/>
              </w:rPr>
              <w:t xml:space="preserve">) </w:t>
            </w:r>
            <w:r w:rsidRPr="004C16FA">
              <w:rPr>
                <w:rFonts w:ascii="GHEA Grapalat" w:hAnsi="GHEA Grapalat"/>
                <w:lang w:val="hy-AM"/>
              </w:rPr>
              <w:t>հիմնադրամի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վերակազմավորելու</w:t>
            </w:r>
            <w:r w:rsidRPr="004C16FA">
              <w:rPr>
                <w:rFonts w:ascii="GHEA Grapalat" w:hAnsi="GHEA Grapalat"/>
                <w:lang w:val="fr-FR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 xml:space="preserve">գործընթացն իր մեջ ներառում է մի շարք ռիսկեր՝ կապված հանրային ակտիվների կառավարման, գույքի պաշտպանության և այլ հիմնավոր հանգամանքների հետ։ </w:t>
            </w:r>
            <w:r w:rsidRPr="004C16FA">
              <w:rPr>
                <w:rFonts w:ascii="GHEA Grapalat" w:hAnsi="GHEA Grapalat"/>
                <w:lang w:val="hy-AM"/>
              </w:rPr>
              <w:tab/>
              <w:t>Մասնավորապես.</w:t>
            </w:r>
          </w:p>
          <w:p w:rsidR="00A946F3" w:rsidRPr="004C16FA" w:rsidRDefault="00A946F3" w:rsidP="00A957F0">
            <w:pPr>
              <w:ind w:right="-1" w:firstLine="540"/>
              <w:jc w:val="both"/>
              <w:rPr>
                <w:rFonts w:ascii="GHEA Grapalat" w:hAnsi="GHEA Grapalat"/>
                <w:lang w:val="hy-AM"/>
              </w:rPr>
            </w:pPr>
            <w:r w:rsidRPr="004C16FA">
              <w:rPr>
                <w:rFonts w:ascii="GHEA Grapalat" w:hAnsi="GHEA Grapalat" w:cs="Sylfaen"/>
                <w:lang w:val="hy-AM"/>
              </w:rPr>
              <w:t xml:space="preserve">Նախագծի 6-րդ կետի 2-րդ ենթակետը կարգավորում է </w:t>
            </w:r>
            <w:r w:rsidRPr="004C16FA">
              <w:rPr>
                <w:rFonts w:ascii="GHEA Grapalat" w:hAnsi="GHEA Grapalat" w:cs="GHEA Grapalat"/>
                <w:lang w:val="hy-AM"/>
              </w:rPr>
              <w:t xml:space="preserve">«Տավուշի տարածաշրջանային պետական քոլեջ» </w:t>
            </w:r>
            <w:r w:rsidRPr="004C16FA">
              <w:rPr>
                <w:rFonts w:ascii="GHEA Grapalat" w:hAnsi="GHEA Grapalat"/>
                <w:lang w:val="hy-AM"/>
              </w:rPr>
              <w:t>ՊՈԱԿ-ի սեփականության իրավունքով պատ</w:t>
            </w:r>
            <w:r w:rsidRPr="004C16FA">
              <w:rPr>
                <w:rFonts w:ascii="GHEA Grapalat" w:hAnsi="GHEA Grapalat"/>
                <w:lang w:val="pt-BR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t>կ</w:t>
            </w:r>
            <w:r w:rsidRPr="004C16FA">
              <w:rPr>
                <w:rFonts w:ascii="GHEA Grapalat" w:hAnsi="GHEA Grapalat"/>
                <w:lang w:val="pt-BR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t>ա</w:t>
            </w:r>
            <w:r w:rsidRPr="004C16FA">
              <w:rPr>
                <w:rFonts w:ascii="GHEA Grapalat" w:hAnsi="GHEA Grapalat"/>
                <w:lang w:val="pt-BR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t>նող գույքը սեփականության իրավունքով</w:t>
            </w:r>
            <w:r w:rsidRPr="004C16FA">
              <w:rPr>
                <w:rFonts w:ascii="GHEA Grapalat" w:hAnsi="GHEA Grapalat"/>
                <w:lang w:val="pt-BR"/>
              </w:rPr>
              <w:t xml:space="preserve"> հիմնադրամին </w:t>
            </w:r>
            <w:r w:rsidRPr="004C16FA">
              <w:rPr>
                <w:rFonts w:ascii="GHEA Grapalat" w:hAnsi="GHEA Grapalat"/>
                <w:lang w:val="hy-AM"/>
              </w:rPr>
              <w:t>փոխանցելու հանձնման</w:t>
            </w:r>
            <w:r w:rsidRPr="004C16FA">
              <w:rPr>
                <w:rFonts w:ascii="GHEA Grapalat" w:hAnsi="GHEA Grapalat"/>
                <w:lang w:val="pt-BR"/>
              </w:rPr>
              <w:t>-</w:t>
            </w:r>
            <w:r w:rsidRPr="004C16FA">
              <w:rPr>
                <w:rFonts w:ascii="GHEA Grapalat" w:hAnsi="GHEA Grapalat"/>
                <w:lang w:val="hy-AM"/>
              </w:rPr>
              <w:t>ընդուն</w:t>
            </w:r>
            <w:r w:rsidRPr="004C16FA">
              <w:rPr>
                <w:rFonts w:ascii="GHEA Grapalat" w:hAnsi="GHEA Grapalat"/>
                <w:lang w:val="pt-BR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t xml:space="preserve">ման  գործընթացը, մինչդեռ դրույթ՝ </w:t>
            </w:r>
            <w:r w:rsidRPr="004C16FA">
              <w:rPr>
                <w:rFonts w:ascii="GHEA Grapalat" w:hAnsi="GHEA Grapalat"/>
                <w:lang w:val="af-ZA"/>
              </w:rPr>
              <w:t>անհատույց օգտագործման հանձնվող գույքի կազմի ու արժեքի</w:t>
            </w:r>
            <w:r w:rsidRPr="004C16FA">
              <w:rPr>
                <w:rFonts w:ascii="GHEA Grapalat" w:hAnsi="GHEA Grapalat"/>
                <w:lang w:val="hy-AM"/>
              </w:rPr>
              <w:t xml:space="preserve"> վերաբերյալ, բացակայում է։ Միաժամանակ, Նախագծի  5-րդ կետով հաստատվող կանոնադրության «Հիմնադրամի գույքը» 5.1-ին և 5.3-րդ կետերում ամրագրված դրույթների համաձայն՝ հիմնադրի կողմից հիմնադրամին հանձնված գույքը լինելու է հիմնադրամի սեփականությունը և հիմնադրամը՝ որպես սեփականություն, ունի առանձնացված գույք և իր պարտավորությունների համար պատասխանատու է այդ գույքով: Հարկ է նշել, որ, </w:t>
            </w:r>
            <w:r w:rsidRPr="004C16FA">
              <w:rPr>
                <w:rFonts w:ascii="GHEA Grapalat" w:hAnsi="GHEA Grapalat" w:cs="Sylfaen"/>
                <w:lang w:val="hy-AM"/>
              </w:rPr>
              <w:t>ՀՀ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կրթության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, </w:t>
            </w:r>
            <w:r w:rsidRPr="004C16FA">
              <w:rPr>
                <w:rFonts w:ascii="GHEA Grapalat" w:hAnsi="GHEA Grapalat" w:cs="Sylfaen"/>
                <w:lang w:val="hy-AM"/>
              </w:rPr>
              <w:t>գիտության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, </w:t>
            </w:r>
            <w:r w:rsidRPr="004C16FA">
              <w:rPr>
                <w:rFonts w:ascii="GHEA Grapalat" w:hAnsi="GHEA Grapalat" w:cs="Sylfaen"/>
                <w:lang w:val="hy-AM"/>
              </w:rPr>
              <w:t>մշակույթի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և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սպորտի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09.03.2022</w:t>
            </w:r>
            <w:r w:rsidRPr="004C16FA">
              <w:rPr>
                <w:rFonts w:ascii="GHEA Grapalat" w:hAnsi="GHEA Grapalat" w:cs="Sylfaen"/>
                <w:lang w:val="hy-AM"/>
              </w:rPr>
              <w:t>թ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. </w:t>
            </w:r>
            <w:r w:rsidRPr="004C16FA">
              <w:rPr>
                <w:rFonts w:ascii="GHEA Grapalat" w:hAnsi="GHEA Grapalat" w:cs="Sylfaen"/>
                <w:lang w:val="pt-BR"/>
              </w:rPr>
              <w:lastRenderedPageBreak/>
              <w:t xml:space="preserve">N04/23.1/4827-2022 </w:t>
            </w:r>
            <w:r w:rsidRPr="004C16FA">
              <w:rPr>
                <w:rFonts w:ascii="GHEA Grapalat" w:hAnsi="GHEA Grapalat" w:cs="Sylfaen"/>
                <w:lang w:val="hy-AM"/>
              </w:rPr>
              <w:t>գրությամբ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ՀՀ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ֆինանսների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նախարարություն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ներկայացված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` </w:t>
            </w:r>
            <w:r w:rsidRPr="004C16FA">
              <w:rPr>
                <w:rFonts w:ascii="GHEA Grapalat" w:hAnsi="GHEA Grapalat" w:cs="Sylfaen"/>
                <w:lang w:val="hy-AM"/>
              </w:rPr>
              <w:t>ՊՈԱԿ</w:t>
            </w:r>
            <w:r w:rsidRPr="004C16FA">
              <w:rPr>
                <w:rFonts w:ascii="GHEA Grapalat" w:hAnsi="GHEA Grapalat" w:cs="Sylfaen"/>
                <w:lang w:val="pt-BR"/>
              </w:rPr>
              <w:t>-</w:t>
            </w:r>
            <w:r w:rsidRPr="004C16FA">
              <w:rPr>
                <w:rFonts w:ascii="GHEA Grapalat" w:hAnsi="GHEA Grapalat" w:cs="Sylfaen"/>
                <w:lang w:val="hy-AM"/>
              </w:rPr>
              <w:t>ների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2021 </w:t>
            </w:r>
            <w:r w:rsidRPr="004C16FA">
              <w:rPr>
                <w:rFonts w:ascii="GHEA Grapalat" w:hAnsi="GHEA Grapalat" w:cs="Sylfaen"/>
                <w:lang w:val="hy-AM"/>
              </w:rPr>
              <w:t>թվականի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նպատակային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և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ձեռնարկատիրական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գործու</w:t>
            </w:r>
            <w:r w:rsidRPr="004C16FA">
              <w:rPr>
                <w:rFonts w:ascii="GHEA Grapalat" w:hAnsi="GHEA Grapalat" w:cs="Sylfaen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lang w:val="hy-AM"/>
              </w:rPr>
              <w:t>նեու</w:t>
            </w:r>
            <w:r w:rsidRPr="004C16FA">
              <w:rPr>
                <w:rFonts w:ascii="GHEA Grapalat" w:hAnsi="GHEA Grapalat" w:cs="Sylfaen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lang w:val="hy-AM"/>
              </w:rPr>
              <w:t>թյան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տարեկան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ֆինան</w:t>
            </w:r>
            <w:r w:rsidRPr="004C16FA">
              <w:rPr>
                <w:rFonts w:ascii="GHEA Grapalat" w:hAnsi="GHEA Grapalat" w:cs="Sylfaen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lang w:val="hy-AM"/>
              </w:rPr>
              <w:t>սա</w:t>
            </w:r>
            <w:r w:rsidRPr="004C16FA">
              <w:rPr>
                <w:rFonts w:ascii="GHEA Grapalat" w:hAnsi="GHEA Grapalat" w:cs="Sylfaen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lang w:val="hy-AM"/>
              </w:rPr>
              <w:t>տնտե</w:t>
            </w:r>
            <w:r w:rsidRPr="004C16FA">
              <w:rPr>
                <w:rFonts w:ascii="GHEA Grapalat" w:hAnsi="GHEA Grapalat" w:cs="Sylfaen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lang w:val="hy-AM"/>
              </w:rPr>
              <w:t>սական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արդյունքների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մասին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հաշվետվության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տվյալ</w:t>
            </w:r>
            <w:r w:rsidRPr="004C16FA">
              <w:rPr>
                <w:rFonts w:ascii="GHEA Grapalat" w:hAnsi="GHEA Grapalat" w:cs="Sylfaen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lang w:val="hy-AM"/>
              </w:rPr>
              <w:t>ների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համաձայն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` </w:t>
            </w:r>
            <w:r w:rsidRPr="004C16FA">
              <w:rPr>
                <w:rFonts w:ascii="GHEA Grapalat" w:hAnsi="GHEA Grapalat" w:cs="GHEA Grapalat"/>
                <w:lang w:val="hy-AM"/>
              </w:rPr>
              <w:t>«Տավուշի տարածաշրջանային պետական քոլեջ» ՊՈԱԿ-ի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հիմնական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միջոցները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տարեվերջի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դրու</w:t>
            </w:r>
            <w:r w:rsidRPr="004C16FA">
              <w:rPr>
                <w:rFonts w:ascii="GHEA Grapalat" w:hAnsi="GHEA Grapalat" w:cs="Sylfaen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lang w:val="hy-AM"/>
              </w:rPr>
              <w:t>թյամբ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կազմել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են</w:t>
            </w:r>
            <w:r w:rsidRPr="004C16FA">
              <w:rPr>
                <w:rFonts w:ascii="GHEA Grapalat" w:hAnsi="GHEA Grapalat"/>
                <w:lang w:val="hy-AM"/>
              </w:rPr>
              <w:t xml:space="preserve"> 16274.5 հազ. դրամ, իսկ ամրացված գույքը 81722.1 հազ. դրամ: Անհրաժեշտ է նշել նաև, որ համաձայն ՀՀ կառավարության 2003 թվա</w:t>
            </w:r>
            <w:r w:rsidRPr="004C16FA">
              <w:rPr>
                <w:rFonts w:ascii="GHEA Grapalat" w:hAnsi="GHEA Grapalat"/>
                <w:lang w:val="hy-AM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softHyphen/>
              <w:t>կանի նոյեմբերի 27-ի թիվ 1648-Ն որոշման 2-րդ կետի «ա» ենթակետի` ՊՈԱԿ-ները չեն կարող ներգրավել և տրամադրել վարկեր կամ փո</w:t>
            </w:r>
            <w:r w:rsidRPr="004C16FA">
              <w:rPr>
                <w:rFonts w:ascii="GHEA Grapalat" w:hAnsi="GHEA Grapalat"/>
                <w:lang w:val="hy-AM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softHyphen/>
              <w:t>խա</w:t>
            </w:r>
            <w:r w:rsidRPr="004C16FA">
              <w:rPr>
                <w:rFonts w:ascii="GHEA Grapalat" w:hAnsi="GHEA Grapalat"/>
                <w:lang w:val="hy-AM"/>
              </w:rPr>
              <w:softHyphen/>
              <w:t>ռու</w:t>
            </w:r>
            <w:r w:rsidRPr="004C16FA">
              <w:rPr>
                <w:rFonts w:ascii="GHEA Grapalat" w:hAnsi="GHEA Grapalat"/>
                <w:lang w:val="hy-AM"/>
              </w:rPr>
              <w:softHyphen/>
              <w:t>թյուն</w:t>
            </w:r>
            <w:r w:rsidRPr="004C16FA">
              <w:rPr>
                <w:rFonts w:ascii="GHEA Grapalat" w:hAnsi="GHEA Grapalat"/>
                <w:lang w:val="hy-AM"/>
              </w:rPr>
              <w:softHyphen/>
              <w:t>ներ, մինչդեռ «Հիմնադրամների մասին» ՀՀ օրենքով հիմնա</w:t>
            </w:r>
            <w:r w:rsidRPr="004C16FA">
              <w:rPr>
                <w:rFonts w:ascii="GHEA Grapalat" w:hAnsi="GHEA Grapalat"/>
                <w:lang w:val="hy-AM"/>
              </w:rPr>
              <w:softHyphen/>
              <w:t>դրամ</w:t>
            </w:r>
            <w:r w:rsidRPr="004C16FA">
              <w:rPr>
                <w:rFonts w:ascii="GHEA Grapalat" w:hAnsi="GHEA Grapalat"/>
                <w:lang w:val="hy-AM"/>
              </w:rPr>
              <w:softHyphen/>
              <w:t>ների հա</w:t>
            </w:r>
            <w:r w:rsidRPr="004C16FA">
              <w:rPr>
                <w:rFonts w:ascii="GHEA Grapalat" w:hAnsi="GHEA Grapalat"/>
                <w:lang w:val="hy-AM"/>
              </w:rPr>
              <w:softHyphen/>
              <w:t xml:space="preserve">մար նման սահմանափակում չկա: Հետևաբար, </w:t>
            </w:r>
            <w:r w:rsidRPr="004C16FA">
              <w:rPr>
                <w:rFonts w:ascii="GHEA Grapalat" w:hAnsi="GHEA Grapalat" w:cs="GHEA Grapalat"/>
                <w:lang w:val="hy-AM"/>
              </w:rPr>
              <w:t>«Տավուշի տարածաշրջանային պետական քոլեջ»</w:t>
            </w:r>
            <w:r w:rsidRPr="004C16FA">
              <w:rPr>
                <w:rFonts w:ascii="GHEA Grapalat" w:hAnsi="GHEA Grapalat"/>
                <w:lang w:val="hy-AM"/>
              </w:rPr>
              <w:t xml:space="preserve"> ՊՈԱԿ-ը հիմնադրամի վերակազմավորելու գործընթացի արդյուն</w:t>
            </w:r>
            <w:r w:rsidRPr="004C16FA">
              <w:rPr>
                <w:rFonts w:ascii="GHEA Grapalat" w:hAnsi="GHEA Grapalat"/>
                <w:lang w:val="hy-AM"/>
              </w:rPr>
              <w:softHyphen/>
              <w:t>քում նվազում է հատ</w:t>
            </w:r>
            <w:r w:rsidRPr="004C16FA">
              <w:rPr>
                <w:rFonts w:ascii="GHEA Grapalat" w:hAnsi="GHEA Grapalat"/>
                <w:lang w:val="hy-AM"/>
              </w:rPr>
              <w:softHyphen/>
            </w:r>
            <w:r w:rsidRPr="004C16FA">
              <w:rPr>
                <w:rFonts w:ascii="GHEA Grapalat" w:hAnsi="GHEA Grapalat"/>
                <w:lang w:val="hy-AM"/>
              </w:rPr>
              <w:softHyphen/>
              <w:t>կաց</w:t>
            </w:r>
            <w:r w:rsidRPr="004C16FA">
              <w:rPr>
                <w:rFonts w:ascii="GHEA Grapalat" w:hAnsi="GHEA Grapalat"/>
                <w:lang w:val="hy-AM"/>
              </w:rPr>
              <w:softHyphen/>
              <w:t>ված պետական գույքի «պաշտպանվածության» աս</w:t>
            </w:r>
            <w:r w:rsidRPr="004C16FA">
              <w:rPr>
                <w:rFonts w:ascii="GHEA Grapalat" w:hAnsi="GHEA Grapalat"/>
                <w:lang w:val="hy-AM"/>
              </w:rPr>
              <w:softHyphen/>
              <w:t>տի</w:t>
            </w:r>
            <w:r w:rsidRPr="004C16FA">
              <w:rPr>
                <w:rFonts w:ascii="GHEA Grapalat" w:hAnsi="GHEA Grapalat"/>
                <w:lang w:val="hy-AM"/>
              </w:rPr>
              <w:softHyphen/>
              <w:t>ճա</w:t>
            </w:r>
            <w:r w:rsidRPr="004C16FA">
              <w:rPr>
                <w:rFonts w:ascii="GHEA Grapalat" w:hAnsi="GHEA Grapalat"/>
                <w:lang w:val="hy-AM"/>
              </w:rPr>
              <w:softHyphen/>
              <w:t>նը:</w:t>
            </w:r>
          </w:p>
          <w:p w:rsidR="00A946F3" w:rsidRPr="004C16FA" w:rsidRDefault="00A946F3" w:rsidP="00A957F0">
            <w:pPr>
              <w:tabs>
                <w:tab w:val="left" w:pos="0"/>
              </w:tabs>
              <w:ind w:right="-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4C16FA">
              <w:rPr>
                <w:rFonts w:ascii="GHEA Grapalat" w:hAnsi="GHEA Grapalat"/>
                <w:lang w:val="hy-AM"/>
              </w:rPr>
              <w:tab/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Հայտնում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ենք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նաև,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որ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թեև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ինչպես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հիմնադրամի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,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այնպես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էլ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ՊՈԱԿ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>-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հիմնադիրը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Հանրապետությունն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`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դեմս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ՀՀ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կառավարու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թյան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,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սակայն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հիմնադրամի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կառավարման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բարձրագույն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հսկողություն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իրականացնող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մար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մինը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հո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գա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softHyphen/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բարձուների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խորհուրդն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,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որի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կազմում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հիմնադրի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կողմից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առաջադրված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Հոգաբարձուների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խորհրդի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անդամների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թիվը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7-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,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իսկ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Ֆրանսիայի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Հայկական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Հիմնադրամի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կողմից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առաջադրված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անդամների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թիվը՝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8-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ը։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</w:rPr>
              <w:t>Այսպիսով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, ի տարբերություն ՊՈԱԿ-ի,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հիմնադրամի պարագայում</w:t>
            </w:r>
          </w:p>
          <w:p w:rsidR="00A946F3" w:rsidRPr="004C16FA" w:rsidRDefault="00A946F3" w:rsidP="00A957F0">
            <w:pPr>
              <w:tabs>
                <w:tab w:val="left" w:pos="0"/>
              </w:tabs>
              <w:ind w:right="144"/>
              <w:jc w:val="both"/>
              <w:rPr>
                <w:rFonts w:ascii="GHEA Grapalat" w:hAnsi="GHEA Grapalat"/>
                <w:color w:val="000000"/>
                <w:lang w:val="pt-BR"/>
              </w:rPr>
            </w:pP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վճռորոշ ձայնի իրավունք են ստանում Ֆրանսիայի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Հայկական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Հիմնադրամի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կողմից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առաջադրված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 xml:space="preserve">անդամները։ Արդյունքում, 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նվազում է հիմնադրի կողմից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հիմնադրամի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գործունեությանը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կառավարմանը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վերա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softHyphen/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բե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softHyphen/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րող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որևէ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հարց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վերջնական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լուծելու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իրա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softHyphen/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վունքի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աստիճանը</w:t>
            </w:r>
            <w:r w:rsidRPr="004C16FA">
              <w:rPr>
                <w:rFonts w:ascii="GHEA Grapalat" w:hAnsi="GHEA Grapalat"/>
                <w:color w:val="000000"/>
                <w:lang w:val="pt-BR"/>
              </w:rPr>
              <w:t xml:space="preserve">: </w:t>
            </w:r>
          </w:p>
          <w:p w:rsidR="00A946F3" w:rsidRPr="004C16FA" w:rsidRDefault="00A946F3" w:rsidP="00A957F0">
            <w:pPr>
              <w:tabs>
                <w:tab w:val="left" w:pos="0"/>
              </w:tabs>
              <w:ind w:right="144"/>
              <w:jc w:val="both"/>
              <w:rPr>
                <w:rFonts w:ascii="GHEA Grapalat" w:hAnsi="GHEA Grapalat"/>
                <w:lang w:val="hy-AM"/>
              </w:rPr>
            </w:pPr>
            <w:r w:rsidRPr="004C16FA">
              <w:rPr>
                <w:rFonts w:ascii="GHEA Grapalat" w:hAnsi="GHEA Grapalat"/>
                <w:lang w:val="hy-AM"/>
              </w:rPr>
              <w:tab/>
              <w:t xml:space="preserve">Վերը նշվածի կապակցությամբ կարծում ենք, որ նշված գործառույթները և ծրագրերը կարելի է իրականացնել նաև ՊՈԱԿ-ի կազմակերպաիրավական տեսակով։ </w:t>
            </w:r>
          </w:p>
          <w:p w:rsidR="00A946F3" w:rsidRPr="004C16FA" w:rsidRDefault="00A946F3" w:rsidP="00A957F0">
            <w:pPr>
              <w:tabs>
                <w:tab w:val="left" w:pos="0"/>
              </w:tabs>
              <w:ind w:right="-1"/>
              <w:jc w:val="both"/>
              <w:rPr>
                <w:rFonts w:ascii="GHEA Grapalat" w:hAnsi="GHEA Grapalat" w:cs="Sylfaen"/>
                <w:lang w:val="pt-BR"/>
              </w:rPr>
            </w:pPr>
            <w:r w:rsidRPr="004C16FA">
              <w:rPr>
                <w:rFonts w:ascii="GHEA Grapalat" w:hAnsi="GHEA Grapalat" w:cs="Sylfaen"/>
                <w:lang w:val="hy-AM"/>
              </w:rPr>
              <w:tab/>
              <w:t>Միաժամանակ, առաջարկում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ենք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Նախագծի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նախաբանում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հղում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տալ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նաև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«</w:t>
            </w:r>
            <w:r w:rsidRPr="004C16FA">
              <w:rPr>
                <w:rFonts w:ascii="GHEA Grapalat" w:hAnsi="GHEA Grapalat" w:cs="Sylfaen"/>
                <w:lang w:val="hy-AM"/>
              </w:rPr>
              <w:t>Պետական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ոչ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առևտրային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կազմակերպությունների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մասին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» </w:t>
            </w:r>
            <w:r w:rsidRPr="004C16FA">
              <w:rPr>
                <w:rFonts w:ascii="GHEA Grapalat" w:hAnsi="GHEA Grapalat" w:cs="Sylfaen"/>
                <w:lang w:val="hy-AM"/>
              </w:rPr>
              <w:t>ՀՀ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օրենքի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24-</w:t>
            </w:r>
            <w:r w:rsidRPr="004C16FA">
              <w:rPr>
                <w:rFonts w:ascii="GHEA Grapalat" w:hAnsi="GHEA Grapalat" w:cs="Sylfaen"/>
                <w:lang w:val="hy-AM"/>
              </w:rPr>
              <w:t>րդ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հոդվածի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1-</w:t>
            </w:r>
            <w:r w:rsidRPr="004C16FA">
              <w:rPr>
                <w:rFonts w:ascii="GHEA Grapalat" w:hAnsi="GHEA Grapalat" w:cs="Sylfaen"/>
                <w:lang w:val="hy-AM"/>
              </w:rPr>
              <w:t>ին</w:t>
            </w:r>
            <w:r w:rsidRPr="004C16FA">
              <w:rPr>
                <w:rFonts w:ascii="GHEA Grapalat" w:hAnsi="GHEA Grapalat" w:cs="Sylfaen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մասին</w:t>
            </w:r>
            <w:r w:rsidRPr="004C16FA">
              <w:rPr>
                <w:rFonts w:ascii="GHEA Grapalat" w:hAnsi="GHEA Grapalat" w:cs="Sylfaen"/>
                <w:lang w:val="pt-BR"/>
              </w:rPr>
              <w:t>:</w:t>
            </w:r>
          </w:p>
          <w:p w:rsidR="00A946F3" w:rsidRPr="004C16FA" w:rsidRDefault="00A946F3" w:rsidP="00A957F0">
            <w:pPr>
              <w:ind w:right="126" w:firstLine="708"/>
              <w:jc w:val="both"/>
              <w:rPr>
                <w:rFonts w:ascii="GHEA Grapalat" w:hAnsi="GHEA Grapalat" w:cstheme="minorBidi"/>
                <w:spacing w:val="-6"/>
                <w:lang w:val="pt-BR"/>
              </w:rPr>
            </w:pPr>
          </w:p>
          <w:p w:rsidR="00A946F3" w:rsidRPr="004C16FA" w:rsidRDefault="00A946F3" w:rsidP="00A957F0">
            <w:pPr>
              <w:pStyle w:val="CommentText"/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rPr>
                <w:rFonts w:ascii="GHEA Grapalat" w:hAnsi="GHEA Grapalat" w:cs="Sylfaen"/>
                <w:b/>
                <w:lang w:val="hy-AM" w:eastAsia="en-US"/>
              </w:rPr>
            </w:pPr>
          </w:p>
          <w:p w:rsidR="00A946F3" w:rsidRPr="004C16FA" w:rsidRDefault="00A946F3" w:rsidP="00A957F0">
            <w:pPr>
              <w:ind w:firstLine="252"/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lang w:val="hy-AM" w:eastAsia="en-US"/>
              </w:rPr>
              <w:t>Չի ընդունվել</w:t>
            </w:r>
          </w:p>
          <w:p w:rsidR="00A946F3" w:rsidRPr="004C16FA" w:rsidRDefault="00A946F3" w:rsidP="00A957F0">
            <w:pPr>
              <w:ind w:firstLine="252"/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</w:p>
          <w:p w:rsidR="00A946F3" w:rsidRPr="004C16FA" w:rsidRDefault="00A946F3" w:rsidP="00A957F0">
            <w:pPr>
              <w:ind w:firstLine="252"/>
              <w:jc w:val="both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>Որոշման նախագծի հիմնավորմամբ նշվել է, որ հիմնադրամ ստեղծելու նպատակը բխում է</w:t>
            </w:r>
            <w:r w:rsidRPr="004C16FA"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ՀՀ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2021</w:t>
            </w:r>
            <w:r w:rsidRPr="004C16FA">
              <w:rPr>
                <w:rFonts w:ascii="GHEA Grapalat" w:hAnsi="GHEA Grapalat" w:cs="Sylfaen"/>
                <w:lang w:val="hy-AM"/>
              </w:rPr>
              <w:t>թ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. </w:t>
            </w:r>
            <w:r w:rsidRPr="004C16FA">
              <w:rPr>
                <w:rFonts w:ascii="GHEA Grapalat" w:hAnsi="GHEA Grapalat" w:cs="Sylfaen"/>
                <w:lang w:val="hy-AM"/>
              </w:rPr>
              <w:t>օգոստոսի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18-</w:t>
            </w:r>
            <w:r w:rsidRPr="004C16FA">
              <w:rPr>
                <w:rFonts w:ascii="GHEA Grapalat" w:hAnsi="GHEA Grapalat" w:cs="Sylfaen"/>
                <w:lang w:val="hy-AM"/>
              </w:rPr>
              <w:t>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N 1363-</w:t>
            </w:r>
            <w:r w:rsidRPr="004C16FA">
              <w:rPr>
                <w:rFonts w:ascii="GHEA Grapalat" w:hAnsi="GHEA Grapalat" w:cs="Sylfaen"/>
                <w:lang w:val="hy-AM"/>
              </w:rPr>
              <w:t>Ա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որոշմամբ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հաստատված՝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ՀՀ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2021-2026 </w:t>
            </w:r>
            <w:r w:rsidRPr="004C16FA">
              <w:rPr>
                <w:rFonts w:ascii="GHEA Grapalat" w:hAnsi="GHEA Grapalat" w:cs="Sylfaen"/>
                <w:lang w:val="hy-AM"/>
              </w:rPr>
              <w:t>թվականների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ծրագրի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4-</w:t>
            </w:r>
            <w:r w:rsidRPr="004C16FA">
              <w:rPr>
                <w:rFonts w:ascii="GHEA Grapalat" w:hAnsi="GHEA Grapalat" w:cs="Sylfaen"/>
                <w:lang w:val="hy-AM"/>
              </w:rPr>
              <w:t>րդ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գլխի</w:t>
            </w:r>
            <w:r w:rsidRPr="004C16FA">
              <w:rPr>
                <w:rFonts w:ascii="GHEA Grapalat" w:hAnsi="GHEA Grapalat" w:cs="Segoe UI"/>
                <w:lang w:val="hy-AM"/>
              </w:rPr>
              <w:t xml:space="preserve"> ընդհանուր գաղափարախոսությունից, ըստ որի ներդրվելու և փորձարկվելու է հաստատությունների կառավարման նոր մոդելներ՝ հիմնված պետական-մասնավոր համագործակցության վրա: </w:t>
            </w:r>
            <w:r w:rsidRPr="004C16FA"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  <w:t xml:space="preserve">Միջոցառման գլխավոր նպատակն է նախնական մասնագիտական (արհեստագործական) և միջին մասնագիտական կրթության համակարգի ուսումնական հաստատությունների կառավարման արդյունավետության բարձրացումը և դրանց ձեռնարկատիրական գործունեության հնարավորությունների և ձևերի ընդլայնումը պետություն- մասնավոր հատված կառավարման մոդելի միջոցով: Ժամանակակից զարգացմումները և գլոբալ բիզնեսի հնարավորությունները </w:t>
            </w:r>
            <w:r w:rsidRPr="004C16FA"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  <w:lastRenderedPageBreak/>
              <w:t>կառավարման նոր մեթոդներ և նոր իրավակազմակերպական ձևեր ստեղծելու անհրաժեշտություն են առաջացնում: Նշված արդի և նորարար մոտեցումները կյանքի կոչելու անհրաժեշտ է սահմանել ուսումնական հաստատությունների գործունեության իրավակազմակերպական տարբեր ձևեր, որոնք թույլ կտան մասնավոր-գործարար հատվածին անմիջականորեն  մասնակցել և ազդեցություն ունենալ ՆՄՄԿ ուսումնական հաստատությունների գրեթե բոլոր հիմնական ոլորտներում ծավալվող գործունեությանը, գործընթացներին, ինչպես նաև  տարվող քաղաքականությանը, օրինակ՝ ֆինանսական, կառավարման մարմիններ, ռազմավարական պլանավորում, մարդկային ռեսուրսների կառավարում, ընդունելություն, ուսանողների գնահատում և այլն: Կառավարման նոր մոդելների խթանումը կնպաստի թափանցիկության և հաշվետվողականության բարձրացմանը Հայաստանի նախնական մասնագիտական (արհեստագործական) և միջին մասնագիտական կրթություն իրականացնող ուսումնական հաստատությունների շրջանում:</w:t>
            </w:r>
          </w:p>
          <w:p w:rsidR="00A946F3" w:rsidRPr="004C16FA" w:rsidRDefault="00A946F3" w:rsidP="0089532B">
            <w:pPr>
              <w:ind w:firstLine="252"/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 xml:space="preserve">Միևնույն ժամանակ հարկ է նշել, որ մտահոգությունը հոգաբարձուների խորհրդի կազմում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Ֆրանսիայի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Հայկական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Հիմնադրամի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կողմից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առաջադրված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անդամների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թվի վերաբերյալ փարատվում է Ֆրանսիայի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Հայկական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 xml:space="preserve">Հիմնադրամի և՛ նյութական, և՛ բովանդակային շարունակական ներդրման գործընթացներով, քանի որ ի սկազբանե նպատակը կայացել է ֆրանսիական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կրթական փորձի ներդրումը տվյալ հաստատությունում, որի համար էլ համատեղ քննարկումների արդյունքում որոշում է կայացվել Հոգաբարձուների խորհրդում կողմերի համապատասխան համամասնության վերաբերյալ: Անհրաժեշտ է նշել, որ 2021թ. նոյեմբերի 26-ին կնքվել է փոխըմբռնման հուշագիր ՀՀ կրթության, գիտության,մշակույթի և սպորտի նախարարության և  Ֆրանսիայի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Հայկական</w:t>
            </w:r>
            <w:r w:rsidRPr="004C16FA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color w:val="000000"/>
                <w:lang w:val="hy-AM"/>
              </w:rPr>
              <w:t>Հիմնադրամի միջև, ուղղված ագրոտնտեսական կրթության, մասնագիտական ուսուցման և գիտելիքերի տարածման բնագավառում համագործակցությանը, ֆրանսիական կրթական փորձի ներդրմանը: ՊՈԱԿ-ը Հիմնադրամի վերակազմակերպելու նպատակն է ապահովել ճկունություն և որոշակի ազատություն կանոնադրությամբ սահմանված նպատակներն իրականացնելու համար:</w:t>
            </w:r>
          </w:p>
        </w:tc>
      </w:tr>
      <w:tr w:rsidR="00A946F3" w:rsidRPr="004C16FA" w:rsidTr="00A957F0">
        <w:trPr>
          <w:trHeight w:val="251"/>
        </w:trPr>
        <w:tc>
          <w:tcPr>
            <w:tcW w:w="8662" w:type="dxa"/>
            <w:gridSpan w:val="2"/>
            <w:vMerge w:val="restart"/>
            <w:shd w:val="clear" w:color="auto" w:fill="F2F2F2" w:themeFill="background1" w:themeFillShade="F2"/>
          </w:tcPr>
          <w:p w:rsidR="00A946F3" w:rsidRPr="00A27DC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A27DCA">
              <w:rPr>
                <w:rFonts w:ascii="GHEA Grapalat" w:hAnsi="GHEA Grapalat" w:cs="Sylfaen"/>
                <w:b/>
                <w:lang w:val="hy-AM" w:eastAsia="en-US"/>
              </w:rPr>
              <w:lastRenderedPageBreak/>
              <w:t>ՀՀ կադաստրի կոմիտե</w:t>
            </w:r>
          </w:p>
        </w:tc>
        <w:tc>
          <w:tcPr>
            <w:tcW w:w="2318" w:type="dxa"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>17.05.2022թ.</w:t>
            </w:r>
          </w:p>
        </w:tc>
      </w:tr>
      <w:tr w:rsidR="00A946F3" w:rsidRPr="004C16FA" w:rsidTr="00A957F0">
        <w:trPr>
          <w:trHeight w:val="206"/>
        </w:trPr>
        <w:tc>
          <w:tcPr>
            <w:tcW w:w="8662" w:type="dxa"/>
            <w:gridSpan w:val="2"/>
            <w:vMerge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18" w:type="dxa"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rPr>
                <w:rFonts w:ascii="GHEA Grapalat" w:hAnsi="GHEA Grapalat" w:cs="Sylfaen"/>
                <w:lang w:val="hy-AM" w:eastAsia="en-US"/>
              </w:rPr>
            </w:pPr>
            <w:r w:rsidRPr="00A27DCA">
              <w:rPr>
                <w:rFonts w:ascii="GHEA Grapalat" w:hAnsi="GHEA Grapalat" w:cs="Sylfaen"/>
                <w:lang w:val="hy-AM" w:eastAsia="en-US"/>
              </w:rPr>
              <w:t>ՍԹ/5013-2022</w:t>
            </w:r>
          </w:p>
        </w:tc>
      </w:tr>
      <w:tr w:rsidR="00A946F3" w:rsidRPr="004C16FA" w:rsidTr="00A957F0">
        <w:trPr>
          <w:trHeight w:val="260"/>
        </w:trPr>
        <w:tc>
          <w:tcPr>
            <w:tcW w:w="7920" w:type="dxa"/>
          </w:tcPr>
          <w:p w:rsidR="00A946F3" w:rsidRPr="004C16FA" w:rsidRDefault="00A946F3" w:rsidP="00A957F0">
            <w:pPr>
              <w:jc w:val="both"/>
              <w:rPr>
                <w:rFonts w:ascii="GHEA Grapalat" w:hAnsi="GHEA Grapalat"/>
                <w:lang w:val="hy-AM"/>
              </w:rPr>
            </w:pPr>
            <w:r w:rsidRPr="004C16FA">
              <w:rPr>
                <w:rFonts w:ascii="GHEA Grapalat" w:hAnsi="GHEA Grapalat" w:cs="Arial"/>
                <w:lang w:val="hy-AM"/>
              </w:rPr>
              <w:t xml:space="preserve">   ՀՀ Տավուշի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մարզ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քաղաք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Իջևան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Նալբանդյան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փողոց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թիվ</w:t>
            </w:r>
            <w:r w:rsidRPr="004C16FA">
              <w:rPr>
                <w:rFonts w:ascii="GHEA Grapalat" w:hAnsi="GHEA Grapalat"/>
                <w:lang w:val="hy-AM"/>
              </w:rPr>
              <w:t xml:space="preserve"> 5 </w:t>
            </w:r>
            <w:r w:rsidRPr="004C16FA">
              <w:rPr>
                <w:rFonts w:ascii="GHEA Grapalat" w:hAnsi="GHEA Grapalat" w:cs="Arial"/>
                <w:lang w:val="hy-AM"/>
              </w:rPr>
              <w:t>հասցեում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գտնվող</w:t>
            </w:r>
            <w:r w:rsidRPr="004C16FA">
              <w:rPr>
                <w:rFonts w:ascii="GHEA Grapalat" w:hAnsi="GHEA Grapalat"/>
                <w:lang w:val="hy-AM"/>
              </w:rPr>
              <w:t xml:space="preserve"> 11-001-0043-0031 </w:t>
            </w:r>
            <w:r w:rsidRPr="004C16FA">
              <w:rPr>
                <w:rFonts w:ascii="GHEA Grapalat" w:hAnsi="GHEA Grapalat" w:cs="Arial"/>
                <w:lang w:val="hy-AM"/>
              </w:rPr>
              <w:t>կադաստրային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ծածկագրով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բնակավայրերի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նպատակային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նշանակության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հասարակական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կառուցապատման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գործառնական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նշանակության</w:t>
            </w:r>
            <w:r w:rsidRPr="004C16FA">
              <w:rPr>
                <w:rFonts w:ascii="GHEA Grapalat" w:hAnsi="GHEA Grapalat"/>
                <w:lang w:val="hy-AM"/>
              </w:rPr>
              <w:t xml:space="preserve">, 1.3286 </w:t>
            </w:r>
            <w:r w:rsidRPr="004C16FA">
              <w:rPr>
                <w:rFonts w:ascii="GHEA Grapalat" w:hAnsi="GHEA Grapalat" w:cs="Arial"/>
                <w:lang w:val="hy-AM"/>
              </w:rPr>
              <w:t>հա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մակերեսով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հողամասի</w:t>
            </w:r>
            <w:r w:rsidRPr="004C16FA">
              <w:rPr>
                <w:rFonts w:ascii="GHEA Grapalat" w:hAnsi="GHEA Grapalat"/>
                <w:lang w:val="hy-AM"/>
              </w:rPr>
              <w:t xml:space="preserve">, 4723.7 </w:t>
            </w:r>
            <w:r w:rsidRPr="004C16FA">
              <w:rPr>
                <w:rFonts w:ascii="GHEA Grapalat" w:hAnsi="GHEA Grapalat" w:cs="Arial"/>
                <w:lang w:val="hy-AM"/>
              </w:rPr>
              <w:t>քմ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մակերեսով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վարչական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շենքի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և</w:t>
            </w:r>
            <w:r w:rsidRPr="004C16FA">
              <w:rPr>
                <w:rFonts w:ascii="GHEA Grapalat" w:hAnsi="GHEA Grapalat"/>
                <w:lang w:val="hy-AM"/>
              </w:rPr>
              <w:t xml:space="preserve"> 40.5 </w:t>
            </w:r>
            <w:r w:rsidRPr="004C16FA">
              <w:rPr>
                <w:rFonts w:ascii="GHEA Grapalat" w:hAnsi="GHEA Grapalat" w:cs="Arial"/>
                <w:lang w:val="hy-AM"/>
              </w:rPr>
              <w:t>քմ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մակերեսով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ենթակայանի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նկատմամբ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գրանցված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է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Հայաստանի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սեփականության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իրավունքը</w:t>
            </w:r>
            <w:r w:rsidRPr="004C16FA">
              <w:rPr>
                <w:rFonts w:ascii="GHEA Grapalat" w:hAnsi="GHEA Grapalat"/>
                <w:lang w:val="hy-AM"/>
              </w:rPr>
              <w:t xml:space="preserve"> (</w:t>
            </w:r>
            <w:r w:rsidRPr="004C16FA">
              <w:rPr>
                <w:rFonts w:ascii="GHEA Grapalat" w:hAnsi="GHEA Grapalat" w:cs="Arial"/>
                <w:lang w:val="hy-AM"/>
              </w:rPr>
              <w:t>անշարժ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գույքի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սեփականության</w:t>
            </w:r>
            <w:r w:rsidRPr="004C16FA">
              <w:rPr>
                <w:rFonts w:ascii="GHEA Grapalat" w:hAnsi="GHEA Grapalat"/>
                <w:lang w:val="hy-AM"/>
              </w:rPr>
              <w:t xml:space="preserve"> (</w:t>
            </w:r>
            <w:r w:rsidRPr="004C16FA">
              <w:rPr>
                <w:rFonts w:ascii="GHEA Grapalat" w:hAnsi="GHEA Grapalat" w:cs="Arial"/>
                <w:lang w:val="hy-AM"/>
              </w:rPr>
              <w:t>օգտագործման</w:t>
            </w:r>
            <w:r w:rsidRPr="004C16FA">
              <w:rPr>
                <w:rFonts w:ascii="GHEA Grapalat" w:hAnsi="GHEA Grapalat"/>
                <w:lang w:val="hy-AM"/>
              </w:rPr>
              <w:t xml:space="preserve">) </w:t>
            </w:r>
            <w:r w:rsidRPr="004C16FA">
              <w:rPr>
                <w:rFonts w:ascii="GHEA Grapalat" w:hAnsi="GHEA Grapalat" w:cs="Arial"/>
                <w:lang w:val="hy-AM"/>
              </w:rPr>
              <w:t>իրավունքի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գրանցման</w:t>
            </w:r>
            <w:r w:rsidRPr="004C16FA">
              <w:rPr>
                <w:rFonts w:ascii="GHEA Grapalat" w:hAnsi="GHEA Grapalat"/>
                <w:lang w:val="hy-AM"/>
              </w:rPr>
              <w:t xml:space="preserve"> N 2226417 </w:t>
            </w:r>
            <w:r w:rsidRPr="004C16FA">
              <w:rPr>
                <w:rFonts w:ascii="GHEA Grapalat" w:hAnsi="GHEA Grapalat" w:cs="Arial"/>
                <w:lang w:val="hy-AM"/>
              </w:rPr>
              <w:t>վկայական</w:t>
            </w:r>
            <w:r w:rsidRPr="004C16FA">
              <w:rPr>
                <w:rFonts w:ascii="GHEA Grapalat" w:hAnsi="GHEA Grapalat"/>
                <w:lang w:val="hy-AM"/>
              </w:rPr>
              <w:t xml:space="preserve">): </w:t>
            </w:r>
          </w:p>
          <w:p w:rsidR="00A946F3" w:rsidRPr="004C16FA" w:rsidRDefault="00A946F3" w:rsidP="00A957F0">
            <w:pPr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4C16FA">
              <w:rPr>
                <w:rFonts w:ascii="GHEA Grapalat" w:hAnsi="GHEA Grapalat" w:cs="Arial"/>
                <w:lang w:val="hy-AM"/>
              </w:rPr>
              <w:t xml:space="preserve">   Հաշվի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առնելով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որ</w:t>
            </w:r>
            <w:r w:rsidRPr="004C16FA">
              <w:rPr>
                <w:rFonts w:ascii="GHEA Grapalat" w:hAnsi="GHEA Grapalat"/>
                <w:lang w:val="hy-AM"/>
              </w:rPr>
              <w:t xml:space="preserve"> «</w:t>
            </w:r>
            <w:r w:rsidRPr="004C16FA">
              <w:rPr>
                <w:rFonts w:ascii="GHEA Grapalat" w:hAnsi="GHEA Grapalat" w:cs="Arial"/>
                <w:lang w:val="hy-AM"/>
              </w:rPr>
              <w:t>Տավուշի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տարածաշրջանային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պետական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քոլեջ</w:t>
            </w:r>
            <w:r w:rsidRPr="004C16FA">
              <w:rPr>
                <w:rFonts w:ascii="GHEA Grapalat" w:hAnsi="GHEA Grapalat" w:cs="Arial Armenian"/>
                <w:lang w:val="hy-AM"/>
              </w:rPr>
              <w:t>»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պետական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ոչ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առևտրային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կազմակերպության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հետ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ոչ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բնակելի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տարածքի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անհատույց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օգտագործման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թիվ</w:t>
            </w:r>
            <w:r w:rsidRPr="004C16FA">
              <w:rPr>
                <w:rFonts w:ascii="GHEA Grapalat" w:hAnsi="GHEA Grapalat"/>
                <w:lang w:val="hy-AM"/>
              </w:rPr>
              <w:t xml:space="preserve"> 24/008 </w:t>
            </w:r>
            <w:r w:rsidRPr="004C16FA">
              <w:rPr>
                <w:rFonts w:ascii="GHEA Grapalat" w:hAnsi="GHEA Grapalat" w:cs="Arial"/>
                <w:lang w:val="hy-AM"/>
              </w:rPr>
              <w:t>պայմանագիրը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կնքվել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է</w:t>
            </w:r>
            <w:r w:rsidRPr="004C16FA">
              <w:rPr>
                <w:rFonts w:ascii="GHEA Grapalat" w:hAnsi="GHEA Grapalat"/>
                <w:lang w:val="hy-AM"/>
              </w:rPr>
              <w:t xml:space="preserve"> 2008 </w:t>
            </w:r>
            <w:r w:rsidRPr="004C16FA">
              <w:rPr>
                <w:rFonts w:ascii="GHEA Grapalat" w:hAnsi="GHEA Grapalat" w:cs="Arial"/>
                <w:lang w:val="hy-AM"/>
              </w:rPr>
              <w:t>թվականի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օգոստոսի</w:t>
            </w:r>
            <w:r w:rsidRPr="004C16FA">
              <w:rPr>
                <w:rFonts w:ascii="GHEA Grapalat" w:hAnsi="GHEA Grapalat"/>
                <w:lang w:val="hy-AM"/>
              </w:rPr>
              <w:t xml:space="preserve"> 15-</w:t>
            </w:r>
            <w:r w:rsidRPr="004C16FA">
              <w:rPr>
                <w:rFonts w:ascii="GHEA Grapalat" w:hAnsi="GHEA Grapalat" w:cs="Arial"/>
                <w:lang w:val="hy-AM"/>
              </w:rPr>
              <w:t>ին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առաջարկում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ենք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որոշման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նախագծի</w:t>
            </w:r>
            <w:r w:rsidRPr="004C16FA">
              <w:rPr>
                <w:rFonts w:ascii="GHEA Grapalat" w:hAnsi="GHEA Grapalat"/>
                <w:lang w:val="hy-AM"/>
              </w:rPr>
              <w:t xml:space="preserve"> 8-</w:t>
            </w:r>
            <w:r w:rsidRPr="004C16FA">
              <w:rPr>
                <w:rFonts w:ascii="GHEA Grapalat" w:hAnsi="GHEA Grapalat" w:cs="Arial"/>
                <w:lang w:val="hy-AM"/>
              </w:rPr>
              <w:t>րդ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կետում</w:t>
            </w:r>
            <w:r w:rsidRPr="004C16FA">
              <w:rPr>
                <w:rFonts w:ascii="GHEA Grapalat" w:hAnsi="GHEA Grapalat"/>
                <w:lang w:val="hy-AM"/>
              </w:rPr>
              <w:t xml:space="preserve"> «2018» </w:t>
            </w:r>
            <w:r w:rsidRPr="004C16FA">
              <w:rPr>
                <w:rFonts w:ascii="GHEA Grapalat" w:hAnsi="GHEA Grapalat" w:cs="Arial"/>
                <w:lang w:val="hy-AM"/>
              </w:rPr>
              <w:t>թիվը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փոխարինել</w:t>
            </w:r>
            <w:r w:rsidRPr="004C16FA">
              <w:rPr>
                <w:rFonts w:ascii="GHEA Grapalat" w:hAnsi="GHEA Grapalat"/>
                <w:lang w:val="hy-AM"/>
              </w:rPr>
              <w:t xml:space="preserve"> «2008» </w:t>
            </w:r>
            <w:r w:rsidRPr="004C16FA">
              <w:rPr>
                <w:rFonts w:ascii="GHEA Grapalat" w:hAnsi="GHEA Grapalat" w:cs="Arial"/>
                <w:lang w:val="hy-AM"/>
              </w:rPr>
              <w:t>թվով</w:t>
            </w:r>
            <w:r w:rsidRPr="004C16FA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</w:p>
          <w:p w:rsidR="00A946F3" w:rsidRPr="004C16FA" w:rsidRDefault="00A946F3" w:rsidP="00A957F0">
            <w:pPr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  <w:tr w:rsidR="00A946F3" w:rsidRPr="00686D60" w:rsidTr="00A957F0">
        <w:trPr>
          <w:trHeight w:val="260"/>
        </w:trPr>
        <w:tc>
          <w:tcPr>
            <w:tcW w:w="7920" w:type="dxa"/>
          </w:tcPr>
          <w:p w:rsidR="00A946F3" w:rsidRPr="004C16FA" w:rsidRDefault="00A946F3" w:rsidP="00A957F0">
            <w:pPr>
              <w:ind w:firstLine="170"/>
              <w:jc w:val="both"/>
              <w:rPr>
                <w:rFonts w:ascii="GHEA Grapalat" w:hAnsi="GHEA Grapalat"/>
                <w:lang w:val="hy-AM"/>
              </w:rPr>
            </w:pPr>
            <w:r w:rsidRPr="004C16FA">
              <w:rPr>
                <w:rFonts w:ascii="GHEA Grapalat" w:hAnsi="GHEA Grapalat" w:cs="Arial"/>
                <w:lang w:val="hy-AM"/>
              </w:rPr>
              <w:t>Հայտնում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ենք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նաև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որ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ՀՀ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կառավարության</w:t>
            </w:r>
            <w:r w:rsidRPr="004C16FA">
              <w:rPr>
                <w:rFonts w:ascii="GHEA Grapalat" w:hAnsi="GHEA Grapalat"/>
                <w:lang w:val="hy-AM"/>
              </w:rPr>
              <w:t xml:space="preserve"> 2005 </w:t>
            </w:r>
            <w:r w:rsidRPr="004C16FA">
              <w:rPr>
                <w:rFonts w:ascii="GHEA Grapalat" w:hAnsi="GHEA Grapalat" w:cs="Arial"/>
                <w:lang w:val="hy-AM"/>
              </w:rPr>
              <w:t>թվականի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հոկտեմբերի</w:t>
            </w:r>
            <w:r w:rsidRPr="004C16FA">
              <w:rPr>
                <w:rFonts w:ascii="GHEA Grapalat" w:hAnsi="GHEA Grapalat"/>
                <w:lang w:val="hy-AM"/>
              </w:rPr>
              <w:t xml:space="preserve"> 6-</w:t>
            </w:r>
            <w:r w:rsidRPr="004C16FA">
              <w:rPr>
                <w:rFonts w:ascii="GHEA Grapalat" w:hAnsi="GHEA Grapalat" w:cs="Arial"/>
                <w:lang w:val="hy-AM"/>
              </w:rPr>
              <w:t>ի</w:t>
            </w:r>
            <w:r w:rsidRPr="004C16FA">
              <w:rPr>
                <w:rFonts w:ascii="GHEA Grapalat" w:hAnsi="GHEA Grapalat"/>
                <w:lang w:val="hy-AM"/>
              </w:rPr>
              <w:t xml:space="preserve"> «</w:t>
            </w:r>
            <w:r w:rsidRPr="004C16FA">
              <w:rPr>
                <w:rFonts w:ascii="GHEA Grapalat" w:hAnsi="GHEA Grapalat" w:cs="Arial"/>
                <w:lang w:val="hy-AM"/>
              </w:rPr>
              <w:t>Հայաստանի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Տավուշի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մարզի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Իջևանի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քաղաքային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համայնքի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վարչական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սահմանների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նկարագիրը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հաստատելու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և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Իջևանի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քաղաքային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համայնքի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վարչական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սահմաններում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գտնվող</w:t>
            </w:r>
            <w:r w:rsidRPr="004C16FA">
              <w:rPr>
                <w:rFonts w:ascii="GHEA Grapalat" w:hAnsi="GHEA Grapalat"/>
                <w:lang w:val="hy-AM"/>
              </w:rPr>
              <w:t xml:space="preserve">` </w:t>
            </w:r>
            <w:r w:rsidRPr="004C16FA">
              <w:rPr>
                <w:rFonts w:ascii="GHEA Grapalat" w:hAnsi="GHEA Grapalat" w:cs="Arial"/>
                <w:lang w:val="hy-AM"/>
              </w:rPr>
              <w:t>պետական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սեփականություն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հանդիսացող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հողամասերն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անհատույց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սեփականության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իրավունքով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համայնքին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փոխանցելու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մասին</w:t>
            </w:r>
            <w:r w:rsidRPr="004C16FA">
              <w:rPr>
                <w:rFonts w:ascii="GHEA Grapalat" w:hAnsi="GHEA Grapalat"/>
                <w:lang w:val="hy-AM"/>
              </w:rPr>
              <w:t>» N 2417-</w:t>
            </w:r>
            <w:r w:rsidRPr="004C16FA">
              <w:rPr>
                <w:rFonts w:ascii="GHEA Grapalat" w:hAnsi="GHEA Grapalat" w:cs="Arial"/>
                <w:lang w:val="hy-AM"/>
              </w:rPr>
              <w:t>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որոշմամբ</w:t>
            </w:r>
            <w:r w:rsidRPr="004C16FA">
              <w:rPr>
                <w:rFonts w:ascii="GHEA Grapalat" w:hAnsi="GHEA Grapalat"/>
                <w:lang w:val="hy-AM"/>
              </w:rPr>
              <w:t xml:space="preserve"> 11-001-0043-0031 </w:t>
            </w:r>
            <w:r w:rsidRPr="004C16FA">
              <w:rPr>
                <w:rFonts w:ascii="GHEA Grapalat" w:hAnsi="GHEA Grapalat" w:cs="Arial"/>
                <w:lang w:val="hy-AM"/>
              </w:rPr>
              <w:t>կադաստրային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ծածկագրով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արդյունաբերության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ընդերքօգտագործման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և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այլ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արտադրական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lastRenderedPageBreak/>
              <w:t>նպատակային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նշանակության</w:t>
            </w:r>
            <w:r w:rsidRPr="004C16FA">
              <w:rPr>
                <w:rFonts w:ascii="GHEA Grapalat" w:hAnsi="GHEA Grapalat"/>
                <w:lang w:val="hy-AM"/>
              </w:rPr>
              <w:t xml:space="preserve">, 1.41 </w:t>
            </w:r>
            <w:r w:rsidRPr="004C16FA">
              <w:rPr>
                <w:rFonts w:ascii="GHEA Grapalat" w:hAnsi="GHEA Grapalat" w:cs="Arial"/>
                <w:lang w:val="hy-AM"/>
              </w:rPr>
              <w:t>հա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մակերեսով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հողամասն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անհատույց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սեփականության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իրավունքով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փոխանցվել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է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Իջևանի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քաղաքային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համայնքին</w:t>
            </w:r>
            <w:r w:rsidRPr="004C16FA">
              <w:rPr>
                <w:rFonts w:ascii="GHEA Grapalat" w:hAnsi="GHEA Grapalat"/>
                <w:lang w:val="hy-AM"/>
              </w:rPr>
              <w:t xml:space="preserve"> (</w:t>
            </w:r>
            <w:r w:rsidRPr="004C16FA">
              <w:rPr>
                <w:rFonts w:ascii="GHEA Grapalat" w:hAnsi="GHEA Grapalat" w:cs="Arial"/>
                <w:lang w:val="hy-AM"/>
              </w:rPr>
              <w:t>որոշման</w:t>
            </w:r>
            <w:r w:rsidRPr="004C16FA">
              <w:rPr>
                <w:rFonts w:ascii="GHEA Grapalat" w:hAnsi="GHEA Grapalat"/>
                <w:lang w:val="hy-AM"/>
              </w:rPr>
              <w:t xml:space="preserve"> N 6 </w:t>
            </w:r>
            <w:r w:rsidRPr="004C16FA">
              <w:rPr>
                <w:rFonts w:ascii="GHEA Grapalat" w:hAnsi="GHEA Grapalat" w:cs="Arial"/>
                <w:lang w:val="hy-AM"/>
              </w:rPr>
              <w:t>հավելված,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էջ</w:t>
            </w:r>
            <w:r w:rsidRPr="004C16FA">
              <w:rPr>
                <w:rFonts w:ascii="GHEA Grapalat" w:hAnsi="GHEA Grapalat"/>
                <w:lang w:val="hy-AM"/>
              </w:rPr>
              <w:t xml:space="preserve"> 4):</w:t>
            </w:r>
          </w:p>
          <w:p w:rsidR="00A946F3" w:rsidRPr="004C16FA" w:rsidRDefault="00A946F3" w:rsidP="00A957F0">
            <w:pPr>
              <w:jc w:val="both"/>
              <w:rPr>
                <w:rFonts w:ascii="GHEA Grapalat" w:hAnsi="GHEA Grapalat"/>
                <w:lang w:val="hy-AM"/>
              </w:rPr>
            </w:pPr>
            <w:r w:rsidRPr="004C16FA">
              <w:rPr>
                <w:rFonts w:ascii="GHEA Grapalat" w:hAnsi="GHEA Grapalat" w:cs="Arial"/>
                <w:lang w:val="hy-AM"/>
              </w:rPr>
              <w:t xml:space="preserve">   Վերոնշյալ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որոշման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հիման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վրա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ներկայումս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գործող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էլեկտրոնային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կադաստրային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քարտեզում</w:t>
            </w:r>
            <w:r w:rsidRPr="004C16FA">
              <w:rPr>
                <w:rFonts w:ascii="GHEA Grapalat" w:hAnsi="GHEA Grapalat"/>
                <w:lang w:val="hy-AM"/>
              </w:rPr>
              <w:t xml:space="preserve"> 11-001-0043-0031 </w:t>
            </w:r>
            <w:r w:rsidRPr="004C16FA">
              <w:rPr>
                <w:rFonts w:ascii="GHEA Grapalat" w:hAnsi="GHEA Grapalat" w:cs="Arial"/>
                <w:lang w:val="hy-AM"/>
              </w:rPr>
              <w:t>կադաստրային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ծածկագրով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հողամասը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արտացոլված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է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որպես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արդյունաբերության</w:t>
            </w:r>
            <w:r w:rsidRPr="004C16FA">
              <w:rPr>
                <w:rFonts w:ascii="GHEA Grapalat" w:hAnsi="GHEA Grapalat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"/>
                <w:lang w:val="hy-AM"/>
              </w:rPr>
              <w:t>ընդերքօգտագործման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և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այլ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արտադրական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նպատակային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նշանակության՝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համայնքային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սեփականության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հողամաս</w:t>
            </w:r>
            <w:r w:rsidRPr="004C16FA">
              <w:rPr>
                <w:rFonts w:ascii="GHEA Grapalat" w:hAnsi="GHEA Grapalat"/>
                <w:lang w:val="hy-AM"/>
              </w:rPr>
              <w:t xml:space="preserve">: </w:t>
            </w:r>
          </w:p>
          <w:p w:rsidR="00A946F3" w:rsidRPr="004C16FA" w:rsidRDefault="00A946F3" w:rsidP="00A957F0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4C16FA">
              <w:rPr>
                <w:rFonts w:ascii="GHEA Grapalat" w:hAnsi="GHEA Grapalat" w:cs="Arial"/>
                <w:lang w:val="hy-AM"/>
              </w:rPr>
              <w:t xml:space="preserve">   Հողամասի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նպատակային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նշանակության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և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սեփականության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սուբյեկտի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առկա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անհամապատասխանությունները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վերացնելու</w:t>
            </w:r>
            <w:r w:rsidRPr="004C16FA">
              <w:rPr>
                <w:rFonts w:ascii="GHEA Grapalat" w:hAnsi="GHEA Grapalat"/>
                <w:lang w:val="hy-AM"/>
              </w:rPr>
              <w:t xml:space="preserve"> նպատակով </w:t>
            </w:r>
            <w:r w:rsidRPr="004C16FA">
              <w:rPr>
                <w:rFonts w:ascii="GHEA Grapalat" w:hAnsi="GHEA Grapalat" w:cs="Arial"/>
                <w:lang w:val="hy-AM"/>
              </w:rPr>
              <w:t>առաջարկում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ենք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սահմանված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կարգով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փոփոխություն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կատարել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ՀՀ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կառավարության</w:t>
            </w:r>
            <w:r w:rsidRPr="004C16FA">
              <w:rPr>
                <w:rFonts w:ascii="GHEA Grapalat" w:hAnsi="GHEA Grapalat"/>
                <w:lang w:val="hy-AM"/>
              </w:rPr>
              <w:t xml:space="preserve"> 2005 </w:t>
            </w:r>
            <w:r w:rsidRPr="004C16FA">
              <w:rPr>
                <w:rFonts w:ascii="GHEA Grapalat" w:hAnsi="GHEA Grapalat" w:cs="Arial"/>
                <w:lang w:val="hy-AM"/>
              </w:rPr>
              <w:t>թվականի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հոկտեմբերի</w:t>
            </w:r>
            <w:r w:rsidRPr="004C16FA">
              <w:rPr>
                <w:rFonts w:ascii="GHEA Grapalat" w:hAnsi="GHEA Grapalat"/>
                <w:lang w:val="hy-AM"/>
              </w:rPr>
              <w:t xml:space="preserve"> 6-</w:t>
            </w:r>
            <w:r w:rsidRPr="004C16FA">
              <w:rPr>
                <w:rFonts w:ascii="GHEA Grapalat" w:hAnsi="GHEA Grapalat" w:cs="Arial"/>
                <w:lang w:val="hy-AM"/>
              </w:rPr>
              <w:t>ի</w:t>
            </w:r>
            <w:r w:rsidRPr="004C16FA">
              <w:rPr>
                <w:rFonts w:ascii="GHEA Grapalat" w:hAnsi="GHEA Grapalat"/>
                <w:lang w:val="hy-AM"/>
              </w:rPr>
              <w:t xml:space="preserve"> N 2417-</w:t>
            </w:r>
            <w:r w:rsidRPr="004C16FA">
              <w:rPr>
                <w:rFonts w:ascii="GHEA Grapalat" w:hAnsi="GHEA Grapalat" w:cs="Arial"/>
                <w:lang w:val="hy-AM"/>
              </w:rPr>
              <w:t>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որոշման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մեջ՝</w:t>
            </w:r>
            <w:r w:rsidRPr="004C16FA">
              <w:rPr>
                <w:rFonts w:ascii="GHEA Grapalat" w:hAnsi="GHEA Grapalat"/>
                <w:lang w:val="hy-AM"/>
              </w:rPr>
              <w:t xml:space="preserve"> 11-001-0043-0031 </w:t>
            </w:r>
            <w:r w:rsidRPr="004C16FA">
              <w:rPr>
                <w:rFonts w:ascii="GHEA Grapalat" w:hAnsi="GHEA Grapalat" w:cs="Arial"/>
                <w:lang w:val="hy-AM"/>
              </w:rPr>
              <w:t>կադաստրային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ծածկագրով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հողամասը</w:t>
            </w:r>
            <w:r w:rsidRPr="004C16FA">
              <w:rPr>
                <w:rFonts w:ascii="GHEA Grapalat" w:hAnsi="GHEA Grapalat"/>
                <w:lang w:val="hy-AM"/>
              </w:rPr>
              <w:t xml:space="preserve"> հանել համայնքային սեփականության հողերի ցանկից և այն </w:t>
            </w:r>
            <w:r w:rsidRPr="004C16FA">
              <w:rPr>
                <w:rFonts w:ascii="GHEA Grapalat" w:hAnsi="GHEA Grapalat" w:cs="Arial"/>
                <w:lang w:val="hy-AM"/>
              </w:rPr>
              <w:t>ներառել պետական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սեփականություն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հանդիսացող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հողերի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ցանկում</w:t>
            </w:r>
            <w:r w:rsidRPr="004C16FA">
              <w:rPr>
                <w:rFonts w:ascii="GHEA Grapalat" w:hAnsi="GHEA Grapalat"/>
                <w:lang w:val="hy-AM"/>
              </w:rPr>
              <w:t xml:space="preserve"> (</w:t>
            </w:r>
            <w:r w:rsidRPr="004C16FA">
              <w:rPr>
                <w:rFonts w:ascii="GHEA Grapalat" w:hAnsi="GHEA Grapalat" w:cs="Arial"/>
                <w:lang w:val="hy-AM"/>
              </w:rPr>
              <w:t>որոշման</w:t>
            </w:r>
            <w:r w:rsidRPr="004C16FA">
              <w:rPr>
                <w:rFonts w:ascii="GHEA Grapalat" w:hAnsi="GHEA Grapalat"/>
                <w:lang w:val="hy-AM"/>
              </w:rPr>
              <w:t xml:space="preserve"> N 7 </w:t>
            </w:r>
            <w:r w:rsidRPr="004C16FA">
              <w:rPr>
                <w:rFonts w:ascii="GHEA Grapalat" w:hAnsi="GHEA Grapalat" w:cs="Arial"/>
                <w:lang w:val="hy-AM"/>
              </w:rPr>
              <w:t>հավելվածում</w:t>
            </w:r>
            <w:r w:rsidRPr="004C16FA">
              <w:rPr>
                <w:rFonts w:ascii="GHEA Grapalat" w:hAnsi="GHEA Grapalat"/>
                <w:lang w:val="hy-AM"/>
              </w:rPr>
              <w:t>)</w:t>
            </w:r>
            <w:r w:rsidRPr="004C16FA">
              <w:rPr>
                <w:rFonts w:ascii="GHEA Grapalat" w:hAnsi="GHEA Grapalat" w:cs="Arial"/>
                <w:lang w:val="hy-AM"/>
              </w:rPr>
              <w:t>՝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որպես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բնակավայրերի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նպատակային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նշանակության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"/>
                <w:lang w:val="hy-AM"/>
              </w:rPr>
              <w:t>հողամաս</w:t>
            </w:r>
            <w:r w:rsidRPr="004C16FA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060" w:type="dxa"/>
            <w:gridSpan w:val="2"/>
          </w:tcPr>
          <w:p w:rsidR="00A946F3" w:rsidRPr="00971DBE" w:rsidRDefault="00A946F3" w:rsidP="009F36F1">
            <w:pPr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lastRenderedPageBreak/>
              <w:t>Ընդունվել է</w:t>
            </w:r>
          </w:p>
          <w:p w:rsidR="00A946F3" w:rsidRPr="004C16FA" w:rsidRDefault="00A946F3" w:rsidP="005A6C5A">
            <w:pPr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  <w:r w:rsidRPr="00971DBE">
              <w:rPr>
                <w:rFonts w:ascii="GHEA Grapalat" w:hAnsi="GHEA Grapalat" w:cs="Sylfaen"/>
                <w:lang w:val="hy-AM" w:eastAsia="en-US"/>
              </w:rPr>
              <w:t xml:space="preserve">ՀՀ կրթության, գիտության, մշակույթի և սպորտի նախարարությունը Կադաստրի կոմիտեի </w:t>
            </w:r>
            <w:r w:rsidRPr="00971DBE">
              <w:rPr>
                <w:rFonts w:ascii="GHEA Grapalat" w:hAnsi="GHEA Grapalat" w:cs="Sylfaen"/>
                <w:lang w:val="hy-AM"/>
              </w:rPr>
              <w:t>կո</w:t>
            </w:r>
            <w:r w:rsidRPr="00971DBE">
              <w:rPr>
                <w:rFonts w:ascii="GHEA Grapalat" w:hAnsi="GHEA Grapalat" w:cs="Sylfaen"/>
                <w:lang w:val="hy-AM" w:eastAsia="en-US"/>
              </w:rPr>
              <w:t xml:space="preserve">ղմից բարձրացված հարցը կարգավորելու նպատակով </w:t>
            </w:r>
            <w:r w:rsidRPr="00971DBE">
              <w:rPr>
                <w:rFonts w:ascii="GHEA Grapalat" w:hAnsi="GHEA Grapalat" w:cs="Sylfaen"/>
                <w:lang w:val="hy-AM" w:eastAsia="en-US"/>
              </w:rPr>
              <w:lastRenderedPageBreak/>
              <w:t xml:space="preserve">26.05.2022թ. հ. 33/20.1/12258-2022 գրությամբ դիմել է Պետական գույքի կառավարման կոմիտե : </w:t>
            </w:r>
            <w:r w:rsidRPr="00971DBE">
              <w:rPr>
                <w:rFonts w:ascii="GHEA Grapalat" w:hAnsi="GHEA Grapalat" w:cs="Sylfaen"/>
                <w:lang w:val="hy-AM"/>
              </w:rPr>
              <w:t xml:space="preserve">Նշված </w:t>
            </w:r>
            <w:r w:rsidRPr="00971DBE">
              <w:rPr>
                <w:rFonts w:ascii="GHEA Grapalat" w:hAnsi="GHEA Grapalat" w:cs="Sylfaen"/>
                <w:lang w:val="hy-AM" w:eastAsia="en-US"/>
              </w:rPr>
              <w:t>հարցի կարգավորումը պահա</w:t>
            </w:r>
            <w:r w:rsidRPr="00971DBE">
              <w:rPr>
                <w:rFonts w:ascii="GHEA Grapalat" w:hAnsi="GHEA Grapalat" w:cs="Sylfaen"/>
                <w:lang w:val="hy-AM"/>
              </w:rPr>
              <w:t>ն</w:t>
            </w:r>
            <w:r w:rsidRPr="00971DBE">
              <w:rPr>
                <w:rFonts w:ascii="GHEA Grapalat" w:hAnsi="GHEA Grapalat" w:cs="Sylfaen"/>
                <w:lang w:val="hy-AM" w:eastAsia="en-US"/>
              </w:rPr>
              <w:t xml:space="preserve">ջվում է որոշակի ժամանակ, ինչպես նաև </w:t>
            </w:r>
            <w:r w:rsidRPr="00971DBE">
              <w:rPr>
                <w:rFonts w:ascii="GHEA Grapalat" w:hAnsi="GHEA Grapalat" w:cs="Sylfaen"/>
                <w:lang w:val="hy-AM"/>
              </w:rPr>
              <w:t xml:space="preserve">հաշվի առնելով </w:t>
            </w:r>
            <w:r w:rsidRPr="00971DBE">
              <w:rPr>
                <w:rFonts w:ascii="GHEA Grapalat" w:hAnsi="GHEA Grapalat" w:cs="Sylfaen"/>
                <w:lang w:val="hy-AM" w:eastAsia="en-US"/>
              </w:rPr>
              <w:t xml:space="preserve">այն հանգամանքը, որ </w:t>
            </w:r>
            <w:r w:rsidRPr="00971DBE">
              <w:rPr>
                <w:rFonts w:ascii="GHEA Grapalat" w:hAnsi="GHEA Grapalat"/>
                <w:lang w:val="hy-AM"/>
              </w:rPr>
              <w:t>«</w:t>
            </w:r>
            <w:r w:rsidRPr="00971DBE">
              <w:rPr>
                <w:rFonts w:ascii="GHEA Grapalat" w:hAnsi="GHEA Grapalat" w:cs="Arial"/>
                <w:lang w:val="hy-AM"/>
              </w:rPr>
              <w:t>Տավուշի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տարածաշրջանային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պետական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քոլեջ</w:t>
            </w:r>
            <w:r w:rsidRPr="00971DBE">
              <w:rPr>
                <w:rFonts w:ascii="GHEA Grapalat" w:hAnsi="GHEA Grapalat" w:cs="Arial Armenian"/>
                <w:lang w:val="hy-AM"/>
              </w:rPr>
              <w:t>»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պետական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ոչ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առևտրային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կազմակերպության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հետ կնքված</w:t>
            </w:r>
            <w:r w:rsidRPr="00971DBE">
              <w:rPr>
                <w:rFonts w:ascii="GHEA Grapalat" w:hAnsi="GHEA Grapalat"/>
                <w:lang w:val="hy-AM"/>
              </w:rPr>
              <w:t xml:space="preserve"> 15.08.2008թ. </w:t>
            </w:r>
            <w:r w:rsidRPr="00971DBE">
              <w:rPr>
                <w:rFonts w:ascii="GHEA Grapalat" w:hAnsi="GHEA Grapalat" w:cs="Arial"/>
                <w:lang w:val="hy-AM"/>
              </w:rPr>
              <w:t>ոչ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բնակելի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տարածքի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անհատույց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օգտագործման</w:t>
            </w:r>
            <w:r w:rsidRPr="00971DBE">
              <w:rPr>
                <w:rFonts w:ascii="GHEA Grapalat" w:hAnsi="GHEA Grapalat"/>
                <w:lang w:val="hy-AM"/>
              </w:rPr>
              <w:t xml:space="preserve"> </w:t>
            </w:r>
            <w:r w:rsidRPr="00971DBE">
              <w:rPr>
                <w:rFonts w:ascii="GHEA Grapalat" w:hAnsi="GHEA Grapalat" w:cs="Arial"/>
                <w:lang w:val="hy-AM"/>
              </w:rPr>
              <w:t>թիվ</w:t>
            </w:r>
            <w:r w:rsidRPr="00971DBE">
              <w:rPr>
                <w:rFonts w:ascii="GHEA Grapalat" w:hAnsi="GHEA Grapalat"/>
                <w:lang w:val="hy-AM"/>
              </w:rPr>
              <w:t xml:space="preserve">  հ. 24/008 </w:t>
            </w:r>
            <w:r w:rsidRPr="00971DBE">
              <w:rPr>
                <w:rFonts w:ascii="GHEA Grapalat" w:hAnsi="GHEA Grapalat" w:cs="Arial"/>
                <w:lang w:val="hy-AM"/>
              </w:rPr>
              <w:t>պայմանագրում և անշարժ գույքի օգտագործման իրավունքի գրանցման հ. 2621363 վկայականում  քոլեջին օգտագործման իրավունքով տրամադրվել է միայն անշարժ գույքը՝ որոշման նախագծի 8-րդ կետում հիմնադրամի հետ կնքվող  համաձայնագրում նշվելու են միայն անշարժ գույքի վերաբերյալ տվյալները, իսկ  հողի հարցին հնարավոր կլինի անրադառնալ հողոմասի սեփականատիրոջ կարցը կարգավորելուց հետո:</w:t>
            </w:r>
          </w:p>
        </w:tc>
      </w:tr>
      <w:tr w:rsidR="00A946F3" w:rsidRPr="004C16FA" w:rsidTr="00A957F0">
        <w:trPr>
          <w:trHeight w:val="251"/>
        </w:trPr>
        <w:tc>
          <w:tcPr>
            <w:tcW w:w="8662" w:type="dxa"/>
            <w:gridSpan w:val="2"/>
            <w:vMerge w:val="restart"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lang w:val="hy-AM" w:eastAsia="en-US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2318" w:type="dxa"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>18.0</w:t>
            </w:r>
            <w:r w:rsidRPr="004C16FA">
              <w:rPr>
                <w:rFonts w:ascii="GHEA Grapalat" w:hAnsi="GHEA Grapalat" w:cs="Sylfaen"/>
                <w:lang w:val="en-US" w:eastAsia="en-US"/>
              </w:rPr>
              <w:t>5</w:t>
            </w:r>
            <w:r w:rsidRPr="004C16FA">
              <w:rPr>
                <w:rFonts w:ascii="GHEA Grapalat" w:hAnsi="GHEA Grapalat" w:cs="Sylfaen"/>
                <w:lang w:val="hy-AM" w:eastAsia="en-US"/>
              </w:rPr>
              <w:t>.2022թ.</w:t>
            </w:r>
          </w:p>
        </w:tc>
      </w:tr>
      <w:tr w:rsidR="00A946F3" w:rsidRPr="004C16FA" w:rsidTr="00A957F0">
        <w:trPr>
          <w:trHeight w:val="206"/>
        </w:trPr>
        <w:tc>
          <w:tcPr>
            <w:tcW w:w="8662" w:type="dxa"/>
            <w:gridSpan w:val="2"/>
            <w:vMerge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18" w:type="dxa"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>ԳՍ//12501-2022</w:t>
            </w:r>
          </w:p>
        </w:tc>
      </w:tr>
      <w:tr w:rsidR="00A946F3" w:rsidRPr="004C16FA" w:rsidTr="00A957F0">
        <w:trPr>
          <w:trHeight w:val="431"/>
        </w:trPr>
        <w:tc>
          <w:tcPr>
            <w:tcW w:w="7920" w:type="dxa"/>
          </w:tcPr>
          <w:p w:rsidR="00A946F3" w:rsidRPr="004C16FA" w:rsidRDefault="00A946F3" w:rsidP="00A957F0">
            <w:pPr>
              <w:ind w:firstLine="576"/>
              <w:jc w:val="both"/>
              <w:rPr>
                <w:rFonts w:ascii="GHEA Grapalat" w:hAnsi="GHEA Grapalat" w:cs="GHEA Grapalat"/>
                <w:spacing w:val="-6"/>
                <w:lang w:val="hy-AM"/>
              </w:rPr>
            </w:pPr>
            <w:r w:rsidRPr="004C16FA">
              <w:rPr>
                <w:rFonts w:ascii="GHEA Grapalat" w:hAnsi="GHEA Grapalat" w:cs="GHEA Grapalat"/>
                <w:spacing w:val="-6"/>
                <w:lang w:val="hy-AM"/>
              </w:rPr>
              <w:t xml:space="preserve">«Հայաստանի Հանրապետության կրթության, գիտության, մշակույթի և սպորտի նախարարության «Տավուշի տարածաշրջանային պետական քոլեջ» պետական ոչ առևտրային կազմակերպությունը «Տավուշի Պատրիկ Տէվէճեանի տարածաշրջանային քոլեջ»  հիմնադրամի վերակազմավորելու մասին»  ՀՀ կառավարության որոշման նախագծի (այսուհետ՝ Նախագիծ) վերաբերյալ առաջարկում ենք` Նախագծի 8-րդ կետում նշված 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«2018» թիվը փոխարինել «2008» թվով,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4C16FA">
              <w:rPr>
                <w:rFonts w:ascii="GHEA Grapalat" w:hAnsi="GHEA Grapalat"/>
                <w:lang w:val="hy-AM"/>
              </w:rPr>
              <w:t>կնքված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» բառը գրել «15-ին» թվից հետո,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4C16FA">
              <w:rPr>
                <w:rFonts w:ascii="GHEA Grapalat" w:hAnsi="GHEA Grapalat"/>
                <w:lang w:val="hy-AM"/>
              </w:rPr>
              <w:t>(այսուհետ՝ համաձայ</w:t>
            </w:r>
            <w:r w:rsidRPr="004C16FA">
              <w:rPr>
                <w:rFonts w:ascii="GHEA Grapalat" w:hAnsi="GHEA Grapalat"/>
                <w:lang w:val="hy-AM"/>
              </w:rPr>
              <w:softHyphen/>
              <w:t>նագիր)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» բառերից հետո հանել վերջակետը և լրացնել «՝ դրանում նախատեսելով, որ» բառերը</w:t>
            </w:r>
            <w:r w:rsidRPr="004C16FA">
              <w:rPr>
                <w:rFonts w:ascii="GHEA Grapalat" w:hAnsi="GHEA Grapalat"/>
                <w:lang w:val="hy-AM"/>
              </w:rPr>
              <w:t>:</w:t>
            </w:r>
          </w:p>
          <w:p w:rsidR="00A946F3" w:rsidRPr="004C16FA" w:rsidRDefault="00A946F3" w:rsidP="00A957F0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rPr>
                <w:rFonts w:ascii="GHEA Grapalat" w:hAnsi="GHEA Grapalat" w:cs="Sylfaen"/>
                <w:b/>
                <w:lang w:val="en-US" w:eastAsia="en-US"/>
              </w:rPr>
            </w:pPr>
          </w:p>
        </w:tc>
      </w:tr>
      <w:tr w:rsidR="00A946F3" w:rsidRPr="004C16FA" w:rsidTr="00A957F0">
        <w:trPr>
          <w:trHeight w:val="315"/>
        </w:trPr>
        <w:tc>
          <w:tcPr>
            <w:tcW w:w="8662" w:type="dxa"/>
            <w:gridSpan w:val="2"/>
            <w:vMerge w:val="restart"/>
            <w:shd w:val="clear" w:color="auto" w:fill="F2F2F2" w:themeFill="background1" w:themeFillShade="F2"/>
          </w:tcPr>
          <w:p w:rsidR="00A946F3" w:rsidRPr="00A27DCA" w:rsidRDefault="00A946F3" w:rsidP="00A84E96">
            <w:pPr>
              <w:pStyle w:val="Head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A27D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ՀՀ արդարադատության նախարարությ</w:t>
            </w:r>
            <w:r w:rsidR="00A84E96" w:rsidRPr="00A27D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</w:t>
            </w:r>
            <w:r w:rsidRPr="00A27D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ն</w:t>
            </w:r>
            <w:r w:rsidR="00A84E96" w:rsidRPr="00A27D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="00A84E96" w:rsidRPr="00A27DCA">
              <w:rPr>
                <w:rFonts w:ascii="GHEA Grapalat" w:hAnsi="GHEA Grapalat" w:cs="Sylfaen"/>
                <w:b/>
                <w:noProof/>
                <w:sz w:val="22"/>
                <w:szCs w:val="22"/>
                <w:lang w:val="hy-AM"/>
              </w:rPr>
              <w:t>իրավաբանական  անձանց պետական ռեգիստրի գործակալություն</w:t>
            </w:r>
          </w:p>
        </w:tc>
        <w:tc>
          <w:tcPr>
            <w:tcW w:w="2318" w:type="dxa"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>23.05.2022թ.</w:t>
            </w:r>
          </w:p>
        </w:tc>
      </w:tr>
      <w:tr w:rsidR="00A946F3" w:rsidRPr="004C16FA" w:rsidTr="00A957F0">
        <w:trPr>
          <w:trHeight w:val="150"/>
        </w:trPr>
        <w:tc>
          <w:tcPr>
            <w:tcW w:w="8662" w:type="dxa"/>
            <w:gridSpan w:val="2"/>
            <w:vMerge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18" w:type="dxa"/>
            <w:shd w:val="clear" w:color="auto" w:fill="F2F2F2" w:themeFill="background1" w:themeFillShade="F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>/25.4/22231-2022</w:t>
            </w: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4C16FA">
              <w:rPr>
                <w:rFonts w:ascii="GHEA Grapalat" w:hAnsi="GHEA Grapalat"/>
                <w:bCs/>
                <w:lang w:val="hy-AM"/>
              </w:rPr>
              <w:t>Նախագծի</w:t>
            </w:r>
            <w:r w:rsidRPr="004C16FA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4C16FA">
              <w:rPr>
                <w:rFonts w:ascii="GHEA Grapalat" w:hAnsi="GHEA Grapalat"/>
                <w:bCs/>
                <w:lang w:val="hy-AM"/>
              </w:rPr>
              <w:t>Հավելվածում</w:t>
            </w:r>
            <w:r w:rsidRPr="004C16FA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noProof/>
                <w:lang w:val="pt-BR"/>
              </w:rPr>
              <w:t>(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այսուհետ՝</w:t>
            </w:r>
            <w:r w:rsidRPr="004C16FA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Կանոնադրություն</w:t>
            </w:r>
            <w:r w:rsidRPr="004C16FA">
              <w:rPr>
                <w:rFonts w:ascii="GHEA Grapalat" w:hAnsi="GHEA Grapalat" w:cs="Sylfaen"/>
                <w:noProof/>
                <w:lang w:val="pt-BR"/>
              </w:rPr>
              <w:t>)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անհրաժեշտ է սահմանել իրավահաջորդության մասին դրույթը, նշվածի վերաբերյալ առա</w:t>
            </w:r>
            <w:r w:rsidRPr="004C16FA">
              <w:rPr>
                <w:rFonts w:ascii="GHEA Grapalat" w:hAnsi="GHEA Grapalat"/>
                <w:bCs/>
                <w:lang w:val="hy-AM"/>
              </w:rPr>
              <w:t xml:space="preserve">ջարկում ենք Կանոնադրության 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1.1.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-րդ կետը շարադրել հետևյալ խմբագրությամբ. </w:t>
            </w:r>
          </w:p>
          <w:p w:rsidR="00A946F3" w:rsidRPr="004C16FA" w:rsidRDefault="00A946F3" w:rsidP="00A957F0">
            <w:pPr>
              <w:pStyle w:val="ListParagraph"/>
              <w:adjustRightInd w:val="0"/>
              <w:ind w:left="360" w:right="-64"/>
              <w:jc w:val="both"/>
              <w:rPr>
                <w:rFonts w:ascii="GHEA Grapalat" w:eastAsiaTheme="minorHAnsi" w:hAnsi="GHEA Grapalat" w:cstheme="minorBidi"/>
                <w:lang w:eastAsia="en-US"/>
              </w:rPr>
            </w:pPr>
            <w:r w:rsidRPr="004C16FA">
              <w:rPr>
                <w:rFonts w:ascii="GHEA Grapalat" w:hAnsi="GHEA Grapalat" w:cs="Sylfaen"/>
                <w:lang w:val="hy-AM"/>
              </w:rPr>
              <w:t xml:space="preserve">«1.1. </w:t>
            </w:r>
            <w:r w:rsidRPr="004C16FA">
              <w:rPr>
                <w:rFonts w:ascii="GHEA Grapalat" w:hAnsi="GHEA Grapalat"/>
                <w:bCs/>
                <w:spacing w:val="-6"/>
                <w:lang w:val="hy-AM"/>
              </w:rPr>
              <w:t xml:space="preserve">«ՏԱՎՈՒՇԻ </w:t>
            </w:r>
            <w:r w:rsidRPr="004C16FA">
              <w:rPr>
                <w:rFonts w:ascii="GHEA Grapalat" w:eastAsia="GHEA Grapalat" w:hAnsi="GHEA Grapalat" w:cs="GHEA Grapalat"/>
                <w:u w:color="FF0000"/>
                <w:lang w:val="hy-AM"/>
              </w:rPr>
              <w:t>ՊԱՏՐԻԿ ՏԷՎԷՃԵԱՆ</w:t>
            </w:r>
            <w:r w:rsidRPr="004C16FA">
              <w:rPr>
                <w:rFonts w:ascii="GHEA Grapalat" w:hAnsi="GHEA Grapalat"/>
                <w:bCs/>
                <w:spacing w:val="-6"/>
                <w:lang w:val="hy-AM"/>
              </w:rPr>
              <w:t xml:space="preserve">Ի ՏԱՐԱԾԱՇՐՋԱՆԱՅԻՆ ՔՈԼԵՋ»  </w:t>
            </w:r>
            <w:r w:rsidRPr="004C16FA">
              <w:rPr>
                <w:rFonts w:ascii="GHEA Grapalat" w:hAnsi="GHEA Grapalat"/>
                <w:spacing w:val="-6"/>
                <w:lang w:val="hy-AM"/>
              </w:rPr>
              <w:t xml:space="preserve">ՀԻՄՆԱԴՐԱՄ-ը </w:t>
            </w:r>
            <w:r w:rsidRPr="004C16FA">
              <w:rPr>
                <w:rFonts w:ascii="GHEA Grapalat" w:hAnsi="GHEA Grapalat" w:cs="Sylfaen"/>
                <w:lang w:val="hy-AM"/>
              </w:rPr>
              <w:t>(այսուհետ՝ Հիմնադրամ)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ստեղծվել է վերակազմավորման</w:t>
            </w:r>
            <w:r w:rsidRPr="004C16FA">
              <w:rPr>
                <w:rFonts w:ascii="GHEA Grapalat" w:hAnsi="GHEA Grapalat" w:cs="Tahoma"/>
                <w:lang w:val="hy-AM"/>
              </w:rPr>
              <w:t xml:space="preserve"> ձևով 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վերակազմակերպման արդյունքում և հանդիսանում է </w:t>
            </w:r>
            <w:r w:rsidRPr="004C16FA">
              <w:rPr>
                <w:rFonts w:ascii="GHEA Grapalat" w:hAnsi="GHEA Grapalat" w:cs="GHEA Grapalat"/>
                <w:spacing w:val="-6"/>
                <w:lang w:val="hy-AM"/>
              </w:rPr>
              <w:t xml:space="preserve">ՀԱՅԱՍՏԱՆԻ ՀԱՆՐԱՊԵՏՈՒԹՅԱՆ ԿՐԹՈՒԹՅԱՆ, ԳԻՏՈՒԹՅԱՆ, ՄՇԱԿՈՒՅԹԻ ԵՎ ՍՊՈՐՏԻ ՆԱԽԱՐԱՐՈՒԹՅԱՆ </w:t>
            </w:r>
            <w:r w:rsidRPr="004C16FA">
              <w:rPr>
                <w:rFonts w:ascii="GHEA Grapalat" w:hAnsi="GHEA Grapalat"/>
                <w:bCs/>
                <w:spacing w:val="-6"/>
                <w:lang w:val="hy-AM"/>
              </w:rPr>
              <w:t>«ՏԱՎՈՒՇԻ ՏԱՐԱԾԱՇՐՋԱՆԱՅԻՆ ՊԵՏԱԿԱՆ ՔՈԼԵՋ»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lastRenderedPageBreak/>
              <w:t>պետական ոչ առևտրային կազմակերպության (</w:t>
            </w:r>
            <w:r w:rsidRPr="004C16FA">
              <w:rPr>
                <w:rFonts w:ascii="GHEA Grapalat" w:hAnsi="GHEA Grapalat"/>
                <w:lang w:val="hy-AM"/>
              </w:rPr>
              <w:t xml:space="preserve">պետական գրանցման համարը՝ </w:t>
            </w:r>
            <w:r w:rsidRPr="004C16FA">
              <w:rPr>
                <w:rFonts w:ascii="GHEA Grapalat" w:hAnsi="GHEA Grapalat"/>
                <w:color w:val="000000"/>
                <w:spacing w:val="-2"/>
                <w:lang w:val="hy-AM"/>
              </w:rPr>
              <w:t>67.210.00734</w:t>
            </w:r>
            <w:r w:rsidRPr="004C16FA">
              <w:rPr>
                <w:rFonts w:ascii="GHEA Grapalat" w:hAnsi="GHEA Grapalat"/>
                <w:lang w:val="hy-AM"/>
              </w:rPr>
              <w:t xml:space="preserve">, նախկին անվանումը՝ 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«ԻՋԵՎԱՆԻ ՊԵՏԱԿԱՆ ՔՈԼԵՋ» </w:t>
            </w:r>
            <w:r w:rsidRPr="004C16FA">
              <w:rPr>
                <w:rFonts w:ascii="GHEA Grapalat" w:hAnsi="GHEA Grapalat"/>
                <w:lang w:val="hy-AM"/>
              </w:rPr>
              <w:t>պետական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ոչ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>առևտրային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 xml:space="preserve">կազմակերպություն, որը ստեղծվել է </w:t>
            </w:r>
            <w:r w:rsidRPr="004C16FA">
              <w:rPr>
                <w:rFonts w:ascii="GHEA Grapalat" w:hAnsi="GHEA Grapalat" w:cs="Sylfaen"/>
                <w:lang w:val="hy-AM"/>
              </w:rPr>
              <w:t>«ՏԱՎՈՒՇԻ ՄԱՐԶԻ ԻՋԵՎԱՆԻ ԻՆԴՈՒՍՏՐԻԱԼ-ՏԵԽՆՈԼՈԳԻԱԿԱՆ ՏԵԽՆԻԿՈՒՄ» հիմնարկի</w:t>
            </w:r>
            <w:r w:rsidRPr="004C16FA">
              <w:rPr>
                <w:rFonts w:ascii="GHEA Grapalat" w:hAnsi="GHEA Grapalat" w:cs="Tahoma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lang w:val="hy-AM"/>
              </w:rPr>
              <w:t>(պետական հաշվառման համար՝ 67.0050) վերակազմավորման</w:t>
            </w:r>
            <w:r w:rsidRPr="004C16FA">
              <w:rPr>
                <w:rFonts w:ascii="GHEA Grapalat" w:hAnsi="GHEA Grapalat" w:cs="Tahoma"/>
                <w:lang w:val="hy-AM"/>
              </w:rPr>
              <w:t xml:space="preserve"> ձևով </w:t>
            </w:r>
            <w:r w:rsidRPr="004C16FA">
              <w:rPr>
                <w:rFonts w:ascii="GHEA Grapalat" w:hAnsi="GHEA Grapalat" w:cs="Sylfaen"/>
                <w:lang w:val="hy-AM"/>
              </w:rPr>
              <w:t>վերակազմակերպման արդյունքում</w:t>
            </w:r>
            <w:r w:rsidRPr="004C16FA">
              <w:rPr>
                <w:rFonts w:ascii="GHEA Grapalat" w:hAnsi="GHEA Grapalat"/>
                <w:lang w:val="hy-AM"/>
              </w:rPr>
              <w:t xml:space="preserve">։) </w:t>
            </w:r>
            <w:r w:rsidRPr="004C16FA">
              <w:rPr>
                <w:rFonts w:ascii="GHEA Grapalat" w:hAnsi="GHEA Grapalat" w:cs="Sylfaen"/>
                <w:lang w:val="hy-AM"/>
              </w:rPr>
              <w:t>իրավահաջորդը՝</w:t>
            </w:r>
            <w:r w:rsidRPr="004C16FA">
              <w:rPr>
                <w:rFonts w:ascii="GHEA Grapalat" w:hAnsi="GHEA Grapalat" w:cs="Tahoma"/>
                <w:lang w:val="hy-AM"/>
              </w:rPr>
              <w:t xml:space="preserve"> փոխանցման ակտին համապատասխան:»։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lang w:val="hy-AM" w:eastAsia="en-US"/>
              </w:rPr>
              <w:lastRenderedPageBreak/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/>
                <w:bCs/>
                <w:lang w:val="hy-AM"/>
              </w:rPr>
              <w:lastRenderedPageBreak/>
              <w:t xml:space="preserve">Առաջարկում ենք 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Կանոնադրության 1.3.</w:t>
            </w:r>
            <w:r w:rsidRPr="004C16FA">
              <w:rPr>
                <w:rFonts w:ascii="GHEA Grapalat" w:hAnsi="GHEA Grapalat" w:cs="Sylfaen"/>
                <w:lang w:val="hy-AM"/>
              </w:rPr>
              <w:t>-րդ կետում «հիմնադիրներն» բառը փոխարինել «հ</w:t>
            </w:r>
            <w:r w:rsidRPr="004C16FA">
              <w:rPr>
                <w:rFonts w:ascii="GHEA Grapalat" w:hAnsi="GHEA Grapalat"/>
                <w:lang w:val="hy-AM"/>
              </w:rPr>
              <w:t xml:space="preserve">իմնադիրն» բառով: 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Կանոնադրության 2.7.</w:t>
            </w:r>
            <w:r w:rsidRPr="004C16FA">
              <w:rPr>
                <w:rFonts w:ascii="GHEA Grapalat" w:hAnsi="GHEA Grapalat" w:cs="Sylfaen"/>
                <w:lang w:val="hy-AM"/>
              </w:rPr>
              <w:t>-րդ կետում «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հանձնված</w:t>
            </w:r>
            <w:r w:rsidRPr="004C16FA">
              <w:rPr>
                <w:rFonts w:ascii="GHEA Grapalat" w:hAnsi="GHEA Grapalat"/>
                <w:lang w:val="hy-AM"/>
              </w:rPr>
              <w:t xml:space="preserve">» բառը փոխարինել </w:t>
            </w:r>
            <w:r w:rsidRPr="004C16FA">
              <w:rPr>
                <w:rFonts w:ascii="GHEA Grapalat" w:hAnsi="GHEA Grapalat" w:cs="Sylfaen"/>
                <w:lang w:val="hy-AM"/>
              </w:rPr>
              <w:t>«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պատկանող</w:t>
            </w:r>
            <w:r w:rsidRPr="004C16FA">
              <w:rPr>
                <w:rFonts w:ascii="GHEA Grapalat" w:hAnsi="GHEA Grapalat"/>
                <w:lang w:val="hy-AM"/>
              </w:rPr>
              <w:t>» բառով: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Կանոնադրության 2.9.</w:t>
            </w:r>
            <w:r w:rsidRPr="004C16FA">
              <w:rPr>
                <w:rFonts w:ascii="GHEA Grapalat" w:hAnsi="GHEA Grapalat" w:cs="Sylfaen"/>
                <w:lang w:val="hy-AM"/>
              </w:rPr>
              <w:t>-րդ կետում «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նրա կանոնադրական խնդիրների լուծման համար</w:t>
            </w:r>
            <w:r w:rsidRPr="004C16FA">
              <w:rPr>
                <w:rFonts w:ascii="GHEA Grapalat" w:hAnsi="GHEA Grapalat"/>
                <w:lang w:val="hy-AM"/>
              </w:rPr>
              <w:t xml:space="preserve">» բառերը անհրաժեշտ է փոխարինել </w:t>
            </w:r>
            <w:r w:rsidRPr="004C16FA">
              <w:rPr>
                <w:rFonts w:ascii="GHEA Grapalat" w:hAnsi="GHEA Grapalat" w:cs="Sylfaen"/>
                <w:lang w:val="hy-AM"/>
              </w:rPr>
              <w:t>«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կանոնադրությամբ սահմանված նպատակներին</w:t>
            </w:r>
            <w:r w:rsidRPr="004C16FA">
              <w:rPr>
                <w:rFonts w:ascii="GHEA Grapalat" w:hAnsi="GHEA Grapalat"/>
                <w:lang w:val="hy-AM"/>
              </w:rPr>
              <w:t>» բառերով: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Կանոնադրության 2.11.</w:t>
            </w:r>
            <w:r w:rsidRPr="004C16FA">
              <w:rPr>
                <w:rFonts w:ascii="GHEA Grapalat" w:hAnsi="GHEA Grapalat" w:cs="Sylfaen"/>
                <w:lang w:val="hy-AM"/>
              </w:rPr>
              <w:t>-րդ կետում անհրաժեշտ է «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ինչպես նաև օրենքին համապատասխան` Հիմնադրամի կառավարման բարձրագույն մարմնի որոշումներով և սույն կանոնադրությամբ</w:t>
            </w:r>
            <w:r w:rsidRPr="004C16FA">
              <w:rPr>
                <w:rFonts w:ascii="GHEA Grapalat" w:hAnsi="GHEA Grapalat"/>
                <w:lang w:val="hy-AM"/>
              </w:rPr>
              <w:t xml:space="preserve">» բառերը հանել, քանի որ քաղաքացիական օրենսգրքի 3-րդ հոդվածի 2-րդ կետի 2-րդ պարբերության համաձայն </w:t>
            </w:r>
            <w:r w:rsidRPr="004C16FA">
              <w:rPr>
                <w:rFonts w:ascii="GHEA Grapalat" w:hAnsi="GHEA Grapalat" w:cs="Arial"/>
                <w:lang w:val="hy-AM"/>
              </w:rPr>
              <w:t>ք</w:t>
            </w:r>
            <w:r w:rsidRPr="004C16FA">
              <w:rPr>
                <w:rFonts w:ascii="GHEA Grapalat" w:hAnsi="GHEA Grapalat"/>
                <w:lang w:val="hy-AM"/>
              </w:rPr>
              <w:t xml:space="preserve">աղաքացիական իրավունքները կարող են սահմանափակվել միայն օրենքով: 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Անհրաժեշտ է Կանոնադրության 3-րդ գլուխը ամբողջությամբ վերախմբագրել, մասնավորապես. անհրաժեշտ է տարանջատել Հիմնադրամի առարկան նպատակներից և հստակ սահմանել Հիմնադրամի նպատակները, ինչպես նաև վերնագիրը չի համապատասխանում 3-րդ գլխում սահմանված բովանդակությանը: 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686D60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Անհրաժեշտ է Կանոնադրության 4.1. կետում հստակեցնել Հիմնադրամի շահառուների խմբերը: Առաջարկում ենք Կանոնադրության 5.6.-րդ կետի 1-ին ենթակետում «Հիմնադիրների»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բառը փոխարինել «Հ</w:t>
            </w:r>
            <w:r w:rsidRPr="004C16FA">
              <w:rPr>
                <w:rFonts w:ascii="GHEA Grapalat" w:hAnsi="GHEA Grapalat"/>
                <w:lang w:val="hy-AM"/>
              </w:rPr>
              <w:t>իմնադրի» բառով։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 մասնակի</w:t>
            </w:r>
          </w:p>
          <w:p w:rsidR="00A946F3" w:rsidRPr="004C16FA" w:rsidRDefault="00A946F3" w:rsidP="0089532B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Խմբագրվել է հիմք ընդունելով 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«Հիմնադրամների մասին» Հայաստանի Հանրապետության օրենքի 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(այսուհետ՝ Օրենք) 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4-րդ հոդվածի 2-րդ մասը</w:t>
            </w:r>
            <w:r w:rsidRPr="004C16FA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, իսկ 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ուսուցանվող մասնագիտությունների և որակավորումների ոլորտներին</w:t>
            </w:r>
            <w:r w:rsidRPr="004C16FA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առնչություն ունեցող ֆիզիկական և իրավաբանական անձիք ներկայումս նպատակահարմար չէ հստակ սահմաննել, քանի որ ուսուցանվող մասնագիտությունները կարող են ժամանակի ընթացքում փոփոխվել, որը կհանգեցնի չահառու խմբերի փոփոխմանը:</w:t>
            </w: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Անհրաժեշտ է Կանոնադրության 6.2.-րդ կետի 3-րդ ենթակետը, ինչպես նաև 6.3.-րդ կետը համապատասխանեցնել Օրենքի 39-րդ հոդվածի համապատասխան պահանջներին։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lastRenderedPageBreak/>
              <w:t>Կանոնադրության 7.1.-րդ կետում և ամբողջ տեքստում գործադիր մարմնի ղեկավարի պաշտոնի անվանումը սահմանված է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Sylfaen"/>
                <w:b/>
                <w:bCs/>
                <w:lang w:val="hy-AM"/>
              </w:rPr>
              <w:t>Գործադիր տնօրեն</w:t>
            </w:r>
            <w:r w:rsidRPr="004C16FA">
              <w:rPr>
                <w:rFonts w:ascii="GHEA Grapalat" w:hAnsi="GHEA Grapalat" w:cs="Sylfaen"/>
                <w:lang w:val="hy-AM"/>
              </w:rPr>
              <w:t>, որը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չի համապատասխանում Նախագծի 4.-րդ կետում նշված պաշտոնի անվանմանը </w:t>
            </w:r>
            <w:r w:rsidRPr="004C16FA">
              <w:rPr>
                <w:rFonts w:ascii="GHEA Grapalat" w:hAnsi="GHEA Grapalat" w:cs="Sylfaen"/>
                <w:lang w:val="hy-AM"/>
              </w:rPr>
              <w:t>(</w:t>
            </w:r>
            <w:r w:rsidRPr="004C16FA">
              <w:rPr>
                <w:rFonts w:ascii="GHEA Grapalat" w:hAnsi="GHEA Grapalat" w:cs="Sylfaen"/>
                <w:b/>
                <w:bCs/>
                <w:lang w:val="hy-AM"/>
              </w:rPr>
              <w:t>տնօրեն</w:t>
            </w:r>
            <w:r w:rsidRPr="004C16FA">
              <w:rPr>
                <w:rFonts w:ascii="GHEA Grapalat" w:hAnsi="GHEA Grapalat" w:cs="Sylfaen"/>
                <w:lang w:val="hy-AM"/>
              </w:rPr>
              <w:t>)։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Կանոնադրության 7.2.-րդ կետում «Գործադիր տնօրենը» բառերը փոխարինել «Գործադիր մարմնի ղեկավարը» բառերով: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Կանոնադրությամբ Հիմնադրամի հոգաբարձուների խորհրդի կազմավորման կարգը թերի է սահմանված, մասնավորապես Կանոնադրության 7.4.-րդ կետով սահմանվել է, որ «Հոգաբարձուների Խորհրդի անդամների կազմում ընդգրկվում են Հիմնադրի և Ֆրանսիայի Հայկական Հիմնադրամի կողմից առաջադրված կրթության և հարակից ոլորտների ներկայացուցիչներ, ինչպես նաև գործատուներ:», սակայն սահմանված չէ հոգաբարձուների խորհրդի անդամների նշանակման կարգը (ում կողմից են նշանակվում):  «Հիմնադրամների մասին» Հայաստանի Հանրապետության օրենքի 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(այսուհետ՝ Օրենք) 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15-րդ հոդվածի 2-րդ մասի 9-րդ կետի համաձայն հիմնադրամի կանոնադրությունը սահմանում է. «հիմնադրամի մարմինների կազմավորման կարգը,», իսկ Օրենքի 22-րդ հոդվածի 3-րդ մասի համաձայն «Հիմնադրամի հոգաբարձուների խորհուրդը կազմավորվում է կանոնադրությամբ սահմանված կարգով.....:»։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Կանոնադրության 7.5.-րդ կետում «առաւադրված»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բառը փոխարինել «առաջադրված</w:t>
            </w:r>
            <w:r w:rsidRPr="004C16FA">
              <w:rPr>
                <w:rFonts w:ascii="GHEA Grapalat" w:hAnsi="GHEA Grapalat"/>
                <w:lang w:val="hy-AM"/>
              </w:rPr>
              <w:t>» բառով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։ 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686D60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-64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lang w:val="hy-AM"/>
              </w:rPr>
              <w:t>Կանոնադրության 7.6.-րդ կետում «</w:t>
            </w:r>
            <w:r w:rsidRPr="004C16FA">
              <w:rPr>
                <w:rFonts w:ascii="GHEA Grapalat" w:hAnsi="GHEA Grapalat" w:cs="Cambria Math"/>
                <w:lang w:val="hy-AM"/>
              </w:rPr>
              <w:t>Հոգաբարձուների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Խորհրդի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անդամի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բացակայության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դեպքում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նրա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իրավասություներրն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իրականացնում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է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նրա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կողմից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լիազորված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անձը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: </w:t>
            </w:r>
            <w:r w:rsidRPr="004C16FA">
              <w:rPr>
                <w:rFonts w:ascii="GHEA Grapalat" w:hAnsi="GHEA Grapalat" w:cs="Cambria Math"/>
                <w:lang w:val="hy-AM"/>
              </w:rPr>
              <w:t>Մեկ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անձը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չի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կարող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ներկայացնել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Հոգաբարձուների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Խորհրդի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երեքից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ավելի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անդամների</w:t>
            </w:r>
            <w:r w:rsidRPr="004C16FA">
              <w:rPr>
                <w:rFonts w:ascii="GHEA Grapalat" w:hAnsi="GHEA Grapalat" w:cs="Sylfaen"/>
                <w:lang w:val="hy-AM"/>
              </w:rPr>
              <w:t>:», 7.8.-րդ կետի 1-ին ենթակետում «</w:t>
            </w:r>
            <w:r w:rsidRPr="004C16FA">
              <w:rPr>
                <w:rFonts w:ascii="GHEA Grapalat" w:hAnsi="GHEA Grapalat" w:cs="Cambria Math"/>
                <w:lang w:val="hy-AM"/>
              </w:rPr>
              <w:t>կամ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ապահովել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պատշաճ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կերպով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լիազորված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անձի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ներկայությունը</w:t>
            </w:r>
            <w:r w:rsidRPr="004C16FA">
              <w:rPr>
                <w:rFonts w:ascii="GHEA Grapalat" w:hAnsi="GHEA Grapalat" w:cs="Sylfaen"/>
                <w:lang w:val="hy-AM"/>
              </w:rPr>
              <w:t>,» և 8.1.-րդ կետում «</w:t>
            </w:r>
            <w:r w:rsidRPr="004C16FA">
              <w:rPr>
                <w:rFonts w:ascii="GHEA Grapalat" w:hAnsi="GHEA Grapalat" w:cs="Cambria Math"/>
                <w:lang w:val="hy-AM"/>
              </w:rPr>
              <w:t>որոնք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կարող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են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հանդես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գալ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նաև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բացակա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անդամների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լիազորությամբ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, </w:t>
            </w:r>
            <w:r w:rsidRPr="004C16FA">
              <w:rPr>
                <w:rFonts w:ascii="GHEA Grapalat" w:hAnsi="GHEA Grapalat" w:cs="Cambria Math"/>
                <w:lang w:val="hy-AM"/>
              </w:rPr>
              <w:t>ընդ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որում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նրանք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կարող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են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մասնակցել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նաև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հեռակա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կարգով՝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տեսակապի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միջոցով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:» բառերը անհրաժեշտ է հանել, քանի որ լիազորված անձի միջոցով հոգաբարձուների խորհրդի անդամի կողմից իրի լիազորությունների  իրականացման և պարտականությունների կատարման հնարավարություն Օրենքով նախատեսված չէ։ Օրենքի </w:t>
            </w:r>
            <w:r w:rsidRPr="004C16FA">
              <w:rPr>
                <w:rStyle w:val="Strong"/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C16F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22</w:t>
            </w:r>
            <w:r w:rsidRPr="004C16FA">
              <w:rPr>
                <w:rStyle w:val="Strong"/>
                <w:rFonts w:ascii="GHEA Grapalat" w:hAnsi="GHEA Grapalat"/>
                <w:color w:val="000000"/>
                <w:shd w:val="clear" w:color="auto" w:fill="FFFFFF"/>
                <w:vertAlign w:val="superscript"/>
                <w:lang w:val="hy-AM"/>
              </w:rPr>
              <w:t>1</w:t>
            </w:r>
            <w:r w:rsidRPr="004C16F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.-րդ հոդվածի 2-րդ մասի 1-ին կետիհամաձայն «</w:t>
            </w:r>
            <w:r w:rsidRPr="004C16FA">
              <w:rPr>
                <w:rStyle w:val="Strong"/>
                <w:rFonts w:ascii="GHEA Grapalat" w:hAnsi="GHEA Grapalat"/>
                <w:lang w:val="hy-AM"/>
              </w:rPr>
              <w:t xml:space="preserve">Հոգաբարձուների խորհրդի անդամները պարտավոր են՝ մասնակցել հիմնադրամի հոգաբարձուների խորհրդի նիստերին.», իսկ 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Օրենքի </w:t>
            </w:r>
            <w:r w:rsidRPr="004C16F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24.-րդ-հոդվածի</w:t>
            </w:r>
            <w:r w:rsidRPr="004C16FA">
              <w:rPr>
                <w:rStyle w:val="Strong"/>
                <w:rFonts w:ascii="GHEA Grapalat" w:hAnsi="GHEA Grapalat"/>
                <w:lang w:val="hy-AM"/>
              </w:rPr>
              <w:t xml:space="preserve"> համաձայն «Քվեարկության ժամանակ խորհրդի յուրաքանչյուր անդամ ունի մեկ ձայն:»։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 մասնակի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  <w:p w:rsidR="00A946F3" w:rsidRPr="004C16FA" w:rsidRDefault="00A946F3" w:rsidP="00A957F0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>Հաշվի առնելով, որ հոգաբարձուների խորհրդի կազմում ընդգրկվելու են նաև ֆրանսիայում բնակվող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Ֆրանսիայի Հայկական Հիմնադրամի ներկայացուցիչներ, ովքեր ոչ միշտ կարող են ֆիզիկապես մասնակցել նիստերին, ուստի նպատակահարմար է </w:t>
            </w:r>
            <w:r w:rsidRPr="004C16FA">
              <w:rPr>
                <w:rFonts w:ascii="GHEA Grapalat" w:hAnsi="GHEA Grapalat" w:cs="Sylfaen"/>
                <w:lang w:val="hy-AM" w:eastAsia="en-US"/>
              </w:rPr>
              <w:t xml:space="preserve"> հնարավորություն ընձեռնել նրանց նիստերին մասնակցել </w:t>
            </w:r>
            <w:r w:rsidRPr="004C16FA">
              <w:rPr>
                <w:rFonts w:ascii="GHEA Grapalat" w:hAnsi="GHEA Grapalat" w:cs="Cambria Math"/>
                <w:lang w:val="hy-AM"/>
              </w:rPr>
              <w:t>հեռակա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կարգով՝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տեսակապի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</w:t>
            </w:r>
            <w:r w:rsidRPr="004C16FA">
              <w:rPr>
                <w:rFonts w:ascii="GHEA Grapalat" w:hAnsi="GHEA Grapalat" w:cs="Cambria Math"/>
                <w:lang w:val="hy-AM"/>
              </w:rPr>
              <w:t>միջոցով: Միաժամանակ մեկ ձայնի քանակը ապահովելու նպատակով 7,6 կետից հանվել են «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Մեկ անձը չի կարող ներկայացնել Հոգաբարձուների Խորհրդի երեքից ավելի անդամների:» բառերը:</w:t>
            </w: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72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/>
                <w:bCs/>
                <w:lang w:val="hy-AM"/>
              </w:rPr>
              <w:t>Առաջարկում ենք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Կանոնադրության 7.9.-րդ կետի 2-րդ ենթակետում «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չկատարելու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» բառից հետո ավելացնել 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դեպքում՝ հոգաբարձուների խորհրդի մնացած անդամների ձայների առնվազն 3/4-ով։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»։ 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72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Կանոնադրության 8.3.-րդ կետում «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Հոգաբարձուների խորհրդի նախագահի, Հիմնադրամի գործադիր տնօրենի ընտրության և պաշտոնից ազատման,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» բառերը փոխարինել 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Հոգաբարձուների խորհրդի նախագահի ընտրության և ազատման, հիմնադրամի 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գործադիր տնօրենի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ընտրության և պաշտոնից ազատման,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» բառերով։ 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(Օրենքի 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24-րդ հոդվածի 2-րդ մաս</w:t>
            </w:r>
            <w:r w:rsidRPr="004C16FA">
              <w:rPr>
                <w:rFonts w:ascii="GHEA Grapalat" w:hAnsi="GHEA Grapalat" w:cs="Sylfaen"/>
                <w:lang w:val="hy-AM"/>
              </w:rPr>
              <w:t>)։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72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Կանոնադրության 8.6.-րդ կետը անհրաժեշտ է համապատասխանեցնել Օրենքի 28-րդ հոդվածի 1-ին մասի երկրորդ նախադասության պահանջին. «Արձանագրությունը ստորագրում են հիմնադրամի մարմնի նախագահը և տվյալ նիստի քարտուղարը:»։ 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72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>Կանոնադրության 14.1.-րդ կետում «</w:t>
            </w:r>
            <w:r w:rsidRPr="004C16FA">
              <w:rPr>
                <w:rStyle w:val="Hyperlink0"/>
                <w:rFonts w:ascii="GHEA Grapalat" w:eastAsia="GHEA Grapalat" w:hAnsi="GHEA Grapalat" w:cs="GHEA Grapalat"/>
                <w:sz w:val="20"/>
                <w:szCs w:val="20"/>
                <w:u w:color="FF0000"/>
                <w:lang w:val="hy-AM"/>
              </w:rPr>
              <w:t>կամ Գործադիր տնօրենը՝ Հոգաբարձուների խորհրդի համաձայնությամբ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» բառերը անհրաժեշտ է հանել, քանի որ Օրենքի 25-րդ հոդվածի 1-ին մասի 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13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vertAlign w:val="superscript"/>
                <w:lang w:val="hy-AM"/>
              </w:rPr>
              <w:t>2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կետի համաձայն «հիմնադրամի հաստիքացուցակի հաստատումը» հոգաբարձուների խորհրդի իրավասությունն է։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0" w:right="72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4C16FA">
              <w:rPr>
                <w:rFonts w:ascii="GHEA Grapalat" w:hAnsi="GHEA Grapalat"/>
                <w:bCs/>
                <w:lang w:val="hy-AM"/>
              </w:rPr>
              <w:t>Առաջարկում ենք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Կանոնադրության 15.1.-րդ կետը </w:t>
            </w:r>
            <w:r w:rsidRPr="004C16FA">
              <w:rPr>
                <w:rFonts w:ascii="GHEA Grapalat" w:hAnsi="GHEA Grapalat" w:cs="Sylfaen"/>
                <w:lang w:val="hy-AM"/>
              </w:rPr>
              <w:t>շարադրել հետևյալ խմբագրությամբ.</w:t>
            </w:r>
          </w:p>
          <w:p w:rsidR="00A946F3" w:rsidRPr="004C16FA" w:rsidRDefault="00A946F3" w:rsidP="00A957F0">
            <w:pPr>
              <w:pStyle w:val="NormalWeb"/>
              <w:shd w:val="clear" w:color="auto" w:fill="FFFFFF"/>
              <w:spacing w:before="0" w:beforeAutospacing="0" w:after="0" w:afterAutospacing="0"/>
              <w:ind w:right="72" w:firstLine="360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4C16FA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«15.1. </w:t>
            </w:r>
            <w:r w:rsidRPr="004C16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Հիմնադրամը կարող է վերակազմակերպվել միայն հիմնադրամի՝ այլ հիմնադրամին միացման կամ այլ հիմնադրամի հետ միաձուլման ձևով։ Հիմնադրամի վերակազմակերպումը կատարվում է հիմնադրի որոշմամբ:»։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NormalWe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0" w:right="72" w:firstLine="36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Կանոնադրության 15.3.-րդ կետը </w:t>
            </w:r>
            <w:r w:rsidRPr="004C16F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անհրաժեշտ է</w:t>
            </w:r>
            <w:r w:rsidRPr="004C16FA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 համապատասխանեցնել Օրենքի 30-րդ հոդվածի 2.-րդ մասին և </w:t>
            </w:r>
            <w:r w:rsidRPr="004C16FA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շարադրել հետևյալ խմբագրությամբ.</w:t>
            </w:r>
          </w:p>
          <w:p w:rsidR="00A946F3" w:rsidRPr="004C16FA" w:rsidRDefault="00A946F3" w:rsidP="00A957F0">
            <w:pPr>
              <w:shd w:val="clear" w:color="auto" w:fill="FFFFFF"/>
              <w:adjustRightInd w:val="0"/>
              <w:ind w:right="72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lang w:val="hy-AM"/>
              </w:rPr>
              <w:t xml:space="preserve">«15.3. 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Միաձուլվող հիմնադրամները կնքում են միաձուլման մասին պայմանագիր: Միաձուլման ձևով վերակազմակերպման մասին որոշումը պետք է հաստատի նաև միաձուլման պայմանագիրը, փոխանցման ակտը, միաձուլման կարգն ու պայմանները:</w:t>
            </w:r>
            <w:r w:rsidRPr="004C16FA">
              <w:rPr>
                <w:rFonts w:ascii="GHEA Grapalat" w:hAnsi="GHEA Grapalat"/>
                <w:color w:val="000000"/>
                <w:lang w:val="hy-AM"/>
              </w:rPr>
              <w:t>»։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ind w:left="0" w:right="72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Կանոնադրության 15.8.-րդ կետի 6-րդ ենթակետում «Հիմնադիրները 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թույլ են տվել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>»</w:t>
            </w:r>
            <w:r w:rsidRPr="004C16FA">
              <w:rPr>
                <w:rFonts w:ascii="GHEA Grapalat" w:hAnsi="GHEA Grapalat" w:cs="Sylfaen"/>
                <w:lang w:val="hy-AM"/>
              </w:rPr>
              <w:t xml:space="preserve"> բառերը փոխարինել «Հ</w:t>
            </w:r>
            <w:r w:rsidRPr="004C16FA">
              <w:rPr>
                <w:rFonts w:ascii="GHEA Grapalat" w:hAnsi="GHEA Grapalat"/>
                <w:lang w:val="hy-AM"/>
              </w:rPr>
              <w:t xml:space="preserve">իմնադիրը </w:t>
            </w:r>
            <w:r w:rsidRPr="004C16FA">
              <w:rPr>
                <w:rStyle w:val="Aucun"/>
                <w:rFonts w:ascii="GHEA Grapalat" w:eastAsia="GHEA Grapalat" w:hAnsi="GHEA Grapalat" w:cs="GHEA Grapalat"/>
                <w:lang w:val="hy-AM"/>
              </w:rPr>
              <w:t>թույլ է տվել</w:t>
            </w:r>
            <w:r w:rsidRPr="004C16FA">
              <w:rPr>
                <w:rFonts w:ascii="GHEA Grapalat" w:hAnsi="GHEA Grapalat"/>
                <w:lang w:val="hy-AM"/>
              </w:rPr>
              <w:t>» բառերով։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ind w:left="0" w:right="72" w:firstLine="360"/>
              <w:jc w:val="both"/>
              <w:rPr>
                <w:rFonts w:ascii="GHEA Grapalat" w:hAnsi="GHEA Grapalat"/>
                <w:lang w:val="hy-AM"/>
              </w:rPr>
            </w:pP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Կանոնադրության 15.10.-րդ կետը </w:t>
            </w:r>
            <w:r w:rsidRPr="004C16FA">
              <w:rPr>
                <w:rFonts w:ascii="GHEA Grapalat" w:hAnsi="GHEA Grapalat"/>
                <w:bCs/>
                <w:lang w:val="hy-AM"/>
              </w:rPr>
              <w:t>անհրաժեշտ է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համապատասխանեցնել Օրենքի 35-րդ հոդվածի 4-րդ մասին և </w:t>
            </w:r>
            <w:r w:rsidRPr="004C16FA">
              <w:rPr>
                <w:rFonts w:ascii="GHEA Grapalat" w:hAnsi="GHEA Grapalat" w:cs="Sylfaen"/>
                <w:lang w:val="hy-AM"/>
              </w:rPr>
              <w:t>շարադրել հետևյալ խմբագրությամբ.</w:t>
            </w:r>
          </w:p>
          <w:p w:rsidR="00A946F3" w:rsidRPr="004C16FA" w:rsidRDefault="00A946F3" w:rsidP="00A957F0">
            <w:pPr>
              <w:shd w:val="clear" w:color="auto" w:fill="FFFFFF"/>
              <w:adjustRightInd w:val="0"/>
              <w:ind w:right="72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lang w:val="hy-AM"/>
              </w:rPr>
              <w:t xml:space="preserve">«15.10. 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Լուծարման հանձնաժողովն</w:t>
            </w:r>
            <w:r w:rsidRPr="004C16FA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hyperlink r:id="rId6" w:history="1">
              <w:r w:rsidRPr="004C16FA">
                <w:rPr>
                  <w:rStyle w:val="Hyperlink"/>
                  <w:rFonts w:ascii="GHEA Grapalat" w:hAnsi="GHEA Grapalat"/>
                  <w:shd w:val="clear" w:color="auto" w:fill="FFFFFF"/>
                  <w:lang w:val="hy-AM"/>
                </w:rPr>
                <w:t>http://www.azdarar.am</w:t>
              </w:r>
            </w:hyperlink>
            <w:r w:rsidRPr="004C16FA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հասցեում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գտնվող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Հայաստանի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հրապարակային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ծանուցումների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պաշտոնական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ինտերնետային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կայքում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հայտարարություն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է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զետեղում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հիմնադրամի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լուծարման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և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պարտատերերի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պահանջների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ներկայացման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կարգի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ո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ւ ժամկետի մասին: Այդ ժամկետը չի կարող պակաս լինել երկու ամսից՝ սկսած լուծարման մասին հրապարակման պահից, որը համարվում է հիմնադրամի լուծարման գործընթացի սկիզբ:»։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49"/>
        </w:trPr>
        <w:tc>
          <w:tcPr>
            <w:tcW w:w="7920" w:type="dxa"/>
          </w:tcPr>
          <w:p w:rsidR="00A946F3" w:rsidRPr="004C16FA" w:rsidRDefault="00A946F3" w:rsidP="00A957F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ind w:left="0" w:right="72" w:firstLine="360"/>
              <w:jc w:val="both"/>
              <w:rPr>
                <w:rFonts w:ascii="GHEA Grapalat" w:hAnsi="GHEA Grapalat"/>
                <w:lang w:val="hy-AM"/>
              </w:rPr>
            </w:pPr>
            <w:r w:rsidRPr="004C16FA">
              <w:rPr>
                <w:rFonts w:ascii="GHEA Grapalat" w:hAnsi="GHEA Grapalat"/>
                <w:bCs/>
                <w:lang w:val="hy-AM"/>
              </w:rPr>
              <w:t>Առաջարկում ենք</w:t>
            </w:r>
            <w:r w:rsidRPr="004C16FA">
              <w:rPr>
                <w:rFonts w:ascii="GHEA Grapalat" w:hAnsi="GHEA Grapalat" w:cs="Sylfaen"/>
                <w:noProof/>
                <w:lang w:val="hy-AM"/>
              </w:rPr>
              <w:t xml:space="preserve"> Կանոնադրության 15.15.-րդ կետը համապատասխանեցնել Օրենքի 35-րդ հոդվածի 11-րդ մասին և </w:t>
            </w:r>
            <w:r w:rsidRPr="004C16FA">
              <w:rPr>
                <w:rFonts w:ascii="GHEA Grapalat" w:hAnsi="GHEA Grapalat" w:cs="Sylfaen"/>
                <w:lang w:val="hy-AM"/>
              </w:rPr>
              <w:t>շարադրել հետևյալ խմբագրությամբ.</w:t>
            </w:r>
          </w:p>
          <w:p w:rsidR="00A946F3" w:rsidRPr="004C16FA" w:rsidRDefault="00A946F3" w:rsidP="00A957F0">
            <w:pPr>
              <w:pStyle w:val="ListParagraph"/>
              <w:shd w:val="clear" w:color="auto" w:fill="FFFFFF"/>
              <w:adjustRightInd w:val="0"/>
              <w:ind w:left="0" w:right="72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C16FA">
              <w:rPr>
                <w:rFonts w:ascii="GHEA Grapalat" w:hAnsi="GHEA Grapalat" w:cs="Sylfaen"/>
                <w:lang w:val="hy-AM"/>
              </w:rPr>
              <w:t xml:space="preserve">«15.15. </w:t>
            </w:r>
            <w:r w:rsidRPr="004C16FA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Հիմնադրամի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լուծարման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դեպքում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պարտատերերի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պահանջները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բավարարելուց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հետո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ինչպես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նաև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այն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C16FA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դեպքում</w:t>
            </w:r>
            <w:r w:rsidRPr="004C16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երբ լուծարման միջանկյալ հաշվեկշիռը հաստատելու պահին հիմնադրամը չունի պարտավորություններ պարտատերերի նկատմամբ, գույքն ուղղվում է հիմնադրամի կանոնադրությամբ նախատեսված նպատակներին, դրա անհնարինության դեպքում դրամական միջոցները փոխանցվում են պետական բյուջե, իսկ այլ գույքը սեփականության իրավունքով փոխանցվում է Հայաստանի Հանրապետությանը՝ ի դեմս Կառավարության, բացառությամբ օրենքով սահմանված դեպքերի:»։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4C16F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4C16FA" w:rsidTr="00A957F0">
        <w:trPr>
          <w:trHeight w:val="431"/>
        </w:trPr>
        <w:tc>
          <w:tcPr>
            <w:tcW w:w="7920" w:type="dxa"/>
          </w:tcPr>
          <w:p w:rsidR="00A946F3" w:rsidRPr="004C16FA" w:rsidRDefault="00A946F3" w:rsidP="00A957F0">
            <w:pPr>
              <w:ind w:firstLine="57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  <w:tr w:rsidR="00A946F3" w:rsidRPr="004C16FA" w:rsidTr="00A957F0">
        <w:trPr>
          <w:trHeight w:val="431"/>
        </w:trPr>
        <w:tc>
          <w:tcPr>
            <w:tcW w:w="7920" w:type="dxa"/>
            <w:shd w:val="clear" w:color="auto" w:fill="BFBFBF" w:themeFill="background1" w:themeFillShade="BF"/>
          </w:tcPr>
          <w:p w:rsidR="00A946F3" w:rsidRPr="004C16FA" w:rsidRDefault="00A946F3" w:rsidP="00A957F0">
            <w:pPr>
              <w:tabs>
                <w:tab w:val="left" w:pos="142"/>
              </w:tabs>
              <w:rPr>
                <w:rFonts w:ascii="GHEA Grapalat" w:hAnsi="GHEA Grapalat" w:cs="Sylfaen"/>
                <w:lang w:val="hy-AM" w:eastAsia="en-US"/>
              </w:rPr>
            </w:pPr>
            <w:r w:rsidRPr="004C16FA">
              <w:rPr>
                <w:rFonts w:ascii="GHEA Grapalat" w:hAnsi="GHEA Grapalat" w:cs="Sylfaen"/>
                <w:lang w:val="hy-AM" w:eastAsia="en-US"/>
              </w:rPr>
              <w:t>Հանրային քննարկում</w:t>
            </w:r>
          </w:p>
        </w:tc>
        <w:tc>
          <w:tcPr>
            <w:tcW w:w="3060" w:type="dxa"/>
            <w:gridSpan w:val="2"/>
          </w:tcPr>
          <w:p w:rsidR="00A946F3" w:rsidRPr="004C16FA" w:rsidRDefault="00A946F3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A946F3" w:rsidRPr="00381B20" w:rsidTr="00A957F0">
        <w:trPr>
          <w:trHeight w:val="431"/>
        </w:trPr>
        <w:tc>
          <w:tcPr>
            <w:tcW w:w="7920" w:type="dxa"/>
          </w:tcPr>
          <w:p w:rsidR="00A946F3" w:rsidRPr="00A27DCA" w:rsidRDefault="00A946F3" w:rsidP="00A957F0">
            <w:pPr>
              <w:rPr>
                <w:rFonts w:ascii="GHEA Grapalat" w:hAnsi="GHEA Grapalat" w:cs="Helvetica"/>
                <w:lang w:val="en-US"/>
              </w:rPr>
            </w:pPr>
            <w:r w:rsidRPr="004C16FA">
              <w:rPr>
                <w:rFonts w:ascii="GHEA Grapalat" w:hAnsi="GHEA Grapalat" w:cs="Helvetica"/>
                <w:lang w:val="hy-AM"/>
              </w:rPr>
              <w:t>Նախագծի վերաբերյալ դիտողություններ և առաջարկություններ չկան</w:t>
            </w:r>
          </w:p>
        </w:tc>
        <w:tc>
          <w:tcPr>
            <w:tcW w:w="3060" w:type="dxa"/>
            <w:gridSpan w:val="2"/>
          </w:tcPr>
          <w:p w:rsidR="00A946F3" w:rsidRPr="00381B20" w:rsidRDefault="00A946F3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315"/>
        </w:trPr>
        <w:tc>
          <w:tcPr>
            <w:tcW w:w="8662" w:type="dxa"/>
            <w:gridSpan w:val="2"/>
            <w:vMerge w:val="restart"/>
            <w:shd w:val="clear" w:color="auto" w:fill="F2F2F2" w:themeFill="background1" w:themeFillShade="F2"/>
          </w:tcPr>
          <w:p w:rsidR="00707158" w:rsidRPr="00971DBE" w:rsidRDefault="00707158" w:rsidP="003A0D0F">
            <w:pPr>
              <w:pStyle w:val="Head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971DB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ՀՀ արդարադատության նախարարությ</w:t>
            </w:r>
            <w:r w:rsidR="003A0D0F" w:rsidRPr="00971DB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ու</w:t>
            </w:r>
            <w:r w:rsidRPr="00971DB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ն </w:t>
            </w:r>
          </w:p>
        </w:tc>
        <w:tc>
          <w:tcPr>
            <w:tcW w:w="2318" w:type="dxa"/>
            <w:shd w:val="clear" w:color="auto" w:fill="F2F2F2" w:themeFill="background1" w:themeFillShade="F2"/>
          </w:tcPr>
          <w:p w:rsidR="00707158" w:rsidRPr="00971DBE" w:rsidRDefault="008504D1" w:rsidP="008504D1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lang w:val="hy-AM" w:eastAsia="en-US"/>
              </w:rPr>
              <w:t>17</w:t>
            </w:r>
            <w:r w:rsidR="00707158" w:rsidRPr="00971DBE">
              <w:rPr>
                <w:rFonts w:ascii="GHEA Grapalat" w:hAnsi="GHEA Grapalat" w:cs="Sylfaen"/>
                <w:lang w:val="hy-AM" w:eastAsia="en-US"/>
              </w:rPr>
              <w:t>.0</w:t>
            </w:r>
            <w:r w:rsidRPr="00971DBE">
              <w:rPr>
                <w:rFonts w:ascii="GHEA Grapalat" w:hAnsi="GHEA Grapalat" w:cs="Sylfaen"/>
                <w:lang w:val="hy-AM" w:eastAsia="en-US"/>
              </w:rPr>
              <w:t>6</w:t>
            </w:r>
            <w:r w:rsidR="00707158" w:rsidRPr="00971DBE">
              <w:rPr>
                <w:rFonts w:ascii="GHEA Grapalat" w:hAnsi="GHEA Grapalat" w:cs="Sylfaen"/>
                <w:lang w:val="hy-AM" w:eastAsia="en-US"/>
              </w:rPr>
              <w:t>.2022թ.</w:t>
            </w:r>
          </w:p>
        </w:tc>
      </w:tr>
      <w:tr w:rsidR="00707158" w:rsidRPr="00971DBE" w:rsidTr="00A957F0">
        <w:trPr>
          <w:trHeight w:val="150"/>
        </w:trPr>
        <w:tc>
          <w:tcPr>
            <w:tcW w:w="8662" w:type="dxa"/>
            <w:gridSpan w:val="2"/>
            <w:vMerge/>
            <w:shd w:val="clear" w:color="auto" w:fill="F2F2F2" w:themeFill="background1" w:themeFillShade="F2"/>
          </w:tcPr>
          <w:p w:rsidR="00707158" w:rsidRPr="00971DBE" w:rsidRDefault="00707158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18" w:type="dxa"/>
            <w:shd w:val="clear" w:color="auto" w:fill="F2F2F2" w:themeFill="background1" w:themeFillShade="F2"/>
          </w:tcPr>
          <w:p w:rsidR="00707158" w:rsidRPr="00971DBE" w:rsidRDefault="008504D1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lang w:val="hy-AM" w:eastAsia="en-US"/>
              </w:rPr>
              <w:t>01/27.4/26631-2022</w:t>
            </w: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en-US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1. Նախագծի նախաբանում որպես իրավական ակտի ընդունման իրավական հիմք (լիազորող նորմ) նշված են Հայաստանի Հանրապետության քաղաքացիական օրենսգրքի 63-րդ հոդվածը, 64-րդ հոդվածի 2-րդ մասը և 685-րդ հոդվածը:</w:t>
            </w:r>
          </w:p>
          <w:p w:rsidR="00707158" w:rsidRPr="00971DBE" w:rsidRDefault="00707158" w:rsidP="005A6C5A">
            <w:pPr>
              <w:ind w:firstLine="720"/>
              <w:jc w:val="both"/>
              <w:rPr>
                <w:rFonts w:ascii="GHEA Grapalat" w:hAnsi="GHEA Grapalat" w:cs="Helvetica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lastRenderedPageBreak/>
              <w:t>Այս առումով նկատի ունենալով այն հանգամանքը, որ Նախագծով առաջարկվում է ՀՀ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կրթության, գիտության, մշակույթի և սպորտի նախարարության «Տավուշի տարածաշրջանային պետական քոլեջ» պետական ոչ առևտրային կազմակերպությունը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վերակազմավորման ձևով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վերակազմակերպել «Տավուշի Պատրիկ Տէվէճեանի տարածաշրջանային քոլեջ» հիմնադրամի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՝ հարկ ենք համարում նշել, որ Նախագծի նախաբանում Հայաստանի Հանրապետության քաղաքացիական օրենսգրքի 64-րդ հոդվածի 2-րդ մասին կատարված հղումն անհրաժեշտ է վերանայել:</w:t>
            </w:r>
          </w:p>
        </w:tc>
        <w:tc>
          <w:tcPr>
            <w:tcW w:w="3060" w:type="dxa"/>
            <w:gridSpan w:val="2"/>
          </w:tcPr>
          <w:p w:rsidR="00CA6666" w:rsidRPr="00971DBE" w:rsidRDefault="00CA6666" w:rsidP="00CA6666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lastRenderedPageBreak/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en-US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lastRenderedPageBreak/>
              <w:t xml:space="preserve">2. Նախագծի 6-րդ կետի 1-ին ենթակետի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գ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պարբերությունը և նույն կետի 2-րդ ենթակետում նախատեսված կարգավորումը շարադասության տեսանկյունից անհրաժեշտ է վերանայել և խմբագրել: Նույն դիտարկումը վերաբերելի է նաև Նախագծին կից ներկայացված հավելվածի 2.8-րդ և 3.1-րդ կետերին:</w:t>
            </w:r>
          </w:p>
        </w:tc>
        <w:tc>
          <w:tcPr>
            <w:tcW w:w="3060" w:type="dxa"/>
            <w:gridSpan w:val="2"/>
          </w:tcPr>
          <w:p w:rsidR="005A6C5A" w:rsidRPr="00971DBE" w:rsidRDefault="005A6C5A" w:rsidP="005A6C5A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5A6C5A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3. Նախագծի 2-րդ կետով առաջարկվում է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հաստատել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հ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իմնադրամի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կանոնադրությունը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`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համաձայն հավելվածի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Այս առումով հարկ ենք համարում նշել, որ Նախագծին կից ներկայացված հավելվածի վավերապայմաններն անհրաժեշտ է վերանայել, մասնավորապես հավելվածում գլխագրի տեսքով անհրաժեշտ է ներառել տեղեկություններ այն մասին, որ  հավելվածը հաստատված է Նախագծով: Բացի այդ, հարկ ենք համարում նաև նշել, որ հավելվածի առաջին էջում նշված տեղեկություններն անհրաժեշտ է հանել:</w:t>
            </w:r>
          </w:p>
        </w:tc>
        <w:tc>
          <w:tcPr>
            <w:tcW w:w="3060" w:type="dxa"/>
            <w:gridSpan w:val="2"/>
          </w:tcPr>
          <w:p w:rsidR="00CA6666" w:rsidRPr="00971DBE" w:rsidRDefault="00CA6666" w:rsidP="00CA6666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en-US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4. Նախագծին կից ներկայացված հավելվածից անհրաժեշտ է հանել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ԻՋԵՎԱՆ 2022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բառերը:</w:t>
            </w:r>
          </w:p>
        </w:tc>
        <w:tc>
          <w:tcPr>
            <w:tcW w:w="3060" w:type="dxa"/>
            <w:gridSpan w:val="2"/>
          </w:tcPr>
          <w:p w:rsidR="00CA6666" w:rsidRPr="00971DBE" w:rsidRDefault="00CA6666" w:rsidP="00CA6666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en-US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5. Նախագծին կից ներկայացված հավելվածում հիմնադրամի անվանումը, այն է՝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«Տավուշի Պատրիկ Տէվէճեան տարածաշրջանային քոլեջ»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հ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իմնադրամ, անհրաժեշտ է համապատասխանեցնել Նախագծում նշված անվանմանը, այն է՝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«Տավուշի Պատրիկ Տէվէճեանի տարածաշրջանային քոլեջ» հիմնադրամ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CA6666" w:rsidRPr="00971DBE" w:rsidRDefault="00CA6666" w:rsidP="00CA6666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686D60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6.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3.3.1-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հստակեցնել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թե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Կառավարության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կողմից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սահմանված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ինչ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խոսքը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</w:p>
        </w:tc>
        <w:tc>
          <w:tcPr>
            <w:tcW w:w="3060" w:type="dxa"/>
            <w:gridSpan w:val="2"/>
          </w:tcPr>
          <w:p w:rsidR="00502A0B" w:rsidRPr="00971DBE" w:rsidRDefault="00502A0B" w:rsidP="00971DBE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502A0B" w:rsidP="00971DBE">
            <w:pPr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lang w:val="hy-AM" w:eastAsia="en-US"/>
              </w:rPr>
              <w:t>3.3.1 կետը խմբագրվել է և նշվել օրենսդրությամբ սահմանված կարգով, հաշվի առնելով այն հանգամանքը, որ ներկայումս ուսումնական հաստատություններում  ընդունելություն կազմակերպվում է  ՀՀ կառավարության (օտարերկրյա քաղաքացիների) և կրթության պետական կառավարման լիազոր մարմնի (ընդհանուր հիմունքներով)կողմից հաստատված կարգերով:</w:t>
            </w: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7.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5.3-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նախատեսել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հիմնադրի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կողմից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հիմնադրամին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հանձնված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գույքը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(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բացառությամբ՝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անշարժ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գույքի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)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հիմնադրամի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սեփականությունն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Այս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առումով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5.3-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կարգավորումն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ենք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դիտարկել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Հիմնադրամների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մասին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8-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հոդվածի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3-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կարգավորման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համատեքստում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համաձայն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որի՝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հիմնադրի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կողմից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հիմնադրամին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հանձնված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գույքը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հիմնադրամի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սեփականությունն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BE5BFD" w:rsidRPr="00971DBE" w:rsidRDefault="00BE5BFD" w:rsidP="00BE5BFD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8.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5.7-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6-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կանոնադրության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1-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կատարված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հղումն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lastRenderedPageBreak/>
              <w:t>վերանայել՝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նկատի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ունենալով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այն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հանգամանքը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ունենալ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չի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կարող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: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Հիշյալ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դիտարկումը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բխում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Նորմատիվ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ակտերի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մասին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13-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հոդվածի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9-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պահանջներից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համաձայն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որոնց՝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նորմատիվ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ակտով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հաստատվող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կանոնները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կանոնադրությունները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ցանկերը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աղյուսակները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և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այլն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(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ձևակերպվում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) 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en-US" w:eastAsia="en-US"/>
              </w:rPr>
              <w:t>նորմատիվ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en-US"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en-US" w:eastAsia="en-US"/>
              </w:rPr>
              <w:t>ակտի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en-US" w:eastAsia="en-US"/>
              </w:rPr>
              <w:t>անբաժանելի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համարվող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հավելվածների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ձևով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Սույն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դիտողությանը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համապատասխան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և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դրան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վերանայել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1-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վերաբերյալ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կարգավորումները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380CB5" w:rsidRPr="00971DBE" w:rsidRDefault="00380CB5" w:rsidP="00380CB5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lastRenderedPageBreak/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lastRenderedPageBreak/>
              <w:t xml:space="preserve">9.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5.7-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7-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Հայաստանի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Հանրապետության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օրենսդրությամբ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չարգելված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բառերն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փոխարինել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չարգելված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բառերով՝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նկատի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ունենալով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Հիմնադրամների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մասին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8-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հոդվածի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4-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7-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կարգավորումը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95190E" w:rsidRPr="00971DBE" w:rsidRDefault="0095190E" w:rsidP="0095190E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10.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6.2-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2-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կառավարչի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բառն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փոխարինել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գործադիր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տնօրենի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բառերով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95190E" w:rsidRPr="00971DBE" w:rsidRDefault="0095190E" w:rsidP="0095190E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11.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կարգավորումներն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համապատասխանեցնել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Նորմատիվ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ակտերի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մասին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14-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հոդվածի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5-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պահանջներին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համաձայն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որոնց՝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ենթաօրենսդրական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նորմատիվ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ակտերում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դրույթները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շարադրվում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հերթական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համար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ունեցող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կետերի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տեսքով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: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Կետերը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կարող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բաժանվել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միայն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համարակալված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ենթակետերի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իսկ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ենթակետերը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`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միայն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համարակալված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պարբերությունների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: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Կետերը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համարակալվում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արաբական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թվանշաններով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որոնք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տեքստից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բաժանվում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միջակետով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: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Ենթակետերը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համարակալվում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արաբական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թվանշաններով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որոնք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տեքստից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բաժանվում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փակագծով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: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Պարբերությունները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համարակալվում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հայերենի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այբուբենի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փոքրատառերով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որոնք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տեքստից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բաժանվում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միջակետով</w:t>
            </w:r>
            <w:r w:rsidRPr="00971DBE">
              <w:rPr>
                <w:rFonts w:ascii="GHEA Grapalat" w:eastAsia="Calibri" w:hAnsi="GHEA Grapalat" w:cs="GHEA Grapalat"/>
                <w:bCs/>
                <w:lang w:val="pt-B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FA448B" w:rsidRPr="00971DBE" w:rsidRDefault="00FA448B" w:rsidP="00FA448B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12. Նախագծին կից ներկայացված հավելվածի 6.2-րդ կետի վերջին նախադասությունն անհրաժեշտ է հանել՝ նկատի ունենալով այն հանգամանքը, որ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Հիմնադրամների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մասին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39-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հոդվածի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վերջին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պարբերության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համաձայն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այն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վերաբերվում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անձեռնմխելի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կապիտալով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հիմնադրամներին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95190E" w:rsidRPr="00971DBE" w:rsidRDefault="0095190E" w:rsidP="0095190E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fr-F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13.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7.4-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կարգավորմամբ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առաջարկվում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նախատեսել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Հոգաբարձուների Խորհրդի անդամների կազմում ընդգրկվում են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Հիմնադրի և Ֆրանսիայի Հայկական Հիմնադրամի կողմից առաջադրված կրթության և հարակից 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ոլորտների ներկայացուցիչներ, ինչպես նաև գործատուներ: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Առաջադրված անձանց թեկնածությունների հիման վրա խորհրդի կազմը, կրթության պետական կառավարման լիազոր մարմնի ներկայացմամբ, հաստատում է Հայաստանի Հանրապետության վարչապետը: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Խորհուրդն իր կազմից ընտրում է նախագահ։</w:t>
            </w:r>
          </w:p>
          <w:p w:rsidR="00707158" w:rsidRPr="00971DBE" w:rsidRDefault="00707158" w:rsidP="005A6C5A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Այս առումով հարկ ենք համարում նշել, որ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7.4-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կարգավորումն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դիտարկել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Նորմատիվ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ակտերի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մասին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2-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հոդվածի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1-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5-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կարգավորման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համատեքստում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համաձայն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որի՝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lang w:eastAsia="en-US"/>
              </w:rPr>
              <w:t>անհատական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lang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lang w:eastAsia="en-US"/>
              </w:rPr>
              <w:t>ակտ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en-US" w:eastAsia="en-US"/>
              </w:rPr>
              <w:t>ը</w:t>
            </w:r>
            <w:r w:rsidRPr="00971DBE">
              <w:rPr>
                <w:rFonts w:ascii="GHEA Grapalat" w:eastAsia="Calibri" w:hAnsi="GHEA Grapalat" w:cs="GHEA Grapalat"/>
                <w:b/>
                <w:bCs/>
                <w:lang w:val="fr-FR" w:eastAsia="en-US"/>
              </w:rPr>
              <w:t>`</w:t>
            </w:r>
            <w:r w:rsidRPr="00971DBE">
              <w:rPr>
                <w:rFonts w:ascii="Calibri" w:eastAsia="Calibri" w:hAnsi="Calibri" w:cs="Calibri"/>
                <w:bCs/>
                <w:lang w:val="fr-FR" w:eastAsia="en-US"/>
              </w:rPr>
              <w:t> 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eastAsia="en-US"/>
              </w:rPr>
              <w:t>նորմատիվ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eastAsia="en-US"/>
              </w:rPr>
              <w:t>ակտի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eastAsia="en-US"/>
              </w:rPr>
              <w:t>հիման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/>
                <w:bCs/>
                <w:i/>
                <w:lang w:eastAsia="en-US"/>
              </w:rPr>
              <w:t>վրա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և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դրան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համապատասխան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ընդունված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գրավոր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իրավական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ակտ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որը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սահմանում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վարքագծի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կանոն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կամ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առաջացնում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փաստական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հետևանքներ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և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վերաբերում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միայն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դրանում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անհատապես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նշված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անձի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կամ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eastAsia="en-US"/>
              </w:rPr>
              <w:t>անձանց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ED399E" w:rsidRPr="00971DBE" w:rsidRDefault="00ED399E" w:rsidP="00ED399E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 ի գիտություն</w:t>
            </w:r>
          </w:p>
          <w:p w:rsidR="00707158" w:rsidRPr="00971DBE" w:rsidRDefault="00707158" w:rsidP="00A957F0">
            <w:pPr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14.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7.9-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նախատեսված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կարգավորումներն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համապատասխանեցնել</w:t>
            </w:r>
            <w:proofErr w:type="gramStart"/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Հիմնադրամների</w:t>
            </w:r>
            <w:proofErr w:type="gramEnd"/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մասին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23-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հոդվածի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2-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մասում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ամրագրված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lastRenderedPageBreak/>
              <w:t>կարգավորման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պահանջներին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համաձայն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որոնց՝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Հոգաբարձուների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խորհրդի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անդամի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լիազորությունը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դադարում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`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1)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հիմնադրամի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հոգաբարձուների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խորհրդի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նախագահին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տրված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գրավոր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դիմումի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հիման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վրա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. 2)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նրա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կողմից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իր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պարտականությունները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պատշաճ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չկատարելու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դեպքում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`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հոգաբարձուների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խորհրդի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մնացած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անդամների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ձայների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առնվազն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3/4-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ով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եթե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նման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հնարավորություն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նախատեսված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հիմնադրամի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կանոնադրությամբ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. 3)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լիազորությունների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ժամկետի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ավարտման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դեպքում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եթե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կանոնադրությամբ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նման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ժամկետ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սահմանված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. 4)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եթե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դադարել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հիմնադրամի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հոգաբարձուների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խորհրդի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անդամների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ընդհանուր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թվի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կեսի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կամ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կեսից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ավելիի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լիազորությունները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. 5)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դատարանի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`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օրինական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ուժի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մեջ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մտած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վճռով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անգործունակ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ճանաչվելու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դեպքում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. 6)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նրան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առաջադրած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անձի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որոշմամբ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եթե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նրան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առաջադրել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Հայաստանի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Հանրապետությունը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կամ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համայնքը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. 7)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նրա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մահվան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դեպքում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. 8)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եթե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նա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նշանակվել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պաշտոնե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`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նրա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զբաղեցրած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պաշտոնին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այլ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անձ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նշանակելու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կամ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նրա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զբաղեցրած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պաշտոնի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վերացման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en-US" w:eastAsia="en-US"/>
              </w:rPr>
              <w:t>դեպքում</w:t>
            </w:r>
            <w:r w:rsidRPr="00971DBE">
              <w:rPr>
                <w:rFonts w:ascii="GHEA Grapalat" w:eastAsia="Calibri" w:hAnsi="GHEA Grapalat" w:cs="GHEA Grapalat"/>
                <w:bCs/>
                <w:i/>
                <w:lang w:val="fr-FR" w:eastAsia="en-US"/>
              </w:rPr>
              <w:t>:</w:t>
            </w:r>
          </w:p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</w:p>
        </w:tc>
        <w:tc>
          <w:tcPr>
            <w:tcW w:w="3060" w:type="dxa"/>
            <w:gridSpan w:val="2"/>
          </w:tcPr>
          <w:p w:rsidR="00966B9A" w:rsidRPr="00971DBE" w:rsidRDefault="00966B9A" w:rsidP="00966B9A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Style w:val="Aucun"/>
                <w:rFonts w:ascii="GHEA Grapalat" w:eastAsia="GHEA Grapalat" w:hAnsi="GHEA Grapalat" w:cs="GHEA Grapalat"/>
                <w:lang w:val="hy-AM"/>
              </w:rPr>
              <w:lastRenderedPageBreak/>
              <w:t xml:space="preserve"> </w:t>
            </w: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  <w:p w:rsidR="00707158" w:rsidRPr="00971DBE" w:rsidRDefault="00707158" w:rsidP="00966B9A">
            <w:pPr>
              <w:pStyle w:val="Corps"/>
              <w:tabs>
                <w:tab w:val="left" w:pos="900"/>
              </w:tabs>
              <w:ind w:right="-180"/>
              <w:contextualSpacing/>
              <w:rPr>
                <w:rFonts w:ascii="GHEA Grapalat" w:hAnsi="GHEA Grapalat" w:cs="Sylfaen"/>
                <w:sz w:val="20"/>
                <w:szCs w:val="20"/>
                <w:lang w:eastAsia="en-US"/>
              </w:rPr>
            </w:pPr>
          </w:p>
        </w:tc>
      </w:tr>
      <w:tr w:rsidR="00707158" w:rsidRPr="00686D60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fr-F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lastRenderedPageBreak/>
              <w:t xml:space="preserve">15.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7.6-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Հոգաբարձուների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Խորհրդի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անդամի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բացակայության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դեպքում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նրա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իրավասություներրն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իրականացնում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նրա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կողմից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լիազորված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անձը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>: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>, 7.8-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1-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ենթակետում</w:t>
            </w:r>
            <w:r w:rsidRPr="00971DBE">
              <w:rPr>
                <w:rFonts w:ascii="GHEA Grapalat" w:eastAsia="GHEA Grapalat" w:hAnsi="GHEA Grapalat" w:cs="GHEA Grapalat"/>
                <w:bdr w:val="nil"/>
                <w:lang w:val="fr-FR" w:eastAsia="en-US"/>
              </w:rPr>
              <w:t xml:space="preserve"> </w:t>
            </w:r>
            <w:r w:rsidRPr="00971DBE">
              <w:rPr>
                <w:rFonts w:ascii="GHEA Grapalat" w:eastAsia="GHEA Grapalat" w:hAnsi="GHEA Grapalat" w:cs="GHEA Grapalat"/>
                <w:bCs/>
                <w:bdr w:val="nil"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ապահովել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պատշաճ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կերպով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լիազորված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անձի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ներկայությունը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>,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և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8.1-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«կարող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են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հանդես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գալ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նաև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բացակա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անդամների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լիազորությամբ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կամ»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բառերն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հանել՝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նկատի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ունենալով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այն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հանգամանքը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,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որ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լիազորված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անձի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միջոցով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հոգաբարձուների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խորհրդի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անդամի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կողմից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լիազորությունների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իրականացման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և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պարտականությունների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կատարման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հնարավորություն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Օրենքով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նախատեսված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չէ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: </w:t>
            </w:r>
          </w:p>
          <w:p w:rsidR="00707158" w:rsidRPr="00971DBE" w:rsidRDefault="00707158" w:rsidP="00707158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pt-BR" w:eastAsia="en-US"/>
              </w:rPr>
            </w:pPr>
          </w:p>
        </w:tc>
        <w:tc>
          <w:tcPr>
            <w:tcW w:w="3060" w:type="dxa"/>
            <w:gridSpan w:val="2"/>
          </w:tcPr>
          <w:p w:rsidR="00707158" w:rsidRPr="00971DBE" w:rsidRDefault="00B45365" w:rsidP="00A14248">
            <w:pPr>
              <w:ind w:firstLine="252"/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Չի ընդունվել</w:t>
            </w:r>
          </w:p>
          <w:p w:rsidR="00B45365" w:rsidRPr="00971DBE" w:rsidRDefault="00B45365" w:rsidP="00A14248">
            <w:pPr>
              <w:ind w:firstLine="252"/>
              <w:jc w:val="both"/>
              <w:rPr>
                <w:rFonts w:ascii="GHEA Grapalat" w:hAnsi="GHEA Grapalat" w:cs="Sylfaen"/>
                <w:lang w:val="fr-FR" w:eastAsia="en-US"/>
              </w:rPr>
            </w:pPr>
            <w:r w:rsidRPr="00971DBE">
              <w:rPr>
                <w:rFonts w:ascii="GHEA Grapalat" w:hAnsi="GHEA Grapalat" w:cs="Sylfaen"/>
                <w:lang w:val="hy-AM" w:eastAsia="en-US"/>
              </w:rPr>
              <w:t xml:space="preserve">Հաշվի առնելով, որ Հոգաբարձուների խորհրդի անդամներ են լինելու նաև ֆրանսիաբնակ քաղաքացիներ և ոչ միշտ է հնարավոր լինելու նրանց ֆիզիկական ներկայությունը, ուստի նպատակահարմար է թողնել նման հնարավորությունը: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Հոգաբարձուների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խորհրդի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անդամի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կողմից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իր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լիազորությունների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իրականացման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և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պարտականությունների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կատարման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հնարավորություն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Օրենքով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նախատեսված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չէ, սակայն արգելված էլ չէ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: </w:t>
            </w:r>
          </w:p>
        </w:tc>
      </w:tr>
      <w:tr w:rsidR="00707158" w:rsidRPr="00686D60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911F2F">
            <w:pPr>
              <w:ind w:firstLine="720"/>
              <w:jc w:val="both"/>
              <w:rPr>
                <w:rFonts w:ascii="GHEA Grapalat" w:eastAsia="Calibri" w:hAnsi="GHEA Grapalat" w:cs="GHEA Grapalat"/>
                <w:bCs/>
                <w:lang w:val="fr-FR" w:eastAsia="en-US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16.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8.7-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նույն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7.8-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կատարված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հղումն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ենք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վերանայել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9B5399" w:rsidRPr="00971DBE" w:rsidRDefault="009B5399" w:rsidP="00A14248">
            <w:pPr>
              <w:pStyle w:val="Corps"/>
              <w:tabs>
                <w:tab w:val="left" w:pos="900"/>
              </w:tabs>
              <w:ind w:firstLine="252"/>
              <w:contextualSpacing/>
              <w:jc w:val="center"/>
              <w:rPr>
                <w:rStyle w:val="Aucun"/>
                <w:rFonts w:ascii="GHEA Grapalat" w:eastAsia="GHEA Grapalat" w:hAnsi="GHEA Grapalat" w:cs="GHEA Grapalat"/>
                <w:b/>
                <w:color w:val="auto"/>
                <w:sz w:val="20"/>
                <w:szCs w:val="20"/>
                <w:lang w:val="hy-AM"/>
              </w:rPr>
            </w:pPr>
            <w:r w:rsidRPr="00971DBE">
              <w:rPr>
                <w:rStyle w:val="Aucun"/>
                <w:rFonts w:ascii="GHEA Grapalat" w:eastAsia="GHEA Grapalat" w:hAnsi="GHEA Grapalat" w:cs="GHEA Grapalat"/>
                <w:b/>
                <w:color w:val="auto"/>
                <w:sz w:val="20"/>
                <w:szCs w:val="20"/>
                <w:lang w:val="hy-AM"/>
              </w:rPr>
              <w:t>Չի ընդունվել</w:t>
            </w:r>
          </w:p>
          <w:p w:rsidR="00A14248" w:rsidRPr="00971DBE" w:rsidRDefault="003768AE" w:rsidP="00A14248">
            <w:pPr>
              <w:pStyle w:val="Corps"/>
              <w:tabs>
                <w:tab w:val="left" w:pos="900"/>
              </w:tabs>
              <w:ind w:firstLine="252"/>
              <w:contextualSpacing/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</w:pPr>
            <w:r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>Հավելվածի 7.8-րդ կետում</w:t>
            </w:r>
            <w:r w:rsidR="00A416D1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 xml:space="preserve"> </w:t>
            </w:r>
            <w:r w:rsidR="00A14248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 xml:space="preserve">(ներկայիս 42-րդ կետ) </w:t>
            </w:r>
            <w:r w:rsidR="00A416D1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 xml:space="preserve">սահմանված է, որ </w:t>
            </w:r>
            <w:r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 xml:space="preserve"> </w:t>
            </w:r>
            <w:r w:rsidR="009B5399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>ի</w:t>
            </w:r>
            <w:r w:rsidR="009B5399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</w:rPr>
              <w:t>րենց պարտականությունները կատարելիս ելնել միայն Հիմնադրամի շահերից</w:t>
            </w:r>
            <w:r w:rsidR="00A14248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 xml:space="preserve">, իսկ 8.7 կետով (ներկայիս 55-րդ կետ) սահմանում է </w:t>
            </w:r>
            <w:r w:rsidR="00A14248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</w:rPr>
              <w:t xml:space="preserve">ենթակետով նախատեսված </w:t>
            </w:r>
            <w:r w:rsidR="00A14248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>պարտավորության</w:t>
            </w:r>
            <w:r w:rsidR="00A14248" w:rsidRPr="00971DBE">
              <w:rPr>
                <w:rStyle w:val="Hyperlink0"/>
                <w:rFonts w:ascii="GHEA Grapalat" w:eastAsia="GHEA Grapalat" w:hAnsi="GHEA Grapalat" w:cs="GHEA Grapalat"/>
                <w:color w:val="auto"/>
                <w:sz w:val="20"/>
                <w:szCs w:val="20"/>
              </w:rPr>
              <w:t xml:space="preserve"> </w:t>
            </w:r>
            <w:r w:rsidR="00A14248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  <w:lang w:val="hy-AM"/>
              </w:rPr>
              <w:t>չկատարման</w:t>
            </w:r>
            <w:r w:rsidR="00A14248" w:rsidRPr="00971DBE">
              <w:rPr>
                <w:rStyle w:val="Hyperlink0"/>
                <w:rFonts w:ascii="GHEA Grapalat" w:eastAsia="GHEA Grapalat" w:hAnsi="GHEA Grapalat" w:cs="GHEA Grapalat"/>
                <w:color w:val="auto"/>
                <w:sz w:val="20"/>
                <w:szCs w:val="20"/>
              </w:rPr>
              <w:t xml:space="preserve"> </w:t>
            </w:r>
            <w:r w:rsidR="00A14248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</w:rPr>
              <w:t>դեպքում Հոգաբարձուների Խորհրդի քննարկմանն է ներկայացնում Հոգաբարձուների խորհրդի անդամի լիազորությունների դադարեցման մասին որոշման նախագիծ</w:t>
            </w:r>
            <w:r w:rsidR="00D43180" w:rsidRPr="00971DBE">
              <w:rPr>
                <w:rStyle w:val="Aucun"/>
                <w:rFonts w:ascii="GHEA Grapalat" w:eastAsia="GHEA Grapalat" w:hAnsi="GHEA Grapalat" w:cs="GHEA Grapalat"/>
                <w:color w:val="auto"/>
                <w:sz w:val="20"/>
                <w:szCs w:val="20"/>
              </w:rPr>
              <w:t>, ուստի վերանայման կարիք չկա:</w:t>
            </w:r>
          </w:p>
          <w:p w:rsidR="00707158" w:rsidRPr="00971DBE" w:rsidRDefault="00707158" w:rsidP="00A14248">
            <w:pPr>
              <w:ind w:firstLine="252"/>
              <w:jc w:val="both"/>
              <w:rPr>
                <w:rFonts w:ascii="GHEA Grapalat" w:hAnsi="GHEA Grapalat" w:cs="Sylfaen"/>
                <w:lang w:val="fr-FR" w:eastAsia="en-US"/>
              </w:rPr>
            </w:pPr>
          </w:p>
        </w:tc>
      </w:tr>
      <w:tr w:rsidR="00707158" w:rsidRPr="00971DBE" w:rsidTr="00A957F0">
        <w:trPr>
          <w:trHeight w:val="431"/>
        </w:trPr>
        <w:tc>
          <w:tcPr>
            <w:tcW w:w="7920" w:type="dxa"/>
          </w:tcPr>
          <w:p w:rsidR="00707158" w:rsidRPr="00971DBE" w:rsidRDefault="00707158" w:rsidP="00911F2F">
            <w:pPr>
              <w:ind w:firstLine="720"/>
              <w:jc w:val="both"/>
              <w:rPr>
                <w:rFonts w:ascii="GHEA Grapalat" w:hAnsi="GHEA Grapalat" w:cs="Helvetica"/>
                <w:lang w:val="fr-FR"/>
              </w:rPr>
            </w:pP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lastRenderedPageBreak/>
              <w:t xml:space="preserve">17.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8.12-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1-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այն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իրականացվում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ամենօրյա</w:t>
            </w:r>
            <w:r w:rsidRPr="00971DBE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ձևակերպումը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վերանայել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և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 xml:space="preserve"> </w:t>
            </w:r>
            <w:r w:rsidRPr="00971DBE">
              <w:rPr>
                <w:rFonts w:ascii="GHEA Grapalat" w:eastAsia="Calibri" w:hAnsi="GHEA Grapalat" w:cs="GHEA Grapalat"/>
                <w:bCs/>
                <w:lang w:val="en-US" w:eastAsia="en-US"/>
              </w:rPr>
              <w:t>խմբագրել</w:t>
            </w:r>
            <w:r w:rsidRPr="00971DBE">
              <w:rPr>
                <w:rFonts w:ascii="GHEA Grapalat" w:eastAsia="Calibri" w:hAnsi="GHEA Grapalat" w:cs="GHEA Grapalat"/>
                <w:bCs/>
                <w:lang w:val="fr-FR" w:eastAsia="en-US"/>
              </w:rPr>
              <w:t>:</w:t>
            </w:r>
          </w:p>
        </w:tc>
        <w:tc>
          <w:tcPr>
            <w:tcW w:w="3060" w:type="dxa"/>
            <w:gridSpan w:val="2"/>
          </w:tcPr>
          <w:p w:rsidR="00707158" w:rsidRPr="00971DBE" w:rsidRDefault="00707F35" w:rsidP="00707F35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b/>
                <w:lang w:val="hy-AM" w:eastAsia="en-US"/>
              </w:rPr>
              <w:t>Ընդունվել է</w:t>
            </w:r>
          </w:p>
        </w:tc>
      </w:tr>
      <w:tr w:rsidR="00D522F7" w:rsidRPr="00971DBE" w:rsidTr="00A957F0">
        <w:trPr>
          <w:trHeight w:val="315"/>
        </w:trPr>
        <w:tc>
          <w:tcPr>
            <w:tcW w:w="8662" w:type="dxa"/>
            <w:gridSpan w:val="2"/>
            <w:vMerge w:val="restart"/>
            <w:shd w:val="clear" w:color="auto" w:fill="F2F2F2" w:themeFill="background1" w:themeFillShade="F2"/>
          </w:tcPr>
          <w:p w:rsidR="00D522F7" w:rsidRPr="00A62A59" w:rsidRDefault="00D522F7" w:rsidP="00A957F0">
            <w:pPr>
              <w:pStyle w:val="Head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971DBE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Վարչապետի աշխատակազմ</w:t>
            </w:r>
            <w:r w:rsidRPr="001E2E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ի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սոցիալական հարցերի վարչություն</w:t>
            </w:r>
          </w:p>
        </w:tc>
        <w:tc>
          <w:tcPr>
            <w:tcW w:w="2318" w:type="dxa"/>
            <w:shd w:val="clear" w:color="auto" w:fill="F2F2F2" w:themeFill="background1" w:themeFillShade="F2"/>
          </w:tcPr>
          <w:p w:rsidR="00D522F7" w:rsidRPr="00971DBE" w:rsidRDefault="00D522F7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DBE">
              <w:rPr>
                <w:rFonts w:ascii="GHEA Grapalat" w:hAnsi="GHEA Grapalat" w:cs="Sylfaen"/>
                <w:lang w:val="hy-AM" w:eastAsia="en-US"/>
              </w:rPr>
              <w:t>1</w:t>
            </w:r>
            <w:r>
              <w:rPr>
                <w:rFonts w:ascii="GHEA Grapalat" w:hAnsi="GHEA Grapalat" w:cs="Sylfaen"/>
                <w:lang w:val="hy-AM" w:eastAsia="en-US"/>
              </w:rPr>
              <w:t>1</w:t>
            </w:r>
            <w:r w:rsidRPr="00971DBE">
              <w:rPr>
                <w:rFonts w:ascii="GHEA Grapalat" w:hAnsi="GHEA Grapalat" w:cs="Sylfaen"/>
                <w:lang w:val="hy-AM" w:eastAsia="en-US"/>
              </w:rPr>
              <w:t>.0</w:t>
            </w:r>
            <w:r>
              <w:rPr>
                <w:rFonts w:ascii="GHEA Grapalat" w:hAnsi="GHEA Grapalat" w:cs="Sylfaen"/>
                <w:lang w:val="hy-AM" w:eastAsia="en-US"/>
              </w:rPr>
              <w:t>7</w:t>
            </w:r>
            <w:r w:rsidRPr="00971DBE">
              <w:rPr>
                <w:rFonts w:ascii="GHEA Grapalat" w:hAnsi="GHEA Grapalat" w:cs="Sylfaen"/>
                <w:lang w:val="hy-AM" w:eastAsia="en-US"/>
              </w:rPr>
              <w:t>.2022թ.</w:t>
            </w:r>
          </w:p>
        </w:tc>
      </w:tr>
      <w:tr w:rsidR="00D522F7" w:rsidRPr="00971DBE" w:rsidTr="00A957F0">
        <w:trPr>
          <w:trHeight w:val="150"/>
        </w:trPr>
        <w:tc>
          <w:tcPr>
            <w:tcW w:w="8662" w:type="dxa"/>
            <w:gridSpan w:val="2"/>
            <w:vMerge/>
            <w:shd w:val="clear" w:color="auto" w:fill="F2F2F2" w:themeFill="background1" w:themeFillShade="F2"/>
          </w:tcPr>
          <w:p w:rsidR="00D522F7" w:rsidRPr="00971DBE" w:rsidRDefault="00D522F7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18" w:type="dxa"/>
            <w:shd w:val="clear" w:color="auto" w:fill="F2F2F2" w:themeFill="background1" w:themeFillShade="F2"/>
          </w:tcPr>
          <w:p w:rsidR="00D522F7" w:rsidRPr="00971DBE" w:rsidRDefault="00D522F7" w:rsidP="00A957F0">
            <w:pPr>
              <w:tabs>
                <w:tab w:val="left" w:pos="142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D522F7" w:rsidRPr="00D522F7" w:rsidTr="00A957F0">
        <w:trPr>
          <w:trHeight w:val="431"/>
        </w:trPr>
        <w:tc>
          <w:tcPr>
            <w:tcW w:w="7920" w:type="dxa"/>
          </w:tcPr>
          <w:p w:rsidR="00D522F7" w:rsidRPr="00D522F7" w:rsidRDefault="00D522F7" w:rsidP="00D522F7">
            <w:pPr>
              <w:ind w:firstLine="567"/>
              <w:jc w:val="both"/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</w:pPr>
            <w:r w:rsidRPr="00D522F7"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  <w:t xml:space="preserve">Նախագծի վերաբերյալ ներկայացնում ենք հետևյալ դիտարկումները. </w:t>
            </w:r>
          </w:p>
          <w:p w:rsidR="00D522F7" w:rsidRPr="00D522F7" w:rsidRDefault="00D522F7" w:rsidP="00D522F7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eastAsia="Calibri" w:hAnsi="GHEA Grapalat" w:cs="GHEA Grapalat"/>
                <w:bCs/>
                <w:sz w:val="22"/>
                <w:szCs w:val="22"/>
                <w:lang w:val="hy-AM" w:eastAsia="en-US"/>
              </w:rPr>
            </w:pPr>
            <w:r w:rsidRPr="00D522F7"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  <w:t>Բացակայում է Նախագծի հիմնավորումը:</w:t>
            </w:r>
          </w:p>
        </w:tc>
        <w:tc>
          <w:tcPr>
            <w:tcW w:w="3060" w:type="dxa"/>
            <w:gridSpan w:val="2"/>
          </w:tcPr>
          <w:p w:rsidR="00D522F7" w:rsidRPr="00D522F7" w:rsidRDefault="00D522F7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522F7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</w:tc>
      </w:tr>
      <w:tr w:rsidR="00D522F7" w:rsidRPr="00D522F7" w:rsidTr="00A957F0">
        <w:trPr>
          <w:trHeight w:val="431"/>
        </w:trPr>
        <w:tc>
          <w:tcPr>
            <w:tcW w:w="7920" w:type="dxa"/>
          </w:tcPr>
          <w:p w:rsidR="00D522F7" w:rsidRPr="00D522F7" w:rsidRDefault="00D522F7" w:rsidP="00D522F7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eastAsia="Calibri" w:hAnsi="GHEA Grapalat" w:cs="GHEA Grapalat"/>
                <w:bCs/>
                <w:sz w:val="22"/>
                <w:szCs w:val="22"/>
                <w:lang w:val="fr-FR" w:eastAsia="en-US"/>
              </w:rPr>
            </w:pPr>
            <w:r w:rsidRPr="00D522F7"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  <w:t>Նախաբանում, որպես լիազորող նորմ, անհրաժեշտ է հղում կատարել նաև «Պետական ոչ առևտրային կազմակերպությունների մասին» օրենքի 24-րդ հոդվածի 1-ին մասին և «Հիմնադրամների մասին» օրենքի 9-րդ հոդվածին:</w:t>
            </w:r>
          </w:p>
        </w:tc>
        <w:tc>
          <w:tcPr>
            <w:tcW w:w="3060" w:type="dxa"/>
            <w:gridSpan w:val="2"/>
          </w:tcPr>
          <w:p w:rsidR="00D522F7" w:rsidRPr="00D522F7" w:rsidRDefault="00D522F7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522F7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</w:tc>
      </w:tr>
      <w:tr w:rsidR="00D522F7" w:rsidRPr="00686D60" w:rsidTr="0080317C">
        <w:trPr>
          <w:trHeight w:val="431"/>
        </w:trPr>
        <w:tc>
          <w:tcPr>
            <w:tcW w:w="7920" w:type="dxa"/>
            <w:shd w:val="clear" w:color="auto" w:fill="auto"/>
          </w:tcPr>
          <w:p w:rsidR="00D522F7" w:rsidRPr="00D522F7" w:rsidRDefault="00D522F7" w:rsidP="00D522F7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eastAsia="Calibri" w:hAnsi="GHEA Grapalat" w:cs="GHEA Grapalat"/>
                <w:bCs/>
                <w:sz w:val="22"/>
                <w:szCs w:val="22"/>
                <w:lang w:val="fr-FR" w:eastAsia="en-US"/>
              </w:rPr>
            </w:pPr>
            <w:r w:rsidRPr="00D522F7"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  <w:t xml:space="preserve">Նախագծի հավելվածով հաստատվող կանոնադրության 40-րդ կետն առաջարկում ենք վերանայել՝ սահմանելով հիմնադրի և </w:t>
            </w:r>
            <w:r w:rsidRPr="00D522F7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Ֆրանսիայի Հայկական Հիմնադրամի ներկայացուցիչների հավասար հարաբերակցություն</w:t>
            </w:r>
            <w:r w:rsidRPr="00D522F7"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  <w:t>:</w:t>
            </w:r>
          </w:p>
        </w:tc>
        <w:tc>
          <w:tcPr>
            <w:tcW w:w="3060" w:type="dxa"/>
            <w:gridSpan w:val="2"/>
            <w:shd w:val="clear" w:color="auto" w:fill="auto"/>
          </w:tcPr>
          <w:p w:rsidR="00D522F7" w:rsidRDefault="00D33952" w:rsidP="00D3395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 xml:space="preserve">Չի ընդունվել </w:t>
            </w:r>
          </w:p>
          <w:p w:rsidR="00C12B21" w:rsidRDefault="00C12B21" w:rsidP="00D3395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  <w:p w:rsidR="00C12B21" w:rsidRPr="005A73DF" w:rsidRDefault="00C12B21" w:rsidP="0007041E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5A73DF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>«</w:t>
            </w:r>
            <w:r w:rsidRPr="005A73D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Տավուշի </w:t>
            </w:r>
            <w:r w:rsidRPr="005A73DF">
              <w:rPr>
                <w:rFonts w:ascii="GHEA Grapalat" w:eastAsia="GHEA Grapalat" w:hAnsi="GHEA Grapalat" w:cs="GHEA Grapalat"/>
                <w:sz w:val="22"/>
                <w:szCs w:val="22"/>
                <w:u w:color="FF0000"/>
                <w:lang w:val="hy-AM"/>
              </w:rPr>
              <w:t>Պատրիկ Տէվէճեան</w:t>
            </w:r>
            <w:r w:rsidRPr="005A73DF">
              <w:rPr>
                <w:rFonts w:ascii="GHEA Grapalat" w:eastAsia="GHEA Grapalat" w:hAnsi="GHEA Grapalat" w:cs="GHEA Grapalat"/>
                <w:b/>
                <w:sz w:val="22"/>
                <w:szCs w:val="22"/>
                <w:u w:color="FF0000"/>
                <w:lang w:val="hy-AM"/>
              </w:rPr>
              <w:t xml:space="preserve"> </w:t>
            </w:r>
            <w:r w:rsidRPr="005A73DF">
              <w:rPr>
                <w:rFonts w:ascii="GHEA Grapalat" w:hAnsi="GHEA Grapalat" w:cs="GHEA Grapalat"/>
                <w:sz w:val="22"/>
                <w:szCs w:val="22"/>
                <w:lang w:val="hy-AM"/>
              </w:rPr>
              <w:t>տարածաշրջանային քոլեջ</w:t>
            </w:r>
            <w:r w:rsidRPr="005A73DF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»  </w:t>
            </w:r>
            <w:r w:rsidRPr="005A73DF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t xml:space="preserve">հիմնադրամի ստեղծման նպատակն է </w:t>
            </w:r>
            <w:r w:rsidR="0077086E" w:rsidRPr="005A73DF">
              <w:rPr>
                <w:rFonts w:ascii="GHEA Grapalat" w:hAnsi="GHEA Grapalat" w:cs="Segoe UI"/>
                <w:color w:val="050505"/>
                <w:sz w:val="22"/>
                <w:szCs w:val="22"/>
                <w:lang w:val="hy-AM"/>
              </w:rPr>
              <w:t xml:space="preserve">ներդնել ուսումնական հաստատության կառավարման նոր մոդել՝ հիմնված պետական-մասնավոր համագործակցության վրա: Հաշվի առնելով, որ </w:t>
            </w:r>
            <w:r w:rsidR="00EB5E40" w:rsidRPr="005A73D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հիմնադրամի հիմնադիրն է Հայաստանի Հանրապետությունը` ի դեմս Հայաստանի Հանրապետության կառավարության</w:t>
            </w:r>
            <w:r w:rsidR="005A73D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,</w:t>
            </w:r>
            <w:r w:rsidR="0007041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հարցը քննարկվել է </w:t>
            </w:r>
            <w:r w:rsidR="0011505D" w:rsidRPr="00D522F7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Ֆրանսիայի Հայկական Հիմնադրամի</w:t>
            </w:r>
            <w:r w:rsidR="0007041E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հետ համատեղ և հավասարությունը պահպանելու նպատակով </w:t>
            </w:r>
            <w:r w:rsidR="001C6EE5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սահմանվել է 7 և 8 համամասնությամբ ներկայացուցիչներ</w:t>
            </w:r>
            <w:r w:rsidR="00BE6717" w:rsidRPr="005A73D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</w:tr>
      <w:tr w:rsidR="00D522F7" w:rsidRPr="00686D60" w:rsidTr="0080317C">
        <w:trPr>
          <w:trHeight w:val="431"/>
        </w:trPr>
        <w:tc>
          <w:tcPr>
            <w:tcW w:w="7920" w:type="dxa"/>
            <w:shd w:val="clear" w:color="auto" w:fill="auto"/>
          </w:tcPr>
          <w:p w:rsidR="00D522F7" w:rsidRPr="00D522F7" w:rsidRDefault="00D522F7" w:rsidP="00D522F7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eastAsia="Calibri" w:hAnsi="GHEA Grapalat" w:cs="GHEA Grapalat"/>
                <w:bCs/>
                <w:sz w:val="22"/>
                <w:szCs w:val="22"/>
                <w:lang w:val="fr-FR" w:eastAsia="en-US"/>
              </w:rPr>
            </w:pPr>
            <w:r w:rsidRPr="00D522F7"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  <w:t xml:space="preserve">Անհրաժեշտ ենք համարում Նախագծի փաթեթում ներառել հիմնադրամի հիմնադրմանը և հետագա գործունեությանը </w:t>
            </w:r>
            <w:r w:rsidRPr="00D522F7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Ֆրանսիայի Հայկական Հիմնադրամի մասնակցության կոնկրետ ձևերը և ներդրումների չափը հավաստող փաստաթղթեր</w:t>
            </w:r>
            <w:r w:rsidRPr="00D522F7"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  <w:t>:</w:t>
            </w:r>
          </w:p>
        </w:tc>
        <w:tc>
          <w:tcPr>
            <w:tcW w:w="3060" w:type="dxa"/>
            <w:gridSpan w:val="2"/>
            <w:shd w:val="clear" w:color="auto" w:fill="auto"/>
          </w:tcPr>
          <w:p w:rsidR="00D522F7" w:rsidRDefault="0080317C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 մասնակի</w:t>
            </w:r>
          </w:p>
          <w:p w:rsidR="0080317C" w:rsidRDefault="0080317C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  <w:p w:rsidR="0080317C" w:rsidRPr="0080317C" w:rsidRDefault="0080317C" w:rsidP="0080317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80317C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Նախագծին կից ներկայացվում է </w:t>
            </w:r>
            <w:r w:rsidRPr="0080317C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Ֆրանսիայի Հայկական Հիմնադրամի</w:t>
            </w:r>
            <w:r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կողմից նախատեսվելիք ներդրումների վերաբերյալ տեղեկատվությունը:</w:t>
            </w:r>
          </w:p>
        </w:tc>
      </w:tr>
      <w:tr w:rsidR="00D522F7" w:rsidRPr="00686D60" w:rsidTr="00A957F0">
        <w:trPr>
          <w:trHeight w:val="431"/>
        </w:trPr>
        <w:tc>
          <w:tcPr>
            <w:tcW w:w="7920" w:type="dxa"/>
          </w:tcPr>
          <w:p w:rsidR="00D522F7" w:rsidRPr="001E2E84" w:rsidRDefault="00D522F7" w:rsidP="001E2E84">
            <w:pPr>
              <w:tabs>
                <w:tab w:val="left" w:pos="0"/>
              </w:tabs>
              <w:ind w:right="58"/>
              <w:jc w:val="both"/>
              <w:rPr>
                <w:rFonts w:ascii="GHEA Grapalat" w:hAnsi="GHEA Grapalat" w:cs="GHEA Grapalat"/>
                <w:b/>
                <w:noProof/>
                <w:spacing w:val="-6"/>
                <w:sz w:val="22"/>
                <w:szCs w:val="22"/>
                <w:lang w:val="hy-AM"/>
              </w:rPr>
            </w:pPr>
            <w:r w:rsidRPr="001E2E8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 xml:space="preserve">ՀՀ </w:t>
            </w:r>
            <w:r w:rsidR="001E2E8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Վ</w:t>
            </w:r>
            <w:r w:rsidR="001E2E84" w:rsidRPr="001E2E8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արչապետի աշխատակազմ</w:t>
            </w:r>
            <w:r w:rsidR="001E2E84" w:rsidRPr="00686D60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="001E2E84" w:rsidRPr="001E2E8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իրավաբանական վարչություն</w:t>
            </w:r>
          </w:p>
        </w:tc>
        <w:tc>
          <w:tcPr>
            <w:tcW w:w="3060" w:type="dxa"/>
            <w:gridSpan w:val="2"/>
          </w:tcPr>
          <w:p w:rsidR="00D522F7" w:rsidRPr="00D522F7" w:rsidRDefault="00D522F7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</w:tc>
      </w:tr>
      <w:tr w:rsidR="00D522F7" w:rsidRPr="00D522F7" w:rsidTr="00A957F0">
        <w:trPr>
          <w:trHeight w:val="431"/>
        </w:trPr>
        <w:tc>
          <w:tcPr>
            <w:tcW w:w="7920" w:type="dxa"/>
          </w:tcPr>
          <w:p w:rsidR="00D522F7" w:rsidRPr="00D522F7" w:rsidRDefault="00D522F7" w:rsidP="00D522F7">
            <w:pPr>
              <w:pStyle w:val="ListParagraph"/>
              <w:numPr>
                <w:ilvl w:val="0"/>
                <w:numId w:val="17"/>
              </w:numPr>
              <w:spacing w:after="200"/>
              <w:ind w:left="0" w:firstLine="360"/>
              <w:jc w:val="both"/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</w:pPr>
            <w:r w:rsidRPr="00D522F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Նախագծով նախատեսվում է 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«Տավուշի տարածաշրջանային պետական քոլեջ» պետական ոչ առևտրային կազմակերպությունը վերակազմավորել հիմնադրամի: Սակայն հարկ է նկատի ունենալ, որ Հիմնադրամների մասին ՀՀ օրենքի (այսուհետ՝ Օրենք) 13-րդ հոդվածի 1-ին մասի համաձայն՝ 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որոշումը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պետք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բովանդակի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i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տեղեկություններ</w:t>
            </w:r>
            <w:r w:rsidRPr="00D522F7">
              <w:rPr>
                <w:rFonts w:ascii="GHEA Grapalat" w:hAnsi="GHEA Grapalat"/>
                <w:i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i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հիմնադիրների</w:t>
            </w:r>
            <w:r w:rsidRPr="00D522F7">
              <w:rPr>
                <w:rFonts w:ascii="GHEA Grapalat" w:hAnsi="GHEA Grapalat"/>
                <w:i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i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մասին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 Մինչդեռ նախագծում առկա չէ կարգավորում հիմնադիրների վերաբերյալ:</w:t>
            </w:r>
          </w:p>
        </w:tc>
        <w:tc>
          <w:tcPr>
            <w:tcW w:w="3060" w:type="dxa"/>
            <w:gridSpan w:val="2"/>
          </w:tcPr>
          <w:p w:rsidR="00D522F7" w:rsidRPr="00D522F7" w:rsidRDefault="006C59CB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522F7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</w:tc>
      </w:tr>
      <w:tr w:rsidR="00D522F7" w:rsidRPr="00D522F7" w:rsidTr="00A957F0">
        <w:trPr>
          <w:trHeight w:val="431"/>
        </w:trPr>
        <w:tc>
          <w:tcPr>
            <w:tcW w:w="7920" w:type="dxa"/>
          </w:tcPr>
          <w:p w:rsidR="00D522F7" w:rsidRPr="00D522F7" w:rsidRDefault="00D522F7" w:rsidP="00D522F7">
            <w:pPr>
              <w:pStyle w:val="ListParagraph"/>
              <w:numPr>
                <w:ilvl w:val="0"/>
                <w:numId w:val="17"/>
              </w:numPr>
              <w:spacing w:after="200"/>
              <w:ind w:left="0" w:firstLine="360"/>
              <w:jc w:val="both"/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</w:pP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2-րդ կետով հաստատվող կանոնադրության 47-րդ կետի 7-րդ ենթակետի համաձայն՝ </w:t>
            </w:r>
            <w:r w:rsidRPr="00D522F7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հոգաբարձուների խորհրդի բացառիկ իրավաuությանն է պատկանում հիմնադրամի աուդիտն իրականացնող ֆիզիկական կամ իրավաբանական անձի </w:t>
            </w:r>
            <w:r w:rsidRPr="00D522F7">
              <w:rPr>
                <w:rStyle w:val="Aucun"/>
                <w:rFonts w:ascii="GHEA Grapalat" w:eastAsia="GHEA Grapalat" w:hAnsi="GHEA Grapalat" w:cs="GHEA Grapalat"/>
                <w:i/>
                <w:sz w:val="22"/>
                <w:szCs w:val="22"/>
                <w:u w:val="single"/>
                <w:lang w:val="hy-AM"/>
              </w:rPr>
              <w:t>հաստատումը</w:t>
            </w:r>
            <w:r w:rsidRPr="00D522F7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: Մինչդեռ օրենքի 25-րդ հոդվածի 13-րդ կետի համաձայն՝ հոգաբարձուների խորհրդի իրավաuությանն է պատկանում 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հիմնադրամի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աուդիտ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իրականացնող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անձի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աուդիտորի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D522F7">
              <w:rPr>
                <w:rFonts w:ascii="GHEA Grapalat" w:hAnsi="GHEA Grapalat" w:cs="Arial"/>
                <w:i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ընտրությունը</w:t>
            </w:r>
            <w:r w:rsidRPr="00D522F7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: Ուստի հարկ է առաջարկվող կարգավորումը համապատասխանեցնել Օրենքի դրույթին:</w:t>
            </w:r>
          </w:p>
        </w:tc>
        <w:tc>
          <w:tcPr>
            <w:tcW w:w="3060" w:type="dxa"/>
            <w:gridSpan w:val="2"/>
          </w:tcPr>
          <w:p w:rsidR="00D522F7" w:rsidRPr="00D522F7" w:rsidRDefault="006C59CB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522F7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</w:tc>
      </w:tr>
      <w:tr w:rsidR="00D522F7" w:rsidRPr="00D522F7" w:rsidTr="00A957F0">
        <w:trPr>
          <w:trHeight w:val="431"/>
        </w:trPr>
        <w:tc>
          <w:tcPr>
            <w:tcW w:w="7920" w:type="dxa"/>
          </w:tcPr>
          <w:p w:rsidR="00D522F7" w:rsidRPr="00D522F7" w:rsidRDefault="00D522F7" w:rsidP="00D522F7">
            <w:pPr>
              <w:pStyle w:val="ListParagraph"/>
              <w:numPr>
                <w:ilvl w:val="0"/>
                <w:numId w:val="17"/>
              </w:numPr>
              <w:spacing w:after="200"/>
              <w:ind w:left="0" w:firstLine="360"/>
              <w:jc w:val="both"/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</w:pPr>
            <w:r w:rsidRPr="00D522F7">
              <w:rPr>
                <w:rStyle w:val="Aucun"/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Նախագծի փաթեթում առկա չէ նախագծի ընդունման հիմնավորումը, ինչը չի բխում </w:t>
            </w:r>
            <w:r w:rsidRPr="00D522F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կառավարության 2021 թվականի փետրվարի 25-ի Կառավարության աշխատակարգը հաստատելու մասին N 252-Լ որոշման 20-րդ կետի 2-րդ ենթակետից, համաձայն որի՝ 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նախագծերը ներկայացվում են վարչապետի աշխատակազմ ուղեկցող գրությամբ և նախագծի փաթեթով, որում ներառվում է </w:t>
            </w:r>
            <w:r w:rsidRPr="00D522F7">
              <w:rPr>
                <w:rFonts w:ascii="GHEA Grapalat" w:hAnsi="GHEA Grapalat"/>
                <w:i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նախագծի ընդունման մանրամասն հիմնավորումը</w:t>
            </w:r>
            <w:r w:rsidRPr="00D522F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</w:p>
        </w:tc>
        <w:tc>
          <w:tcPr>
            <w:tcW w:w="3060" w:type="dxa"/>
            <w:gridSpan w:val="2"/>
          </w:tcPr>
          <w:p w:rsidR="00D522F7" w:rsidRPr="00D522F7" w:rsidRDefault="00F45A68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522F7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</w:tc>
      </w:tr>
      <w:tr w:rsidR="00D522F7" w:rsidRPr="00D522F7" w:rsidTr="00A957F0">
        <w:trPr>
          <w:trHeight w:val="431"/>
        </w:trPr>
        <w:tc>
          <w:tcPr>
            <w:tcW w:w="7920" w:type="dxa"/>
          </w:tcPr>
          <w:p w:rsidR="00D522F7" w:rsidRPr="00D522F7" w:rsidRDefault="00D522F7" w:rsidP="001E2E84">
            <w:pPr>
              <w:tabs>
                <w:tab w:val="left" w:pos="72"/>
              </w:tabs>
              <w:ind w:right="58" w:firstLine="252"/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</w:pPr>
            <w:r w:rsidRPr="00D522F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="001E2E84">
              <w:rPr>
                <w:rFonts w:ascii="GHEA Grapalat" w:hAnsi="GHEA Grapalat" w:cs="Sylfaen"/>
                <w:sz w:val="22"/>
                <w:szCs w:val="22"/>
                <w:lang w:val="hy-AM"/>
              </w:rPr>
              <w:t>Վ</w:t>
            </w:r>
            <w:r w:rsidR="001E2E84" w:rsidRPr="00D522F7">
              <w:rPr>
                <w:rFonts w:ascii="GHEA Grapalat" w:hAnsi="GHEA Grapalat" w:cs="Sylfaen"/>
                <w:sz w:val="22"/>
                <w:szCs w:val="22"/>
                <w:lang w:val="hy-AM"/>
              </w:rPr>
              <w:t>արչապետի աշխատակազմ</w:t>
            </w:r>
          </w:p>
        </w:tc>
        <w:tc>
          <w:tcPr>
            <w:tcW w:w="3060" w:type="dxa"/>
            <w:gridSpan w:val="2"/>
          </w:tcPr>
          <w:p w:rsidR="00D522F7" w:rsidRPr="00D522F7" w:rsidRDefault="00D522F7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</w:tc>
      </w:tr>
      <w:tr w:rsidR="00F45A68" w:rsidRPr="00D522F7" w:rsidTr="00A957F0">
        <w:trPr>
          <w:trHeight w:val="431"/>
        </w:trPr>
        <w:tc>
          <w:tcPr>
            <w:tcW w:w="7920" w:type="dxa"/>
          </w:tcPr>
          <w:p w:rsidR="00F45A68" w:rsidRPr="00D522F7" w:rsidRDefault="00F45A68" w:rsidP="00671327">
            <w:pPr>
              <w:tabs>
                <w:tab w:val="left" w:pos="72"/>
              </w:tabs>
              <w:ind w:right="58" w:firstLine="25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22F7">
              <w:rPr>
                <w:rFonts w:ascii="GHEA Grapalat" w:hAnsi="GHEA Grapalat"/>
                <w:b/>
                <w:sz w:val="22"/>
                <w:szCs w:val="22"/>
                <w:shd w:val="clear" w:color="auto" w:fill="FFFFFF"/>
                <w:lang w:val="hy-AM"/>
              </w:rPr>
              <w:t>1.</w:t>
            </w:r>
            <w:r w:rsidRPr="00D522F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Նախագծի ուսումնասիրությունից պարզ է դառնում, որ Նախագծի նախաբանը թերի է և այն անհրաժեշտ է լրացնել նաև «Պետական ոչ առևտրային կազմակերպությունների մասին» օրենքի 5-րդ հոդվածի 2-րդ մասով, 24-րդ հոդվածի 1-ին մասով, «Հիմնադրամների մասին» օրենքի 9-րդ հոդվածով, 10-րդ հոդվածի 4-րդ մասով, 13-րդ հոդվածով, Հայաստանի Հանրապետության քաղաքացիական օրենսգրքի 63-րդ, 65-րդ հոդվածով:</w:t>
            </w:r>
          </w:p>
        </w:tc>
        <w:tc>
          <w:tcPr>
            <w:tcW w:w="3060" w:type="dxa"/>
            <w:gridSpan w:val="2"/>
          </w:tcPr>
          <w:p w:rsidR="00F45A68" w:rsidRPr="00D522F7" w:rsidRDefault="00EB1925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522F7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</w:tc>
      </w:tr>
      <w:tr w:rsidR="00D522F7" w:rsidRPr="00D522F7" w:rsidTr="00A957F0">
        <w:trPr>
          <w:trHeight w:val="431"/>
        </w:trPr>
        <w:tc>
          <w:tcPr>
            <w:tcW w:w="7920" w:type="dxa"/>
          </w:tcPr>
          <w:p w:rsidR="00D522F7" w:rsidRPr="00D522F7" w:rsidRDefault="00D522F7" w:rsidP="00671327">
            <w:pPr>
              <w:tabs>
                <w:tab w:val="left" w:pos="72"/>
              </w:tabs>
              <w:ind w:right="58" w:firstLine="252"/>
              <w:jc w:val="both"/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</w:pPr>
            <w:r w:rsidRPr="00D522F7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2. Կարծում ենք, որ Նախագծի 3-րդ կետից առաջ պետք է սահմանել, որ հիմնադրամի հիմնադիրն է Հայաստանի Հանրապետությունը` ի դեմս Հայաստանի Հանրապետության կառավարության</w:t>
            </w:r>
            <w:r w:rsidRPr="00D522F7">
              <w:rPr>
                <w:rFonts w:ascii="GHEA Grapalat" w:hAnsi="GHEA Grapalat"/>
                <w:sz w:val="22"/>
                <w:szCs w:val="22"/>
                <w:lang w:val="hy-AM"/>
              </w:rPr>
              <w:t>, որը համահունչ է Հիմնադրամների մասին» օրենքի 10-րդ հոդվածի 4-րդ մասին:</w:t>
            </w:r>
          </w:p>
        </w:tc>
        <w:tc>
          <w:tcPr>
            <w:tcW w:w="3060" w:type="dxa"/>
            <w:gridSpan w:val="2"/>
          </w:tcPr>
          <w:p w:rsidR="00F45A68" w:rsidRDefault="00F45A68" w:rsidP="00F45A68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F45A68" w:rsidRDefault="006C59CB" w:rsidP="006C59C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522F7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Ընդունվել է</w:t>
            </w:r>
          </w:p>
          <w:p w:rsidR="00D522F7" w:rsidRPr="00F45A68" w:rsidRDefault="00D522F7" w:rsidP="00F45A68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D522F7" w:rsidRPr="00802AED" w:rsidTr="00A957F0">
        <w:trPr>
          <w:trHeight w:val="431"/>
        </w:trPr>
        <w:tc>
          <w:tcPr>
            <w:tcW w:w="7920" w:type="dxa"/>
          </w:tcPr>
          <w:p w:rsidR="00D522F7" w:rsidRPr="00D522F7" w:rsidRDefault="00D522F7" w:rsidP="00671327">
            <w:pPr>
              <w:tabs>
                <w:tab w:val="left" w:pos="72"/>
              </w:tabs>
              <w:ind w:right="58" w:firstLine="252"/>
              <w:jc w:val="both"/>
              <w:rPr>
                <w:rFonts w:ascii="GHEA Grapalat" w:hAnsi="GHEA Grapalat" w:cs="GHEA Grapalat"/>
                <w:noProof/>
                <w:spacing w:val="-6"/>
                <w:sz w:val="22"/>
                <w:szCs w:val="22"/>
                <w:lang w:val="hy-AM"/>
              </w:rPr>
            </w:pPr>
            <w:r w:rsidRPr="00D522F7">
              <w:rPr>
                <w:rFonts w:ascii="GHEA Grapalat" w:hAnsi="GHEA Grapalat"/>
                <w:sz w:val="22"/>
                <w:szCs w:val="22"/>
                <w:lang w:val="hy-AM"/>
              </w:rPr>
              <w:t>3. Առաջարկում ենք նաև քննության առնել ՀՀ կառավարության 2002 թվականի հունիսի 20-ի N 1009-Ն որոշման Հավելված N 1-ի 38-րդ կետն ուժը կորցրած ճանաչելու մասին հարցը, ըստ այդմ՝ անհրաժեշտություն կառաջանա Նախագծի նախաբանում հղում կատարել նաև «Նորմատիվ իրավական ակտերի մասին» օրենքի 34-րդ հոդվածին:</w:t>
            </w:r>
          </w:p>
        </w:tc>
        <w:tc>
          <w:tcPr>
            <w:tcW w:w="3060" w:type="dxa"/>
            <w:gridSpan w:val="2"/>
          </w:tcPr>
          <w:p w:rsidR="00D522F7" w:rsidRDefault="00686D60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ՉԻ ընդունվել</w:t>
            </w:r>
          </w:p>
          <w:p w:rsidR="00686D60" w:rsidRDefault="00686D60" w:rsidP="00D522F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  <w:p w:rsidR="00802AED" w:rsidRPr="00553924" w:rsidRDefault="00802AED" w:rsidP="00553924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553924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2002 թվականի հունիսի 20-ի</w:t>
            </w:r>
            <w:r w:rsidR="00553924">
              <w:rPr>
                <w:rFonts w:ascii="GHEA Grapalat" w:hAnsi="GHEA Grapalat"/>
                <w:sz w:val="22"/>
                <w:szCs w:val="22"/>
                <w:lang w:val="hy-AM"/>
              </w:rPr>
              <w:t xml:space="preserve"> N 1009-Ն որոշման Հավելված N 1-ով</w:t>
            </w:r>
            <w:r w:rsidRPr="00553924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55392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Հանրապետության միջին մասնագիտական պետական ուսումնական հաստատությունները վերակազմավորման ձևով վերակազմակերպել </w:t>
            </w:r>
            <w:r w:rsidR="00553924" w:rsidRPr="0055392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են </w:t>
            </w:r>
            <w:r w:rsidRPr="0055392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պետական ոչ առևտրային </w:t>
            </w:r>
            <w:r w:rsidRPr="0055392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կազմակերպությունների</w:t>
            </w:r>
            <w:r w:rsidR="005418C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տվյալ տարում</w:t>
            </w:r>
            <w:r w:rsidR="00553924" w:rsidRPr="0055392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 ուստի նպատակահարմար չէ կատարել փոփոխություն նշյալ ցանկում:</w:t>
            </w:r>
          </w:p>
        </w:tc>
      </w:tr>
    </w:tbl>
    <w:p w:rsidR="00D522F7" w:rsidRPr="00D522F7" w:rsidRDefault="00D522F7" w:rsidP="00D522F7">
      <w:pPr>
        <w:rPr>
          <w:rFonts w:ascii="GHEA Grapalat" w:hAnsi="GHEA Grapalat"/>
          <w:sz w:val="22"/>
          <w:szCs w:val="22"/>
          <w:lang w:val="hy-AM"/>
        </w:rPr>
      </w:pPr>
    </w:p>
    <w:p w:rsidR="00D522F7" w:rsidRPr="00971DBE" w:rsidRDefault="00D522F7" w:rsidP="00D522F7">
      <w:pPr>
        <w:rPr>
          <w:rFonts w:ascii="GHEA Grapalat" w:hAnsi="GHEA Grapalat"/>
          <w:lang w:val="hy-AM"/>
        </w:rPr>
      </w:pPr>
    </w:p>
    <w:p w:rsidR="00834134" w:rsidRPr="00971DBE" w:rsidRDefault="00834134">
      <w:pPr>
        <w:rPr>
          <w:rFonts w:ascii="GHEA Grapalat" w:hAnsi="GHEA Grapalat"/>
          <w:lang w:val="hy-AM"/>
        </w:rPr>
      </w:pPr>
    </w:p>
    <w:sectPr w:rsidR="00834134" w:rsidRPr="00971DBE" w:rsidSect="0089532B">
      <w:pgSz w:w="12240" w:h="15840"/>
      <w:pgMar w:top="54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F736F"/>
    <w:multiLevelType w:val="hybridMultilevel"/>
    <w:tmpl w:val="A62E9CD2"/>
    <w:lvl w:ilvl="0" w:tplc="80B4F154">
      <w:start w:val="1"/>
      <w:numFmt w:val="decimal"/>
      <w:lvlText w:val="%1."/>
      <w:lvlJc w:val="left"/>
      <w:pPr>
        <w:ind w:left="93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0F6828F8"/>
    <w:multiLevelType w:val="hybridMultilevel"/>
    <w:tmpl w:val="04C2D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96AC0"/>
    <w:multiLevelType w:val="hybridMultilevel"/>
    <w:tmpl w:val="2F6802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443EB"/>
    <w:multiLevelType w:val="hybridMultilevel"/>
    <w:tmpl w:val="BC44EDB0"/>
    <w:lvl w:ilvl="0" w:tplc="04090011">
      <w:start w:val="1"/>
      <w:numFmt w:val="decimal"/>
      <w:lvlText w:val="%1)"/>
      <w:lvlJc w:val="left"/>
      <w:pPr>
        <w:ind w:left="1512" w:hanging="360"/>
      </w:pPr>
    </w:lvl>
    <w:lvl w:ilvl="1" w:tplc="04090019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" w15:restartNumberingAfterBreak="0">
    <w:nsid w:val="27F05807"/>
    <w:multiLevelType w:val="hybridMultilevel"/>
    <w:tmpl w:val="02640E70"/>
    <w:lvl w:ilvl="0" w:tplc="6538A71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16248"/>
    <w:multiLevelType w:val="hybridMultilevel"/>
    <w:tmpl w:val="521EDD44"/>
    <w:lvl w:ilvl="0" w:tplc="973204D8"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32B80128"/>
    <w:multiLevelType w:val="hybridMultilevel"/>
    <w:tmpl w:val="2D08F0F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2EE650E"/>
    <w:multiLevelType w:val="hybridMultilevel"/>
    <w:tmpl w:val="542800B0"/>
    <w:lvl w:ilvl="0" w:tplc="B1BE66B2">
      <w:start w:val="1"/>
      <w:numFmt w:val="decimal"/>
      <w:lvlText w:val="%1)"/>
      <w:lvlJc w:val="left"/>
      <w:pPr>
        <w:ind w:left="540" w:hanging="360"/>
      </w:pPr>
      <w:rPr>
        <w:b w:val="0"/>
        <w:i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BAC55B4"/>
    <w:multiLevelType w:val="multilevel"/>
    <w:tmpl w:val="857C63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1E454C7"/>
    <w:multiLevelType w:val="multilevel"/>
    <w:tmpl w:val="6B0C3F10"/>
    <w:lvl w:ilvl="0">
      <w:start w:val="1"/>
      <w:numFmt w:val="decimal"/>
      <w:lvlText w:val="%1."/>
      <w:lvlJc w:val="left"/>
      <w:pPr>
        <w:ind w:left="735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ind w:left="1455" w:hanging="360"/>
      </w:pPr>
      <w:rPr>
        <w:b/>
      </w:r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4CC54AE"/>
    <w:multiLevelType w:val="hybridMultilevel"/>
    <w:tmpl w:val="A32A0BAA"/>
    <w:lvl w:ilvl="0" w:tplc="E320DD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84300"/>
    <w:multiLevelType w:val="hybridMultilevel"/>
    <w:tmpl w:val="EDAA318E"/>
    <w:lvl w:ilvl="0" w:tplc="A4EC6C78">
      <w:start w:val="1"/>
      <w:numFmt w:val="decimal"/>
      <w:lvlText w:val="%1."/>
      <w:lvlJc w:val="left"/>
      <w:pPr>
        <w:ind w:left="1755" w:hanging="1035"/>
      </w:pPr>
      <w:rPr>
        <w:rFonts w:ascii="GHEA Grapalat" w:hAnsi="GHEA Grapalat" w:cs="Sylfaen" w:hint="default"/>
        <w:b w:val="0"/>
        <w:bCs/>
        <w:sz w:val="22"/>
        <w:szCs w:val="22"/>
        <w:lang w:val="en-GB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77298F"/>
    <w:multiLevelType w:val="hybridMultilevel"/>
    <w:tmpl w:val="6E42703C"/>
    <w:lvl w:ilvl="0" w:tplc="9DDA5EFC">
      <w:start w:val="1"/>
      <w:numFmt w:val="decimal"/>
      <w:lvlText w:val="%1)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3" w15:restartNumberingAfterBreak="0">
    <w:nsid w:val="76F61F62"/>
    <w:multiLevelType w:val="hybridMultilevel"/>
    <w:tmpl w:val="6F209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C835EC"/>
    <w:multiLevelType w:val="hybridMultilevel"/>
    <w:tmpl w:val="01C0664A"/>
    <w:lvl w:ilvl="0" w:tplc="973204D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645E7"/>
    <w:multiLevelType w:val="hybridMultilevel"/>
    <w:tmpl w:val="A32A0BAA"/>
    <w:lvl w:ilvl="0" w:tplc="E320DD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E73BCE"/>
    <w:multiLevelType w:val="hybridMultilevel"/>
    <w:tmpl w:val="09F671D0"/>
    <w:lvl w:ilvl="0" w:tplc="04090011">
      <w:start w:val="1"/>
      <w:numFmt w:val="decimal"/>
      <w:lvlText w:val="%1)"/>
      <w:lvlJc w:val="left"/>
      <w:pPr>
        <w:ind w:left="1512" w:hanging="360"/>
      </w:pPr>
    </w:lvl>
    <w:lvl w:ilvl="1" w:tplc="04090019">
      <w:start w:val="1"/>
      <w:numFmt w:val="lowerLetter"/>
      <w:lvlText w:val="%2."/>
      <w:lvlJc w:val="left"/>
      <w:pPr>
        <w:ind w:left="2232" w:hanging="360"/>
      </w:pPr>
    </w:lvl>
    <w:lvl w:ilvl="2" w:tplc="0409001B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num w:numId="1">
    <w:abstractNumId w:val="0"/>
  </w:num>
  <w:num w:numId="2">
    <w:abstractNumId w:val="10"/>
  </w:num>
  <w:num w:numId="3">
    <w:abstractNumId w:val="15"/>
  </w:num>
  <w:num w:numId="4">
    <w:abstractNumId w:val="12"/>
  </w:num>
  <w:num w:numId="5">
    <w:abstractNumId w:val="1"/>
  </w:num>
  <w:num w:numId="6">
    <w:abstractNumId w:val="7"/>
  </w:num>
  <w:num w:numId="7">
    <w:abstractNumId w:val="9"/>
  </w:num>
  <w:num w:numId="8">
    <w:abstractNumId w:val="4"/>
  </w:num>
  <w:num w:numId="9">
    <w:abstractNumId w:val="14"/>
  </w:num>
  <w:num w:numId="10">
    <w:abstractNumId w:val="5"/>
  </w:num>
  <w:num w:numId="11">
    <w:abstractNumId w:val="11"/>
  </w:num>
  <w:num w:numId="12">
    <w:abstractNumId w:val="8"/>
  </w:num>
  <w:num w:numId="13">
    <w:abstractNumId w:val="16"/>
  </w:num>
  <w:num w:numId="14">
    <w:abstractNumId w:val="3"/>
  </w:num>
  <w:num w:numId="15">
    <w:abstractNumId w:val="2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6F3"/>
    <w:rsid w:val="0007041E"/>
    <w:rsid w:val="0011505D"/>
    <w:rsid w:val="001C6EE5"/>
    <w:rsid w:val="001E2E84"/>
    <w:rsid w:val="001E712D"/>
    <w:rsid w:val="00331631"/>
    <w:rsid w:val="003768AE"/>
    <w:rsid w:val="00380CB5"/>
    <w:rsid w:val="003A0D0F"/>
    <w:rsid w:val="00430833"/>
    <w:rsid w:val="004C16FA"/>
    <w:rsid w:val="00502A0B"/>
    <w:rsid w:val="005418C1"/>
    <w:rsid w:val="00553924"/>
    <w:rsid w:val="005A6C5A"/>
    <w:rsid w:val="005A73DF"/>
    <w:rsid w:val="00671327"/>
    <w:rsid w:val="006759A0"/>
    <w:rsid w:val="00686D60"/>
    <w:rsid w:val="006C59CB"/>
    <w:rsid w:val="00707158"/>
    <w:rsid w:val="00707F35"/>
    <w:rsid w:val="0076723C"/>
    <w:rsid w:val="0077086E"/>
    <w:rsid w:val="007E1ED3"/>
    <w:rsid w:val="00802AED"/>
    <w:rsid w:val="0080317C"/>
    <w:rsid w:val="00834134"/>
    <w:rsid w:val="008504D1"/>
    <w:rsid w:val="0089532B"/>
    <w:rsid w:val="008A4E7F"/>
    <w:rsid w:val="008C5C01"/>
    <w:rsid w:val="00911F2F"/>
    <w:rsid w:val="00927783"/>
    <w:rsid w:val="0095190E"/>
    <w:rsid w:val="00966B9A"/>
    <w:rsid w:val="00971DBE"/>
    <w:rsid w:val="009B5399"/>
    <w:rsid w:val="009F36F1"/>
    <w:rsid w:val="00A14248"/>
    <w:rsid w:val="00A27DCA"/>
    <w:rsid w:val="00A416D1"/>
    <w:rsid w:val="00A84E96"/>
    <w:rsid w:val="00A946F3"/>
    <w:rsid w:val="00A957F0"/>
    <w:rsid w:val="00AD243D"/>
    <w:rsid w:val="00B45365"/>
    <w:rsid w:val="00BA054A"/>
    <w:rsid w:val="00BE5BFD"/>
    <w:rsid w:val="00BE6717"/>
    <w:rsid w:val="00C12B21"/>
    <w:rsid w:val="00C50849"/>
    <w:rsid w:val="00CA6666"/>
    <w:rsid w:val="00CC245B"/>
    <w:rsid w:val="00D22599"/>
    <w:rsid w:val="00D33952"/>
    <w:rsid w:val="00D43180"/>
    <w:rsid w:val="00D522F7"/>
    <w:rsid w:val="00EB1925"/>
    <w:rsid w:val="00EB5E40"/>
    <w:rsid w:val="00ED399E"/>
    <w:rsid w:val="00EE1398"/>
    <w:rsid w:val="00F32DE1"/>
    <w:rsid w:val="00F45A68"/>
    <w:rsid w:val="00FA448B"/>
    <w:rsid w:val="00FB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5A48CB-2774-4F44-BC8F-A30F217F5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6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946F3"/>
    <w:pPr>
      <w:ind w:left="720"/>
      <w:contextualSpacing/>
    </w:p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A946F3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A946F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A946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946F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Text">
    <w:name w:val="annotation text"/>
    <w:basedOn w:val="Normal"/>
    <w:link w:val="CommentTextChar"/>
    <w:unhideWhenUsed/>
    <w:rsid w:val="00A946F3"/>
    <w:rPr>
      <w:lang w:val="hy-AM" w:eastAsia="hy-AM"/>
    </w:rPr>
  </w:style>
  <w:style w:type="character" w:customStyle="1" w:styleId="CommentTextChar">
    <w:name w:val="Comment Text Char"/>
    <w:basedOn w:val="DefaultParagraphFont"/>
    <w:link w:val="CommentText"/>
    <w:rsid w:val="00A946F3"/>
    <w:rPr>
      <w:rFonts w:ascii="Times New Roman" w:eastAsia="Times New Roman" w:hAnsi="Times New Roman" w:cs="Times New Roman"/>
      <w:sz w:val="20"/>
      <w:szCs w:val="20"/>
      <w:lang w:val="hy-AM" w:eastAsia="hy-AM"/>
    </w:rPr>
  </w:style>
  <w:style w:type="character" w:styleId="Strong">
    <w:name w:val="Strong"/>
    <w:basedOn w:val="DefaultParagraphFont"/>
    <w:uiPriority w:val="22"/>
    <w:qFormat/>
    <w:rsid w:val="00A946F3"/>
    <w:rPr>
      <w:b/>
      <w:bCs/>
    </w:rPr>
  </w:style>
  <w:style w:type="paragraph" w:customStyle="1" w:styleId="norm">
    <w:name w:val="norm"/>
    <w:basedOn w:val="Normal"/>
    <w:link w:val="normChar"/>
    <w:rsid w:val="00A946F3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A946F3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A946F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A946F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46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6F3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Aucun">
    <w:name w:val="Aucun"/>
    <w:rsid w:val="00A946F3"/>
  </w:style>
  <w:style w:type="character" w:customStyle="1" w:styleId="Hyperlink0">
    <w:name w:val="Hyperlink.0"/>
    <w:basedOn w:val="DefaultParagraphFont"/>
    <w:rsid w:val="00A946F3"/>
    <w:rPr>
      <w:sz w:val="22"/>
      <w:szCs w:val="22"/>
      <w:lang w:val="fr-FR"/>
    </w:rPr>
  </w:style>
  <w:style w:type="paragraph" w:customStyle="1" w:styleId="Corps">
    <w:name w:val="Corps"/>
    <w:rsid w:val="009519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41DB8-92CD-4C2D-AF15-666CF9D87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5199</Words>
  <Characters>29638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Araksya Terteryan</cp:lastModifiedBy>
  <cp:revision>2</cp:revision>
  <cp:lastPrinted>2022-07-12T03:56:00Z</cp:lastPrinted>
  <dcterms:created xsi:type="dcterms:W3CDTF">2022-07-12T10:22:00Z</dcterms:created>
  <dcterms:modified xsi:type="dcterms:W3CDTF">2022-07-12T10:22:00Z</dcterms:modified>
</cp:coreProperties>
</file>