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96" w:rsidRDefault="00C263DA" w:rsidP="006254F7">
      <w:pPr>
        <w:spacing w:line="360" w:lineRule="auto"/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011CA4" w:rsidRPr="00FE14FC" w:rsidRDefault="00D0015F" w:rsidP="006254F7">
      <w:pPr>
        <w:pStyle w:val="NormalWeb"/>
        <w:shd w:val="clear" w:color="auto" w:fill="FFFFFF"/>
        <w:spacing w:before="0" w:beforeAutospacing="0" w:after="0" w:afterAutospacing="0" w:line="360" w:lineRule="auto"/>
        <w:ind w:firstLine="383"/>
        <w:jc w:val="center"/>
        <w:rPr>
          <w:rFonts w:ascii="GHEA Grapalat" w:hAnsi="GHEA Grapalat"/>
          <w:color w:val="000000"/>
          <w:lang w:val="hy-AM"/>
        </w:rPr>
      </w:pPr>
      <w:r w:rsidRPr="00C522A1">
        <w:rPr>
          <w:rFonts w:ascii="GHEA Grapalat" w:hAnsi="GHEA Grapalat" w:cs="Sylfaen"/>
          <w:b/>
          <w:bCs/>
          <w:color w:val="000000"/>
          <w:lang w:val="hy-AM" w:eastAsia="ru-RU"/>
        </w:rPr>
        <w:br/>
      </w:r>
      <w:r w:rsidR="008E06D3" w:rsidRPr="00F12143">
        <w:rPr>
          <w:rFonts w:ascii="GHEA Grapalat" w:hAnsi="GHEA Grapalat"/>
          <w:b/>
          <w:color w:val="000000"/>
          <w:lang w:val="hy-AM"/>
        </w:rPr>
        <w:t>«</w:t>
      </w:r>
      <w:r w:rsidR="00FE14FC" w:rsidRPr="006536C4">
        <w:rPr>
          <w:rStyle w:val="Strong"/>
          <w:rFonts w:ascii="GHEA Grapalat" w:eastAsia="Sylfaen" w:hAnsi="GHEA Grapalat"/>
          <w:lang w:val="hy-AM"/>
        </w:rPr>
        <w:t xml:space="preserve">ՇԱՐԺԱՍԱՆԴՈՒՂՔՆԵՐԻ </w:t>
      </w:r>
      <w:r w:rsidR="00FE14FC" w:rsidRPr="00033C62">
        <w:rPr>
          <w:rFonts w:ascii="GHEA Grapalat" w:hAnsi="GHEA Grapalat"/>
          <w:b/>
          <w:color w:val="000000"/>
          <w:lang w:val="hy-AM"/>
        </w:rPr>
        <w:t>ԿԱՌՈՒՑՎԱԾՔԻ ԵՎ</w:t>
      </w:r>
      <w:r w:rsidR="00FE14FC" w:rsidRPr="00654074">
        <w:rPr>
          <w:rFonts w:ascii="GHEA Grapalat" w:hAnsi="GHEA Grapalat"/>
          <w:color w:val="000000"/>
          <w:lang w:val="hy-AM"/>
        </w:rPr>
        <w:t xml:space="preserve"> </w:t>
      </w:r>
      <w:r w:rsidR="00FE14FC" w:rsidRPr="006536C4">
        <w:rPr>
          <w:rStyle w:val="Strong"/>
          <w:rFonts w:ascii="GHEA Grapalat" w:eastAsia="Sylfaen" w:hAnsi="GHEA Grapalat"/>
          <w:lang w:val="hy-AM"/>
        </w:rPr>
        <w:t xml:space="preserve">ԱՆՎՏԱՆԳ ՇԱՀԱԳՈՐԾՄԱՆ </w:t>
      </w:r>
      <w:r w:rsidR="00586957" w:rsidRPr="00586957">
        <w:rPr>
          <w:rFonts w:ascii="GHEA Grapalat" w:hAnsi="GHEA Grapalat"/>
          <w:b/>
          <w:lang w:val="hy-AM"/>
        </w:rPr>
        <w:t xml:space="preserve">ՏԵԽՆԻԿԱԿԱՆ ԱՆՎՏԱՆԳՈՒԹՅԱՆ </w:t>
      </w:r>
      <w:r w:rsidR="00586957" w:rsidRPr="006536C4">
        <w:rPr>
          <w:rStyle w:val="Strong"/>
          <w:rFonts w:ascii="GHEA Grapalat" w:eastAsia="Sylfaen" w:hAnsi="GHEA Grapalat"/>
          <w:lang w:val="hy-AM"/>
        </w:rPr>
        <w:t xml:space="preserve">ԿԱՆՈՆՆԵՐԸ </w:t>
      </w:r>
      <w:r w:rsidR="00586957">
        <w:rPr>
          <w:rStyle w:val="Strong"/>
          <w:rFonts w:ascii="GHEA Grapalat" w:eastAsia="Sylfaen" w:hAnsi="GHEA Grapalat"/>
          <w:lang w:val="hy-AM"/>
        </w:rPr>
        <w:t>ՍԱՀՄԱՆ</w:t>
      </w:r>
      <w:r w:rsidR="00586957" w:rsidRPr="006536C4">
        <w:rPr>
          <w:rStyle w:val="Strong"/>
          <w:rFonts w:ascii="GHEA Grapalat" w:eastAsia="Sylfaen" w:hAnsi="GHEA Grapalat"/>
          <w:lang w:val="hy-AM"/>
        </w:rPr>
        <w:t xml:space="preserve">ԵԼՈՒ </w:t>
      </w:r>
      <w:r w:rsidR="00FE14FC" w:rsidRPr="006536C4">
        <w:rPr>
          <w:rStyle w:val="Strong"/>
          <w:rFonts w:ascii="GHEA Grapalat" w:eastAsia="Sylfaen" w:hAnsi="GHEA Grapalat"/>
          <w:lang w:val="hy-AM"/>
        </w:rPr>
        <w:t>ՄԱՍԻՆ</w:t>
      </w:r>
      <w:r w:rsidR="008E06D3" w:rsidRPr="00F12143">
        <w:rPr>
          <w:rFonts w:ascii="GHEA Grapalat" w:hAnsi="GHEA Grapalat"/>
          <w:b/>
          <w:color w:val="000000"/>
          <w:lang w:val="hy-AM"/>
        </w:rPr>
        <w:t xml:space="preserve">» </w:t>
      </w:r>
      <w:r w:rsidR="00011CA4" w:rsidRPr="00F1214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4E4984" w:rsidRPr="00F12143" w:rsidRDefault="004E4984" w:rsidP="006254F7">
      <w:pPr>
        <w:shd w:val="clear" w:color="auto" w:fill="FFFFFF"/>
        <w:spacing w:line="360" w:lineRule="auto"/>
        <w:ind w:left="-90" w:right="-360" w:firstLine="90"/>
        <w:jc w:val="center"/>
        <w:rPr>
          <w:rFonts w:ascii="GHEA Grapalat" w:hAnsi="GHEA Grapalat"/>
          <w:color w:val="000000"/>
          <w:lang w:val="hy-AM"/>
        </w:rPr>
      </w:pPr>
    </w:p>
    <w:p w:rsidR="00C263DA" w:rsidRPr="00C610C9" w:rsidRDefault="00C263DA" w:rsidP="006254F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1. Իրավական ակտի անհրաժեշտությունը</w:t>
      </w:r>
      <w:r w:rsidR="006254F7">
        <w:rPr>
          <w:rFonts w:ascii="GHEA Grapalat" w:hAnsi="GHEA Grapalat" w:cs="Sylfaen"/>
          <w:b/>
          <w:lang w:val="hy-AM"/>
        </w:rPr>
        <w:t>.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2B45B4" w:rsidRDefault="00F12143" w:rsidP="006254F7">
      <w:pPr>
        <w:keepNext/>
        <w:spacing w:line="360" w:lineRule="auto"/>
        <w:ind w:firstLine="540"/>
        <w:jc w:val="both"/>
        <w:rPr>
          <w:rFonts w:ascii="GHEA Grapalat" w:hAnsi="GHEA Grapalat" w:cs="GHEAMariam"/>
          <w:lang w:val="hy-AM"/>
        </w:rPr>
      </w:pPr>
      <w:r w:rsidRPr="008E06D3">
        <w:rPr>
          <w:rFonts w:ascii="GHEA Grapalat" w:hAnsi="GHEA Grapalat"/>
          <w:b/>
          <w:color w:val="000000"/>
          <w:lang w:val="hy-AM"/>
        </w:rPr>
        <w:t>«</w:t>
      </w:r>
      <w:r w:rsidR="00FE14FC" w:rsidRPr="00654074">
        <w:rPr>
          <w:rFonts w:ascii="GHEA Grapalat" w:hAnsi="GHEA Grapalat"/>
          <w:color w:val="000000"/>
          <w:lang w:val="hy-AM"/>
        </w:rPr>
        <w:t>Շարժասանդուղքների կառուցվածքի և</w:t>
      </w:r>
      <w:r w:rsidR="00FE14FC" w:rsidRPr="000665A4">
        <w:rPr>
          <w:rFonts w:ascii="GHEA Grapalat" w:hAnsi="GHEA Grapalat"/>
          <w:lang w:val="hy-AM"/>
        </w:rPr>
        <w:t xml:space="preserve"> </w:t>
      </w:r>
      <w:r w:rsidR="00FE14FC">
        <w:rPr>
          <w:rFonts w:ascii="GHEA Grapalat" w:hAnsi="GHEA Grapalat"/>
          <w:lang w:val="hy-AM"/>
        </w:rPr>
        <w:t xml:space="preserve">անվտանգ </w:t>
      </w:r>
      <w:r w:rsidR="00FE14FC" w:rsidRPr="000665A4">
        <w:rPr>
          <w:rFonts w:ascii="GHEA Grapalat" w:hAnsi="GHEA Grapalat"/>
          <w:lang w:val="hy-AM"/>
        </w:rPr>
        <w:t>շահագործման</w:t>
      </w:r>
      <w:r w:rsidR="00FE14FC" w:rsidRPr="00203F34">
        <w:rPr>
          <w:rFonts w:ascii="GHEA Grapalat" w:hAnsi="GHEA Grapalat"/>
          <w:lang w:val="hy-AM"/>
        </w:rPr>
        <w:t xml:space="preserve"> </w:t>
      </w:r>
      <w:r w:rsidR="00586957" w:rsidRPr="00586957">
        <w:rPr>
          <w:rFonts w:ascii="GHEA Grapalat" w:hAnsi="GHEA Grapalat"/>
          <w:lang w:val="hy-AM"/>
        </w:rPr>
        <w:t xml:space="preserve">տեխնիկական անվտանգության </w:t>
      </w:r>
      <w:r w:rsidR="00586957" w:rsidRPr="00586957">
        <w:rPr>
          <w:rStyle w:val="Strong"/>
          <w:rFonts w:ascii="GHEA Grapalat" w:eastAsia="Sylfaen" w:hAnsi="GHEA Grapalat"/>
          <w:b w:val="0"/>
          <w:lang w:val="hy-AM"/>
        </w:rPr>
        <w:t>կանոնները սահմանելու</w:t>
      </w:r>
      <w:r w:rsidRPr="00D84851">
        <w:rPr>
          <w:rStyle w:val="Strong"/>
          <w:rFonts w:ascii="GHEA Grapalat" w:hAnsi="GHEA Grapalat"/>
          <w:b w:val="0"/>
          <w:color w:val="000000"/>
          <w:lang w:val="hy-AM"/>
        </w:rPr>
        <w:t xml:space="preserve"> մասին</w:t>
      </w:r>
      <w:r w:rsidRPr="00F12143"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 w:cs="Sylfaen"/>
          <w:bCs/>
          <w:color w:val="000000"/>
          <w:lang w:val="hy-AM" w:eastAsia="ru-RU"/>
        </w:rPr>
        <w:t>Հ</w:t>
      </w:r>
      <w:r w:rsidRPr="00F12143">
        <w:rPr>
          <w:rFonts w:ascii="GHEA Grapalat" w:hAnsi="GHEA Grapalat" w:cs="Sylfaen"/>
          <w:bCs/>
          <w:color w:val="000000"/>
          <w:lang w:val="hy-AM" w:eastAsia="ru-RU"/>
        </w:rPr>
        <w:t xml:space="preserve">այաստանի </w:t>
      </w:r>
      <w:r>
        <w:rPr>
          <w:rFonts w:ascii="GHEA Grapalat" w:hAnsi="GHEA Grapalat" w:cs="Sylfaen"/>
          <w:bCs/>
          <w:color w:val="000000"/>
          <w:lang w:val="hy-AM" w:eastAsia="ru-RU"/>
        </w:rPr>
        <w:t>Հ</w:t>
      </w:r>
      <w:r w:rsidRPr="00F12143">
        <w:rPr>
          <w:rFonts w:ascii="GHEA Grapalat" w:hAnsi="GHEA Grapalat" w:cs="Sylfaen"/>
          <w:bCs/>
          <w:color w:val="000000"/>
          <w:lang w:val="hy-AM" w:eastAsia="ru-RU"/>
        </w:rPr>
        <w:t>անրապետության կառավարության որոշման նախագ</w:t>
      </w:r>
      <w:r>
        <w:rPr>
          <w:rFonts w:ascii="GHEA Grapalat" w:hAnsi="GHEA Grapalat" w:cs="Sylfaen"/>
          <w:bCs/>
          <w:color w:val="000000"/>
          <w:lang w:val="hy-AM" w:eastAsia="ru-RU"/>
        </w:rPr>
        <w:t>ի</w:t>
      </w:r>
      <w:r w:rsidRPr="00F12143">
        <w:rPr>
          <w:rFonts w:ascii="GHEA Grapalat" w:hAnsi="GHEA Grapalat" w:cs="Sylfaen"/>
          <w:bCs/>
          <w:color w:val="000000"/>
          <w:lang w:val="hy-AM" w:eastAsia="ru-RU"/>
        </w:rPr>
        <w:t>ծ</w:t>
      </w:r>
      <w:r>
        <w:rPr>
          <w:rFonts w:ascii="GHEA Grapalat" w:hAnsi="GHEA Grapalat" w:cs="Sylfaen"/>
          <w:bCs/>
          <w:color w:val="000000"/>
          <w:lang w:val="hy-AM" w:eastAsia="ru-RU"/>
        </w:rPr>
        <w:t>ը</w:t>
      </w:r>
      <w:r w:rsidR="008E06D3">
        <w:rPr>
          <w:rFonts w:ascii="GHEA Grapalat" w:hAnsi="GHEA Grapalat" w:cs="GHEAMariam"/>
          <w:lang w:val="hy-AM"/>
        </w:rPr>
        <w:t xml:space="preserve"> </w:t>
      </w:r>
      <w:r w:rsidR="000E511A">
        <w:rPr>
          <w:rFonts w:ascii="GHEA Grapalat" w:hAnsi="GHEA Grapalat" w:cs="GHEAMariam"/>
          <w:lang w:val="hy-AM"/>
        </w:rPr>
        <w:t>մշակվել</w:t>
      </w:r>
      <w:r w:rsidR="00D95CFA" w:rsidRPr="00D95CFA">
        <w:rPr>
          <w:rFonts w:ascii="GHEA Grapalat" w:hAnsi="GHEA Grapalat" w:cs="GHEAMariam"/>
          <w:lang w:val="hy-AM"/>
        </w:rPr>
        <w:t xml:space="preserve"> է</w:t>
      </w:r>
      <w:r w:rsidR="000E511A">
        <w:rPr>
          <w:rFonts w:ascii="GHEA Grapalat" w:hAnsi="GHEA Grapalat" w:cs="GHEAMariam"/>
          <w:lang w:val="hy-AM"/>
        </w:rPr>
        <w:t xml:space="preserve"> ՀՀ կառավարության 2021</w:t>
      </w:r>
      <w:r>
        <w:rPr>
          <w:rFonts w:ascii="GHEA Grapalat" w:hAnsi="GHEA Grapalat" w:cs="GHEAMariam"/>
          <w:lang w:val="hy-AM"/>
        </w:rPr>
        <w:t xml:space="preserve"> </w:t>
      </w:r>
      <w:r w:rsidR="000E511A">
        <w:rPr>
          <w:rFonts w:ascii="GHEA Grapalat" w:hAnsi="GHEA Grapalat" w:cs="GHEAMariam"/>
          <w:lang w:val="hy-AM"/>
        </w:rPr>
        <w:t>թ</w:t>
      </w:r>
      <w:r>
        <w:rPr>
          <w:rFonts w:ascii="GHEA Grapalat" w:hAnsi="GHEA Grapalat" w:cs="GHEAMariam"/>
          <w:lang w:val="hy-AM"/>
        </w:rPr>
        <w:t>վականի</w:t>
      </w:r>
      <w:r w:rsidR="000E511A">
        <w:rPr>
          <w:rFonts w:ascii="GHEA Grapalat" w:hAnsi="GHEA Grapalat" w:cs="GHEAMariam"/>
          <w:lang w:val="hy-AM"/>
        </w:rPr>
        <w:t xml:space="preserve"> </w:t>
      </w:r>
      <w:r w:rsidR="008E06D3">
        <w:rPr>
          <w:rFonts w:ascii="GHEA Grapalat" w:hAnsi="GHEA Grapalat" w:cs="GHEAMariam"/>
          <w:lang w:val="hy-AM"/>
        </w:rPr>
        <w:t xml:space="preserve">ապրիլի 22-ի </w:t>
      </w:r>
      <w:r>
        <w:rPr>
          <w:rFonts w:ascii="GHEA Grapalat" w:hAnsi="GHEA Grapalat" w:cs="GHEAMariam"/>
          <w:lang w:val="hy-AM"/>
        </w:rPr>
        <w:t>№</w:t>
      </w:r>
      <w:r w:rsidR="006254F7">
        <w:rPr>
          <w:rFonts w:ascii="GHEA Grapalat" w:hAnsi="GHEA Grapalat" w:cs="GHEAMariam"/>
          <w:lang w:val="hy-AM"/>
        </w:rPr>
        <w:t xml:space="preserve"> </w:t>
      </w:r>
      <w:r w:rsidR="008E06D3">
        <w:rPr>
          <w:rFonts w:ascii="GHEA Grapalat" w:hAnsi="GHEA Grapalat" w:cs="GHEAMariam"/>
          <w:lang w:val="hy-AM"/>
        </w:rPr>
        <w:t>634-Ն որոշ</w:t>
      </w:r>
      <w:r w:rsidR="008E06D3" w:rsidRPr="008E06D3">
        <w:rPr>
          <w:rFonts w:ascii="GHEA Grapalat" w:hAnsi="GHEA Grapalat" w:cs="GHEAMariam"/>
          <w:lang w:val="hy-AM"/>
        </w:rPr>
        <w:t>մա</w:t>
      </w:r>
      <w:r w:rsidR="002B45B4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8E06D3" w:rsidRPr="008E06D3">
        <w:rPr>
          <w:rFonts w:ascii="GHEA Grapalat" w:hAnsi="GHEA Grapalat" w:cs="GHEAMariam"/>
          <w:lang w:val="hy-AM"/>
        </w:rPr>
        <w:t>:</w:t>
      </w:r>
      <w:r w:rsidR="00D95CFA">
        <w:rPr>
          <w:rFonts w:ascii="GHEA Grapalat" w:hAnsi="GHEA Grapalat" w:cs="GHEAMariam"/>
          <w:lang w:val="hy-AM"/>
        </w:rPr>
        <w:t xml:space="preserve"> Ն</w:t>
      </w:r>
      <w:r w:rsidR="002B45B4">
        <w:rPr>
          <w:rFonts w:ascii="GHEA Grapalat" w:hAnsi="GHEA Grapalat" w:cs="GHEAMariam"/>
          <w:lang w:val="hy-AM"/>
        </w:rPr>
        <w:t xml:space="preserve">պատակն է ընդունել նոր իրավական ակտ, որը չի </w:t>
      </w:r>
      <w:r w:rsidR="00D95CFA">
        <w:rPr>
          <w:rFonts w:ascii="GHEA Grapalat" w:hAnsi="GHEA Grapalat" w:cs="GHEAMariam"/>
          <w:lang w:val="hy-AM"/>
        </w:rPr>
        <w:t>հանդիսանա տեխնիկական կանոնակարգ</w:t>
      </w:r>
      <w:r w:rsidR="002B45B4">
        <w:rPr>
          <w:rFonts w:ascii="GHEA Grapalat" w:hAnsi="GHEA Grapalat" w:cs="GHEAMariam"/>
          <w:lang w:val="hy-AM"/>
        </w:rPr>
        <w:t xml:space="preserve"> </w:t>
      </w:r>
      <w:r w:rsidR="00D95CFA" w:rsidRPr="00D95CFA">
        <w:rPr>
          <w:rFonts w:ascii="GHEA Grapalat" w:hAnsi="GHEA Grapalat" w:cs="GHEAMariam"/>
          <w:lang w:val="hy-AM"/>
        </w:rPr>
        <w:t>և</w:t>
      </w:r>
      <w:r w:rsidR="002B45B4">
        <w:rPr>
          <w:rFonts w:ascii="GHEA Grapalat" w:hAnsi="GHEA Grapalat" w:cs="GHEAMariam"/>
          <w:lang w:val="hy-AM"/>
        </w:rPr>
        <w:t xml:space="preserve"> կապա</w:t>
      </w:r>
      <w:r w:rsidR="00D95CFA">
        <w:rPr>
          <w:rFonts w:ascii="GHEA Grapalat" w:hAnsi="GHEA Grapalat" w:cs="GHEAMariam"/>
          <w:lang w:val="hy-AM"/>
        </w:rPr>
        <w:t>հովի ոլորտի կարգավորման շարուն</w:t>
      </w:r>
      <w:r w:rsidR="002B45B4">
        <w:rPr>
          <w:rFonts w:ascii="GHEA Grapalat" w:hAnsi="GHEA Grapalat" w:cs="GHEAMariam"/>
          <w:lang w:val="hy-AM"/>
        </w:rPr>
        <w:t>ակականությունն ու անընդհատությունը:</w:t>
      </w:r>
    </w:p>
    <w:p w:rsidR="008671D0" w:rsidRPr="006254F7" w:rsidRDefault="00A75FC5" w:rsidP="006254F7">
      <w:pPr>
        <w:pStyle w:val="BodyText"/>
        <w:ind w:right="-29" w:firstLine="720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2</w:t>
      </w:r>
      <w:r>
        <w:rPr>
          <w:rFonts w:ascii="Cambria Math" w:hAnsi="Cambria Math" w:cs="Sylfaen"/>
          <w:b/>
          <w:lang w:val="hy-AM"/>
        </w:rPr>
        <w:t>․</w:t>
      </w:r>
      <w:r w:rsidR="008671D0" w:rsidRPr="000756B7">
        <w:rPr>
          <w:rFonts w:ascii="GHEA Grapalat" w:hAnsi="GHEA Grapalat" w:cs="Sylfaen"/>
          <w:b/>
          <w:lang w:val="hy-AM"/>
        </w:rPr>
        <w:t xml:space="preserve"> </w:t>
      </w:r>
      <w:r w:rsidR="008671D0" w:rsidRPr="000756B7">
        <w:rPr>
          <w:rFonts w:ascii="GHEA Grapalat" w:hAnsi="GHEA Grapalat" w:cs="Sylfaen"/>
          <w:b/>
          <w:lang w:val="fr-FR"/>
        </w:rPr>
        <w:t>Կարգավորման հարաբերությունների ներկա վիճակը և առկա խնդիրները</w:t>
      </w:r>
      <w:r w:rsidR="006254F7">
        <w:rPr>
          <w:rFonts w:ascii="GHEA Grapalat" w:hAnsi="GHEA Grapalat" w:cs="Sylfaen"/>
          <w:b/>
          <w:lang w:val="hy-AM"/>
        </w:rPr>
        <w:t>.</w:t>
      </w:r>
    </w:p>
    <w:p w:rsidR="00AF58A0" w:rsidRPr="00AF58A0" w:rsidRDefault="00A21D8E" w:rsidP="006254F7">
      <w:pPr>
        <w:pStyle w:val="NormalWeb"/>
        <w:spacing w:before="0" w:beforeAutospacing="0" w:after="0" w:afterAutospacing="0" w:line="360" w:lineRule="auto"/>
        <w:ind w:firstLine="383"/>
        <w:jc w:val="both"/>
        <w:rPr>
          <w:rFonts w:ascii="GHEA Grapalat" w:hAnsi="GHEA Grapalat" w:cs="GHEAMariam"/>
          <w:lang w:val="fr-FR"/>
        </w:rPr>
      </w:pPr>
      <w:r>
        <w:rPr>
          <w:rFonts w:ascii="GHEA Grapalat" w:hAnsi="GHEA Grapalat" w:cs="GHEAMariam"/>
        </w:rPr>
        <w:t>Ներկայում</w:t>
      </w:r>
      <w:r w:rsidRPr="00A21D8E">
        <w:rPr>
          <w:rFonts w:ascii="GHEA Grapalat" w:hAnsi="GHEA Grapalat" w:cs="GHEAMariam"/>
          <w:lang w:val="fr-FR"/>
        </w:rPr>
        <w:t xml:space="preserve"> </w:t>
      </w:r>
      <w:r w:rsidR="00FE14FC">
        <w:rPr>
          <w:rFonts w:ascii="GHEA Grapalat" w:hAnsi="GHEA Grapalat"/>
          <w:color w:val="000000"/>
          <w:lang w:val="hy-AM"/>
        </w:rPr>
        <w:t>շ</w:t>
      </w:r>
      <w:r w:rsidR="00FE14FC" w:rsidRPr="00654074">
        <w:rPr>
          <w:rFonts w:ascii="GHEA Grapalat" w:hAnsi="GHEA Grapalat"/>
          <w:color w:val="000000"/>
          <w:lang w:val="hy-AM"/>
        </w:rPr>
        <w:t>արժասանդուղքների</w:t>
      </w:r>
      <w:r w:rsidR="00FE14FC" w:rsidRPr="00F12143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F12143" w:rsidRPr="00F12143">
        <w:rPr>
          <w:rStyle w:val="Strong"/>
          <w:rFonts w:ascii="GHEA Grapalat" w:hAnsi="GHEA Grapalat"/>
          <w:b w:val="0"/>
          <w:color w:val="000000"/>
          <w:lang w:val="hy-AM"/>
        </w:rPr>
        <w:t xml:space="preserve">կառուցման </w:t>
      </w:r>
      <w:r w:rsidR="00F12143">
        <w:rPr>
          <w:rStyle w:val="Strong"/>
          <w:rFonts w:ascii="GHEA Grapalat" w:hAnsi="GHEA Grapalat"/>
          <w:b w:val="0"/>
          <w:color w:val="000000"/>
          <w:lang w:val="hy-AM"/>
        </w:rPr>
        <w:t xml:space="preserve">և </w:t>
      </w:r>
      <w:r w:rsidR="00F12143" w:rsidRPr="00F12143">
        <w:rPr>
          <w:rStyle w:val="Strong"/>
          <w:rFonts w:ascii="GHEA Grapalat" w:hAnsi="GHEA Grapalat"/>
          <w:b w:val="0"/>
          <w:color w:val="000000"/>
          <w:lang w:val="hy-AM"/>
        </w:rPr>
        <w:t>շահագործման</w:t>
      </w:r>
      <w:r w:rsidR="00F12143" w:rsidRPr="00F12143">
        <w:rPr>
          <w:rFonts w:ascii="GHEA Grapalat" w:hAnsi="GHEA Grapalat"/>
          <w:lang w:val="hy-AM"/>
        </w:rPr>
        <w:t xml:space="preserve"> </w:t>
      </w:r>
      <w:r w:rsidR="0009419C">
        <w:rPr>
          <w:rFonts w:ascii="GHEA Grapalat" w:hAnsi="GHEA Grapalat" w:cs="GHEAMariam"/>
          <w:lang w:val="hy-AM"/>
        </w:rPr>
        <w:t>հետ կապված հարցերը կարգավորվում է</w:t>
      </w:r>
      <w:r w:rsidR="0009419C" w:rsidRPr="008E06D3">
        <w:rPr>
          <w:rFonts w:ascii="GHEA Grapalat" w:hAnsi="GHEA Grapalat" w:cs="GHEAMariam"/>
          <w:lang w:val="hy-AM"/>
        </w:rPr>
        <w:t xml:space="preserve"> </w:t>
      </w:r>
      <w:r w:rsidR="00F12143" w:rsidRPr="00F12143">
        <w:rPr>
          <w:rFonts w:ascii="GHEA Grapalat" w:hAnsi="GHEA Grapalat"/>
        </w:rPr>
        <w:t>Հայաստանի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 w:rsidRPr="00F12143">
        <w:rPr>
          <w:rFonts w:ascii="GHEA Grapalat" w:hAnsi="GHEA Grapalat"/>
        </w:rPr>
        <w:t>Հանրապետության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 w:rsidRPr="00F12143">
        <w:rPr>
          <w:rFonts w:ascii="GHEA Grapalat" w:hAnsi="GHEA Grapalat"/>
        </w:rPr>
        <w:t>կառավարության</w:t>
      </w:r>
      <w:r w:rsidR="00F12143" w:rsidRPr="00F12143">
        <w:rPr>
          <w:rFonts w:ascii="GHEA Grapalat" w:hAnsi="GHEA Grapalat"/>
          <w:lang w:val="fr-FR"/>
        </w:rPr>
        <w:t xml:space="preserve"> 200</w:t>
      </w:r>
      <w:r w:rsidR="00FE14FC">
        <w:rPr>
          <w:rFonts w:ascii="GHEA Grapalat" w:hAnsi="GHEA Grapalat"/>
          <w:lang w:val="hy-AM"/>
        </w:rPr>
        <w:t>9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 w:rsidRPr="00F12143">
        <w:rPr>
          <w:rFonts w:ascii="GHEA Grapalat" w:hAnsi="GHEA Grapalat"/>
        </w:rPr>
        <w:t>թվականի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E14FC">
        <w:rPr>
          <w:rFonts w:ascii="GHEA Grapalat" w:hAnsi="GHEA Grapalat"/>
          <w:lang w:val="hy-AM"/>
        </w:rPr>
        <w:t>մարտի</w:t>
      </w:r>
      <w:r w:rsidR="00F12143" w:rsidRPr="00F12143">
        <w:rPr>
          <w:rFonts w:ascii="GHEA Grapalat" w:hAnsi="GHEA Grapalat"/>
          <w:lang w:val="fr-FR"/>
        </w:rPr>
        <w:t xml:space="preserve"> 2</w:t>
      </w:r>
      <w:r w:rsidR="00FE14FC">
        <w:rPr>
          <w:rFonts w:ascii="GHEA Grapalat" w:hAnsi="GHEA Grapalat"/>
          <w:lang w:val="hy-AM"/>
        </w:rPr>
        <w:t>6</w:t>
      </w:r>
      <w:r w:rsidR="00F12143" w:rsidRPr="00F12143">
        <w:rPr>
          <w:rFonts w:ascii="GHEA Grapalat" w:hAnsi="GHEA Grapalat"/>
          <w:lang w:val="fr-FR"/>
        </w:rPr>
        <w:t>-</w:t>
      </w:r>
      <w:r w:rsidR="00F12143" w:rsidRPr="00F12143">
        <w:rPr>
          <w:rFonts w:ascii="GHEA Grapalat" w:hAnsi="GHEA Grapalat"/>
        </w:rPr>
        <w:t>ի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>
        <w:rPr>
          <w:rFonts w:ascii="GHEA Grapalat" w:hAnsi="GHEA Grapalat"/>
          <w:lang w:val="fr-FR"/>
        </w:rPr>
        <w:t>№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E14FC">
        <w:rPr>
          <w:rFonts w:ascii="GHEA Grapalat" w:hAnsi="GHEA Grapalat"/>
          <w:lang w:val="hy-AM"/>
        </w:rPr>
        <w:t>478</w:t>
      </w:r>
      <w:r w:rsidR="00F12143" w:rsidRPr="00F12143">
        <w:rPr>
          <w:rFonts w:ascii="GHEA Grapalat" w:hAnsi="GHEA Grapalat"/>
          <w:lang w:val="fr-FR"/>
        </w:rPr>
        <w:t>-</w:t>
      </w:r>
      <w:r w:rsidR="00F12143" w:rsidRPr="00F12143">
        <w:rPr>
          <w:rFonts w:ascii="GHEA Grapalat" w:hAnsi="GHEA Grapalat"/>
        </w:rPr>
        <w:t>Ն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>
        <w:rPr>
          <w:rFonts w:ascii="GHEA Grapalat" w:hAnsi="GHEA Grapalat"/>
          <w:lang w:val="hy-AM"/>
        </w:rPr>
        <w:t>որոշմամբ</w:t>
      </w:r>
      <w:r w:rsidR="00F12143" w:rsidRPr="00F12143">
        <w:rPr>
          <w:rFonts w:ascii="GHEA Grapalat" w:hAnsi="GHEA Grapalat" w:cs="GHEAMariam"/>
          <w:lang w:val="hy-AM"/>
        </w:rPr>
        <w:t xml:space="preserve"> </w:t>
      </w:r>
      <w:r w:rsidR="00F12143">
        <w:rPr>
          <w:rFonts w:ascii="GHEA Grapalat" w:hAnsi="GHEA Grapalat" w:cs="GHEAMariam"/>
          <w:lang w:val="hy-AM"/>
        </w:rPr>
        <w:t>հաստատված</w:t>
      </w:r>
      <w:r w:rsidR="00F12143">
        <w:rPr>
          <w:rFonts w:ascii="GHEA Grapalat" w:hAnsi="GHEA Grapalat"/>
          <w:lang w:val="hy-AM"/>
        </w:rPr>
        <w:t xml:space="preserve"> </w:t>
      </w:r>
      <w:r w:rsidR="00F12143" w:rsidRPr="00F12143">
        <w:rPr>
          <w:rFonts w:ascii="GHEA Grapalat" w:hAnsi="GHEA Grapalat"/>
          <w:lang w:val="fr-FR"/>
        </w:rPr>
        <w:t>«</w:t>
      </w:r>
      <w:r w:rsidR="00FE14FC" w:rsidRPr="00FE14FC">
        <w:rPr>
          <w:rFonts w:ascii="GHEA Grapalat" w:hAnsi="GHEA Grapalat"/>
        </w:rPr>
        <w:t>Շարժասանդուղքների</w:t>
      </w:r>
      <w:r w:rsidR="00FE14FC" w:rsidRPr="00FE14FC">
        <w:rPr>
          <w:rFonts w:ascii="GHEA Grapalat" w:hAnsi="GHEA Grapalat"/>
          <w:lang w:val="fr-FR"/>
        </w:rPr>
        <w:t xml:space="preserve"> </w:t>
      </w:r>
      <w:r w:rsidR="00FE14FC" w:rsidRPr="00FE14FC">
        <w:rPr>
          <w:rFonts w:ascii="GHEA Grapalat" w:hAnsi="GHEA Grapalat"/>
        </w:rPr>
        <w:t>կառուցվածքի</w:t>
      </w:r>
      <w:r w:rsidR="00FE14FC" w:rsidRPr="00FE14FC">
        <w:rPr>
          <w:rFonts w:ascii="GHEA Grapalat" w:hAnsi="GHEA Grapalat"/>
          <w:lang w:val="fr-FR"/>
        </w:rPr>
        <w:t xml:space="preserve"> </w:t>
      </w:r>
      <w:r w:rsidR="00FE14FC" w:rsidRPr="00FE14FC">
        <w:rPr>
          <w:rFonts w:ascii="GHEA Grapalat" w:hAnsi="GHEA Grapalat"/>
        </w:rPr>
        <w:t>և</w:t>
      </w:r>
      <w:r w:rsidR="00FE14FC" w:rsidRPr="00FE14FC">
        <w:rPr>
          <w:rFonts w:ascii="GHEA Grapalat" w:hAnsi="GHEA Grapalat"/>
          <w:lang w:val="fr-FR"/>
        </w:rPr>
        <w:t xml:space="preserve"> </w:t>
      </w:r>
      <w:r w:rsidR="00FE14FC" w:rsidRPr="00FE14FC">
        <w:rPr>
          <w:rFonts w:ascii="GHEA Grapalat" w:hAnsi="GHEA Grapalat"/>
        </w:rPr>
        <w:t>անվտանգ</w:t>
      </w:r>
      <w:r w:rsidR="00FE14FC" w:rsidRPr="00FE14FC">
        <w:rPr>
          <w:rFonts w:ascii="GHEA Grapalat" w:hAnsi="GHEA Grapalat"/>
          <w:lang w:val="fr-FR"/>
        </w:rPr>
        <w:t xml:space="preserve"> </w:t>
      </w:r>
      <w:r w:rsidR="00FE14FC" w:rsidRPr="00FE14FC">
        <w:rPr>
          <w:rFonts w:ascii="GHEA Grapalat" w:hAnsi="GHEA Grapalat"/>
        </w:rPr>
        <w:t>շահագործման</w:t>
      </w:r>
      <w:r w:rsidR="00F12143" w:rsidRPr="00F12143">
        <w:rPr>
          <w:rFonts w:ascii="GHEA Grapalat" w:hAnsi="GHEA Grapalat"/>
          <w:lang w:val="fr-FR"/>
        </w:rPr>
        <w:t xml:space="preserve">» </w:t>
      </w:r>
      <w:r w:rsidR="00F12143" w:rsidRPr="00F12143">
        <w:rPr>
          <w:rFonts w:ascii="GHEA Grapalat" w:hAnsi="GHEA Grapalat"/>
          <w:b/>
        </w:rPr>
        <w:t>տեխնիկական</w:t>
      </w:r>
      <w:r w:rsidR="00F12143" w:rsidRPr="00F12143">
        <w:rPr>
          <w:rFonts w:ascii="GHEA Grapalat" w:hAnsi="GHEA Grapalat"/>
          <w:b/>
          <w:lang w:val="fr-FR"/>
        </w:rPr>
        <w:t xml:space="preserve"> </w:t>
      </w:r>
      <w:r w:rsidR="00F12143" w:rsidRPr="00F12143">
        <w:rPr>
          <w:rFonts w:ascii="GHEA Grapalat" w:hAnsi="GHEA Grapalat"/>
          <w:b/>
        </w:rPr>
        <w:t>կանոնակարգ</w:t>
      </w:r>
      <w:r w:rsidR="00F12143" w:rsidRPr="00F12143">
        <w:rPr>
          <w:rFonts w:ascii="GHEA Grapalat" w:hAnsi="GHEA Grapalat"/>
          <w:b/>
          <w:lang w:val="hy-AM"/>
        </w:rPr>
        <w:t>ով</w:t>
      </w:r>
      <w:r w:rsidR="00F12143">
        <w:rPr>
          <w:rFonts w:ascii="GHEA Grapalat" w:hAnsi="GHEA Grapalat"/>
          <w:lang w:val="hy-AM"/>
        </w:rPr>
        <w:t xml:space="preserve">։ </w:t>
      </w:r>
    </w:p>
    <w:p w:rsidR="00E404D2" w:rsidRPr="00E404D2" w:rsidRDefault="00AF58A0" w:rsidP="006254F7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AF58A0">
        <w:rPr>
          <w:rFonts w:ascii="GHEA Grapalat" w:hAnsi="GHEA Grapalat" w:cs="GHEAMariam"/>
          <w:lang w:val="fr-FR"/>
        </w:rPr>
        <w:t xml:space="preserve">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A21D8E" w:rsidRDefault="00E404D2" w:rsidP="006254F7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404D2">
        <w:rPr>
          <w:rFonts w:ascii="GHEA Grapalat" w:eastAsia="Calibri" w:hAnsi="GHEA Grapalat" w:cs="Sylfaen"/>
          <w:lang w:val="hy-AM"/>
        </w:rPr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</w:t>
      </w:r>
      <w:r w:rsidRPr="00E404D2">
        <w:rPr>
          <w:rFonts w:ascii="GHEA Grapalat" w:eastAsia="Calibri" w:hAnsi="GHEA Grapalat" w:cs="Sylfaen"/>
          <w:lang w:val="hy-AM"/>
        </w:rPr>
        <w:lastRenderedPageBreak/>
        <w:t xml:space="preserve">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28-ի </w:t>
      </w:r>
      <w:r w:rsidR="00F12143">
        <w:rPr>
          <w:rFonts w:ascii="GHEA Grapalat" w:eastAsia="NSimSun" w:hAnsi="GHEA Grapalat" w:cs="Sylfaen"/>
          <w:kern w:val="2"/>
          <w:lang w:val="hy-AM" w:eastAsia="zh-CN" w:bidi="hi-IN"/>
        </w:rPr>
        <w:t>№</w:t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 526 որոշում)։</w:t>
      </w:r>
    </w:p>
    <w:p w:rsidR="009B4D43" w:rsidRDefault="005964D6" w:rsidP="006254F7">
      <w:pPr>
        <w:keepNext/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GHEAMariam"/>
          <w:lang w:val="hy-AM"/>
        </w:rPr>
        <w:t xml:space="preserve">ՀՀ </w:t>
      </w:r>
      <w:r w:rsidR="00F12143" w:rsidRPr="00F12143">
        <w:rPr>
          <w:rFonts w:ascii="GHEA Grapalat" w:hAnsi="GHEA Grapalat"/>
          <w:lang w:val="hy-AM"/>
        </w:rPr>
        <w:t>կառավարության</w:t>
      </w:r>
      <w:r w:rsidR="00F12143" w:rsidRPr="00F12143">
        <w:rPr>
          <w:rFonts w:ascii="GHEA Grapalat" w:hAnsi="GHEA Grapalat"/>
          <w:lang w:val="fr-FR"/>
        </w:rPr>
        <w:t xml:space="preserve"> 200</w:t>
      </w:r>
      <w:r w:rsidR="00FE14FC">
        <w:rPr>
          <w:rFonts w:ascii="GHEA Grapalat" w:hAnsi="GHEA Grapalat"/>
          <w:lang w:val="hy-AM"/>
        </w:rPr>
        <w:t>9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 w:rsidRPr="00F12143">
        <w:rPr>
          <w:rFonts w:ascii="GHEA Grapalat" w:hAnsi="GHEA Grapalat"/>
          <w:lang w:val="hy-AM"/>
        </w:rPr>
        <w:t>թվականի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E14FC">
        <w:rPr>
          <w:rFonts w:ascii="GHEA Grapalat" w:hAnsi="GHEA Grapalat"/>
          <w:lang w:val="hy-AM"/>
        </w:rPr>
        <w:t>մարտի</w:t>
      </w:r>
      <w:r w:rsidR="00F12143" w:rsidRPr="00F12143">
        <w:rPr>
          <w:rFonts w:ascii="GHEA Grapalat" w:hAnsi="GHEA Grapalat"/>
          <w:lang w:val="fr-FR"/>
        </w:rPr>
        <w:t xml:space="preserve"> 2</w:t>
      </w:r>
      <w:r w:rsidR="00FE14FC">
        <w:rPr>
          <w:rFonts w:ascii="GHEA Grapalat" w:hAnsi="GHEA Grapalat"/>
          <w:lang w:val="hy-AM"/>
        </w:rPr>
        <w:t>6</w:t>
      </w:r>
      <w:r w:rsidR="00F12143" w:rsidRPr="00F12143">
        <w:rPr>
          <w:rFonts w:ascii="GHEA Grapalat" w:hAnsi="GHEA Grapalat"/>
          <w:lang w:val="fr-FR"/>
        </w:rPr>
        <w:t>-</w:t>
      </w:r>
      <w:r w:rsidR="00F12143" w:rsidRPr="00F12143">
        <w:rPr>
          <w:rFonts w:ascii="GHEA Grapalat" w:hAnsi="GHEA Grapalat"/>
          <w:lang w:val="hy-AM"/>
        </w:rPr>
        <w:t>ի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>
        <w:rPr>
          <w:rFonts w:ascii="GHEA Grapalat" w:hAnsi="GHEA Grapalat"/>
          <w:lang w:val="fr-FR"/>
        </w:rPr>
        <w:t>№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E14FC">
        <w:rPr>
          <w:rFonts w:ascii="GHEA Grapalat" w:hAnsi="GHEA Grapalat"/>
          <w:lang w:val="hy-AM"/>
        </w:rPr>
        <w:t>478</w:t>
      </w:r>
      <w:r w:rsidR="00F12143" w:rsidRPr="00F12143">
        <w:rPr>
          <w:rFonts w:ascii="GHEA Grapalat" w:hAnsi="GHEA Grapalat"/>
          <w:lang w:val="fr-FR"/>
        </w:rPr>
        <w:t>-</w:t>
      </w:r>
      <w:r w:rsidR="00F12143" w:rsidRPr="00F12143">
        <w:rPr>
          <w:rFonts w:ascii="GHEA Grapalat" w:hAnsi="GHEA Grapalat"/>
          <w:lang w:val="hy-AM"/>
        </w:rPr>
        <w:t>Ն</w:t>
      </w:r>
      <w:r w:rsidR="00F12143" w:rsidRPr="00F12143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GHEAMariam"/>
          <w:lang w:val="hy-AM"/>
        </w:rPr>
        <w:t xml:space="preserve">որոշման </w:t>
      </w:r>
      <w:r w:rsidR="009B4D43" w:rsidRPr="009B4D43">
        <w:rPr>
          <w:rFonts w:ascii="GHEA Grapalat" w:hAnsi="GHEA Grapalat" w:cs="Sylfaen"/>
          <w:lang w:val="hy-AM"/>
        </w:rPr>
        <w:t xml:space="preserve">ուժը կորցնելու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հակասությամբ, քանի որ </w:t>
      </w:r>
      <w:r w:rsidR="00F12143" w:rsidRPr="00F12143">
        <w:rPr>
          <w:rFonts w:ascii="GHEA Grapalat" w:hAnsi="GHEA Grapalat"/>
          <w:lang w:val="hy-AM"/>
        </w:rPr>
        <w:t>Հայաստանի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 w:rsidRPr="00F12143">
        <w:rPr>
          <w:rFonts w:ascii="GHEA Grapalat" w:hAnsi="GHEA Grapalat"/>
          <w:lang w:val="hy-AM"/>
        </w:rPr>
        <w:t>Հանրապետության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 w:rsidRPr="00F12143">
        <w:rPr>
          <w:rFonts w:ascii="GHEA Grapalat" w:hAnsi="GHEA Grapalat"/>
          <w:lang w:val="hy-AM"/>
        </w:rPr>
        <w:t>կառավարության</w:t>
      </w:r>
      <w:r w:rsidR="00F12143" w:rsidRPr="00F12143">
        <w:rPr>
          <w:rFonts w:ascii="GHEA Grapalat" w:hAnsi="GHEA Grapalat"/>
          <w:lang w:val="fr-FR"/>
        </w:rPr>
        <w:t xml:space="preserve"> 200</w:t>
      </w:r>
      <w:r w:rsidR="00FE14FC">
        <w:rPr>
          <w:rFonts w:ascii="GHEA Grapalat" w:hAnsi="GHEA Grapalat"/>
          <w:lang w:val="hy-AM"/>
        </w:rPr>
        <w:t>9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 w:rsidRPr="00F12143">
        <w:rPr>
          <w:rFonts w:ascii="GHEA Grapalat" w:hAnsi="GHEA Grapalat"/>
          <w:lang w:val="hy-AM"/>
        </w:rPr>
        <w:t>թվականի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E14FC">
        <w:rPr>
          <w:rFonts w:ascii="GHEA Grapalat" w:hAnsi="GHEA Grapalat"/>
          <w:lang w:val="hy-AM"/>
        </w:rPr>
        <w:t>մարտի</w:t>
      </w:r>
      <w:r w:rsidR="00F12143" w:rsidRPr="00F12143">
        <w:rPr>
          <w:rFonts w:ascii="GHEA Grapalat" w:hAnsi="GHEA Grapalat"/>
          <w:lang w:val="fr-FR"/>
        </w:rPr>
        <w:t xml:space="preserve"> 2</w:t>
      </w:r>
      <w:r w:rsidR="00FE14FC">
        <w:rPr>
          <w:rFonts w:ascii="GHEA Grapalat" w:hAnsi="GHEA Grapalat"/>
          <w:lang w:val="hy-AM"/>
        </w:rPr>
        <w:t>6</w:t>
      </w:r>
      <w:r w:rsidR="00F12143" w:rsidRPr="00F12143">
        <w:rPr>
          <w:rFonts w:ascii="GHEA Grapalat" w:hAnsi="GHEA Grapalat"/>
          <w:lang w:val="fr-FR"/>
        </w:rPr>
        <w:t>-</w:t>
      </w:r>
      <w:r w:rsidR="00F12143" w:rsidRPr="00F12143">
        <w:rPr>
          <w:rFonts w:ascii="GHEA Grapalat" w:hAnsi="GHEA Grapalat"/>
          <w:lang w:val="hy-AM"/>
        </w:rPr>
        <w:t>ի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12143">
        <w:rPr>
          <w:rFonts w:ascii="GHEA Grapalat" w:hAnsi="GHEA Grapalat"/>
          <w:lang w:val="fr-FR"/>
        </w:rPr>
        <w:t>№</w:t>
      </w:r>
      <w:r w:rsidR="00F12143" w:rsidRPr="00F12143">
        <w:rPr>
          <w:rFonts w:ascii="GHEA Grapalat" w:hAnsi="GHEA Grapalat"/>
          <w:lang w:val="fr-FR"/>
        </w:rPr>
        <w:t xml:space="preserve"> </w:t>
      </w:r>
      <w:r w:rsidR="00FE14FC">
        <w:rPr>
          <w:rFonts w:ascii="GHEA Grapalat" w:hAnsi="GHEA Grapalat"/>
          <w:lang w:val="hy-AM"/>
        </w:rPr>
        <w:t>478</w:t>
      </w:r>
      <w:r w:rsidR="00F12143" w:rsidRPr="00F12143">
        <w:rPr>
          <w:rFonts w:ascii="GHEA Grapalat" w:hAnsi="GHEA Grapalat"/>
          <w:lang w:val="fr-FR"/>
        </w:rPr>
        <w:t>-</w:t>
      </w:r>
      <w:r w:rsidR="00F12143" w:rsidRPr="00F12143">
        <w:rPr>
          <w:rFonts w:ascii="GHEA Grapalat" w:hAnsi="GHEA Grapalat"/>
          <w:lang w:val="hy-AM"/>
        </w:rPr>
        <w:t>Ն</w:t>
      </w:r>
      <w:r w:rsidR="009B4D43" w:rsidRPr="009B4D43">
        <w:rPr>
          <w:rFonts w:ascii="GHEA Grapalat" w:hAnsi="GHEA Grapalat" w:cs="GHEAMariam"/>
          <w:lang w:val="hy-AM"/>
        </w:rPr>
        <w:t xml:space="preserve"> որոշմամբ </w:t>
      </w:r>
      <w:r w:rsidR="009B4D43" w:rsidRPr="009B4D43">
        <w:rPr>
          <w:rFonts w:ascii="GHEA Grapalat" w:hAnsi="GHEA Grapalat" w:cs="Sylfaen"/>
          <w:lang w:val="hy-AM"/>
        </w:rPr>
        <w:t xml:space="preserve">սահմանվում է հիմնականում շահագործման կանոններ, տեխնիկական պահանջներ, այլ ոչ թե արտադրանքի անվտանգությանը վերաբերող պահանջներ, ուստի </w:t>
      </w:r>
      <w:r w:rsidR="009B4D43">
        <w:rPr>
          <w:rFonts w:ascii="GHEA Grapalat" w:hAnsi="GHEA Grapalat" w:cs="Sylfaen"/>
          <w:lang w:val="hy-AM"/>
        </w:rPr>
        <w:t>այն</w:t>
      </w:r>
      <w:r w:rsidR="009B4D43" w:rsidRPr="009B4D43">
        <w:rPr>
          <w:rFonts w:ascii="GHEA Grapalat" w:hAnsi="GHEA Grapalat" w:cs="Sylfaen"/>
          <w:lang w:val="hy-AM"/>
        </w:rPr>
        <w:t xml:space="preserve"> </w:t>
      </w:r>
      <w:r w:rsidR="009B4D43">
        <w:rPr>
          <w:rFonts w:ascii="GHEA Grapalat" w:hAnsi="GHEA Grapalat" w:cs="Sylfaen"/>
          <w:lang w:val="hy-AM"/>
        </w:rPr>
        <w:t>չի</w:t>
      </w:r>
      <w:r w:rsidR="009B4D43" w:rsidRPr="009B4D43">
        <w:rPr>
          <w:rFonts w:ascii="GHEA Grapalat" w:hAnsi="GHEA Grapalat" w:cs="Sylfaen"/>
          <w:lang w:val="hy-AM"/>
        </w:rPr>
        <w:t xml:space="preserve"> կարող հանդիսանալ տեխնիկական </w:t>
      </w:r>
      <w:r w:rsidR="009B4D43">
        <w:rPr>
          <w:rFonts w:ascii="GHEA Grapalat" w:hAnsi="GHEA Grapalat" w:cs="Sylfaen"/>
          <w:lang w:val="hy-AM"/>
        </w:rPr>
        <w:t>կանոնակարգ</w:t>
      </w:r>
      <w:r w:rsidR="009B4D43" w:rsidRPr="009B4D43">
        <w:rPr>
          <w:rFonts w:ascii="GHEA Grapalat" w:hAnsi="GHEA Grapalat" w:cs="Sylfaen"/>
          <w:lang w:val="hy-AM"/>
        </w:rPr>
        <w:t xml:space="preserve"> և </w:t>
      </w:r>
      <w:r w:rsidR="009B4D43">
        <w:rPr>
          <w:rFonts w:ascii="GHEA Grapalat" w:hAnsi="GHEA Grapalat" w:cs="Sylfaen"/>
          <w:lang w:val="hy-AM"/>
        </w:rPr>
        <w:t>չի</w:t>
      </w:r>
      <w:r w:rsidR="009B4D43" w:rsidRPr="009B4D43">
        <w:rPr>
          <w:rFonts w:ascii="GHEA Grapalat" w:hAnsi="GHEA Grapalat" w:cs="Sylfaen"/>
          <w:lang w:val="hy-AM"/>
        </w:rPr>
        <w:t xml:space="preserve"> կարող ներառվել ԵԱՏՀ 2011</w:t>
      </w:r>
      <w:r w:rsidR="00D84851">
        <w:rPr>
          <w:rFonts w:ascii="GHEA Grapalat" w:hAnsi="GHEA Grapalat" w:cs="Sylfaen"/>
          <w:lang w:val="hy-AM"/>
        </w:rPr>
        <w:t xml:space="preserve"> </w:t>
      </w:r>
      <w:r w:rsidR="009B4D43" w:rsidRPr="009B4D43">
        <w:rPr>
          <w:rFonts w:ascii="GHEA Grapalat" w:hAnsi="GHEA Grapalat" w:cs="Sylfaen"/>
          <w:lang w:val="hy-AM"/>
        </w:rPr>
        <w:t>թ</w:t>
      </w:r>
      <w:r w:rsidR="00F12143">
        <w:rPr>
          <w:rFonts w:ascii="GHEA Grapalat" w:hAnsi="GHEA Grapalat" w:cs="Sylfaen"/>
          <w:lang w:val="hy-AM"/>
        </w:rPr>
        <w:t>վականի</w:t>
      </w:r>
      <w:r w:rsidR="009B4D43" w:rsidRPr="009B4D43">
        <w:rPr>
          <w:rFonts w:ascii="GHEA Grapalat" w:hAnsi="GHEA Grapalat" w:cs="Sylfaen"/>
          <w:lang w:val="hy-AM"/>
        </w:rPr>
        <w:t xml:space="preserve"> հունվարի 28-ի N 526 որոշմամբ սահմանված </w:t>
      </w:r>
      <w:r w:rsidR="009B4D43" w:rsidRPr="00781196">
        <w:rPr>
          <w:rFonts w:ascii="GHEA Grapalat" w:hAnsi="GHEA Grapalat" w:cs="Sylfaen"/>
          <w:lang w:val="hy-AM"/>
        </w:rPr>
        <w:t>արտադրանքի</w:t>
      </w:r>
      <w:r w:rsidR="009B4D43" w:rsidRPr="009B4D43">
        <w:rPr>
          <w:rFonts w:ascii="GHEA Grapalat" w:hAnsi="GHEA Grapalat" w:cs="Sylfaen"/>
          <w:b/>
          <w:lang w:val="hy-AM"/>
        </w:rPr>
        <w:t xml:space="preserve"> </w:t>
      </w:r>
      <w:r w:rsidR="009B4D43" w:rsidRPr="009B4D43">
        <w:rPr>
          <w:rFonts w:ascii="GHEA Grapalat" w:hAnsi="GHEA Grapalat" w:cs="Sylfaen"/>
          <w:lang w:val="hy-AM"/>
        </w:rPr>
        <w:t>միասնական ցանկում։</w:t>
      </w:r>
    </w:p>
    <w:p w:rsidR="00AF58A0" w:rsidRPr="009B4D43" w:rsidRDefault="00AF58A0" w:rsidP="006254F7">
      <w:pPr>
        <w:keepNext/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AF58A0">
        <w:rPr>
          <w:rFonts w:ascii="GHEA Grapalat" w:eastAsia="NSimSun" w:hAnsi="GHEA Grapalat" w:cs="Sylfaen"/>
          <w:kern w:val="2"/>
          <w:lang w:val="hy-AM" w:eastAsia="zh-CN" w:bidi="hi-IN"/>
        </w:rPr>
        <w:t>ՀՀ կառավարության 2021</w:t>
      </w:r>
      <w:r w:rsidR="000E083A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Pr="00AF58A0">
        <w:rPr>
          <w:rFonts w:ascii="GHEA Grapalat" w:eastAsia="NSimSun" w:hAnsi="GHEA Grapalat" w:cs="Sylfaen"/>
          <w:kern w:val="2"/>
          <w:lang w:val="hy-AM" w:eastAsia="zh-CN" w:bidi="hi-IN"/>
        </w:rPr>
        <w:t>թ</w:t>
      </w:r>
      <w:r w:rsidR="00F12143">
        <w:rPr>
          <w:rFonts w:ascii="GHEA Grapalat" w:eastAsia="NSimSun" w:hAnsi="GHEA Grapalat" w:cs="Sylfaen"/>
          <w:kern w:val="2"/>
          <w:lang w:val="hy-AM" w:eastAsia="zh-CN" w:bidi="hi-IN"/>
        </w:rPr>
        <w:t>վականի</w:t>
      </w:r>
      <w:r w:rsidRPr="00AF58A0">
        <w:rPr>
          <w:rFonts w:ascii="GHEA Grapalat" w:eastAsia="NSimSun" w:hAnsi="GHEA Grapalat" w:cs="Sylfaen"/>
          <w:kern w:val="2"/>
          <w:lang w:val="hy-AM" w:eastAsia="zh-CN" w:bidi="hi-IN"/>
        </w:rPr>
        <w:t xml:space="preserve"> ապրիլի </w:t>
      </w:r>
      <w:r w:rsidR="000E083A">
        <w:rPr>
          <w:rFonts w:ascii="GHEA Grapalat" w:hAnsi="GHEA Grapalat" w:cs="GHEAMariam"/>
          <w:lang w:val="hy-AM"/>
        </w:rPr>
        <w:t>22-ի №</w:t>
      </w:r>
      <w:r w:rsidR="006254F7">
        <w:rPr>
          <w:rFonts w:ascii="GHEA Grapalat" w:hAnsi="GHEA Grapalat" w:cs="GHEAMariam"/>
          <w:lang w:val="hy-AM"/>
        </w:rPr>
        <w:t xml:space="preserve"> </w:t>
      </w:r>
      <w:r w:rsidR="000E083A">
        <w:rPr>
          <w:rFonts w:ascii="GHEA Grapalat" w:hAnsi="GHEA Grapalat" w:cs="GHEAMariam"/>
          <w:lang w:val="hy-AM"/>
        </w:rPr>
        <w:t xml:space="preserve">634-Ն 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1-ին 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 xml:space="preserve">կետի </w:t>
      </w:r>
      <w:r w:rsidR="00FE14FC">
        <w:rPr>
          <w:rFonts w:ascii="GHEA Grapalat" w:eastAsia="NSimSun" w:hAnsi="GHEA Grapalat" w:cs="Sylfaen"/>
          <w:kern w:val="2"/>
          <w:lang w:val="hy-AM" w:eastAsia="zh-CN" w:bidi="hi-IN"/>
        </w:rPr>
        <w:t>27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>-րդ ենթակետ</w:t>
      </w:r>
      <w:r w:rsidR="00CA02DA">
        <w:rPr>
          <w:rFonts w:ascii="GHEA Grapalat" w:eastAsia="NSimSun" w:hAnsi="GHEA Grapalat" w:cs="Sylfaen"/>
          <w:kern w:val="2"/>
          <w:lang w:val="hy-AM" w:eastAsia="zh-CN" w:bidi="hi-IN"/>
        </w:rPr>
        <w:t>ը մինչև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>ուժի մեջ մտնել</w:t>
      </w:r>
      <w:r w:rsidR="00CA02DA">
        <w:rPr>
          <w:rFonts w:ascii="GHEA Grapalat" w:eastAsia="NSimSun" w:hAnsi="GHEA Grapalat" w:cs="Sylfaen"/>
          <w:kern w:val="2"/>
          <w:lang w:val="hy-AM" w:eastAsia="zh-CN" w:bidi="hi-IN"/>
        </w:rPr>
        <w:t>ը և դրանից</w:t>
      </w:r>
      <w:r w:rsidR="00D95CFA" w:rsidRPr="00D95CFA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CA02DA">
        <w:rPr>
          <w:rFonts w:ascii="GHEA Grapalat" w:eastAsia="NSimSun" w:hAnsi="GHEA Grapalat" w:cs="Sylfaen"/>
          <w:kern w:val="2"/>
          <w:lang w:val="hy-AM" w:eastAsia="zh-CN" w:bidi="hi-IN"/>
        </w:rPr>
        <w:t xml:space="preserve">հետո 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>նոր իրավական ակտ չընդունվելու դեպքում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 ոլորտը կմնա առանց կարգավորման: </w:t>
      </w:r>
    </w:p>
    <w:p w:rsidR="00A75FC5" w:rsidRPr="00FE14FC" w:rsidRDefault="00A75FC5" w:rsidP="006254F7">
      <w:pPr>
        <w:pStyle w:val="mechtex"/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r w:rsidRPr="00A75FC5">
        <w:rPr>
          <w:rFonts w:ascii="GHEA Grapalat" w:eastAsia="NSimSun" w:hAnsi="GHEA Grapalat" w:cs="Sylfaen"/>
          <w:b/>
          <w:kern w:val="2"/>
          <w:sz w:val="24"/>
          <w:szCs w:val="24"/>
          <w:lang w:val="hy-AM" w:eastAsia="zh-CN" w:bidi="hi-IN"/>
        </w:rPr>
        <w:t>2</w:t>
      </w:r>
      <w:r w:rsidRPr="00A75FC5">
        <w:rPr>
          <w:rFonts w:ascii="GHEA Grapalat" w:eastAsia="NSimSun" w:hAnsi="Cambria Math" w:cs="Sylfaen"/>
          <w:b/>
          <w:kern w:val="2"/>
          <w:sz w:val="24"/>
          <w:szCs w:val="24"/>
          <w:lang w:val="hy-AM" w:eastAsia="zh-CN" w:bidi="hi-IN"/>
        </w:rPr>
        <w:t>․</w:t>
      </w:r>
      <w:r w:rsidRPr="00A75FC5">
        <w:rPr>
          <w:rFonts w:ascii="GHEA Grapalat" w:eastAsia="NSimSun" w:hAnsi="GHEA Grapalat" w:cs="Sylfaen"/>
          <w:b/>
          <w:kern w:val="2"/>
          <w:sz w:val="24"/>
          <w:szCs w:val="24"/>
          <w:lang w:val="hy-AM" w:eastAsia="zh-CN" w:bidi="hi-IN"/>
        </w:rPr>
        <w:t>1</w:t>
      </w:r>
      <w:r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 </w:t>
      </w:r>
      <w:r w:rsidRPr="00FE14FC">
        <w:rPr>
          <w:rFonts w:ascii="GHEA Grapalat" w:hAnsi="GHEA Grapalat" w:cs="GHEA Grapalat"/>
          <w:b/>
          <w:bCs/>
          <w:i/>
          <w:iCs/>
          <w:sz w:val="24"/>
          <w:szCs w:val="24"/>
          <w:lang w:val="hy-AM" w:eastAsia="en-US"/>
        </w:rPr>
        <w:t>Կապը</w:t>
      </w:r>
      <w:r w:rsidRPr="00FE14FC">
        <w:rPr>
          <w:rFonts w:ascii="GHEA Grapalat" w:hAnsi="GHEA Grapalat" w:cs="GHEA Grapalat"/>
          <w:b/>
          <w:bCs/>
          <w:i/>
          <w:iCs/>
          <w:sz w:val="24"/>
          <w:szCs w:val="24"/>
          <w:lang w:val="af-ZA" w:eastAsia="en-US"/>
        </w:rPr>
        <w:t xml:space="preserve"> </w:t>
      </w:r>
      <w:r w:rsidRPr="00FE14FC">
        <w:rPr>
          <w:rFonts w:ascii="GHEA Grapalat" w:hAnsi="GHEA Grapalat" w:cs="GHEA Grapalat"/>
          <w:b/>
          <w:bCs/>
          <w:i/>
          <w:iCs/>
          <w:sz w:val="24"/>
          <w:szCs w:val="24"/>
          <w:lang w:val="hy-AM" w:eastAsia="en-US"/>
        </w:rPr>
        <w:t>ռազմավարական</w:t>
      </w:r>
      <w:r w:rsidRPr="00FE14FC">
        <w:rPr>
          <w:rFonts w:ascii="GHEA Grapalat" w:hAnsi="GHEA Grapalat" w:cs="GHEA Grapalat"/>
          <w:b/>
          <w:bCs/>
          <w:i/>
          <w:iCs/>
          <w:sz w:val="24"/>
          <w:szCs w:val="24"/>
          <w:lang w:val="af-ZA" w:eastAsia="en-US"/>
        </w:rPr>
        <w:t xml:space="preserve"> </w:t>
      </w:r>
      <w:r w:rsidRPr="00FE14FC">
        <w:rPr>
          <w:rFonts w:ascii="GHEA Grapalat" w:hAnsi="GHEA Grapalat" w:cs="GHEA Grapalat"/>
          <w:b/>
          <w:bCs/>
          <w:i/>
          <w:iCs/>
          <w:sz w:val="24"/>
          <w:szCs w:val="24"/>
          <w:lang w:val="hy-AM" w:eastAsia="en-US"/>
        </w:rPr>
        <w:t>փաստաթղթերի</w:t>
      </w:r>
      <w:r w:rsidRPr="00FE14FC">
        <w:rPr>
          <w:rFonts w:ascii="GHEA Grapalat" w:hAnsi="GHEA Grapalat" w:cs="GHEA Grapalat"/>
          <w:b/>
          <w:bCs/>
          <w:i/>
          <w:iCs/>
          <w:sz w:val="24"/>
          <w:szCs w:val="24"/>
          <w:lang w:val="af-ZA" w:eastAsia="en-US"/>
        </w:rPr>
        <w:t xml:space="preserve"> </w:t>
      </w:r>
      <w:r w:rsidRPr="00FE14FC">
        <w:rPr>
          <w:rFonts w:ascii="GHEA Grapalat" w:hAnsi="GHEA Grapalat" w:cs="GHEA Grapalat"/>
          <w:b/>
          <w:bCs/>
          <w:i/>
          <w:iCs/>
          <w:sz w:val="24"/>
          <w:szCs w:val="24"/>
          <w:lang w:val="hy-AM" w:eastAsia="en-US"/>
        </w:rPr>
        <w:t>հետ,</w:t>
      </w:r>
      <w:r w:rsidRPr="00FE14FC">
        <w:rPr>
          <w:rFonts w:ascii="GHEA Grapalat" w:hAnsi="GHEA Grapalat" w:cs="GHEA Grapalat"/>
          <w:b/>
          <w:bCs/>
          <w:i/>
          <w:iCs/>
          <w:sz w:val="24"/>
          <w:szCs w:val="24"/>
          <w:lang w:val="af-ZA" w:eastAsia="en-US"/>
        </w:rPr>
        <w:t xml:space="preserve"> </w:t>
      </w:r>
      <w:r w:rsidRPr="00FE14FC">
        <w:rPr>
          <w:rFonts w:ascii="GHEA Grapalat" w:hAnsi="GHEA Grapalat"/>
          <w:b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ռազմավարություններ.</w:t>
      </w:r>
    </w:p>
    <w:p w:rsidR="00A75FC5" w:rsidRDefault="00A75FC5" w:rsidP="006254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8F476D">
        <w:rPr>
          <w:rFonts w:ascii="GHEA Grapalat" w:hAnsi="GHEA Grapalat"/>
          <w:lang w:val="hy-AM"/>
        </w:rPr>
        <w:t>Ներկայացվող նախագիծը չի բխում համապատասխան ռազմավարական փաստաթղթերից,</w:t>
      </w:r>
      <w:r w:rsidRPr="00A75FC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8F476D">
        <w:rPr>
          <w:rFonts w:ascii="GHEA Grapalat" w:hAnsi="GHEA Grapalat"/>
          <w:lang w:val="hy-AM"/>
        </w:rPr>
        <w:t xml:space="preserve">քանի որ իրավական ակտի անհրաժեշտությունը պայմանավորված է </w:t>
      </w:r>
      <w:r w:rsidRPr="00AF58A0">
        <w:rPr>
          <w:rFonts w:ascii="GHEA Grapalat" w:eastAsia="NSimSun" w:hAnsi="GHEA Grapalat" w:cs="Sylfaen"/>
          <w:kern w:val="2"/>
          <w:lang w:val="hy-AM" w:eastAsia="zh-CN" w:bidi="hi-IN"/>
        </w:rPr>
        <w:t>ՀՀ կառավարության 2021</w:t>
      </w:r>
      <w:r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Pr="00AF58A0">
        <w:rPr>
          <w:rFonts w:ascii="GHEA Grapalat" w:eastAsia="NSimSun" w:hAnsi="GHEA Grapalat" w:cs="Sylfaen"/>
          <w:kern w:val="2"/>
          <w:lang w:val="hy-AM" w:eastAsia="zh-CN" w:bidi="hi-IN"/>
        </w:rPr>
        <w:t>թ</w:t>
      </w:r>
      <w:r>
        <w:rPr>
          <w:rFonts w:ascii="GHEA Grapalat" w:eastAsia="NSimSun" w:hAnsi="GHEA Grapalat" w:cs="Sylfaen"/>
          <w:kern w:val="2"/>
          <w:lang w:val="hy-AM" w:eastAsia="zh-CN" w:bidi="hi-IN"/>
        </w:rPr>
        <w:t>վականի</w:t>
      </w:r>
      <w:r w:rsidRPr="00AF58A0">
        <w:rPr>
          <w:rFonts w:ascii="GHEA Grapalat" w:eastAsia="NSimSun" w:hAnsi="GHEA Grapalat" w:cs="Sylfaen"/>
          <w:kern w:val="2"/>
          <w:lang w:val="hy-AM" w:eastAsia="zh-CN" w:bidi="hi-IN"/>
        </w:rPr>
        <w:t xml:space="preserve"> ապրիլի </w:t>
      </w:r>
      <w:r>
        <w:rPr>
          <w:rFonts w:ascii="GHEA Grapalat" w:hAnsi="GHEA Grapalat" w:cs="GHEAMariam"/>
          <w:lang w:val="hy-AM"/>
        </w:rPr>
        <w:t>22-ի №</w:t>
      </w:r>
      <w:r w:rsidR="006254F7">
        <w:rPr>
          <w:rFonts w:ascii="GHEA Grapalat" w:hAnsi="GHEA Grapalat" w:cs="GHEAMariam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GHEAMariam"/>
          <w:lang w:val="hy-AM"/>
        </w:rPr>
        <w:t xml:space="preserve">634-Ն </w:t>
      </w:r>
      <w:r>
        <w:rPr>
          <w:rFonts w:ascii="GHEA Grapalat" w:eastAsia="NSimSun" w:hAnsi="GHEA Grapalat" w:cs="Sylfaen"/>
          <w:kern w:val="2"/>
          <w:lang w:val="hy-AM" w:eastAsia="zh-CN" w:bidi="hi-IN"/>
        </w:rPr>
        <w:t>որոշմամբ ոլորտում առաջացած բացը լրացնելու  և կարգավորելու համար։</w:t>
      </w:r>
    </w:p>
    <w:p w:rsidR="002B45B4" w:rsidRPr="00A75FC5" w:rsidRDefault="00F908AE" w:rsidP="006254F7">
      <w:pPr>
        <w:spacing w:line="360" w:lineRule="auto"/>
        <w:ind w:firstLine="567"/>
        <w:jc w:val="both"/>
        <w:rPr>
          <w:rFonts w:ascii="GHEA Grapalat" w:eastAsia="NSimSun" w:hAnsi="GHEA Grapalat" w:cs="Sylfaen"/>
          <w:b/>
          <w:kern w:val="2"/>
          <w:lang w:val="hy-AM" w:eastAsia="zh-CN" w:bidi="hi-IN"/>
        </w:rPr>
      </w:pPr>
      <w:r>
        <w:rPr>
          <w:rFonts w:ascii="GHEA Grapalat" w:hAnsi="GHEA Grapalat"/>
          <w:b/>
          <w:lang w:val="hy-AM"/>
        </w:rPr>
        <w:t>3</w:t>
      </w:r>
      <w:r>
        <w:rPr>
          <w:rFonts w:ascii="Cambria Math" w:hAnsi="Cambria Math"/>
          <w:b/>
          <w:lang w:val="hy-AM"/>
        </w:rPr>
        <w:t xml:space="preserve">․ </w:t>
      </w:r>
      <w:r w:rsidR="006254F7">
        <w:rPr>
          <w:rFonts w:ascii="GHEA Grapalat" w:hAnsi="GHEA Grapalat"/>
          <w:b/>
          <w:lang w:val="hy-AM"/>
        </w:rPr>
        <w:t>Կարգավորման նպատակները.</w:t>
      </w:r>
      <w:r w:rsidRPr="00F908AE">
        <w:rPr>
          <w:rFonts w:ascii="GHEA Grapalat" w:hAnsi="GHEA Grapalat"/>
          <w:b/>
          <w:lang w:val="hy-AM"/>
        </w:rPr>
        <w:t xml:space="preserve"> </w:t>
      </w:r>
    </w:p>
    <w:p w:rsidR="006E5A31" w:rsidRDefault="008671D0" w:rsidP="006254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Mariam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ab/>
      </w:r>
      <w:r w:rsidR="002B45B4" w:rsidRPr="005964D6">
        <w:rPr>
          <w:rFonts w:ascii="GHEA Grapalat" w:hAnsi="GHEA Grapalat" w:cs="Times Armenian"/>
          <w:lang w:val="hy-AM"/>
        </w:rPr>
        <w:t xml:space="preserve">Խնդիրը կարգավորելու նպատակով </w:t>
      </w:r>
      <w:r w:rsidR="00AF58A0" w:rsidRPr="005964D6">
        <w:rPr>
          <w:rFonts w:ascii="GHEA Grapalat" w:hAnsi="GHEA Grapalat" w:cs="Times Armenian"/>
          <w:lang w:val="hy-AM"/>
        </w:rPr>
        <w:t xml:space="preserve">մշակվել է </w:t>
      </w:r>
      <w:r w:rsidR="000E083A" w:rsidRPr="00F12143">
        <w:rPr>
          <w:rFonts w:ascii="GHEA Grapalat" w:hAnsi="GHEA Grapalat"/>
          <w:lang w:val="fr-FR"/>
        </w:rPr>
        <w:t>«</w:t>
      </w:r>
      <w:r w:rsidR="00FE14FC" w:rsidRPr="00654074">
        <w:rPr>
          <w:rFonts w:ascii="GHEA Grapalat" w:hAnsi="GHEA Grapalat"/>
          <w:color w:val="000000"/>
          <w:lang w:val="hy-AM"/>
        </w:rPr>
        <w:t>Շարժասանդուղքների կառուցվածքի և</w:t>
      </w:r>
      <w:r w:rsidR="00FE14FC" w:rsidRPr="000665A4">
        <w:rPr>
          <w:rFonts w:ascii="GHEA Grapalat" w:hAnsi="GHEA Grapalat"/>
          <w:lang w:val="hy-AM"/>
        </w:rPr>
        <w:t xml:space="preserve"> </w:t>
      </w:r>
      <w:r w:rsidR="00FE14FC">
        <w:rPr>
          <w:rFonts w:ascii="GHEA Grapalat" w:hAnsi="GHEA Grapalat"/>
          <w:lang w:val="hy-AM"/>
        </w:rPr>
        <w:t xml:space="preserve">անվտանգ </w:t>
      </w:r>
      <w:r w:rsidR="00FE14FC" w:rsidRPr="000665A4">
        <w:rPr>
          <w:rFonts w:ascii="GHEA Grapalat" w:hAnsi="GHEA Grapalat"/>
          <w:lang w:val="hy-AM"/>
        </w:rPr>
        <w:t>շահագործման</w:t>
      </w:r>
      <w:r w:rsidR="00FE14FC" w:rsidRPr="00203F34">
        <w:rPr>
          <w:rFonts w:ascii="GHEA Grapalat" w:hAnsi="GHEA Grapalat"/>
          <w:lang w:val="hy-AM"/>
        </w:rPr>
        <w:t xml:space="preserve"> </w:t>
      </w:r>
      <w:r w:rsidR="00586957">
        <w:rPr>
          <w:rFonts w:ascii="GHEA Grapalat" w:hAnsi="GHEA Grapalat"/>
          <w:lang w:val="hy-AM"/>
        </w:rPr>
        <w:t xml:space="preserve">տեխնիկական անվտանգության </w:t>
      </w:r>
      <w:r w:rsidR="00FE14FC">
        <w:rPr>
          <w:rFonts w:ascii="GHEA Grapalat" w:hAnsi="GHEA Grapalat"/>
          <w:lang w:val="hy-AM"/>
        </w:rPr>
        <w:t>կանոններ</w:t>
      </w:r>
      <w:r w:rsidR="000E083A">
        <w:rPr>
          <w:rFonts w:ascii="GHEA Grapalat" w:hAnsi="GHEA Grapalat"/>
          <w:lang w:val="hy-AM"/>
        </w:rPr>
        <w:t xml:space="preserve">ը </w:t>
      </w:r>
      <w:r w:rsidR="00586957">
        <w:rPr>
          <w:rFonts w:ascii="GHEA Grapalat" w:hAnsi="GHEA Grapalat"/>
          <w:lang w:val="hy-AM"/>
        </w:rPr>
        <w:t>սահման</w:t>
      </w:r>
      <w:r w:rsidR="000E083A">
        <w:rPr>
          <w:rFonts w:ascii="GHEA Grapalat" w:hAnsi="GHEA Grapalat"/>
          <w:lang w:val="hy-AM"/>
        </w:rPr>
        <w:t xml:space="preserve">ելու </w:t>
      </w:r>
      <w:r w:rsidR="005964D6" w:rsidRPr="000E083A">
        <w:rPr>
          <w:rFonts w:ascii="GHEA Grapalat" w:hAnsi="GHEA Grapalat" w:cs="GHEAMariam"/>
          <w:lang w:val="hy-AM"/>
        </w:rPr>
        <w:t xml:space="preserve">մասին» ՀՀ կառավարության որոշման </w:t>
      </w:r>
      <w:r w:rsidR="006E5A31" w:rsidRPr="000E083A">
        <w:rPr>
          <w:rFonts w:ascii="GHEA Grapalat" w:hAnsi="GHEA Grapalat" w:cs="GHEAMariam"/>
          <w:lang w:val="hy-AM"/>
        </w:rPr>
        <w:t>նախագիծ</w:t>
      </w:r>
      <w:r w:rsidR="002B45B4" w:rsidRPr="000E083A">
        <w:rPr>
          <w:rFonts w:ascii="GHEA Grapalat" w:hAnsi="GHEA Grapalat" w:cs="GHEAMariam"/>
          <w:lang w:val="hy-AM"/>
        </w:rPr>
        <w:t>ը</w:t>
      </w:r>
      <w:r w:rsidR="00012EA0" w:rsidRPr="000E083A">
        <w:rPr>
          <w:rFonts w:ascii="GHEA Grapalat" w:hAnsi="GHEA Grapalat" w:cs="GHEAMariam"/>
          <w:lang w:val="hy-AM"/>
        </w:rPr>
        <w:t>:</w:t>
      </w:r>
    </w:p>
    <w:p w:rsidR="008671D0" w:rsidRPr="000756B7" w:rsidRDefault="00F908AE" w:rsidP="006254F7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hy-AM"/>
        </w:rPr>
        <w:t>4</w:t>
      </w:r>
      <w:r w:rsidR="008671D0" w:rsidRPr="000756B7">
        <w:rPr>
          <w:rFonts w:ascii="GHEA Grapalat" w:hAnsi="GHEA Grapalat" w:cs="Sylfaen"/>
          <w:b/>
          <w:lang w:val="fr-FR"/>
        </w:rPr>
        <w:t xml:space="preserve">. </w:t>
      </w:r>
      <w:r w:rsidR="00A75FC5">
        <w:rPr>
          <w:rFonts w:ascii="GHEA Grapalat" w:hAnsi="GHEA Grapalat" w:cs="Sylfaen"/>
          <w:b/>
          <w:lang w:val="hy-AM"/>
        </w:rPr>
        <w:t>Ա</w:t>
      </w:r>
      <w:r w:rsidR="008671D0" w:rsidRPr="000756B7">
        <w:rPr>
          <w:rFonts w:ascii="GHEA Grapalat" w:hAnsi="GHEA Grapalat" w:cs="Sylfaen"/>
          <w:b/>
          <w:lang w:val="fr-FR"/>
        </w:rPr>
        <w:t>կնկալվող արդյունքը</w:t>
      </w:r>
      <w:r w:rsidR="006254F7">
        <w:rPr>
          <w:rFonts w:ascii="GHEA Grapalat" w:hAnsi="GHEA Grapalat" w:cs="Sylfaen"/>
          <w:b/>
          <w:lang w:val="hy-AM"/>
        </w:rPr>
        <w:t>.</w:t>
      </w:r>
      <w:r w:rsidR="008671D0" w:rsidRPr="000756B7">
        <w:rPr>
          <w:rFonts w:ascii="GHEA Grapalat" w:hAnsi="GHEA Grapalat" w:cs="Sylfaen"/>
          <w:b/>
          <w:lang w:val="fr-FR"/>
        </w:rPr>
        <w:t xml:space="preserve"> </w:t>
      </w:r>
    </w:p>
    <w:p w:rsidR="002B45B4" w:rsidRDefault="008671D0" w:rsidP="006254F7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7E3284">
        <w:rPr>
          <w:rFonts w:ascii="GHEA Grapalat" w:hAnsi="GHEA Grapalat" w:cs="Sylfaen"/>
          <w:lang w:val="hy-AM"/>
        </w:rPr>
        <w:t xml:space="preserve">         </w:t>
      </w:r>
      <w:r w:rsidR="0027070C" w:rsidRPr="000D101F">
        <w:rPr>
          <w:rFonts w:ascii="GHEA Grapalat" w:hAnsi="GHEA Grapalat" w:cs="Sylfaen"/>
          <w:lang w:val="hy-AM"/>
        </w:rPr>
        <w:t>Կապահովի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ոլորտի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կարգավորումների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շարունակականնությունն</w:t>
      </w:r>
      <w:r w:rsidR="002B45B4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համապատասխանությունը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>
        <w:rPr>
          <w:rFonts w:ascii="GHEA Grapalat" w:hAnsi="GHEA Grapalat" w:cs="Sylfaen"/>
          <w:lang w:val="fr-FR"/>
        </w:rPr>
        <w:t>ԵԱՏՄ պահանջներին</w:t>
      </w:r>
      <w:r w:rsidRPr="007E3284">
        <w:rPr>
          <w:rFonts w:ascii="GHEA Grapalat" w:hAnsi="GHEA Grapalat" w:cs="Sylfaen"/>
          <w:lang w:val="hy-AM"/>
        </w:rPr>
        <w:t>:</w:t>
      </w:r>
    </w:p>
    <w:p w:rsidR="00C263DA" w:rsidRPr="008671D0" w:rsidRDefault="00F908AE" w:rsidP="006254F7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hy-AM"/>
        </w:rPr>
        <w:t>5</w:t>
      </w:r>
      <w:r w:rsidR="00C263DA" w:rsidRPr="008671D0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</w:t>
      </w:r>
      <w:r w:rsidR="006254F7">
        <w:rPr>
          <w:rFonts w:ascii="GHEA Grapalat" w:hAnsi="GHEA Grapalat" w:cs="Sylfaen"/>
          <w:b/>
          <w:lang w:val="hy-AM"/>
        </w:rPr>
        <w:t>.</w:t>
      </w:r>
      <w:r w:rsidR="00C263DA" w:rsidRPr="008671D0">
        <w:rPr>
          <w:rFonts w:ascii="GHEA Grapalat" w:hAnsi="GHEA Grapalat" w:cs="Sylfaen"/>
          <w:b/>
          <w:lang w:val="fr-FR"/>
        </w:rPr>
        <w:t xml:space="preserve"> </w:t>
      </w:r>
    </w:p>
    <w:p w:rsidR="00C263DA" w:rsidRDefault="008671D0" w:rsidP="006254F7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7E3284" w:rsidRPr="008671D0">
        <w:rPr>
          <w:rFonts w:ascii="GHEA Grapalat" w:hAnsi="GHEA Grapalat" w:cs="Sylfaen"/>
          <w:lang w:val="hy-AM"/>
        </w:rPr>
        <w:t>Ն</w:t>
      </w:r>
      <w:r w:rsidR="00C263DA" w:rsidRPr="008671D0">
        <w:rPr>
          <w:rFonts w:ascii="GHEA Grapalat" w:hAnsi="GHEA Grapalat" w:cs="Sylfaen"/>
          <w:lang w:val="hy-AM"/>
        </w:rPr>
        <w:t>ախագիծը մշակ</w:t>
      </w:r>
      <w:r w:rsidR="00A75FC5">
        <w:rPr>
          <w:rFonts w:ascii="GHEA Grapalat" w:hAnsi="GHEA Grapalat" w:cs="Sylfaen"/>
          <w:lang w:val="hy-AM"/>
        </w:rPr>
        <w:t>վ</w:t>
      </w:r>
      <w:r w:rsidR="00C263DA" w:rsidRPr="008671D0">
        <w:rPr>
          <w:rFonts w:ascii="GHEA Grapalat" w:hAnsi="GHEA Grapalat" w:cs="Sylfaen"/>
          <w:lang w:val="hy-AM"/>
        </w:rPr>
        <w:t xml:space="preserve">ել </w:t>
      </w:r>
      <w:r w:rsidR="00F908AE">
        <w:rPr>
          <w:rFonts w:ascii="GHEA Grapalat" w:hAnsi="GHEA Grapalat" w:cs="Sylfaen"/>
          <w:lang w:val="hy-AM"/>
        </w:rPr>
        <w:t>է</w:t>
      </w:r>
      <w:r w:rsidR="00C263DA" w:rsidRPr="008671D0">
        <w:rPr>
          <w:rFonts w:ascii="GHEA Grapalat" w:hAnsi="GHEA Grapalat" w:cs="Sylfaen"/>
          <w:lang w:val="hy-AM"/>
        </w:rPr>
        <w:t xml:space="preserve"> Հ</w:t>
      </w:r>
      <w:r w:rsidR="00106D3F" w:rsidRPr="008671D0">
        <w:rPr>
          <w:rFonts w:ascii="GHEA Grapalat" w:hAnsi="GHEA Grapalat" w:cs="Sylfaen"/>
          <w:lang w:val="hy-AM"/>
        </w:rPr>
        <w:t xml:space="preserve">այաստանի </w:t>
      </w:r>
      <w:r w:rsidR="00C263DA" w:rsidRPr="008671D0">
        <w:rPr>
          <w:rFonts w:ascii="GHEA Grapalat" w:hAnsi="GHEA Grapalat" w:cs="Sylfaen"/>
          <w:lang w:val="hy-AM"/>
        </w:rPr>
        <w:t>Հ</w:t>
      </w:r>
      <w:r w:rsidR="00106D3F" w:rsidRPr="008671D0">
        <w:rPr>
          <w:rFonts w:ascii="GHEA Grapalat" w:hAnsi="GHEA Grapalat" w:cs="Sylfaen"/>
          <w:lang w:val="hy-AM"/>
        </w:rPr>
        <w:t>անրապետության</w:t>
      </w:r>
      <w:r w:rsidR="00C263DA" w:rsidRPr="008671D0">
        <w:rPr>
          <w:rFonts w:ascii="GHEA Grapalat" w:hAnsi="GHEA Grapalat" w:cs="Sylfaen"/>
          <w:lang w:val="hy-AM"/>
        </w:rPr>
        <w:t xml:space="preserve"> </w:t>
      </w:r>
      <w:r w:rsidR="000E083A">
        <w:rPr>
          <w:rFonts w:ascii="GHEA Grapalat" w:hAnsi="GHEA Grapalat" w:cs="Sylfaen"/>
          <w:lang w:val="hy-AM"/>
        </w:rPr>
        <w:t xml:space="preserve">արտակարգ իրավիճակների </w:t>
      </w:r>
      <w:r w:rsidR="009246DF">
        <w:rPr>
          <w:rFonts w:ascii="GHEA Grapalat" w:hAnsi="GHEA Grapalat" w:cs="Sylfaen"/>
          <w:lang w:val="hy-AM"/>
        </w:rPr>
        <w:t>նախարարությ</w:t>
      </w:r>
      <w:r w:rsidR="00F908AE">
        <w:rPr>
          <w:rFonts w:ascii="GHEA Grapalat" w:hAnsi="GHEA Grapalat" w:cs="Sylfaen"/>
          <w:lang w:val="hy-AM"/>
        </w:rPr>
        <w:t>ա</w:t>
      </w:r>
      <w:r w:rsidR="009246DF">
        <w:rPr>
          <w:rFonts w:ascii="GHEA Grapalat" w:hAnsi="GHEA Grapalat" w:cs="Sylfaen"/>
          <w:lang w:val="hy-AM"/>
        </w:rPr>
        <w:t>ն</w:t>
      </w:r>
      <w:r w:rsidR="00F908AE">
        <w:rPr>
          <w:rFonts w:ascii="GHEA Grapalat" w:hAnsi="GHEA Grapalat" w:cs="Sylfaen"/>
          <w:lang w:val="hy-AM"/>
        </w:rPr>
        <w:t xml:space="preserve">  </w:t>
      </w:r>
      <w:r w:rsidR="002B45B4">
        <w:rPr>
          <w:rFonts w:ascii="GHEA Grapalat" w:hAnsi="GHEA Grapalat" w:cs="Sylfaen"/>
          <w:lang w:val="hy-AM"/>
        </w:rPr>
        <w:t>«</w:t>
      </w:r>
      <w:r w:rsidR="000E083A">
        <w:rPr>
          <w:rFonts w:ascii="GHEA Grapalat" w:hAnsi="GHEA Grapalat" w:cs="Sylfaen"/>
          <w:lang w:val="hy-AM"/>
        </w:rPr>
        <w:t>Տեխնիկական անվտանգության ազգային կենտրոն</w:t>
      </w:r>
      <w:r w:rsidR="002B45B4">
        <w:rPr>
          <w:rFonts w:ascii="GHEA Grapalat" w:hAnsi="GHEA Grapalat" w:cs="Sylfaen"/>
          <w:lang w:val="hy-AM"/>
        </w:rPr>
        <w:t>»</w:t>
      </w:r>
      <w:r w:rsidR="0027070C" w:rsidRPr="0027070C">
        <w:rPr>
          <w:rFonts w:ascii="GHEA Grapalat" w:hAnsi="GHEA Grapalat" w:cs="Sylfaen"/>
          <w:lang w:val="hy-AM"/>
        </w:rPr>
        <w:t xml:space="preserve"> </w:t>
      </w:r>
      <w:r w:rsidR="000E083A">
        <w:rPr>
          <w:rFonts w:ascii="GHEA Grapalat" w:hAnsi="GHEA Grapalat" w:cs="Sylfaen"/>
          <w:lang w:val="hy-AM"/>
        </w:rPr>
        <w:t>ՊՈԱԿ-</w:t>
      </w:r>
      <w:r w:rsidR="00F908AE">
        <w:rPr>
          <w:rFonts w:ascii="GHEA Grapalat" w:hAnsi="GHEA Grapalat" w:cs="Sylfaen"/>
          <w:lang w:val="hy-AM"/>
        </w:rPr>
        <w:t>ի կողմից</w:t>
      </w:r>
      <w:r w:rsidR="00C263DA" w:rsidRPr="008671D0">
        <w:rPr>
          <w:rFonts w:ascii="GHEA Grapalat" w:hAnsi="GHEA Grapalat" w:cs="Sylfaen"/>
          <w:lang w:val="hy-AM"/>
        </w:rPr>
        <w:t>:</w:t>
      </w:r>
    </w:p>
    <w:p w:rsidR="00F908AE" w:rsidRPr="006254F7" w:rsidRDefault="00F908AE" w:rsidP="006254F7">
      <w:pPr>
        <w:spacing w:line="360" w:lineRule="auto"/>
        <w:ind w:firstLine="810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lang w:val="hy-AM"/>
        </w:rPr>
        <w:t>6</w:t>
      </w:r>
      <w:r>
        <w:rPr>
          <w:rFonts w:ascii="Cambria Math" w:hAnsi="Cambria Math" w:cs="Sylfaen"/>
          <w:lang w:val="hy-AM"/>
        </w:rPr>
        <w:t xml:space="preserve">․ </w:t>
      </w:r>
      <w:r w:rsidRPr="00F908AE">
        <w:rPr>
          <w:rFonts w:ascii="GHEA Grapalat" w:hAnsi="GHEA Grapalat"/>
          <w:b/>
          <w:lang w:val="hy-AM"/>
        </w:rPr>
        <w:t>Այլ</w:t>
      </w:r>
      <w:r w:rsidRPr="00A525FA">
        <w:rPr>
          <w:rFonts w:ascii="GHEA Grapalat" w:hAnsi="GHEA Grapalat"/>
          <w:b/>
          <w:lang w:val="af-ZA"/>
        </w:rPr>
        <w:t xml:space="preserve"> </w:t>
      </w:r>
      <w:r w:rsidRPr="00F908AE">
        <w:rPr>
          <w:rFonts w:ascii="GHEA Grapalat" w:hAnsi="GHEA Grapalat"/>
          <w:b/>
          <w:lang w:val="hy-AM"/>
        </w:rPr>
        <w:t>տեղեկություններ</w:t>
      </w:r>
      <w:r w:rsidRPr="00A525FA">
        <w:rPr>
          <w:rFonts w:ascii="GHEA Grapalat" w:hAnsi="GHEA Grapalat"/>
          <w:b/>
          <w:lang w:val="af-ZA"/>
        </w:rPr>
        <w:t xml:space="preserve"> </w:t>
      </w:r>
      <w:r w:rsidRPr="00A525FA">
        <w:rPr>
          <w:rFonts w:ascii="GHEA Grapalat" w:hAnsi="GHEA Grapalat" w:cs="Sylfaen"/>
          <w:b/>
          <w:bCs/>
          <w:lang w:val="af-ZA"/>
        </w:rPr>
        <w:t>(</w:t>
      </w:r>
      <w:r w:rsidRPr="00F908AE">
        <w:rPr>
          <w:rFonts w:ascii="GHEA Grapalat" w:hAnsi="GHEA Grapalat" w:cs="Sylfaen"/>
          <w:b/>
          <w:bCs/>
          <w:lang w:val="hy-AM"/>
        </w:rPr>
        <w:t>եթե</w:t>
      </w:r>
      <w:r w:rsidRPr="00A525FA">
        <w:rPr>
          <w:rFonts w:ascii="GHEA Grapalat" w:hAnsi="GHEA Grapalat" w:cs="Sylfaen"/>
          <w:b/>
          <w:bCs/>
          <w:lang w:val="af-ZA"/>
        </w:rPr>
        <w:t xml:space="preserve"> </w:t>
      </w:r>
      <w:r w:rsidRPr="00F908AE">
        <w:rPr>
          <w:rFonts w:ascii="GHEA Grapalat" w:hAnsi="GHEA Grapalat" w:cs="Sylfaen"/>
          <w:b/>
          <w:bCs/>
          <w:lang w:val="hy-AM"/>
        </w:rPr>
        <w:t>այդպիսիք</w:t>
      </w:r>
      <w:r w:rsidRPr="00A525FA">
        <w:rPr>
          <w:rFonts w:ascii="GHEA Grapalat" w:hAnsi="GHEA Grapalat" w:cs="Sylfaen"/>
          <w:b/>
          <w:bCs/>
          <w:lang w:val="af-ZA"/>
        </w:rPr>
        <w:t xml:space="preserve"> </w:t>
      </w:r>
      <w:r w:rsidRPr="00F908AE">
        <w:rPr>
          <w:rFonts w:ascii="GHEA Grapalat" w:hAnsi="GHEA Grapalat" w:cs="Sylfaen"/>
          <w:b/>
          <w:bCs/>
          <w:lang w:val="hy-AM"/>
        </w:rPr>
        <w:t>առկա</w:t>
      </w:r>
      <w:r w:rsidRPr="00A525FA">
        <w:rPr>
          <w:rFonts w:ascii="GHEA Grapalat" w:hAnsi="GHEA Grapalat" w:cs="Sylfaen"/>
          <w:b/>
          <w:bCs/>
          <w:lang w:val="af-ZA"/>
        </w:rPr>
        <w:t xml:space="preserve"> </w:t>
      </w:r>
      <w:r w:rsidRPr="00F908AE">
        <w:rPr>
          <w:rFonts w:ascii="GHEA Grapalat" w:hAnsi="GHEA Grapalat" w:cs="Sylfaen"/>
          <w:b/>
          <w:bCs/>
          <w:lang w:val="hy-AM"/>
        </w:rPr>
        <w:t>են</w:t>
      </w:r>
      <w:r w:rsidRPr="00A525FA">
        <w:rPr>
          <w:rFonts w:ascii="GHEA Grapalat" w:hAnsi="GHEA Grapalat" w:cs="Sylfaen"/>
          <w:b/>
          <w:bCs/>
          <w:lang w:val="af-ZA"/>
        </w:rPr>
        <w:t>)</w:t>
      </w:r>
      <w:r w:rsidR="006254F7">
        <w:rPr>
          <w:rFonts w:ascii="GHEA Grapalat" w:hAnsi="GHEA Grapalat" w:cs="Sylfaen"/>
          <w:b/>
          <w:bCs/>
          <w:lang w:val="hy-AM"/>
        </w:rPr>
        <w:t>.</w:t>
      </w:r>
    </w:p>
    <w:p w:rsidR="00F908AE" w:rsidRDefault="00F908AE" w:rsidP="006254F7">
      <w:pPr>
        <w:spacing w:line="360" w:lineRule="auto"/>
        <w:ind w:firstLine="810"/>
        <w:jc w:val="both"/>
        <w:rPr>
          <w:rFonts w:ascii="GHEA Grapalat" w:hAnsi="GHEA Grapalat"/>
          <w:lang w:val="hy-AM"/>
        </w:rPr>
      </w:pPr>
      <w:r w:rsidRPr="00D84851">
        <w:rPr>
          <w:rFonts w:ascii="GHEA Grapalat" w:hAnsi="GHEA Grapalat"/>
          <w:lang w:val="hy-AM"/>
        </w:rPr>
        <w:t>Չկան:</w:t>
      </w:r>
    </w:p>
    <w:p w:rsidR="00F908AE" w:rsidRDefault="00F908AE" w:rsidP="006254F7">
      <w:pPr>
        <w:spacing w:line="360" w:lineRule="auto"/>
        <w:ind w:firstLine="810"/>
        <w:jc w:val="both"/>
        <w:rPr>
          <w:rFonts w:ascii="GHEA Grapalat" w:hAnsi="GHEA Grapalat"/>
          <w:lang w:val="hy-AM"/>
        </w:rPr>
      </w:pPr>
    </w:p>
    <w:p w:rsidR="00F908AE" w:rsidRDefault="00F908AE" w:rsidP="006254F7">
      <w:pPr>
        <w:spacing w:line="360" w:lineRule="auto"/>
        <w:ind w:firstLine="810"/>
        <w:jc w:val="both"/>
        <w:rPr>
          <w:rFonts w:ascii="GHEA Grapalat" w:hAnsi="GHEA Grapalat"/>
          <w:lang w:val="hy-AM"/>
        </w:rPr>
      </w:pPr>
    </w:p>
    <w:p w:rsidR="00F908AE" w:rsidRDefault="00F908AE" w:rsidP="006254F7">
      <w:pPr>
        <w:spacing w:line="360" w:lineRule="auto"/>
        <w:ind w:firstLine="810"/>
        <w:jc w:val="both"/>
        <w:rPr>
          <w:rFonts w:ascii="GHEA Grapalat" w:hAnsi="GHEA Grapalat"/>
          <w:lang w:val="hy-AM"/>
        </w:rPr>
      </w:pPr>
    </w:p>
    <w:p w:rsidR="00F908AE" w:rsidRDefault="00F908AE" w:rsidP="006254F7">
      <w:pPr>
        <w:spacing w:line="360" w:lineRule="auto"/>
        <w:ind w:firstLine="810"/>
        <w:jc w:val="both"/>
        <w:rPr>
          <w:rFonts w:ascii="GHEA Grapalat" w:hAnsi="GHEA Grapalat"/>
          <w:lang w:val="hy-AM"/>
        </w:rPr>
      </w:pPr>
    </w:p>
    <w:p w:rsidR="00F908AE" w:rsidRPr="00CA02DA" w:rsidRDefault="00F908AE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523591" w:rsidRPr="00CA02DA" w:rsidRDefault="00523591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523591" w:rsidRDefault="00523591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B5345A" w:rsidRDefault="00B5345A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6254F7" w:rsidRDefault="006254F7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6254F7" w:rsidRDefault="006254F7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6254F7" w:rsidRDefault="006254F7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6254F7" w:rsidRDefault="006254F7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6254F7" w:rsidRDefault="006254F7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6254F7" w:rsidRDefault="006254F7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6254F7" w:rsidRDefault="006254F7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6254F7" w:rsidRDefault="006254F7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6254F7" w:rsidRPr="00B5345A" w:rsidRDefault="006254F7" w:rsidP="006254F7">
      <w:pPr>
        <w:spacing w:line="360" w:lineRule="auto"/>
        <w:ind w:firstLine="810"/>
        <w:jc w:val="both"/>
        <w:rPr>
          <w:rFonts w:ascii="GHEA Grapalat" w:hAnsi="GHEA Grapalat" w:cs="Sylfaen"/>
          <w:lang w:val="hy-AM"/>
        </w:rPr>
      </w:pPr>
    </w:p>
    <w:p w:rsidR="00F908AE" w:rsidRDefault="00F908AE" w:rsidP="006254F7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F908AE" w:rsidRPr="00A525FA" w:rsidRDefault="00F908AE" w:rsidP="006254F7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A525FA">
        <w:rPr>
          <w:rFonts w:ascii="GHEA Grapalat" w:hAnsi="GHEA Grapalat" w:cs="Sylfaen"/>
          <w:b/>
          <w:lang w:val="hy-AM"/>
        </w:rPr>
        <w:t>Տ Ե Ղ Ե Կ Ա Ն Ք</w:t>
      </w:r>
    </w:p>
    <w:p w:rsidR="00F908AE" w:rsidRPr="00A525FA" w:rsidRDefault="00FE14FC" w:rsidP="006254F7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F12143">
        <w:rPr>
          <w:rFonts w:ascii="GHEA Grapalat" w:hAnsi="GHEA Grapalat"/>
          <w:b/>
          <w:color w:val="000000"/>
          <w:lang w:val="hy-AM"/>
        </w:rPr>
        <w:t>«</w:t>
      </w:r>
      <w:r w:rsidRPr="006536C4">
        <w:rPr>
          <w:rStyle w:val="Strong"/>
          <w:rFonts w:ascii="GHEA Grapalat" w:eastAsia="Sylfaen" w:hAnsi="GHEA Grapalat"/>
          <w:lang w:val="hy-AM"/>
        </w:rPr>
        <w:t xml:space="preserve">ՇԱՐԺԱՍԱՆԴՈՒՂՔՆԵՐԻ </w:t>
      </w:r>
      <w:r w:rsidRPr="00033C62">
        <w:rPr>
          <w:rFonts w:ascii="GHEA Grapalat" w:hAnsi="GHEA Grapalat"/>
          <w:b/>
          <w:color w:val="000000"/>
          <w:lang w:val="hy-AM"/>
        </w:rPr>
        <w:t>ԿԱՌՈՒՑՎԱԾՔԻ ԵՎ</w:t>
      </w:r>
      <w:r w:rsidRPr="00654074">
        <w:rPr>
          <w:rFonts w:ascii="GHEA Grapalat" w:hAnsi="GHEA Grapalat"/>
          <w:color w:val="000000"/>
          <w:lang w:val="hy-AM"/>
        </w:rPr>
        <w:t xml:space="preserve"> </w:t>
      </w:r>
      <w:r w:rsidRPr="006536C4">
        <w:rPr>
          <w:rStyle w:val="Strong"/>
          <w:rFonts w:ascii="GHEA Grapalat" w:eastAsia="Sylfaen" w:hAnsi="GHEA Grapalat"/>
          <w:lang w:val="hy-AM"/>
        </w:rPr>
        <w:t xml:space="preserve">ԱՆՎՏԱՆԳ ՇԱՀԱԳՈՐԾՄԱՆ </w:t>
      </w:r>
      <w:r w:rsidR="00586957" w:rsidRPr="00586957">
        <w:rPr>
          <w:rFonts w:ascii="GHEA Grapalat" w:hAnsi="GHEA Grapalat"/>
          <w:b/>
          <w:lang w:val="hy-AM"/>
        </w:rPr>
        <w:t xml:space="preserve">ՏԵԽՆԻԿԱԿԱՆ ԱՆՎՏԱՆԳՈՒԹՅԱՆ </w:t>
      </w:r>
      <w:r w:rsidRPr="006536C4">
        <w:rPr>
          <w:rStyle w:val="Strong"/>
          <w:rFonts w:ascii="GHEA Grapalat" w:eastAsia="Sylfaen" w:hAnsi="GHEA Grapalat"/>
          <w:lang w:val="hy-AM"/>
        </w:rPr>
        <w:t xml:space="preserve">ԿԱՆՈՆՆԵՐԸ </w:t>
      </w:r>
      <w:r w:rsidR="00586957">
        <w:rPr>
          <w:rStyle w:val="Strong"/>
          <w:rFonts w:ascii="GHEA Grapalat" w:eastAsia="Sylfaen" w:hAnsi="GHEA Grapalat"/>
          <w:lang w:val="hy-AM"/>
        </w:rPr>
        <w:t>ՍԱՀՄԱՆ</w:t>
      </w:r>
      <w:r w:rsidRPr="006536C4">
        <w:rPr>
          <w:rStyle w:val="Strong"/>
          <w:rFonts w:ascii="GHEA Grapalat" w:eastAsia="Sylfaen" w:hAnsi="GHEA Grapalat"/>
          <w:lang w:val="hy-AM"/>
        </w:rPr>
        <w:t>ԵԼՈՒ ՄԱՍԻՆ</w:t>
      </w:r>
      <w:r w:rsidRPr="00F12143">
        <w:rPr>
          <w:rFonts w:ascii="GHEA Grapalat" w:hAnsi="GHEA Grapalat"/>
          <w:b/>
          <w:color w:val="000000"/>
          <w:lang w:val="hy-AM"/>
        </w:rPr>
        <w:t xml:space="preserve">» </w:t>
      </w:r>
      <w:r w:rsidR="00F908AE" w:rsidRPr="00F1214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  <w:r w:rsidR="00F908AE" w:rsidRPr="00F908AE">
        <w:rPr>
          <w:rFonts w:ascii="GHEA Grapalat" w:hAnsi="GHEA Grapalat"/>
          <w:b/>
          <w:lang w:val="hy-AM"/>
        </w:rPr>
        <w:t xml:space="preserve"> </w:t>
      </w:r>
      <w:r w:rsidR="00F908AE" w:rsidRPr="00A525FA">
        <w:rPr>
          <w:rFonts w:ascii="GHEA Grapalat" w:hAnsi="GHEA Grapalat"/>
          <w:b/>
          <w:lang w:val="hy-AM"/>
        </w:rPr>
        <w:t xml:space="preserve">ԸՆԴՈՒՆՄԱՆ </w:t>
      </w:r>
      <w:r w:rsidR="00F908AE" w:rsidRPr="00A525FA">
        <w:rPr>
          <w:rFonts w:ascii="GHEA Grapalat" w:hAnsi="GHEA Grapalat"/>
          <w:b/>
          <w:lang w:val="pt-BR"/>
        </w:rPr>
        <w:t>ԿԱՊԱԿՑՈՒԹՅԱՄԲ</w:t>
      </w:r>
      <w:r w:rsidR="00F908AE" w:rsidRPr="00A525FA">
        <w:rPr>
          <w:rFonts w:ascii="GHEA Grapalat" w:hAnsi="GHEA Grapalat" w:cs="Sylfaen"/>
          <w:b/>
          <w:lang w:val="hy-AM"/>
        </w:rPr>
        <w:t xml:space="preserve"> ԱՅԼ ԻՐԱՎԱԿԱՆ ԱԿՏԵՐԻ ԸՆԴՈՒՆՄԱՆ ԱՆՀՐԱԺԵՇՏՈՒԹՅԱՆ ԿԱՄ</w:t>
      </w:r>
      <w:r w:rsidR="00F908AE" w:rsidRPr="00A525FA">
        <w:rPr>
          <w:rFonts w:ascii="GHEA Grapalat" w:hAnsi="GHEA Grapalat"/>
          <w:b/>
          <w:lang w:val="hy-AM"/>
        </w:rPr>
        <w:t xml:space="preserve"> </w:t>
      </w:r>
      <w:r w:rsidR="00F908AE" w:rsidRPr="00A525FA">
        <w:rPr>
          <w:rFonts w:ascii="GHEA Grapalat" w:hAnsi="GHEA Grapalat" w:cs="Sylfaen"/>
          <w:b/>
          <w:lang w:val="hy-AM"/>
        </w:rPr>
        <w:t xml:space="preserve">ԲԱՑԱԿԱՅՈՒԹՅԱՆ ՄԱՍԻՆ </w:t>
      </w:r>
    </w:p>
    <w:p w:rsidR="00F908AE" w:rsidRDefault="00F908AE" w:rsidP="006254F7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F908AE" w:rsidRPr="00A525FA" w:rsidRDefault="00F908AE" w:rsidP="006254F7">
      <w:pPr>
        <w:numPr>
          <w:ilvl w:val="0"/>
          <w:numId w:val="10"/>
        </w:numPr>
        <w:tabs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A525FA">
        <w:rPr>
          <w:rFonts w:ascii="GHEA Grapalat" w:hAnsi="GHEA Grapalat" w:cs="Sylfaen"/>
          <w:b/>
          <w:lang w:val="hy-AM"/>
        </w:rPr>
        <w:t>Այլ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իրավական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ակտերում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փոփոխությունների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և</w:t>
      </w:r>
      <w:r w:rsidRPr="00A525FA">
        <w:rPr>
          <w:rFonts w:ascii="GHEA Grapalat" w:hAnsi="GHEA Grapalat"/>
          <w:b/>
          <w:lang w:val="hy-AM"/>
        </w:rPr>
        <w:t>/</w:t>
      </w:r>
      <w:r w:rsidRPr="00A525FA">
        <w:rPr>
          <w:rFonts w:ascii="GHEA Grapalat" w:hAnsi="GHEA Grapalat" w:cs="Sylfaen"/>
          <w:b/>
          <w:lang w:val="hy-AM"/>
        </w:rPr>
        <w:t>կամ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լրացումների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անհրաժեշտությունը</w:t>
      </w:r>
      <w:r w:rsidRPr="00A525FA">
        <w:rPr>
          <w:rFonts w:ascii="GHEA Grapalat" w:hAnsi="GHEA Grapalat"/>
          <w:b/>
          <w:lang w:val="hy-AM"/>
        </w:rPr>
        <w:t>.</w:t>
      </w:r>
    </w:p>
    <w:p w:rsidR="00F908AE" w:rsidRPr="00A525FA" w:rsidRDefault="00F908AE" w:rsidP="006254F7">
      <w:pPr>
        <w:tabs>
          <w:tab w:val="left" w:pos="1080"/>
          <w:tab w:val="left" w:pos="117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Չի ա</w:t>
      </w:r>
      <w:r w:rsidRPr="00A525FA">
        <w:rPr>
          <w:rFonts w:ascii="GHEA Grapalat" w:hAnsi="GHEA Grapalat" w:cs="Sylfaen"/>
          <w:lang w:val="hy-AM"/>
        </w:rPr>
        <w:t>ռաջանում</w:t>
      </w:r>
      <w:r w:rsidRPr="00A525FA">
        <w:rPr>
          <w:rFonts w:ascii="GHEA Grapalat" w:hAnsi="GHEA Grapalat"/>
          <w:lang w:val="hy-AM"/>
        </w:rPr>
        <w:t>:</w:t>
      </w:r>
    </w:p>
    <w:p w:rsidR="00F908AE" w:rsidRPr="00A525FA" w:rsidRDefault="00F908AE" w:rsidP="006254F7">
      <w:pPr>
        <w:numPr>
          <w:ilvl w:val="0"/>
          <w:numId w:val="10"/>
        </w:numPr>
        <w:tabs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A525FA">
        <w:rPr>
          <w:rFonts w:ascii="GHEA Grapalat" w:hAnsi="GHEA Grapalat" w:cs="Sylfaen"/>
          <w:b/>
          <w:lang w:val="hy-AM"/>
        </w:rPr>
        <w:t>Միջազգային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պայմանագրերով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ստանձնած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պարտավորությունների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հետ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համապատասխանությունը</w:t>
      </w:r>
    </w:p>
    <w:p w:rsidR="00F908AE" w:rsidRPr="00A525FA" w:rsidRDefault="00F908AE" w:rsidP="006254F7">
      <w:pPr>
        <w:tabs>
          <w:tab w:val="left" w:pos="1080"/>
          <w:tab w:val="left" w:pos="117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525FA">
        <w:rPr>
          <w:rFonts w:ascii="GHEA Grapalat" w:hAnsi="GHEA Grapalat" w:cs="Sylfaen"/>
          <w:lang w:val="hy-AM"/>
        </w:rPr>
        <w:t>Համապատասխանում</w:t>
      </w:r>
      <w:r w:rsidRPr="00A525FA">
        <w:rPr>
          <w:rFonts w:ascii="GHEA Grapalat" w:hAnsi="GHEA Grapalat"/>
          <w:lang w:val="hy-AM"/>
        </w:rPr>
        <w:t xml:space="preserve"> </w:t>
      </w:r>
      <w:r w:rsidRPr="00A525FA">
        <w:rPr>
          <w:rFonts w:ascii="GHEA Grapalat" w:hAnsi="GHEA Grapalat" w:cs="Sylfaen"/>
          <w:lang w:val="hy-AM"/>
        </w:rPr>
        <w:t>է</w:t>
      </w:r>
      <w:r w:rsidRPr="00A525FA">
        <w:rPr>
          <w:rFonts w:ascii="GHEA Grapalat" w:hAnsi="GHEA Grapalat"/>
          <w:lang w:val="hy-AM"/>
        </w:rPr>
        <w:t>:</w:t>
      </w:r>
    </w:p>
    <w:p w:rsidR="00F908AE" w:rsidRPr="00A525FA" w:rsidRDefault="00F908AE" w:rsidP="006254F7">
      <w:pPr>
        <w:numPr>
          <w:ilvl w:val="0"/>
          <w:numId w:val="10"/>
        </w:numPr>
        <w:tabs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A525FA">
        <w:rPr>
          <w:rFonts w:ascii="GHEA Grapalat" w:hAnsi="GHEA Grapalat" w:cs="Sylfaen"/>
          <w:b/>
          <w:lang w:val="hy-AM"/>
        </w:rPr>
        <w:t>Այլ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 w:cs="Sylfaen"/>
          <w:b/>
          <w:lang w:val="hy-AM"/>
        </w:rPr>
        <w:t>տեղեկություններ</w:t>
      </w:r>
      <w:r w:rsidRPr="00A525FA">
        <w:rPr>
          <w:rFonts w:ascii="GHEA Grapalat" w:hAnsi="GHEA Grapalat"/>
          <w:b/>
          <w:lang w:val="hy-AM"/>
        </w:rPr>
        <w:t xml:space="preserve"> </w:t>
      </w:r>
      <w:r w:rsidRPr="00A525FA">
        <w:rPr>
          <w:rFonts w:ascii="GHEA Grapalat" w:hAnsi="GHEA Grapalat"/>
          <w:b/>
          <w:bCs/>
          <w:lang w:val="hy-AM"/>
        </w:rPr>
        <w:t>(</w:t>
      </w:r>
      <w:r w:rsidRPr="00A525FA">
        <w:rPr>
          <w:rFonts w:ascii="GHEA Grapalat" w:hAnsi="GHEA Grapalat" w:cs="Sylfaen"/>
          <w:b/>
          <w:bCs/>
          <w:lang w:val="hy-AM"/>
        </w:rPr>
        <w:t>եթե</w:t>
      </w:r>
      <w:r w:rsidRPr="00A525FA">
        <w:rPr>
          <w:rFonts w:ascii="GHEA Grapalat" w:hAnsi="GHEA Grapalat"/>
          <w:b/>
          <w:bCs/>
          <w:lang w:val="hy-AM"/>
        </w:rPr>
        <w:t xml:space="preserve"> </w:t>
      </w:r>
      <w:r w:rsidRPr="00A525FA">
        <w:rPr>
          <w:rFonts w:ascii="GHEA Grapalat" w:hAnsi="GHEA Grapalat" w:cs="Sylfaen"/>
          <w:b/>
          <w:bCs/>
          <w:lang w:val="hy-AM"/>
        </w:rPr>
        <w:t>այդպիսիք</w:t>
      </w:r>
      <w:r w:rsidRPr="00A525FA">
        <w:rPr>
          <w:rFonts w:ascii="GHEA Grapalat" w:hAnsi="GHEA Grapalat"/>
          <w:b/>
          <w:bCs/>
          <w:lang w:val="hy-AM"/>
        </w:rPr>
        <w:t xml:space="preserve"> </w:t>
      </w:r>
      <w:r w:rsidRPr="00A525FA">
        <w:rPr>
          <w:rFonts w:ascii="GHEA Grapalat" w:hAnsi="GHEA Grapalat" w:cs="Sylfaen"/>
          <w:b/>
          <w:bCs/>
          <w:lang w:val="hy-AM"/>
        </w:rPr>
        <w:t>առկա</w:t>
      </w:r>
      <w:r w:rsidRPr="00A525FA">
        <w:rPr>
          <w:rFonts w:ascii="GHEA Grapalat" w:hAnsi="GHEA Grapalat"/>
          <w:b/>
          <w:bCs/>
          <w:lang w:val="hy-AM"/>
        </w:rPr>
        <w:t xml:space="preserve"> </w:t>
      </w:r>
      <w:r w:rsidRPr="00A525FA">
        <w:rPr>
          <w:rFonts w:ascii="GHEA Grapalat" w:hAnsi="GHEA Grapalat" w:cs="Sylfaen"/>
          <w:b/>
          <w:bCs/>
          <w:lang w:val="hy-AM"/>
        </w:rPr>
        <w:t>են</w:t>
      </w:r>
      <w:r w:rsidRPr="00A525FA">
        <w:rPr>
          <w:rFonts w:ascii="GHEA Grapalat" w:hAnsi="GHEA Grapalat"/>
          <w:b/>
          <w:bCs/>
          <w:lang w:val="hy-AM"/>
        </w:rPr>
        <w:t>)</w:t>
      </w:r>
    </w:p>
    <w:p w:rsidR="00F908AE" w:rsidRPr="00A525FA" w:rsidRDefault="00F908AE" w:rsidP="006254F7">
      <w:pPr>
        <w:tabs>
          <w:tab w:val="left" w:pos="1080"/>
          <w:tab w:val="left" w:pos="117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525FA">
        <w:rPr>
          <w:rFonts w:ascii="GHEA Grapalat" w:hAnsi="GHEA Grapalat"/>
          <w:lang w:val="hy-AM"/>
        </w:rPr>
        <w:tab/>
      </w:r>
      <w:r w:rsidRPr="00A525FA">
        <w:rPr>
          <w:rFonts w:ascii="GHEA Grapalat" w:hAnsi="GHEA Grapalat" w:cs="Sylfaen"/>
          <w:lang w:val="hy-AM"/>
        </w:rPr>
        <w:t>Չկան</w:t>
      </w:r>
      <w:r w:rsidRPr="00A525FA">
        <w:rPr>
          <w:rFonts w:ascii="GHEA Grapalat" w:hAnsi="GHEA Grapalat"/>
          <w:lang w:val="hy-AM"/>
        </w:rPr>
        <w:t>:</w:t>
      </w:r>
    </w:p>
    <w:p w:rsidR="00F908AE" w:rsidRDefault="00F908AE" w:rsidP="006254F7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F908AE" w:rsidRPr="00A525FA" w:rsidRDefault="00F908AE" w:rsidP="006254F7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A525FA">
        <w:rPr>
          <w:rFonts w:ascii="GHEA Grapalat" w:hAnsi="GHEA Grapalat" w:cs="Sylfaen"/>
          <w:b/>
          <w:lang w:val="hy-AM"/>
        </w:rPr>
        <w:t>Տ Ե Ղ Ե Կ Ա Ն Ք</w:t>
      </w:r>
    </w:p>
    <w:p w:rsidR="00F908AE" w:rsidRDefault="00F908AE" w:rsidP="006254F7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F908AE" w:rsidRPr="00A525FA" w:rsidRDefault="00FE14FC" w:rsidP="006254F7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F12143">
        <w:rPr>
          <w:rFonts w:ascii="GHEA Grapalat" w:hAnsi="GHEA Grapalat"/>
          <w:b/>
          <w:color w:val="000000"/>
          <w:lang w:val="hy-AM"/>
        </w:rPr>
        <w:t>«</w:t>
      </w:r>
      <w:r w:rsidRPr="006536C4">
        <w:rPr>
          <w:rStyle w:val="Strong"/>
          <w:rFonts w:ascii="GHEA Grapalat" w:eastAsia="Sylfaen" w:hAnsi="GHEA Grapalat"/>
          <w:lang w:val="hy-AM"/>
        </w:rPr>
        <w:t xml:space="preserve">ՇԱՐԺԱՍԱՆԴՈՒՂՔՆԵՐԻ </w:t>
      </w:r>
      <w:r w:rsidRPr="00033C62">
        <w:rPr>
          <w:rFonts w:ascii="GHEA Grapalat" w:hAnsi="GHEA Grapalat"/>
          <w:b/>
          <w:color w:val="000000"/>
          <w:lang w:val="hy-AM"/>
        </w:rPr>
        <w:t>ԿԱՌՈՒՑՎԱԾՔԻ ԵՎ</w:t>
      </w:r>
      <w:r w:rsidRPr="00654074">
        <w:rPr>
          <w:rFonts w:ascii="GHEA Grapalat" w:hAnsi="GHEA Grapalat"/>
          <w:color w:val="000000"/>
          <w:lang w:val="hy-AM"/>
        </w:rPr>
        <w:t xml:space="preserve"> </w:t>
      </w:r>
      <w:r w:rsidRPr="006536C4">
        <w:rPr>
          <w:rStyle w:val="Strong"/>
          <w:rFonts w:ascii="GHEA Grapalat" w:eastAsia="Sylfaen" w:hAnsi="GHEA Grapalat"/>
          <w:lang w:val="hy-AM"/>
        </w:rPr>
        <w:t xml:space="preserve">ԱՆՎՏԱՆԳ ՇԱՀԱԳՈՐԾՄԱՆ </w:t>
      </w:r>
      <w:r w:rsidR="00586957" w:rsidRPr="00586957">
        <w:rPr>
          <w:rFonts w:ascii="GHEA Grapalat" w:hAnsi="GHEA Grapalat"/>
          <w:b/>
          <w:lang w:val="hy-AM"/>
        </w:rPr>
        <w:t xml:space="preserve">ՏԵԽՆԻԿԱԿԱՆ ԱՆՎՏԱՆԳՈՒԹՅԱՆ </w:t>
      </w:r>
      <w:r w:rsidR="00586957" w:rsidRPr="006536C4">
        <w:rPr>
          <w:rStyle w:val="Strong"/>
          <w:rFonts w:ascii="GHEA Grapalat" w:eastAsia="Sylfaen" w:hAnsi="GHEA Grapalat"/>
          <w:lang w:val="hy-AM"/>
        </w:rPr>
        <w:t xml:space="preserve">ԿԱՆՈՆՆԵՐԸ </w:t>
      </w:r>
      <w:r w:rsidR="00586957">
        <w:rPr>
          <w:rStyle w:val="Strong"/>
          <w:rFonts w:ascii="GHEA Grapalat" w:eastAsia="Sylfaen" w:hAnsi="GHEA Grapalat"/>
          <w:lang w:val="hy-AM"/>
        </w:rPr>
        <w:t>ՍԱՀՄԱՆ</w:t>
      </w:r>
      <w:r w:rsidR="00586957" w:rsidRPr="006536C4">
        <w:rPr>
          <w:rStyle w:val="Strong"/>
          <w:rFonts w:ascii="GHEA Grapalat" w:eastAsia="Sylfaen" w:hAnsi="GHEA Grapalat"/>
          <w:lang w:val="hy-AM"/>
        </w:rPr>
        <w:t xml:space="preserve">ԵԼՈՒ </w:t>
      </w:r>
      <w:r w:rsidRPr="006536C4">
        <w:rPr>
          <w:rStyle w:val="Strong"/>
          <w:rFonts w:ascii="GHEA Grapalat" w:eastAsia="Sylfaen" w:hAnsi="GHEA Grapalat"/>
          <w:lang w:val="hy-AM"/>
        </w:rPr>
        <w:t>ՄԱՍԻՆ</w:t>
      </w:r>
      <w:r w:rsidRPr="00F12143">
        <w:rPr>
          <w:rFonts w:ascii="GHEA Grapalat" w:hAnsi="GHEA Grapalat"/>
          <w:b/>
          <w:color w:val="000000"/>
          <w:lang w:val="hy-AM"/>
        </w:rPr>
        <w:t xml:space="preserve">» </w:t>
      </w:r>
      <w:r w:rsidR="00F908AE" w:rsidRPr="00F12143">
        <w:rPr>
          <w:rFonts w:ascii="GHEA Grapalat" w:hAnsi="GHEA Grapalat"/>
          <w:b/>
          <w:color w:val="000000"/>
          <w:lang w:val="hy-AM"/>
        </w:rPr>
        <w:t xml:space="preserve"> </w:t>
      </w:r>
      <w:r w:rsidR="00F908AE" w:rsidRPr="00F1214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  <w:r w:rsidR="00F908AE" w:rsidRPr="00F908AE">
        <w:rPr>
          <w:rFonts w:ascii="GHEA Grapalat" w:hAnsi="GHEA Grapalat"/>
          <w:b/>
          <w:lang w:val="hy-AM"/>
        </w:rPr>
        <w:t xml:space="preserve"> </w:t>
      </w:r>
      <w:r w:rsidR="00F908AE" w:rsidRPr="00A525FA">
        <w:rPr>
          <w:rFonts w:ascii="GHEA Grapalat" w:hAnsi="GHEA Grapalat"/>
          <w:b/>
          <w:lang w:val="hy-AM"/>
        </w:rPr>
        <w:t xml:space="preserve">ԸՆԴՈՒՆՄԱՆ </w:t>
      </w:r>
      <w:r w:rsidR="00F908AE" w:rsidRPr="00A525FA">
        <w:rPr>
          <w:rFonts w:ascii="GHEA Grapalat" w:hAnsi="GHEA Grapalat"/>
          <w:b/>
          <w:lang w:val="pt-BR"/>
        </w:rPr>
        <w:t>ԿԱՊԱԿՑՈՒԹՅԱՄԲ</w:t>
      </w:r>
      <w:r w:rsidR="00F908AE" w:rsidRPr="00A525FA">
        <w:rPr>
          <w:rFonts w:ascii="GHEA Grapalat" w:hAnsi="GHEA Grapalat" w:cs="Sylfaen"/>
          <w:b/>
          <w:lang w:val="hy-AM"/>
        </w:rPr>
        <w:t xml:space="preserve"> </w:t>
      </w:r>
      <w:r w:rsidR="00F908AE" w:rsidRPr="00A525FA">
        <w:rPr>
          <w:rFonts w:ascii="GHEA Grapalat" w:hAnsi="GHEA Grapalat"/>
          <w:b/>
          <w:color w:val="000000" w:themeColor="text1"/>
          <w:lang w:val="hy-AM"/>
        </w:rPr>
        <w:t xml:space="preserve">ՊԵՏԱԿԱՆ </w:t>
      </w:r>
      <w:r w:rsidR="00F908AE" w:rsidRPr="00A525FA">
        <w:rPr>
          <w:rFonts w:ascii="GHEA Grapalat" w:hAnsi="GHEA Grapalat"/>
          <w:b/>
          <w:lang w:val="hy-AM"/>
        </w:rPr>
        <w:t>ԲՅՈՒՋԵՈՒՄ</w:t>
      </w:r>
      <w:r w:rsidR="00F908AE" w:rsidRPr="00A525FA">
        <w:rPr>
          <w:rFonts w:ascii="GHEA Grapalat" w:hAnsi="GHEA Grapalat"/>
          <w:b/>
          <w:lang w:val="pt-BR"/>
        </w:rPr>
        <w:t xml:space="preserve"> </w:t>
      </w:r>
      <w:r w:rsidR="00F908AE" w:rsidRPr="00A525FA">
        <w:rPr>
          <w:rFonts w:ascii="GHEA Grapalat" w:hAnsi="GHEA Grapalat"/>
          <w:b/>
          <w:lang w:val="hy-AM"/>
        </w:rPr>
        <w:t>ԵԿԱՄՈՒՏՆԵՐԻ</w:t>
      </w:r>
      <w:r w:rsidR="00F908AE" w:rsidRPr="00A525FA">
        <w:rPr>
          <w:rFonts w:ascii="GHEA Grapalat" w:hAnsi="GHEA Grapalat"/>
          <w:b/>
          <w:lang w:val="pt-BR"/>
        </w:rPr>
        <w:t xml:space="preserve"> ԵՎ ԾԱԽՍԵՐԻ </w:t>
      </w:r>
      <w:r w:rsidR="00F908AE" w:rsidRPr="00A525FA">
        <w:rPr>
          <w:rFonts w:ascii="GHEA Grapalat" w:hAnsi="GHEA Grapalat"/>
          <w:b/>
          <w:lang w:val="hy-AM"/>
        </w:rPr>
        <w:t>ԱՎԵԼԱՑՄԱՆ</w:t>
      </w:r>
      <w:r w:rsidR="00F908AE" w:rsidRPr="00A525FA">
        <w:rPr>
          <w:rFonts w:ascii="GHEA Grapalat" w:hAnsi="GHEA Grapalat"/>
          <w:b/>
          <w:lang w:val="pt-BR"/>
        </w:rPr>
        <w:t xml:space="preserve"> </w:t>
      </w:r>
      <w:r w:rsidR="00F908AE" w:rsidRPr="00A525FA">
        <w:rPr>
          <w:rFonts w:ascii="GHEA Grapalat" w:hAnsi="GHEA Grapalat"/>
          <w:b/>
          <w:lang w:val="hy-AM"/>
        </w:rPr>
        <w:t>ԿԱՄ</w:t>
      </w:r>
      <w:r w:rsidR="00F908AE" w:rsidRPr="00A525FA">
        <w:rPr>
          <w:rFonts w:ascii="GHEA Grapalat" w:hAnsi="GHEA Grapalat"/>
          <w:b/>
          <w:lang w:val="pt-BR"/>
        </w:rPr>
        <w:t xml:space="preserve"> </w:t>
      </w:r>
      <w:r w:rsidR="00F908AE" w:rsidRPr="00A525FA">
        <w:rPr>
          <w:rFonts w:ascii="GHEA Grapalat" w:hAnsi="GHEA Grapalat"/>
          <w:b/>
          <w:lang w:val="hy-AM"/>
        </w:rPr>
        <w:t>ՆՎԱԶՄԱՆ</w:t>
      </w:r>
      <w:r w:rsidR="00F908AE" w:rsidRPr="00A525FA">
        <w:rPr>
          <w:rFonts w:ascii="GHEA Grapalat" w:hAnsi="GHEA Grapalat" w:cs="Sylfaen"/>
          <w:b/>
          <w:lang w:val="pt-PT"/>
        </w:rPr>
        <w:t xml:space="preserve"> </w:t>
      </w:r>
      <w:r w:rsidR="00F908AE" w:rsidRPr="00A525FA">
        <w:rPr>
          <w:rFonts w:ascii="GHEA Grapalat" w:hAnsi="GHEA Grapalat" w:cs="Sylfaen"/>
          <w:b/>
          <w:lang w:val="hy-AM"/>
        </w:rPr>
        <w:t>ՄԱՍԻՆ</w:t>
      </w:r>
    </w:p>
    <w:p w:rsidR="00F908AE" w:rsidRPr="008671D0" w:rsidRDefault="00F908AE" w:rsidP="006254F7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922749" w:rsidRDefault="00922749" w:rsidP="006254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EA59BF">
        <w:rPr>
          <w:rFonts w:ascii="GHEA Grapalat" w:hAnsi="GHEA Grapalat" w:cs="Sylfaen"/>
          <w:lang w:val="hy-AM"/>
        </w:rPr>
        <w:t xml:space="preserve">    </w:t>
      </w:r>
      <w:r w:rsidRPr="007E3284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ախագծի</w:t>
      </w:r>
      <w:r w:rsidRPr="00293389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6A7C27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 և ծախսերի ավելացում կամ նվազեցում չի նախատեսվում:</w:t>
      </w:r>
    </w:p>
    <w:p w:rsidR="00F908AE" w:rsidRDefault="00F908AE" w:rsidP="006254F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F908AE" w:rsidRPr="00523591" w:rsidRDefault="00F908AE" w:rsidP="006254F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523591">
        <w:rPr>
          <w:rFonts w:ascii="GHEA Grapalat" w:hAnsi="GHEA Grapalat" w:cs="Sylfaen"/>
          <w:b/>
          <w:bCs/>
          <w:lang w:val="hy-AM"/>
        </w:rPr>
        <w:lastRenderedPageBreak/>
        <w:t>Տ</w:t>
      </w:r>
      <w:r w:rsidRPr="00523591">
        <w:rPr>
          <w:rFonts w:ascii="GHEA Grapalat" w:hAnsi="GHEA Grapalat" w:cs="Sylfaen"/>
          <w:b/>
          <w:bCs/>
          <w:lang w:val="pt-PT"/>
        </w:rPr>
        <w:t xml:space="preserve"> </w:t>
      </w:r>
      <w:r w:rsidRPr="00523591">
        <w:rPr>
          <w:rFonts w:ascii="GHEA Grapalat" w:hAnsi="GHEA Grapalat" w:cs="Sylfaen"/>
          <w:b/>
          <w:bCs/>
          <w:lang w:val="hy-AM"/>
        </w:rPr>
        <w:t>Ե</w:t>
      </w:r>
      <w:r w:rsidRPr="00523591">
        <w:rPr>
          <w:rFonts w:ascii="GHEA Grapalat" w:hAnsi="GHEA Grapalat" w:cs="Sylfaen"/>
          <w:b/>
          <w:bCs/>
          <w:lang w:val="pt-PT"/>
        </w:rPr>
        <w:t xml:space="preserve"> </w:t>
      </w:r>
      <w:r w:rsidRPr="00523591">
        <w:rPr>
          <w:rFonts w:ascii="GHEA Grapalat" w:hAnsi="GHEA Grapalat" w:cs="Sylfaen"/>
          <w:b/>
          <w:bCs/>
          <w:lang w:val="hy-AM"/>
        </w:rPr>
        <w:t>Ղ</w:t>
      </w:r>
      <w:r w:rsidRPr="00523591">
        <w:rPr>
          <w:rFonts w:ascii="GHEA Grapalat" w:hAnsi="GHEA Grapalat" w:cs="Sylfaen"/>
          <w:b/>
          <w:bCs/>
          <w:lang w:val="pt-PT"/>
        </w:rPr>
        <w:t xml:space="preserve"> </w:t>
      </w:r>
      <w:r w:rsidRPr="00523591">
        <w:rPr>
          <w:rFonts w:ascii="GHEA Grapalat" w:hAnsi="GHEA Grapalat" w:cs="Sylfaen"/>
          <w:b/>
          <w:bCs/>
          <w:lang w:val="hy-AM"/>
        </w:rPr>
        <w:t>Ե</w:t>
      </w:r>
      <w:r w:rsidRPr="00523591">
        <w:rPr>
          <w:rFonts w:ascii="GHEA Grapalat" w:hAnsi="GHEA Grapalat" w:cs="Sylfaen"/>
          <w:b/>
          <w:bCs/>
          <w:lang w:val="pt-PT"/>
        </w:rPr>
        <w:t xml:space="preserve"> </w:t>
      </w:r>
      <w:r w:rsidRPr="00523591">
        <w:rPr>
          <w:rFonts w:ascii="GHEA Grapalat" w:hAnsi="GHEA Grapalat" w:cs="Sylfaen"/>
          <w:b/>
          <w:bCs/>
          <w:lang w:val="hy-AM"/>
        </w:rPr>
        <w:t>Կ</w:t>
      </w:r>
      <w:r w:rsidRPr="00523591">
        <w:rPr>
          <w:rFonts w:ascii="GHEA Grapalat" w:hAnsi="GHEA Grapalat" w:cs="Sylfaen"/>
          <w:b/>
          <w:bCs/>
          <w:lang w:val="pt-PT"/>
        </w:rPr>
        <w:t xml:space="preserve"> </w:t>
      </w:r>
      <w:r w:rsidRPr="00523591">
        <w:rPr>
          <w:rFonts w:ascii="GHEA Grapalat" w:hAnsi="GHEA Grapalat" w:cs="Sylfaen"/>
          <w:b/>
          <w:bCs/>
          <w:lang w:val="hy-AM"/>
        </w:rPr>
        <w:t>Ա</w:t>
      </w:r>
      <w:r w:rsidRPr="00523591">
        <w:rPr>
          <w:rFonts w:ascii="GHEA Grapalat" w:hAnsi="GHEA Grapalat" w:cs="Sylfaen"/>
          <w:b/>
          <w:bCs/>
          <w:lang w:val="pt-PT"/>
        </w:rPr>
        <w:t xml:space="preserve"> </w:t>
      </w:r>
      <w:r w:rsidRPr="00523591">
        <w:rPr>
          <w:rFonts w:ascii="GHEA Grapalat" w:hAnsi="GHEA Grapalat" w:cs="Sylfaen"/>
          <w:b/>
          <w:bCs/>
          <w:lang w:val="hy-AM"/>
        </w:rPr>
        <w:t>Ն</w:t>
      </w:r>
      <w:r w:rsidRPr="00523591">
        <w:rPr>
          <w:rFonts w:ascii="GHEA Grapalat" w:hAnsi="GHEA Grapalat" w:cs="Sylfaen"/>
          <w:b/>
          <w:bCs/>
          <w:lang w:val="pt-PT"/>
        </w:rPr>
        <w:t xml:space="preserve"> </w:t>
      </w:r>
      <w:r w:rsidRPr="00523591">
        <w:rPr>
          <w:rFonts w:ascii="GHEA Grapalat" w:hAnsi="GHEA Grapalat" w:cs="Sylfaen"/>
          <w:b/>
          <w:bCs/>
          <w:lang w:val="hy-AM"/>
        </w:rPr>
        <w:t>Ք</w:t>
      </w:r>
    </w:p>
    <w:p w:rsidR="00F908AE" w:rsidRPr="00523591" w:rsidRDefault="00FE14FC" w:rsidP="006254F7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23591">
        <w:rPr>
          <w:rFonts w:ascii="GHEA Grapalat" w:hAnsi="GHEA Grapalat"/>
          <w:b/>
          <w:color w:val="000000"/>
          <w:lang w:val="hy-AM"/>
        </w:rPr>
        <w:t>«</w:t>
      </w:r>
      <w:r w:rsidRPr="00523591">
        <w:rPr>
          <w:rStyle w:val="Strong"/>
          <w:rFonts w:ascii="GHEA Grapalat" w:eastAsia="Sylfaen" w:hAnsi="GHEA Grapalat"/>
          <w:lang w:val="hy-AM"/>
        </w:rPr>
        <w:t xml:space="preserve">ՇԱՐԺԱՍԱՆԴՈՒՂՔՆԵՐԻ </w:t>
      </w:r>
      <w:r w:rsidRPr="00523591">
        <w:rPr>
          <w:rFonts w:ascii="GHEA Grapalat" w:hAnsi="GHEA Grapalat"/>
          <w:b/>
          <w:color w:val="000000"/>
          <w:lang w:val="hy-AM"/>
        </w:rPr>
        <w:t>ԿԱՌՈՒՑՎԱԾՔԻ ԵՎ</w:t>
      </w:r>
      <w:r w:rsidRPr="00523591">
        <w:rPr>
          <w:rFonts w:ascii="GHEA Grapalat" w:hAnsi="GHEA Grapalat"/>
          <w:color w:val="000000"/>
          <w:lang w:val="hy-AM"/>
        </w:rPr>
        <w:t xml:space="preserve"> </w:t>
      </w:r>
      <w:r w:rsidRPr="00523591">
        <w:rPr>
          <w:rStyle w:val="Strong"/>
          <w:rFonts w:ascii="GHEA Grapalat" w:eastAsia="Sylfaen" w:hAnsi="GHEA Grapalat"/>
          <w:lang w:val="hy-AM"/>
        </w:rPr>
        <w:t xml:space="preserve">ԱՆՎՏԱՆԳ ՇԱՀԱԳՈՐԾՄԱՆ </w:t>
      </w:r>
      <w:r w:rsidR="00586957" w:rsidRPr="00586957">
        <w:rPr>
          <w:rFonts w:ascii="GHEA Grapalat" w:hAnsi="GHEA Grapalat"/>
          <w:b/>
          <w:lang w:val="hy-AM"/>
        </w:rPr>
        <w:t xml:space="preserve">ՏԵԽՆԻԿԱԿԱՆ ԱՆՎՏԱՆԳՈՒԹՅԱՆ </w:t>
      </w:r>
      <w:r w:rsidR="00586957" w:rsidRPr="006536C4">
        <w:rPr>
          <w:rStyle w:val="Strong"/>
          <w:rFonts w:ascii="GHEA Grapalat" w:eastAsia="Sylfaen" w:hAnsi="GHEA Grapalat"/>
          <w:lang w:val="hy-AM"/>
        </w:rPr>
        <w:t xml:space="preserve">ԿԱՆՈՆՆԵՐԸ </w:t>
      </w:r>
      <w:r w:rsidR="00586957">
        <w:rPr>
          <w:rStyle w:val="Strong"/>
          <w:rFonts w:ascii="GHEA Grapalat" w:eastAsia="Sylfaen" w:hAnsi="GHEA Grapalat"/>
          <w:lang w:val="hy-AM"/>
        </w:rPr>
        <w:t>ՍԱՀՄԱՆ</w:t>
      </w:r>
      <w:r w:rsidR="00586957" w:rsidRPr="006536C4">
        <w:rPr>
          <w:rStyle w:val="Strong"/>
          <w:rFonts w:ascii="GHEA Grapalat" w:eastAsia="Sylfaen" w:hAnsi="GHEA Grapalat"/>
          <w:lang w:val="hy-AM"/>
        </w:rPr>
        <w:t xml:space="preserve">ԵԼՈՒ </w:t>
      </w:r>
      <w:r w:rsidRPr="00523591">
        <w:rPr>
          <w:rStyle w:val="Strong"/>
          <w:rFonts w:ascii="GHEA Grapalat" w:eastAsia="Sylfaen" w:hAnsi="GHEA Grapalat"/>
          <w:lang w:val="hy-AM"/>
        </w:rPr>
        <w:t>ՄԱՍԻՆ</w:t>
      </w:r>
      <w:r w:rsidRPr="00523591">
        <w:rPr>
          <w:rFonts w:ascii="GHEA Grapalat" w:hAnsi="GHEA Grapalat"/>
          <w:b/>
          <w:color w:val="000000"/>
          <w:lang w:val="hy-AM"/>
        </w:rPr>
        <w:t xml:space="preserve">» </w:t>
      </w:r>
      <w:r w:rsidR="00F908AE" w:rsidRPr="00523591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  <w:r w:rsidR="00F908AE" w:rsidRPr="00523591">
        <w:rPr>
          <w:rFonts w:ascii="GHEA Grapalat" w:hAnsi="GHEA Grapalat"/>
          <w:lang w:val="pt-BR"/>
        </w:rPr>
        <w:t xml:space="preserve"> </w:t>
      </w:r>
      <w:r w:rsidR="00F908AE" w:rsidRPr="00523591">
        <w:rPr>
          <w:rFonts w:ascii="GHEA Grapalat" w:hAnsi="GHEA Grapalat"/>
          <w:b/>
          <w:lang w:val="pt-BR"/>
        </w:rPr>
        <w:t xml:space="preserve">ՎԵՐԱԲԵՐՅԱԼ ՀԱՆՐԱՅԻՆ </w:t>
      </w:r>
      <w:r w:rsidR="00F908AE" w:rsidRPr="00523591">
        <w:rPr>
          <w:rFonts w:ascii="GHEA Grapalat" w:hAnsi="GHEA Grapalat" w:cs="Sylfaen"/>
          <w:b/>
          <w:lang w:val="hy-AM"/>
        </w:rPr>
        <w:t>ՔՆՆԱՐԿՈՒՄՆԵՐԻ</w:t>
      </w:r>
      <w:r w:rsidR="00F908AE" w:rsidRPr="00523591">
        <w:rPr>
          <w:rFonts w:ascii="GHEA Grapalat" w:hAnsi="GHEA Grapalat"/>
          <w:b/>
          <w:lang w:val="hy-AM"/>
        </w:rPr>
        <w:t xml:space="preserve"> </w:t>
      </w:r>
      <w:r w:rsidR="00F908AE" w:rsidRPr="00523591">
        <w:rPr>
          <w:rFonts w:ascii="GHEA Grapalat" w:hAnsi="GHEA Grapalat" w:cs="Sylfaen"/>
          <w:b/>
          <w:lang w:val="hy-AM"/>
        </w:rPr>
        <w:t>ՄԱՍԻՆ</w:t>
      </w:r>
    </w:p>
    <w:p w:rsidR="00F908AE" w:rsidRPr="00523591" w:rsidRDefault="00F908AE" w:rsidP="006254F7">
      <w:pPr>
        <w:tabs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908AE" w:rsidRPr="00B5345A" w:rsidRDefault="00F908AE" w:rsidP="006254F7">
      <w:pPr>
        <w:numPr>
          <w:ilvl w:val="0"/>
          <w:numId w:val="12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523591">
        <w:rPr>
          <w:rFonts w:ascii="GHEA Grapalat" w:hAnsi="GHEA Grapalat" w:cs="Sylfaen"/>
          <w:b/>
          <w:lang w:val="hy-AM"/>
        </w:rPr>
        <w:t>Հասարակությանը</w:t>
      </w:r>
      <w:r w:rsidRPr="00523591">
        <w:rPr>
          <w:rFonts w:ascii="GHEA Grapalat" w:hAnsi="GHEA Grapalat"/>
          <w:b/>
          <w:lang w:val="hy-AM"/>
        </w:rPr>
        <w:t xml:space="preserve"> </w:t>
      </w:r>
      <w:r w:rsidRPr="00523591">
        <w:rPr>
          <w:rFonts w:ascii="GHEA Grapalat" w:hAnsi="GHEA Grapalat" w:cs="Sylfaen"/>
          <w:b/>
          <w:lang w:val="hy-AM"/>
        </w:rPr>
        <w:t>նախագծի</w:t>
      </w:r>
      <w:r w:rsidRPr="00523591">
        <w:rPr>
          <w:rFonts w:ascii="GHEA Grapalat" w:hAnsi="GHEA Grapalat"/>
          <w:b/>
          <w:lang w:val="hy-AM"/>
        </w:rPr>
        <w:t xml:space="preserve"> </w:t>
      </w:r>
      <w:r w:rsidRPr="00523591">
        <w:rPr>
          <w:rFonts w:ascii="GHEA Grapalat" w:hAnsi="GHEA Grapalat" w:cs="Sylfaen"/>
          <w:b/>
          <w:lang w:val="hy-AM"/>
        </w:rPr>
        <w:t>վերաբերյալ</w:t>
      </w:r>
      <w:r w:rsidRPr="00523591">
        <w:rPr>
          <w:rFonts w:ascii="GHEA Grapalat" w:hAnsi="GHEA Grapalat"/>
          <w:b/>
          <w:lang w:val="hy-AM"/>
        </w:rPr>
        <w:t xml:space="preserve"> </w:t>
      </w:r>
      <w:r w:rsidRPr="00523591">
        <w:rPr>
          <w:rFonts w:ascii="GHEA Grapalat" w:hAnsi="GHEA Grapalat" w:cs="Sylfaen"/>
          <w:b/>
          <w:lang w:val="hy-AM"/>
        </w:rPr>
        <w:t>իրազեկումը, հասարակության</w:t>
      </w:r>
      <w:r w:rsidRPr="00523591">
        <w:rPr>
          <w:rFonts w:ascii="GHEA Grapalat" w:hAnsi="GHEA Grapalat"/>
          <w:b/>
          <w:lang w:val="hy-AM"/>
        </w:rPr>
        <w:t xml:space="preserve"> </w:t>
      </w:r>
      <w:r w:rsidRPr="00523591">
        <w:rPr>
          <w:rFonts w:ascii="GHEA Grapalat" w:hAnsi="GHEA Grapalat" w:cs="Sylfaen"/>
          <w:b/>
          <w:lang w:val="hy-AM"/>
        </w:rPr>
        <w:t>մասնակցությունը</w:t>
      </w:r>
      <w:r w:rsidRPr="00523591">
        <w:rPr>
          <w:rFonts w:ascii="GHEA Grapalat" w:hAnsi="GHEA Grapalat"/>
          <w:b/>
          <w:lang w:val="hy-AM"/>
        </w:rPr>
        <w:t xml:space="preserve"> </w:t>
      </w:r>
      <w:r w:rsidRPr="00523591">
        <w:rPr>
          <w:rFonts w:ascii="GHEA Grapalat" w:hAnsi="GHEA Grapalat" w:cs="Sylfaen"/>
          <w:b/>
          <w:lang w:val="hy-AM"/>
        </w:rPr>
        <w:t>նախագծմանը</w:t>
      </w:r>
      <w:r w:rsidRPr="00523591">
        <w:rPr>
          <w:rFonts w:ascii="GHEA Grapalat" w:hAnsi="GHEA Grapalat"/>
          <w:b/>
          <w:lang w:val="hy-AM"/>
        </w:rPr>
        <w:t xml:space="preserve"> </w:t>
      </w:r>
      <w:r w:rsidRPr="00523591">
        <w:rPr>
          <w:rFonts w:ascii="GHEA Grapalat" w:hAnsi="GHEA Grapalat" w:cs="Sylfaen"/>
          <w:b/>
          <w:lang w:val="hy-AM"/>
        </w:rPr>
        <w:t>և</w:t>
      </w:r>
      <w:r w:rsidRPr="00523591">
        <w:rPr>
          <w:rFonts w:ascii="GHEA Grapalat" w:hAnsi="GHEA Grapalat"/>
          <w:b/>
          <w:lang w:val="hy-AM"/>
        </w:rPr>
        <w:t>/</w:t>
      </w:r>
      <w:r w:rsidRPr="00523591">
        <w:rPr>
          <w:rFonts w:ascii="GHEA Grapalat" w:hAnsi="GHEA Grapalat" w:cs="Sylfaen"/>
          <w:b/>
          <w:lang w:val="hy-AM"/>
        </w:rPr>
        <w:t>կամ</w:t>
      </w:r>
      <w:r w:rsidRPr="00523591">
        <w:rPr>
          <w:rFonts w:ascii="GHEA Grapalat" w:hAnsi="GHEA Grapalat"/>
          <w:b/>
          <w:lang w:val="hy-AM"/>
        </w:rPr>
        <w:t xml:space="preserve"> </w:t>
      </w:r>
      <w:r w:rsidRPr="00523591">
        <w:rPr>
          <w:rFonts w:ascii="GHEA Grapalat" w:hAnsi="GHEA Grapalat" w:cs="Sylfaen"/>
          <w:b/>
          <w:lang w:val="hy-AM"/>
        </w:rPr>
        <w:t>քննարկումներին</w:t>
      </w:r>
    </w:p>
    <w:p w:rsidR="00523591" w:rsidRPr="00523591" w:rsidRDefault="00B5345A" w:rsidP="006254F7">
      <w:pPr>
        <w:tabs>
          <w:tab w:val="left" w:pos="1080"/>
        </w:tabs>
        <w:spacing w:line="360" w:lineRule="auto"/>
        <w:ind w:left="90" w:firstLine="63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/>
          <w:lang w:val="hy-AM"/>
        </w:rPr>
        <w:t xml:space="preserve"> </w:t>
      </w:r>
      <w:r w:rsidR="00523591">
        <w:rPr>
          <w:rFonts w:ascii="GHEA Grapalat" w:hAnsi="GHEA Grapalat" w:cs="Sylfaen"/>
          <w:lang w:val="pt-BR"/>
        </w:rPr>
        <w:t xml:space="preserve">   </w:t>
      </w:r>
      <w:r w:rsidR="00523591" w:rsidRPr="00523591">
        <w:rPr>
          <w:rFonts w:ascii="GHEA Grapalat" w:hAnsi="GHEA Grapalat" w:cs="Sylfaen"/>
          <w:lang w:val="pt-BR"/>
        </w:rPr>
        <w:t>Հասարակությունը ներգրավվ</w:t>
      </w:r>
      <w:r w:rsidR="00BD4F41">
        <w:rPr>
          <w:rFonts w:ascii="GHEA Grapalat" w:hAnsi="GHEA Grapalat" w:cs="Sylfaen"/>
          <w:lang w:val="pt-BR"/>
        </w:rPr>
        <w:t xml:space="preserve">ած չի եղել որոշման նախագծմանը և </w:t>
      </w:r>
      <w:r w:rsidR="00523591" w:rsidRPr="00523591">
        <w:rPr>
          <w:rFonts w:ascii="GHEA Grapalat" w:hAnsi="GHEA Grapalat" w:cs="Sylfaen"/>
          <w:lang w:val="pt-BR"/>
        </w:rPr>
        <w:t>քննարկումներին:</w:t>
      </w:r>
    </w:p>
    <w:p w:rsidR="00F908AE" w:rsidRPr="00523591" w:rsidRDefault="00F908AE" w:rsidP="006254F7">
      <w:pPr>
        <w:numPr>
          <w:ilvl w:val="0"/>
          <w:numId w:val="12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523591">
        <w:rPr>
          <w:rFonts w:ascii="GHEA Grapalat" w:hAnsi="GHEA Grapalat" w:cs="GHEAGrapalat-Bold"/>
          <w:b/>
          <w:bCs/>
        </w:rPr>
        <w:t>Հանրային քննարկումներին մասնակցության արդյունքները</w:t>
      </w:r>
    </w:p>
    <w:p w:rsidR="00523591" w:rsidRPr="00523591" w:rsidRDefault="00523591" w:rsidP="006254F7">
      <w:pPr>
        <w:spacing w:line="360" w:lineRule="auto"/>
        <w:jc w:val="both"/>
        <w:rPr>
          <w:rFonts w:ascii="GHEA Grapalat" w:hAnsi="GHEA Grapalat" w:cs="Sylfaen"/>
          <w:lang w:val="pt-BR"/>
        </w:rPr>
      </w:pPr>
      <w:r w:rsidRPr="00523591">
        <w:rPr>
          <w:rFonts w:ascii="GHEA Grapalat" w:hAnsi="GHEA Grapalat"/>
          <w:lang w:val="pt-BR"/>
        </w:rPr>
        <w:t xml:space="preserve">      </w:t>
      </w:r>
      <w:r w:rsidR="00B5345A">
        <w:rPr>
          <w:rFonts w:ascii="GHEA Grapalat" w:hAnsi="GHEA Grapalat" w:cs="Sylfaen"/>
          <w:lang w:val="pt-BR"/>
        </w:rPr>
        <w:t>Նախագծի</w:t>
      </w:r>
      <w:r w:rsidR="00B5345A" w:rsidRPr="006068FD">
        <w:rPr>
          <w:rFonts w:ascii="GHEA Grapalat" w:hAnsi="GHEA Grapalat"/>
          <w:lang w:val="pt-BR"/>
        </w:rPr>
        <w:t xml:space="preserve"> </w:t>
      </w:r>
      <w:r w:rsidR="00B5345A">
        <w:rPr>
          <w:rFonts w:ascii="GHEA Grapalat" w:hAnsi="GHEA Grapalat"/>
          <w:lang w:val="pt-BR"/>
        </w:rPr>
        <w:t>վերաբերյալ</w:t>
      </w:r>
      <w:r w:rsidR="00B5345A" w:rsidRPr="002E7CBA">
        <w:rPr>
          <w:rFonts w:ascii="GHEA Grapalat" w:hAnsi="GHEA Grapalat"/>
          <w:lang w:val="pt-BR"/>
        </w:rPr>
        <w:t xml:space="preserve"> </w:t>
      </w:r>
      <w:r w:rsidR="00B5345A" w:rsidRPr="00B5345A">
        <w:rPr>
          <w:rFonts w:ascii="GHEA Grapalat" w:hAnsi="GHEA Grapalat" w:cs="GHEAGrapalat-Bold"/>
          <w:bCs/>
          <w:lang w:val="hy-AM"/>
        </w:rPr>
        <w:t>հանրային</w:t>
      </w:r>
      <w:r w:rsidR="00B5345A" w:rsidRPr="00D5523D">
        <w:rPr>
          <w:rFonts w:ascii="GHEA Grapalat" w:hAnsi="GHEA Grapalat" w:cs="GHEAGrapalat-Bold"/>
          <w:bCs/>
          <w:lang w:val="pt-BR"/>
        </w:rPr>
        <w:t xml:space="preserve"> </w:t>
      </w:r>
      <w:r w:rsidR="00B5345A" w:rsidRPr="00B5345A">
        <w:rPr>
          <w:rFonts w:ascii="GHEA Grapalat" w:hAnsi="GHEA Grapalat" w:cs="GHEAGrapalat-Bold"/>
          <w:bCs/>
          <w:lang w:val="hy-AM"/>
        </w:rPr>
        <w:t>քննարկումների</w:t>
      </w:r>
      <w:r w:rsidR="00B5345A" w:rsidRPr="00D5523D">
        <w:rPr>
          <w:rFonts w:ascii="GHEA Grapalat" w:hAnsi="GHEA Grapalat" w:cs="GHEAGrapalat-Bold"/>
          <w:bCs/>
          <w:lang w:val="pt-BR"/>
        </w:rPr>
        <w:t xml:space="preserve"> </w:t>
      </w:r>
      <w:r w:rsidR="00B5345A" w:rsidRPr="00B5345A">
        <w:rPr>
          <w:rFonts w:ascii="GHEA Grapalat" w:hAnsi="GHEA Grapalat" w:cs="GHEAGrapalat-Bold"/>
          <w:bCs/>
          <w:lang w:val="hy-AM"/>
        </w:rPr>
        <w:t>մասնակցության</w:t>
      </w:r>
      <w:r w:rsidR="00B5345A" w:rsidRPr="00D5523D">
        <w:rPr>
          <w:rFonts w:ascii="GHEA Grapalat" w:hAnsi="GHEA Grapalat" w:cs="GHEAGrapalat-Bold"/>
          <w:bCs/>
          <w:lang w:val="pt-BR"/>
        </w:rPr>
        <w:t xml:space="preserve"> </w:t>
      </w:r>
      <w:r w:rsidR="00B5345A" w:rsidRPr="00B5345A">
        <w:rPr>
          <w:rFonts w:ascii="GHEA Grapalat" w:hAnsi="GHEA Grapalat" w:cs="GHEAGrapalat-Bold"/>
          <w:bCs/>
          <w:lang w:val="hy-AM"/>
        </w:rPr>
        <w:t>արդյունքներ</w:t>
      </w:r>
      <w:r w:rsidR="00B5345A" w:rsidRPr="00D5523D">
        <w:rPr>
          <w:rFonts w:ascii="GHEA Grapalat" w:hAnsi="GHEA Grapalat" w:cs="GHEAGrapalat-Bold"/>
          <w:bCs/>
          <w:lang w:val="pt-BR"/>
        </w:rPr>
        <w:t xml:space="preserve"> </w:t>
      </w:r>
      <w:r w:rsidR="00B5345A" w:rsidRPr="00B5345A">
        <w:rPr>
          <w:rFonts w:ascii="GHEA Grapalat" w:hAnsi="GHEA Grapalat" w:cs="GHEAGrapalat-Bold"/>
          <w:bCs/>
          <w:lang w:val="hy-AM"/>
        </w:rPr>
        <w:t>չի</w:t>
      </w:r>
      <w:r w:rsidR="00B5345A" w:rsidRPr="00D5523D">
        <w:rPr>
          <w:rFonts w:ascii="GHEA Grapalat" w:hAnsi="GHEA Grapalat" w:cs="GHEAGrapalat-Bold"/>
          <w:bCs/>
          <w:lang w:val="pt-BR"/>
        </w:rPr>
        <w:t xml:space="preserve"> </w:t>
      </w:r>
      <w:r w:rsidR="00B5345A" w:rsidRPr="00B5345A">
        <w:rPr>
          <w:rFonts w:ascii="GHEA Grapalat" w:hAnsi="GHEA Grapalat" w:cs="GHEAGrapalat-Bold"/>
          <w:bCs/>
          <w:lang w:val="hy-AM"/>
        </w:rPr>
        <w:t>նախատեսվում</w:t>
      </w:r>
      <w:r w:rsidRPr="00523591">
        <w:rPr>
          <w:rFonts w:ascii="GHEA Grapalat" w:hAnsi="GHEA Grapalat"/>
          <w:lang w:val="pt-BR"/>
        </w:rPr>
        <w:t>:</w:t>
      </w:r>
    </w:p>
    <w:p w:rsidR="00F908AE" w:rsidRPr="00523591" w:rsidRDefault="00F908AE" w:rsidP="006254F7">
      <w:pPr>
        <w:numPr>
          <w:ilvl w:val="0"/>
          <w:numId w:val="12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523591">
        <w:rPr>
          <w:rFonts w:ascii="GHEA Grapalat" w:hAnsi="GHEA Grapalat" w:cs="Sylfaen"/>
          <w:b/>
          <w:lang w:val="hy-AM"/>
        </w:rPr>
        <w:t>Այլ</w:t>
      </w:r>
      <w:r w:rsidRPr="00523591">
        <w:rPr>
          <w:rFonts w:ascii="GHEA Grapalat" w:hAnsi="GHEA Grapalat"/>
          <w:b/>
          <w:lang w:val="hy-AM"/>
        </w:rPr>
        <w:t xml:space="preserve"> </w:t>
      </w:r>
      <w:r w:rsidRPr="00523591">
        <w:rPr>
          <w:rFonts w:ascii="GHEA Grapalat" w:hAnsi="GHEA Grapalat" w:cs="Sylfaen"/>
          <w:b/>
          <w:lang w:val="hy-AM"/>
        </w:rPr>
        <w:t>տեղեկություններ</w:t>
      </w:r>
      <w:r w:rsidRPr="00523591">
        <w:rPr>
          <w:rFonts w:ascii="GHEA Grapalat" w:hAnsi="GHEA Grapalat"/>
          <w:b/>
          <w:lang w:val="hy-AM"/>
        </w:rPr>
        <w:t xml:space="preserve"> </w:t>
      </w:r>
      <w:r w:rsidRPr="00523591">
        <w:rPr>
          <w:rFonts w:ascii="GHEA Grapalat" w:hAnsi="GHEA Grapalat"/>
          <w:b/>
          <w:bCs/>
          <w:lang w:val="hy-AM"/>
        </w:rPr>
        <w:t>(</w:t>
      </w:r>
      <w:r w:rsidRPr="00523591">
        <w:rPr>
          <w:rFonts w:ascii="GHEA Grapalat" w:hAnsi="GHEA Grapalat" w:cs="Sylfaen"/>
          <w:b/>
          <w:bCs/>
          <w:lang w:val="hy-AM"/>
        </w:rPr>
        <w:t>եթե</w:t>
      </w:r>
      <w:r w:rsidRPr="00523591">
        <w:rPr>
          <w:rFonts w:ascii="GHEA Grapalat" w:hAnsi="GHEA Grapalat"/>
          <w:b/>
          <w:bCs/>
          <w:lang w:val="hy-AM"/>
        </w:rPr>
        <w:t xml:space="preserve"> </w:t>
      </w:r>
      <w:r w:rsidRPr="00523591">
        <w:rPr>
          <w:rFonts w:ascii="GHEA Grapalat" w:hAnsi="GHEA Grapalat" w:cs="Sylfaen"/>
          <w:b/>
          <w:bCs/>
          <w:lang w:val="hy-AM"/>
        </w:rPr>
        <w:t>այդպիսիք</w:t>
      </w:r>
      <w:r w:rsidRPr="00523591">
        <w:rPr>
          <w:rFonts w:ascii="GHEA Grapalat" w:hAnsi="GHEA Grapalat"/>
          <w:b/>
          <w:bCs/>
          <w:lang w:val="hy-AM"/>
        </w:rPr>
        <w:t xml:space="preserve"> </w:t>
      </w:r>
      <w:r w:rsidRPr="00523591">
        <w:rPr>
          <w:rFonts w:ascii="GHEA Grapalat" w:hAnsi="GHEA Grapalat" w:cs="Sylfaen"/>
          <w:b/>
          <w:bCs/>
          <w:lang w:val="hy-AM"/>
        </w:rPr>
        <w:t>առկա</w:t>
      </w:r>
      <w:r w:rsidRPr="00523591">
        <w:rPr>
          <w:rFonts w:ascii="GHEA Grapalat" w:hAnsi="GHEA Grapalat"/>
          <w:b/>
          <w:bCs/>
          <w:lang w:val="hy-AM"/>
        </w:rPr>
        <w:t xml:space="preserve"> </w:t>
      </w:r>
      <w:r w:rsidRPr="00523591">
        <w:rPr>
          <w:rFonts w:ascii="GHEA Grapalat" w:hAnsi="GHEA Grapalat" w:cs="Sylfaen"/>
          <w:b/>
          <w:bCs/>
          <w:lang w:val="hy-AM"/>
        </w:rPr>
        <w:t>են</w:t>
      </w:r>
      <w:r w:rsidRPr="00523591">
        <w:rPr>
          <w:rFonts w:ascii="GHEA Grapalat" w:hAnsi="GHEA Grapalat"/>
          <w:b/>
          <w:bCs/>
          <w:lang w:val="hy-AM"/>
        </w:rPr>
        <w:t>)</w:t>
      </w:r>
    </w:p>
    <w:p w:rsidR="00E411A5" w:rsidRPr="00523591" w:rsidRDefault="00F908AE" w:rsidP="006254F7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23591">
        <w:rPr>
          <w:rFonts w:ascii="GHEA Grapalat" w:hAnsi="GHEA Grapalat"/>
          <w:lang w:val="hy-AM"/>
        </w:rPr>
        <w:tab/>
      </w:r>
      <w:r w:rsidRPr="00523591">
        <w:rPr>
          <w:rFonts w:ascii="GHEA Grapalat" w:hAnsi="GHEA Grapalat" w:cs="Sylfaen"/>
          <w:lang w:val="hy-AM"/>
        </w:rPr>
        <w:t>Չկան</w:t>
      </w:r>
      <w:r w:rsidRPr="00523591">
        <w:rPr>
          <w:rFonts w:ascii="GHEA Grapalat" w:hAnsi="GHEA Grapalat"/>
          <w:lang w:val="hy-AM"/>
        </w:rPr>
        <w:t>:</w:t>
      </w:r>
    </w:p>
    <w:sectPr w:rsidR="00E411A5" w:rsidRPr="00523591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52" w:rsidRDefault="00A73952" w:rsidP="00400B0E">
      <w:r>
        <w:separator/>
      </w:r>
    </w:p>
  </w:endnote>
  <w:endnote w:type="continuationSeparator" w:id="0">
    <w:p w:rsidR="00A73952" w:rsidRDefault="00A73952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52" w:rsidRDefault="00A73952" w:rsidP="00400B0E">
      <w:r>
        <w:separator/>
      </w:r>
    </w:p>
  </w:footnote>
  <w:footnote w:type="continuationSeparator" w:id="0">
    <w:p w:rsidR="00A73952" w:rsidRDefault="00A73952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234C5"/>
    <w:multiLevelType w:val="hybridMultilevel"/>
    <w:tmpl w:val="68945852"/>
    <w:lvl w:ilvl="0" w:tplc="6B200992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10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26125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19C"/>
    <w:rsid w:val="00094906"/>
    <w:rsid w:val="000A5DA9"/>
    <w:rsid w:val="000A6FF4"/>
    <w:rsid w:val="000B10FC"/>
    <w:rsid w:val="000B21E7"/>
    <w:rsid w:val="000B2316"/>
    <w:rsid w:val="000B5EB1"/>
    <w:rsid w:val="000B7101"/>
    <w:rsid w:val="000C0967"/>
    <w:rsid w:val="000C18F2"/>
    <w:rsid w:val="000C631E"/>
    <w:rsid w:val="000C6C13"/>
    <w:rsid w:val="000C7E50"/>
    <w:rsid w:val="000D101F"/>
    <w:rsid w:val="000E083A"/>
    <w:rsid w:val="000E15D3"/>
    <w:rsid w:val="000E2CEF"/>
    <w:rsid w:val="000E511A"/>
    <w:rsid w:val="000E6B08"/>
    <w:rsid w:val="000F04B0"/>
    <w:rsid w:val="000F4408"/>
    <w:rsid w:val="000F763A"/>
    <w:rsid w:val="000F79F6"/>
    <w:rsid w:val="00106D3F"/>
    <w:rsid w:val="00123F73"/>
    <w:rsid w:val="00131CF9"/>
    <w:rsid w:val="00132DED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E4CE7"/>
    <w:rsid w:val="001E5BC7"/>
    <w:rsid w:val="001E74C6"/>
    <w:rsid w:val="001F3FE8"/>
    <w:rsid w:val="001F45E3"/>
    <w:rsid w:val="001F534D"/>
    <w:rsid w:val="001F76E3"/>
    <w:rsid w:val="00200E74"/>
    <w:rsid w:val="0021391E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5666B"/>
    <w:rsid w:val="00261A02"/>
    <w:rsid w:val="00264480"/>
    <w:rsid w:val="0027070C"/>
    <w:rsid w:val="0028509F"/>
    <w:rsid w:val="002A6846"/>
    <w:rsid w:val="002B45A8"/>
    <w:rsid w:val="002B45B4"/>
    <w:rsid w:val="002C7F9B"/>
    <w:rsid w:val="002E1D07"/>
    <w:rsid w:val="002E589F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0F7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4A31"/>
    <w:rsid w:val="00475B19"/>
    <w:rsid w:val="00487EC3"/>
    <w:rsid w:val="00490D56"/>
    <w:rsid w:val="004912B3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23591"/>
    <w:rsid w:val="0053574D"/>
    <w:rsid w:val="00540E25"/>
    <w:rsid w:val="0055612C"/>
    <w:rsid w:val="0055663A"/>
    <w:rsid w:val="00560739"/>
    <w:rsid w:val="00561AB1"/>
    <w:rsid w:val="00575C5B"/>
    <w:rsid w:val="00580BAB"/>
    <w:rsid w:val="00586957"/>
    <w:rsid w:val="005964D6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2B24"/>
    <w:rsid w:val="00623933"/>
    <w:rsid w:val="00623CC6"/>
    <w:rsid w:val="00623FBD"/>
    <w:rsid w:val="006254F7"/>
    <w:rsid w:val="00633C10"/>
    <w:rsid w:val="00641BCA"/>
    <w:rsid w:val="006431A6"/>
    <w:rsid w:val="00665EFE"/>
    <w:rsid w:val="00673BFC"/>
    <w:rsid w:val="006749E9"/>
    <w:rsid w:val="00682DCA"/>
    <w:rsid w:val="00687CA4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2EF6"/>
    <w:rsid w:val="006F71BC"/>
    <w:rsid w:val="00707C26"/>
    <w:rsid w:val="00715FCF"/>
    <w:rsid w:val="0072133A"/>
    <w:rsid w:val="0072400C"/>
    <w:rsid w:val="007266B7"/>
    <w:rsid w:val="007409EA"/>
    <w:rsid w:val="0074622E"/>
    <w:rsid w:val="00750F26"/>
    <w:rsid w:val="0075344E"/>
    <w:rsid w:val="007541ED"/>
    <w:rsid w:val="0075715C"/>
    <w:rsid w:val="00766DCD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B5069"/>
    <w:rsid w:val="008B5E65"/>
    <w:rsid w:val="008B6514"/>
    <w:rsid w:val="008E06D3"/>
    <w:rsid w:val="008E151B"/>
    <w:rsid w:val="008F5A4A"/>
    <w:rsid w:val="008F7A8B"/>
    <w:rsid w:val="00900C4F"/>
    <w:rsid w:val="009127DB"/>
    <w:rsid w:val="00922749"/>
    <w:rsid w:val="009244A5"/>
    <w:rsid w:val="009246DF"/>
    <w:rsid w:val="009257A7"/>
    <w:rsid w:val="00926117"/>
    <w:rsid w:val="00926205"/>
    <w:rsid w:val="00936547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6903"/>
    <w:rsid w:val="009A0C90"/>
    <w:rsid w:val="009A4C4C"/>
    <w:rsid w:val="009A509B"/>
    <w:rsid w:val="009B4D43"/>
    <w:rsid w:val="009C7D89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6F0C"/>
    <w:rsid w:val="00A20CC2"/>
    <w:rsid w:val="00A21D8E"/>
    <w:rsid w:val="00A25E46"/>
    <w:rsid w:val="00A36E0C"/>
    <w:rsid w:val="00A3754B"/>
    <w:rsid w:val="00A4401F"/>
    <w:rsid w:val="00A51510"/>
    <w:rsid w:val="00A641DD"/>
    <w:rsid w:val="00A653B7"/>
    <w:rsid w:val="00A659B9"/>
    <w:rsid w:val="00A73952"/>
    <w:rsid w:val="00A75FC5"/>
    <w:rsid w:val="00A76FCC"/>
    <w:rsid w:val="00A7749B"/>
    <w:rsid w:val="00A7778F"/>
    <w:rsid w:val="00A8280A"/>
    <w:rsid w:val="00A97DFB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345A"/>
    <w:rsid w:val="00B57109"/>
    <w:rsid w:val="00B635B1"/>
    <w:rsid w:val="00B66FD7"/>
    <w:rsid w:val="00B6762E"/>
    <w:rsid w:val="00B70063"/>
    <w:rsid w:val="00B70EAC"/>
    <w:rsid w:val="00B81138"/>
    <w:rsid w:val="00B83B48"/>
    <w:rsid w:val="00B83D2E"/>
    <w:rsid w:val="00B944C1"/>
    <w:rsid w:val="00B94AED"/>
    <w:rsid w:val="00B94F67"/>
    <w:rsid w:val="00BA01D7"/>
    <w:rsid w:val="00BA4503"/>
    <w:rsid w:val="00BA5AB2"/>
    <w:rsid w:val="00BB11DC"/>
    <w:rsid w:val="00BB41AF"/>
    <w:rsid w:val="00BC625C"/>
    <w:rsid w:val="00BD4F41"/>
    <w:rsid w:val="00BD5E56"/>
    <w:rsid w:val="00BD7830"/>
    <w:rsid w:val="00BF01E6"/>
    <w:rsid w:val="00BF368E"/>
    <w:rsid w:val="00C05EA3"/>
    <w:rsid w:val="00C075C4"/>
    <w:rsid w:val="00C12269"/>
    <w:rsid w:val="00C137E0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02DA"/>
    <w:rsid w:val="00CA3CCF"/>
    <w:rsid w:val="00CA4539"/>
    <w:rsid w:val="00CA5DDD"/>
    <w:rsid w:val="00CA7156"/>
    <w:rsid w:val="00CB0E6D"/>
    <w:rsid w:val="00CB6603"/>
    <w:rsid w:val="00CD3D6F"/>
    <w:rsid w:val="00CD50F0"/>
    <w:rsid w:val="00CD5B6E"/>
    <w:rsid w:val="00CD743C"/>
    <w:rsid w:val="00CE0AB7"/>
    <w:rsid w:val="00CE3ABD"/>
    <w:rsid w:val="00CE4DF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851"/>
    <w:rsid w:val="00D84A97"/>
    <w:rsid w:val="00D918FA"/>
    <w:rsid w:val="00D958AC"/>
    <w:rsid w:val="00D95CFA"/>
    <w:rsid w:val="00DA76E7"/>
    <w:rsid w:val="00DB7E58"/>
    <w:rsid w:val="00DC14E6"/>
    <w:rsid w:val="00DC1774"/>
    <w:rsid w:val="00DC2D4F"/>
    <w:rsid w:val="00DC3C2E"/>
    <w:rsid w:val="00DC64E5"/>
    <w:rsid w:val="00DD3A1D"/>
    <w:rsid w:val="00DD3AC6"/>
    <w:rsid w:val="00DE32C6"/>
    <w:rsid w:val="00DF2B4F"/>
    <w:rsid w:val="00DF501E"/>
    <w:rsid w:val="00E006B5"/>
    <w:rsid w:val="00E035D4"/>
    <w:rsid w:val="00E04B07"/>
    <w:rsid w:val="00E0603A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710A"/>
    <w:rsid w:val="00E404D2"/>
    <w:rsid w:val="00E411A5"/>
    <w:rsid w:val="00E54FED"/>
    <w:rsid w:val="00E57767"/>
    <w:rsid w:val="00E625AA"/>
    <w:rsid w:val="00E703BC"/>
    <w:rsid w:val="00E72568"/>
    <w:rsid w:val="00E85F4E"/>
    <w:rsid w:val="00E863D7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6F32"/>
    <w:rsid w:val="00EF1DC8"/>
    <w:rsid w:val="00F11976"/>
    <w:rsid w:val="00F12143"/>
    <w:rsid w:val="00F12A63"/>
    <w:rsid w:val="00F15C17"/>
    <w:rsid w:val="00F15C72"/>
    <w:rsid w:val="00F175D0"/>
    <w:rsid w:val="00F24872"/>
    <w:rsid w:val="00F410B2"/>
    <w:rsid w:val="00F44797"/>
    <w:rsid w:val="00F47DE3"/>
    <w:rsid w:val="00F53B7B"/>
    <w:rsid w:val="00F82AA9"/>
    <w:rsid w:val="00F8520A"/>
    <w:rsid w:val="00F863CF"/>
    <w:rsid w:val="00F8694A"/>
    <w:rsid w:val="00F87C1C"/>
    <w:rsid w:val="00F87D43"/>
    <w:rsid w:val="00F908AE"/>
    <w:rsid w:val="00F924EC"/>
    <w:rsid w:val="00F94764"/>
    <w:rsid w:val="00F9583A"/>
    <w:rsid w:val="00FA4A42"/>
    <w:rsid w:val="00FE0FA5"/>
    <w:rsid w:val="00FE14FC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966C0"/>
  <w15:docId w15:val="{D30ACDF9-492B-46ED-9485-5FBA1F4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bidi="ar-SA"/>
    </w:rPr>
  </w:style>
  <w:style w:type="paragraph" w:styleId="ListParagraph">
    <w:name w:val="List Paragraph"/>
    <w:aliases w:val="Bullets,List Paragraph nowy,List Paragraph (numbered (a)),Liste 1,Table no. List Paragraph,Titulo 2,Report Para,Number Bullets,Resume Title,heading 4,Citation List,WinDForce-Letter,Ha,ANNEX,List Paragraph 1,List_Paragraph,Bullet1"/>
    <w:basedOn w:val="Normal"/>
    <w:uiPriority w:val="99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C767A4"/>
    <w:rPr>
      <w:sz w:val="24"/>
      <w:szCs w:val="24"/>
      <w:lang w:val="en-US" w:eastAsia="en-US"/>
    </w:rPr>
  </w:style>
  <w:style w:type="character" w:styleId="CommentReference">
    <w:name w:val="annotation reference"/>
    <w:rsid w:val="0001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A4"/>
  </w:style>
  <w:style w:type="paragraph" w:styleId="CommentSubject">
    <w:name w:val="annotation subject"/>
    <w:basedOn w:val="CommentText"/>
    <w:next w:val="CommentText"/>
    <w:link w:val="CommentSubjectChar"/>
    <w:rsid w:val="00011CA4"/>
    <w:rPr>
      <w:b/>
      <w:bCs/>
    </w:rPr>
  </w:style>
  <w:style w:type="character" w:customStyle="1" w:styleId="CommentSubjectChar">
    <w:name w:val="Comment Subject Char"/>
    <w:link w:val="CommentSubject"/>
    <w:rsid w:val="00011CA4"/>
    <w:rPr>
      <w:b/>
      <w:bCs/>
    </w:rPr>
  </w:style>
  <w:style w:type="paragraph" w:customStyle="1" w:styleId="mechtex">
    <w:name w:val="mechtex"/>
    <w:basedOn w:val="Normal"/>
    <w:link w:val="mechtexChar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8E06D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0D97-3EFD-4527-9EFF-02763D1A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"Hovhannes Melqonyan" &lt;hovhannesmelqonyan45@gmail.com&gt;</dc:creator>
  <cp:keywords>https://mul2.gov.am/tasks/640464/oneclick/Himnavorum-texekanqner--04-07-2022.docx?token=6ddb5583de6c2557653c2425fa6db1f4</cp:keywords>
  <cp:lastModifiedBy>Lilit Sargsyan1</cp:lastModifiedBy>
  <cp:revision>33</cp:revision>
  <cp:lastPrinted>2017-10-27T05:20:00Z</cp:lastPrinted>
  <dcterms:created xsi:type="dcterms:W3CDTF">2022-01-31T08:29:00Z</dcterms:created>
  <dcterms:modified xsi:type="dcterms:W3CDTF">2022-07-11T13:43:00Z</dcterms:modified>
</cp:coreProperties>
</file>