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77777777" w:rsidR="007660C4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1CCB42C4" w:rsidR="00A613E2" w:rsidRPr="007660C4" w:rsidRDefault="007660C4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Pr="00CB26C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ՓՈՓՈԽՈՒԹՅՈՒՆՆԵՐ ԵՎ ԼՐԱՑՈՒՄՆԵՐ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ՄԱՍԻՆ»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(ԱՅՍՈՒՀԵՏ` ՆԱԽԱԳԻԾ) </w:t>
      </w:r>
      <w:r w:rsidRPr="009441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</w:t>
      </w:r>
      <w:r w:rsidR="00A613E2"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00594F6A" w14:textId="69431C7F" w:rsidR="005235AB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7660C4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  <w:r w:rsidR="00A613E2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32896491" w14:textId="02DD554A" w:rsidR="00A613E2" w:rsidRPr="00C76509" w:rsidRDefault="00944112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կառավարության 2020 թվականի ապրիլի 30-ի</w:t>
      </w:r>
      <w:r w:rsidR="007660C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առողջապահական և աշխատանքի տեսչական մարմնի կողմից իրականացվող ռիսկի վրա հիմնված ստուգումների ստուգաթերթերը հաստատելու մասին» N 718-</w:t>
      </w:r>
      <w:r w:rsidR="003C787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</w:t>
      </w:r>
      <w:r w:rsidR="007660C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(այսուհետև՝ Որոշում)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մեջ փոփոխություններ և լրացումներ կատարելու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մշակումը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է</w:t>
      </w:r>
      <w:r w:rsidR="00A2135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առողջապահական և աշխատանքի տեսչական մարմնի դեղերի շրջանառության վերահսկողության ոլորտում իրականացված ստուգումների ընթացքում ի հայտ եկած խնդիրների լուծման 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անհրաժեշտությամբ: </w:t>
      </w:r>
    </w:p>
    <w:p w14:paraId="54430AFF" w14:textId="495D3332" w:rsidR="00524D99" w:rsidRPr="00C76509" w:rsidRDefault="007660C4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Ո</w:t>
      </w:r>
      <w:r w:rsidR="00A168B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րոշմա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 </w:t>
      </w:r>
      <w:r w:rsidR="00A168B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2-րդ հավելվածով հաստատված ստուգաթերթերի </w:t>
      </w:r>
      <w:r w:rsidR="004E64A1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կիրարկման ընթացքում բացահայտվել են մի շարք բացթողումներ, ինչպես նաև </w:t>
      </w:r>
      <w:r w:rsidR="00A168B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օրենքի պահանջների անհարկի հղումներ</w:t>
      </w:r>
      <w:r w:rsidR="004E64A1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A168B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վերախմբագրման ենթակա ձևակերպումներ,</w:t>
      </w:r>
      <w:r w:rsidR="004E64A1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որոն</w:t>
      </w:r>
      <w:r w:rsidR="00A168B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ց շտկման արդյունքում կարելի է առավել արդյունավետ իրականացնել ստուգումները</w:t>
      </w:r>
      <w:r w:rsidR="004E64A1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14:paraId="2CFCD069" w14:textId="790AC901" w:rsidR="00A613E2" w:rsidRPr="00C76509" w:rsidRDefault="00561061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</w:t>
      </w:r>
      <w:r w:rsidR="00A24CFA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 նպատակը և բնույթը.</w:t>
      </w:r>
    </w:p>
    <w:p w14:paraId="3EA74A05" w14:textId="05F9C2B5" w:rsidR="00DD7E9F" w:rsidRPr="00DD7E9F" w:rsidRDefault="00944112" w:rsidP="00DD7E9F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326D2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ախագծի ընդունումը</w:t>
      </w:r>
      <w:r w:rsidR="005D50C6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91D8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նպատակ է հետապնդում</w:t>
      </w:r>
      <w:r w:rsidR="00CB26C5" w:rsidRP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B26C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ստուգումների ընթացքն </w:t>
      </w:r>
      <w:r w:rsidR="00CB26C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առավել արդյունավետ դարձնել</w:t>
      </w:r>
      <w:r w:rsidR="00B1561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="00DD7E9F">
        <w:rPr>
          <w:rFonts w:ascii="GHEA Grapalat" w:eastAsia="Times New Roman" w:hAnsi="GHEA Grapalat"/>
          <w:sz w:val="24"/>
          <w:szCs w:val="24"/>
          <w:lang w:val="hy-AM" w:eastAsia="ru-RU"/>
        </w:rPr>
        <w:t>փոփ</w:t>
      </w:r>
      <w:r w:rsidR="00CB26C5">
        <w:rPr>
          <w:rFonts w:ascii="GHEA Grapalat" w:eastAsia="Times New Roman" w:hAnsi="GHEA Grapalat"/>
          <w:sz w:val="24"/>
          <w:szCs w:val="24"/>
          <w:lang w:val="hy-AM" w:eastAsia="ru-RU"/>
        </w:rPr>
        <w:t>ո</w:t>
      </w:r>
      <w:r w:rsidR="00DD7E9F">
        <w:rPr>
          <w:rFonts w:ascii="GHEA Grapalat" w:eastAsia="Times New Roman" w:hAnsi="GHEA Grapalat"/>
          <w:sz w:val="24"/>
          <w:szCs w:val="24"/>
          <w:lang w:val="hy-AM" w:eastAsia="ru-RU"/>
        </w:rPr>
        <w:t>խություններ և լրացումներ կատարել</w:t>
      </w:r>
      <w:r w:rsidR="00B15616">
        <w:rPr>
          <w:rFonts w:ascii="GHEA Grapalat" w:eastAsia="Times New Roman" w:hAnsi="GHEA Grapalat"/>
          <w:sz w:val="24"/>
          <w:szCs w:val="24"/>
          <w:lang w:val="hy-AM" w:eastAsia="ru-RU"/>
        </w:rPr>
        <w:t>ով</w:t>
      </w:r>
      <w:r w:rsidR="00DD7E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42E0D" w:rsidRPr="00B959D8">
        <w:rPr>
          <w:rFonts w:ascii="GHEA Grapalat" w:eastAsia="Times New Roman" w:hAnsi="GHEA Grapalat"/>
          <w:sz w:val="24"/>
          <w:szCs w:val="24"/>
          <w:lang w:val="hy-AM" w:eastAsia="ru-RU"/>
        </w:rPr>
        <w:t>Դեղերի շրջանառության և դեղագործական գործունեության</w:t>
      </w:r>
      <w:r w:rsidR="00DD7E9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D7E9F" w:rsidRPr="00B959D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բնագավառի </w:t>
      </w:r>
      <w:r w:rsidR="00B959D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հետևյալ </w:t>
      </w:r>
      <w:r w:rsidR="00DD7E9F" w:rsidRPr="00B959D8">
        <w:rPr>
          <w:rFonts w:ascii="GHEA Grapalat" w:eastAsia="Times New Roman" w:hAnsi="GHEA Grapalat"/>
          <w:sz w:val="24"/>
          <w:szCs w:val="24"/>
          <w:lang w:val="hy-AM" w:eastAsia="ru-RU"/>
        </w:rPr>
        <w:t>ստուգաթե</w:t>
      </w:r>
      <w:r w:rsidR="00DD7E9F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րթ</w:t>
      </w:r>
      <w:r w:rsidR="00DD7E9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երում</w:t>
      </w:r>
      <w:r w:rsidR="00DD7E9F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. </w:t>
      </w:r>
    </w:p>
    <w:p w14:paraId="53C0DBD5" w14:textId="29714C3D" w:rsidR="00DD7E9F" w:rsidRDefault="00DD7E9F" w:rsidP="00B959D8">
      <w:pPr>
        <w:pStyle w:val="ListParagraph"/>
        <w:numPr>
          <w:ilvl w:val="0"/>
          <w:numId w:val="11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B959D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«Դեղատնային գործունեության: Դեղերի մանրածախ առևտրի վերահսկողություն», որն ընդգրկում է 22 հարց,</w:t>
      </w:r>
    </w:p>
    <w:p w14:paraId="5ACDC477" w14:textId="34EAD342" w:rsidR="00DD7E9F" w:rsidRPr="00B959D8" w:rsidRDefault="00DD7E9F" w:rsidP="00B959D8">
      <w:pPr>
        <w:pStyle w:val="ListParagraph"/>
        <w:numPr>
          <w:ilvl w:val="0"/>
          <w:numId w:val="11"/>
        </w:numPr>
        <w:tabs>
          <w:tab w:val="left" w:pos="993"/>
          <w:tab w:val="left" w:pos="1276"/>
        </w:tabs>
        <w:spacing w:after="0" w:line="360" w:lineRule="auto"/>
        <w:jc w:val="both"/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</w:pPr>
      <w:r w:rsidRPr="00B959D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«Դեղերի մեծածախ իրացման վերահսկողություն», որն ընդգրկում է 18 հարց:</w:t>
      </w:r>
    </w:p>
    <w:p w14:paraId="0B24D6A7" w14:textId="0D56B676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1F4B7FDD" w14:textId="4C2F838A" w:rsidR="00C76509" w:rsidRPr="00C76509" w:rsidRDefault="00DD7E9F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  <w:r w:rsidR="00C7650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</w:p>
    <w:p w14:paraId="7F6B00DD" w14:textId="69F30A0C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70D0889" w14:textId="06A6BCD0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համակարգման գրասենյակի և Տեսչական մարմնի կողմից համատեղ:</w:t>
      </w:r>
    </w:p>
    <w:p w14:paraId="00EE9EE0" w14:textId="1B60D443" w:rsidR="00D74109" w:rsidRPr="00C76509" w:rsidRDefault="00A613E2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5D51A66E" w14:textId="29498701" w:rsidR="00827605" w:rsidRP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A8513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  <w:r w:rsidR="00827605" w:rsidRPr="00C76509">
        <w:rPr>
          <w:rFonts w:ascii="GHEA Grapalat" w:eastAsia="Times New Roman" w:hAnsi="GHEA Grapalat"/>
          <w:sz w:val="24"/>
          <w:szCs w:val="24"/>
          <w:lang w:val="hy-AM"/>
        </w:rPr>
        <w:t xml:space="preserve">    </w:t>
      </w:r>
    </w:p>
    <w:p w14:paraId="5C6D1429" w14:textId="4A8F1331" w:rsidR="00C76509" w:rsidRPr="00A15A05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4C2BFA13" w:rsidR="00C76509" w:rsidRPr="00A15A05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77777777" w:rsid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31EAF7" w14:textId="0F14CDB3" w:rsidR="00C76509" w:rsidRPr="009B594C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8.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  <w:bookmarkStart w:id="0" w:name="_GoBack"/>
      <w:bookmarkEnd w:id="0"/>
    </w:p>
    <w:p w14:paraId="6D1F7AD0" w14:textId="77777777" w:rsidR="00C76509" w:rsidRPr="000333ED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2BD7FB0" w14:textId="77777777" w:rsidR="00306498" w:rsidRPr="00306498" w:rsidRDefault="00306498" w:rsidP="008B1A6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06498" w:rsidRPr="00306498" w:rsidSect="00052B8B">
      <w:pgSz w:w="11906" w:h="16838"/>
      <w:pgMar w:top="900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EDEBB" w14:textId="77777777" w:rsidR="00BC21CA" w:rsidRDefault="00BC21CA" w:rsidP="002479D9">
      <w:pPr>
        <w:spacing w:after="0" w:line="240" w:lineRule="auto"/>
      </w:pPr>
      <w:r>
        <w:separator/>
      </w:r>
    </w:p>
  </w:endnote>
  <w:endnote w:type="continuationSeparator" w:id="0">
    <w:p w14:paraId="5CCD2ACB" w14:textId="77777777" w:rsidR="00BC21CA" w:rsidRDefault="00BC21CA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BD557" w14:textId="77777777" w:rsidR="00BC21CA" w:rsidRDefault="00BC21CA" w:rsidP="002479D9">
      <w:pPr>
        <w:spacing w:after="0" w:line="240" w:lineRule="auto"/>
      </w:pPr>
      <w:r>
        <w:separator/>
      </w:r>
    </w:p>
  </w:footnote>
  <w:footnote w:type="continuationSeparator" w:id="0">
    <w:p w14:paraId="0E54C46B" w14:textId="77777777" w:rsidR="00BC21CA" w:rsidRDefault="00BC21CA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F196A7EA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52B8B"/>
    <w:rsid w:val="00062A75"/>
    <w:rsid w:val="00065300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F0CB0"/>
    <w:rsid w:val="000F1D17"/>
    <w:rsid w:val="001157FB"/>
    <w:rsid w:val="00117B72"/>
    <w:rsid w:val="00120A1C"/>
    <w:rsid w:val="001243DB"/>
    <w:rsid w:val="00156623"/>
    <w:rsid w:val="001609C9"/>
    <w:rsid w:val="00176B07"/>
    <w:rsid w:val="0018172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82BCC"/>
    <w:rsid w:val="00291DF4"/>
    <w:rsid w:val="002A0EA3"/>
    <w:rsid w:val="002A3AE1"/>
    <w:rsid w:val="002A70F6"/>
    <w:rsid w:val="002B0C9F"/>
    <w:rsid w:val="002B16EB"/>
    <w:rsid w:val="002B2F40"/>
    <w:rsid w:val="002C5854"/>
    <w:rsid w:val="002C6C43"/>
    <w:rsid w:val="002E7002"/>
    <w:rsid w:val="002F691E"/>
    <w:rsid w:val="002F69DE"/>
    <w:rsid w:val="00306498"/>
    <w:rsid w:val="00307343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448B"/>
    <w:rsid w:val="004479B4"/>
    <w:rsid w:val="00461E31"/>
    <w:rsid w:val="00466B81"/>
    <w:rsid w:val="004676EA"/>
    <w:rsid w:val="00475EFF"/>
    <w:rsid w:val="00486F2D"/>
    <w:rsid w:val="00490E4F"/>
    <w:rsid w:val="0049170E"/>
    <w:rsid w:val="0049540D"/>
    <w:rsid w:val="004A26B3"/>
    <w:rsid w:val="004B32FF"/>
    <w:rsid w:val="004D73E4"/>
    <w:rsid w:val="004E64A1"/>
    <w:rsid w:val="004F5578"/>
    <w:rsid w:val="004F60FE"/>
    <w:rsid w:val="0051108F"/>
    <w:rsid w:val="00514667"/>
    <w:rsid w:val="00515645"/>
    <w:rsid w:val="005235AB"/>
    <w:rsid w:val="00524786"/>
    <w:rsid w:val="00524D99"/>
    <w:rsid w:val="005279AF"/>
    <w:rsid w:val="005321D5"/>
    <w:rsid w:val="00534A57"/>
    <w:rsid w:val="00537572"/>
    <w:rsid w:val="00543475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27D0"/>
    <w:rsid w:val="005D1B42"/>
    <w:rsid w:val="005D50C6"/>
    <w:rsid w:val="005D62C4"/>
    <w:rsid w:val="005E1961"/>
    <w:rsid w:val="005E1CD6"/>
    <w:rsid w:val="005F172C"/>
    <w:rsid w:val="00606763"/>
    <w:rsid w:val="00607DBA"/>
    <w:rsid w:val="006225A3"/>
    <w:rsid w:val="0062343E"/>
    <w:rsid w:val="00624D54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B0689"/>
    <w:rsid w:val="006B37C3"/>
    <w:rsid w:val="006B4F38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57667"/>
    <w:rsid w:val="00762A6E"/>
    <w:rsid w:val="007660C4"/>
    <w:rsid w:val="00776864"/>
    <w:rsid w:val="007970F8"/>
    <w:rsid w:val="007A028C"/>
    <w:rsid w:val="007A0898"/>
    <w:rsid w:val="007A37B8"/>
    <w:rsid w:val="007C585F"/>
    <w:rsid w:val="007C6525"/>
    <w:rsid w:val="007E129D"/>
    <w:rsid w:val="00803443"/>
    <w:rsid w:val="00803AF4"/>
    <w:rsid w:val="00810D6A"/>
    <w:rsid w:val="0082093F"/>
    <w:rsid w:val="00827605"/>
    <w:rsid w:val="00827D2F"/>
    <w:rsid w:val="008436A7"/>
    <w:rsid w:val="00850B47"/>
    <w:rsid w:val="00860BE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6613"/>
    <w:rsid w:val="008E1C83"/>
    <w:rsid w:val="008E61DD"/>
    <w:rsid w:val="00913BD7"/>
    <w:rsid w:val="00914138"/>
    <w:rsid w:val="00916421"/>
    <w:rsid w:val="009258DB"/>
    <w:rsid w:val="00944112"/>
    <w:rsid w:val="00950637"/>
    <w:rsid w:val="00957C98"/>
    <w:rsid w:val="009630EF"/>
    <w:rsid w:val="00976FD5"/>
    <w:rsid w:val="00981BBF"/>
    <w:rsid w:val="00995F30"/>
    <w:rsid w:val="009B1420"/>
    <w:rsid w:val="009C1E34"/>
    <w:rsid w:val="009C2780"/>
    <w:rsid w:val="009C5D2C"/>
    <w:rsid w:val="009D07F0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5540C"/>
    <w:rsid w:val="00A603E7"/>
    <w:rsid w:val="00A613E2"/>
    <w:rsid w:val="00A70B70"/>
    <w:rsid w:val="00A77E1F"/>
    <w:rsid w:val="00A85130"/>
    <w:rsid w:val="00A919A8"/>
    <w:rsid w:val="00AA0801"/>
    <w:rsid w:val="00AA291B"/>
    <w:rsid w:val="00AE1E0F"/>
    <w:rsid w:val="00AE5B6D"/>
    <w:rsid w:val="00AF5052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2879"/>
    <w:rsid w:val="00C04687"/>
    <w:rsid w:val="00C061D9"/>
    <w:rsid w:val="00C14E65"/>
    <w:rsid w:val="00C24DB6"/>
    <w:rsid w:val="00C26130"/>
    <w:rsid w:val="00C37A2D"/>
    <w:rsid w:val="00C42E0D"/>
    <w:rsid w:val="00C44325"/>
    <w:rsid w:val="00C51D3B"/>
    <w:rsid w:val="00C57A53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D289A"/>
    <w:rsid w:val="00CE1F8F"/>
    <w:rsid w:val="00CE2049"/>
    <w:rsid w:val="00CE2F6F"/>
    <w:rsid w:val="00CE4F6C"/>
    <w:rsid w:val="00CF1D97"/>
    <w:rsid w:val="00D06AC9"/>
    <w:rsid w:val="00D14080"/>
    <w:rsid w:val="00D4254A"/>
    <w:rsid w:val="00D5251D"/>
    <w:rsid w:val="00D65ABB"/>
    <w:rsid w:val="00D6730D"/>
    <w:rsid w:val="00D74109"/>
    <w:rsid w:val="00D76228"/>
    <w:rsid w:val="00D827A3"/>
    <w:rsid w:val="00D85092"/>
    <w:rsid w:val="00DB166C"/>
    <w:rsid w:val="00DD1533"/>
    <w:rsid w:val="00DD1ECD"/>
    <w:rsid w:val="00DD5FF5"/>
    <w:rsid w:val="00DD7E9F"/>
    <w:rsid w:val="00E01A15"/>
    <w:rsid w:val="00E037BF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62782"/>
    <w:rsid w:val="00E67B57"/>
    <w:rsid w:val="00E7075B"/>
    <w:rsid w:val="00E96651"/>
    <w:rsid w:val="00EB240B"/>
    <w:rsid w:val="00EB2DB1"/>
    <w:rsid w:val="00EB6BCF"/>
    <w:rsid w:val="00ED2883"/>
    <w:rsid w:val="00EE3F47"/>
    <w:rsid w:val="00EE729D"/>
    <w:rsid w:val="00EF27FD"/>
    <w:rsid w:val="00EF2CEF"/>
    <w:rsid w:val="00F20DAC"/>
    <w:rsid w:val="00F335AA"/>
    <w:rsid w:val="00F33709"/>
    <w:rsid w:val="00F42DDB"/>
    <w:rsid w:val="00F44A43"/>
    <w:rsid w:val="00F50104"/>
    <w:rsid w:val="00F63158"/>
    <w:rsid w:val="00F71B90"/>
    <w:rsid w:val="00F76B66"/>
    <w:rsid w:val="00F9299D"/>
    <w:rsid w:val="00FA38BC"/>
    <w:rsid w:val="00FA49E4"/>
    <w:rsid w:val="00FB3070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62349-1738-4FDD-92DC-AFA6D9D1C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Jirayr Kharatyan</cp:lastModifiedBy>
  <cp:revision>3</cp:revision>
  <cp:lastPrinted>2021-02-08T11:21:00Z</cp:lastPrinted>
  <dcterms:created xsi:type="dcterms:W3CDTF">2022-05-20T12:59:00Z</dcterms:created>
  <dcterms:modified xsi:type="dcterms:W3CDTF">2022-05-20T13:00:00Z</dcterms:modified>
</cp:coreProperties>
</file>