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Default="004B6F0A" w:rsidP="00494A01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69649325" w:rsidR="004B6F0A" w:rsidRDefault="004B6F0A" w:rsidP="00494A01">
      <w:pPr>
        <w:spacing w:line="360" w:lineRule="auto"/>
        <w:ind w:left="-720"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2020 ԹՎԱԿԱՆԻ ԱՊՐԻԼԻ 30-Ի N 718-Ն ՈՐՈՇՄԱՆ ՄԵՋ </w:t>
      </w:r>
      <w:r w:rsidR="006968C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ՓՈՓՈԽՈՒԹՅՈՒՆ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="003F2193"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  <w:r w:rsidR="00A15A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15A05" w:rsidRPr="00A15A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(ԱՅՍՈՒՀԵՏ</w:t>
      </w:r>
      <w:r w:rsidR="00451E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ԵՎ</w:t>
      </w:r>
      <w:r w:rsidR="00A15A05" w:rsidRPr="00A15A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` ՆԱԽԱԳԻԾ) ԸՆԴՈՒՆՄԱՆ</w:t>
      </w:r>
    </w:p>
    <w:p w14:paraId="7A35E331" w14:textId="77777777" w:rsidR="004B6F0A" w:rsidRDefault="004B6F0A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 </w:t>
      </w:r>
      <w:r w:rsidR="00473BD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0059C976" w14:textId="77777777" w:rsidR="002223A9" w:rsidRPr="00580A33" w:rsidRDefault="00C75A55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i/>
          <w:color w:val="222222"/>
          <w:sz w:val="24"/>
          <w:szCs w:val="24"/>
          <w:u w:val="single"/>
          <w:shd w:val="clear" w:color="auto" w:fill="FFFFFF"/>
          <w:lang w:val="hy-AM"/>
        </w:rPr>
      </w:pP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     </w:t>
      </w:r>
      <w:r w:rsidR="002223A9" w:rsidRPr="002223A9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«</w:t>
      </w:r>
      <w:r w:rsidR="002223A9" w:rsidRPr="002223A9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2223A9" w:rsidRPr="002223A9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Հանրապետությունում</w:t>
      </w:r>
      <w:r w:rsidR="002223A9" w:rsidRPr="002223A9">
        <w:rPr>
          <w:rFonts w:ascii="Segoe UI" w:hAnsi="Segoe UI" w:cs="Segoe UI"/>
          <w:color w:val="222222"/>
          <w:sz w:val="24"/>
          <w:szCs w:val="24"/>
          <w:shd w:val="clear" w:color="auto" w:fill="FFFFFF"/>
          <w:lang w:val="hy-AM"/>
        </w:rPr>
        <w:t> </w:t>
      </w:r>
      <w:r w:rsidR="002223A9" w:rsidRPr="002223A9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ստուգումների կազմակերպման և 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ա</w:t>
      </w:r>
      <w:r w:rsidR="002223A9" w:rsidRPr="002223A9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նցկացման մասին» օրենքի համաձայն՝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2223A9" w:rsidRPr="00580A33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ստուգում իրականացնող պետական մարմինները հաստատում են ստուգումների տարեկան ծրագիր,</w:t>
      </w:r>
      <w:r w:rsidR="002223A9" w:rsidRPr="00580A33">
        <w:rPr>
          <w:rFonts w:ascii="Segoe UI" w:hAnsi="Segoe UI" w:cs="Segoe UI"/>
          <w:iCs/>
          <w:color w:val="222222"/>
          <w:sz w:val="24"/>
          <w:szCs w:val="24"/>
          <w:shd w:val="clear" w:color="auto" w:fill="FFFFFF"/>
          <w:lang w:val="hy-AM"/>
        </w:rPr>
        <w:t> </w:t>
      </w:r>
      <w:r w:rsidR="002223A9" w:rsidRPr="00580A33">
        <w:rPr>
          <w:rFonts w:cs="Calibri"/>
          <w:iCs/>
          <w:color w:val="222222"/>
          <w:sz w:val="24"/>
          <w:szCs w:val="24"/>
          <w:shd w:val="clear" w:color="auto" w:fill="FFFFFF"/>
          <w:lang w:val="hy-AM"/>
        </w:rPr>
        <w:t> </w:t>
      </w:r>
      <w:r w:rsidR="002223A9" w:rsidRPr="00580A33">
        <w:rPr>
          <w:rFonts w:ascii="GHEA Grapalat" w:hAnsi="GHEA Grapalat" w:cs="Segoe UI"/>
          <w:iCs/>
          <w:color w:val="222222"/>
          <w:sz w:val="24"/>
          <w:szCs w:val="24"/>
          <w:shd w:val="clear" w:color="auto" w:fill="FFFFFF"/>
          <w:lang w:val="hy-AM"/>
        </w:rPr>
        <w:t xml:space="preserve">մշակում են տվյալ ոլորտում տնտեսավարող սուբյեկտների գործունեության ռիսկայնության աստիճանը որոշող չափանիշներ, </w:t>
      </w:r>
      <w:r w:rsidR="002223A9" w:rsidRPr="00580A33">
        <w:rPr>
          <w:rFonts w:ascii="GHEA Grapalat" w:hAnsi="GHEA Grapalat" w:cs="Segoe UI"/>
          <w:b/>
          <w:i/>
          <w:iCs/>
          <w:color w:val="222222"/>
          <w:sz w:val="24"/>
          <w:szCs w:val="24"/>
          <w:u w:val="single"/>
          <w:shd w:val="clear" w:color="auto" w:fill="FFFFFF"/>
          <w:lang w:val="hy-AM"/>
        </w:rPr>
        <w:t>իսկ ստուգումները իրականացվում են բացառապես Հայաստանի Հանրապետության կառավարության կողմից հաստատված ստուգաթերթերի հիման վրա</w:t>
      </w:r>
      <w:r w:rsidR="002223A9" w:rsidRPr="00580A33">
        <w:rPr>
          <w:rFonts w:ascii="GHEA Grapalat" w:hAnsi="GHEA Grapalat"/>
          <w:b/>
          <w:i/>
          <w:color w:val="222222"/>
          <w:sz w:val="24"/>
          <w:szCs w:val="24"/>
          <w:u w:val="single"/>
          <w:shd w:val="clear" w:color="auto" w:fill="FFFFFF"/>
          <w:lang w:val="hy-AM"/>
        </w:rPr>
        <w:t>:</w:t>
      </w:r>
    </w:p>
    <w:p w14:paraId="0F9274AF" w14:textId="14895AA9" w:rsidR="00E75571" w:rsidRDefault="004B6F0A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Հանրապետության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կառավարության 2020 թվականի ապրիլի 30-ի N 718-Ն որոշմամբ</w:t>
      </w:r>
      <w:r w:rsidR="001D543F" w:rsidRPr="00425E8A">
        <w:rPr>
          <w:lang w:val="hy-AM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հաստատվել են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և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2020 թվականի օգոստոսի 27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-ի N 1437-Ն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2020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դեկտեմբեր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10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2046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մայի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սի 27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861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որոշ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ումներով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լրացվել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են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ռողջապահական և աշխատանքի տեսչական մարմնի </w:t>
      </w:r>
      <w:r w:rsidR="006558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(այսուհետ</w:t>
      </w:r>
      <w:r w:rsidR="004E500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="006558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՝ Տեսչական մարմին)</w:t>
      </w:r>
      <w:r w:rsidR="004220A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կողմից </w:t>
      </w:r>
      <w:r w:rsidR="00E75571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սանիտարահիգիենիկ և հակահամաճարակային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 դեղերի շրջանառության և դեղագործական գործունեության,</w:t>
      </w:r>
      <w:r w:rsidR="00E7557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E75571" w:rsidRPr="00C75A55">
        <w:rPr>
          <w:rFonts w:ascii="GHEA Grapalat" w:eastAsia="Times New Roman" w:hAnsi="GHEA Grapalat"/>
          <w:b/>
          <w:bCs/>
          <w:i/>
          <w:sz w:val="24"/>
          <w:szCs w:val="24"/>
          <w:u w:val="single"/>
          <w:lang w:val="hy-AM" w:eastAsia="ru-RU"/>
        </w:rPr>
        <w:t>բժշկական օգնության և սպասարկման,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ինչպես նաև աշխատողների առողջության պահպանման և անվտանգության ապահովման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բնագավառներում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իրականացվող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ստուգումների ստուգաթերթեր</w:t>
      </w:r>
      <w:r w:rsidR="003F219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որոնք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չեն ներառում 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տեսչական մարմնի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երահսկողության ամբողջ շրջանակը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պարբերաբար անհրաժեշտություն է առաջանում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 համապատասխան հավելվածներ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լրացնել առանձին բնագավառներ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վերահսկողությ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իրականացնելու վերաբերյալ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ստուգաթերթերով։</w:t>
      </w:r>
    </w:p>
    <w:p w14:paraId="009315A0" w14:textId="615FCC84" w:rsidR="00DB607E" w:rsidRDefault="00C75A55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ներկայացման պահանջը պայմանավորված է</w:t>
      </w:r>
      <w:r w:rsidR="00DB607E" w:rsidRPr="00DB60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B607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տ</w:t>
      </w:r>
      <w:r w:rsidR="00DB607E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եսչական մարմնի</w:t>
      </w:r>
      <w:r w:rsidR="00DB607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607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2022 թվականի տարեկան պլանային ստուգումների ցանկում ընդգրկված 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ընտանեկան բժշկություն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բժշկական օգնության և սպասարկման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տեսակի 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լիցենզիա ունեցող անձանց կողմից մատուցվող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ծառայությունների հետ։</w:t>
      </w:r>
      <w:r w:rsidR="002856EE" w:rsidRPr="002856E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B607E">
        <w:rPr>
          <w:rFonts w:ascii="GHEA Grapalat" w:eastAsia="Times New Roman" w:hAnsi="GHEA Grapalat" w:cs="GHEA Grapalat"/>
          <w:sz w:val="24"/>
          <w:szCs w:val="24"/>
          <w:lang w:val="hy-AM"/>
        </w:rPr>
        <w:t>Լիցենզավորման ենթակա բ</w:t>
      </w:r>
      <w:r w:rsidR="00DB607E" w:rsidRPr="00AE3A3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ժշկական </w:t>
      </w:r>
      <w:r w:rsidR="00DB60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օգնության և սպասարկման տեսակների ցանկը համալրվել է նոր տեսակներով, որոնք արդեն կիրառելի են, </w:t>
      </w:r>
      <w:r w:rsidR="00DB607E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 xml:space="preserve">սակայն վերահսկողություն իրականացնել հնարավոր չէ, քանի որ ստուգաթերթով </w:t>
      </w:r>
      <w:r w:rsidR="00AD4F2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համապատասխան հարցեր </w:t>
      </w:r>
      <w:r w:rsidR="00DB607E">
        <w:rPr>
          <w:rFonts w:ascii="GHEA Grapalat" w:eastAsia="Times New Roman" w:hAnsi="GHEA Grapalat" w:cs="GHEA Grapalat"/>
          <w:sz w:val="24"/>
          <w:szCs w:val="24"/>
          <w:lang w:val="hy-AM"/>
        </w:rPr>
        <w:t>նախատեսված չեն։</w:t>
      </w:r>
      <w:r w:rsidR="00DB607E" w:rsidRPr="002856E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B60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Արդյունքում Տեսչական մարմինը ստուգումների ընթացքում բազմիցս առնչվել է </w:t>
      </w:r>
      <w:r w:rsidR="00DB607E" w:rsidRPr="00AE3A3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գործող իրավական ակտերով նախատեսված պահանջների </w:t>
      </w:r>
      <w:r w:rsidR="00DB607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և ստուգաթերթերում ներառված պարտադիր պահանջների անհամապատասխանությանը, ինչն էլ նվազեցնում է ոլորտների նկատմամբ արդյունավետ վերահսկողություն իրականացնելու հնարավորությունը, երբեմն էլ դարձնում անհնարին։ </w:t>
      </w:r>
    </w:p>
    <w:p w14:paraId="1F84F39E" w14:textId="77777777" w:rsidR="00E75571" w:rsidRDefault="004B6F0A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</w:p>
    <w:p w14:paraId="4A82B13D" w14:textId="77777777" w:rsidR="00DB607E" w:rsidRPr="0065583E" w:rsidRDefault="00DB607E" w:rsidP="00494A01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«Հայաստանի Հանրապետությունում ստուգումների կազմակերպման և անցկացման մասին»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օրենքի 3-րդ հոդվածի 1.1-ին մասի համաձայն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՝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B10D0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տուգաթերթերի հարցերը ձևավորվում են նվազագույն բավարարության սկզբունքի համաձայն և չեն ընդգրկում այն պահանջները, որոնց պահպանումը չի նպաստում տնտեսավարող սուբյեկտի գործունեությունից առաջացող ռիսկերի նվազեցմանը:</w:t>
      </w:r>
    </w:p>
    <w:p w14:paraId="12D65DE2" w14:textId="715305E9" w:rsidR="004B35C5" w:rsidRPr="006968C9" w:rsidRDefault="00DB607E" w:rsidP="00494A01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4B6F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ախագծի ընդունման նպատակն է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հաստատել նոր խմբագրությամբ՝ </w:t>
      </w:r>
      <w:r w:rsidR="004B35C5" w:rsidRPr="006968C9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Բժշկական օգնության և սպասարկման բնագավառում</w:t>
      </w:r>
      <w:r w:rsidR="006D7E9C" w:rsidRPr="006968C9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`</w:t>
      </w:r>
      <w:r w:rsidR="004B35C5" w:rsidRPr="006968C9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 xml:space="preserve"> Գյուղական բժշկական ամբուլատորիայում, գյուղական առողջության կենտրոնում, ընտանեկան </w:t>
      </w:r>
      <w:r w:rsidR="00494A01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 xml:space="preserve">ավագ </w:t>
      </w:r>
      <w:r w:rsidR="004B35C5" w:rsidRPr="006968C9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բ</w:t>
      </w:r>
      <w:r w:rsidR="00494A01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ուժաշխատող</w:t>
      </w:r>
      <w:r w:rsidR="004B35C5" w:rsidRPr="006968C9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ի գրասենյակում, բուժակ-մանկաբարձական կետերի կողմից տրամադրվող բժշկական օգնության և սպասարկման բնագավառի վերահսկողությ</w:t>
      </w:r>
      <w:r w:rsidR="009056A1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ա</w:t>
      </w:r>
      <w:r w:rsidR="004B35C5" w:rsidRPr="006968C9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ն</w:t>
      </w:r>
      <w:r w:rsidR="00854099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 xml:space="preserve"> ստուգաթերթերը</w:t>
      </w:r>
      <w:r w:rsidR="004B35C5" w:rsidRPr="006968C9">
        <w:rPr>
          <w:rFonts w:ascii="GHEA Grapalat" w:eastAsia="Times New Roman" w:hAnsi="GHEA Grapalat"/>
          <w:bCs/>
          <w:i/>
          <w:iCs/>
          <w:noProof/>
          <w:sz w:val="24"/>
          <w:szCs w:val="24"/>
          <w:lang w:val="hy-AM"/>
        </w:rPr>
        <w:t>,</w:t>
      </w:r>
      <w:r w:rsidR="004B35C5" w:rsidRPr="006968C9"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lang w:val="hy-AM"/>
        </w:rPr>
        <w:t xml:space="preserve"> </w:t>
      </w:r>
      <w:r w:rsidR="004B35C5" w:rsidRPr="006968C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որն ընդգրկում է 7</w:t>
      </w:r>
      <w:r w:rsidR="00AB16E9" w:rsidRPr="00AB16E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4</w:t>
      </w:r>
      <w:r w:rsidR="004B35C5" w:rsidRPr="006968C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հարց:</w:t>
      </w:r>
    </w:p>
    <w:p w14:paraId="44DC7015" w14:textId="77777777" w:rsidR="00FD55DA" w:rsidRDefault="004B35C5" w:rsidP="00494A01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Ստուգաթերթի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ցանկը, որոնց խախտումը կարող է վնաս հասցնել</w:t>
      </w:r>
      <w:r w:rsidR="006968C9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մարդու կյանքին կամ առողջությանը</w:t>
      </w:r>
      <w:r w:rsidRPr="0065583E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:</w:t>
      </w:r>
      <w:r w:rsidR="006968C9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</w:t>
      </w:r>
      <w:r w:rsidR="00DB607E">
        <w:rPr>
          <w:rFonts w:ascii="GHEA Grapalat" w:eastAsia="Times New Roman" w:hAnsi="GHEA Grapalat" w:cs="GHEA Grapalat"/>
          <w:sz w:val="24"/>
          <w:szCs w:val="24"/>
          <w:lang w:val="hy-AM"/>
        </w:rPr>
        <w:t>Գործող ստուգաթերթերում ամրագրված են իրավական ակտերի մասեր, կետեր, ենթակետեր, որոնք արդեն ուժը կորցրած են ճանաչվել կամ փոփոխության են ենթարկվել։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Արդյունքում</w:t>
      </w:r>
      <w:r w:rsidR="00FD55DA" w:rsidRP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>վ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երահսկողական գործառույթների իրականացման ընթացքում  տեսչական մարմինը անդադար բախվում է վարչական ակտի  կայացման անհնարինության՝ չունենալով համապատասխան ոլորտի ստուգաթերթում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ներառված 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վերոնշյալ տեսակին 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 պահանջներ</w:t>
      </w:r>
      <w:r w:rsidR="00FD55D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</w:t>
      </w:r>
      <w:r w:rsidR="00FD55DA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ինչն էլ նվազեցնում է ոլորտի նկատմամբ արդյունավետ վերահսկողություն իրականացնելու հնարավորությունը։ </w:t>
      </w:r>
    </w:p>
    <w:p w14:paraId="57C4AC52" w14:textId="4FF44A62" w:rsidR="00DB607E" w:rsidRPr="004B35C5" w:rsidRDefault="00DB607E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 xml:space="preserve"> Հիմք ընդունելով վերոգրյալը՝ </w:t>
      </w:r>
      <w:r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անհրաժեշտություն է առաջացել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մշակելու բ</w:t>
      </w:r>
      <w:r w:rsidRPr="00102B81">
        <w:rPr>
          <w:rFonts w:ascii="GHEA Grapalat" w:eastAsia="Times New Roman" w:hAnsi="GHEA Grapalat" w:cs="GHEA Grapalat"/>
          <w:sz w:val="24"/>
          <w:szCs w:val="24"/>
          <w:lang w:val="hy-AM"/>
        </w:rPr>
        <w:t>ժշկական օգնության և սպասարկման բնագավառում «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Գյուղական բժշկական ամբուլատորիայում, գյուղական առողջության կենտրոնում, ընտանեկան </w:t>
      </w:r>
      <w:r w:rsidR="004231C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ավագ 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բ</w:t>
      </w:r>
      <w:r w:rsidR="004231C5">
        <w:rPr>
          <w:rFonts w:ascii="GHEA Grapalat" w:eastAsia="Times New Roman" w:hAnsi="GHEA Grapalat" w:cs="GHEA Grapalat"/>
          <w:sz w:val="24"/>
          <w:szCs w:val="24"/>
          <w:lang w:val="hy-AM"/>
        </w:rPr>
        <w:t>ուժաշխատող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ի գրասենյակում, բուժակ-մանկաբարձական կետ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երի 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կողմից տրամադրվող բժշկական օգնության և սպասարկման բնագավառի վերահսկողությ</w:t>
      </w:r>
      <w:r w:rsidR="009056A1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ն» թիվ N 3</w:t>
      </w:r>
      <w:r w:rsidRPr="0033577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2</w:t>
      </w:r>
      <w:r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ստուգաթերթ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ը, այն ներկայացնելով նոր խմբագրությամբ</w:t>
      </w:r>
      <w:r w:rsidRPr="004B35C5">
        <w:rPr>
          <w:rFonts w:ascii="GHEA Grapalat" w:eastAsia="Times New Roman" w:hAnsi="GHEA Grapalat" w:cs="GHEA Grapalat"/>
          <w:sz w:val="24"/>
          <w:szCs w:val="24"/>
          <w:lang w:val="hy-AM"/>
        </w:rPr>
        <w:t>:</w:t>
      </w:r>
    </w:p>
    <w:p w14:paraId="1FC88AB0" w14:textId="77777777" w:rsidR="004B6F0A" w:rsidRDefault="000D1140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</w:p>
    <w:p w14:paraId="6B7D406D" w14:textId="77777777" w:rsidR="004B6F0A" w:rsidRDefault="004B6F0A" w:rsidP="00494A01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</w:p>
    <w:p w14:paraId="3F1D822B" w14:textId="77777777" w:rsidR="004B6F0A" w:rsidRDefault="000D1140" w:rsidP="00494A01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14:paraId="6A178D1A" w14:textId="77777777" w:rsidR="004B6F0A" w:rsidRDefault="004B6F0A" w:rsidP="00494A01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վարչապետի աշխատակազմի տեսչական մարմինների աշխատանքների համակարգման գրասենյակի </w:t>
      </w:r>
      <w:r w:rsidR="007F6485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B70074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="004B35C5" w:rsidRPr="00335773">
        <w:rPr>
          <w:rFonts w:ascii="GHEA Grapalat" w:eastAsia="Times New Roman" w:hAnsi="GHEA Grapalat" w:cs="GHEA Grapalat"/>
          <w:sz w:val="24"/>
          <w:szCs w:val="24"/>
          <w:lang w:val="hy-AM"/>
        </w:rPr>
        <w:t>ռողջապահական և աշխատանքի</w:t>
      </w:r>
      <w:r w:rsidR="004B35C5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0074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տ</w:t>
      </w:r>
      <w:r w:rsidR="007F6485" w:rsidRPr="004415BE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եսչական մարմնի</w:t>
      </w:r>
      <w:r w:rsidR="007F648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</w:t>
      </w:r>
      <w:r w:rsidR="00F25BA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համատեղ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248D045A" w14:textId="77777777" w:rsidR="00A15A05" w:rsidRPr="00A15A05" w:rsidRDefault="00A15A05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Default="00A15A05" w:rsidP="00494A01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2190FB97" w14:textId="77777777" w:rsidR="00A15A05" w:rsidRPr="00A15A05" w:rsidRDefault="00A15A05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52108DAC" w14:textId="77777777" w:rsidR="00A15A05" w:rsidRDefault="00A15A05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6017D3B4" w14:textId="77777777" w:rsidR="00C95195" w:rsidRPr="009B594C" w:rsidRDefault="00C95195" w:rsidP="00494A01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7. </w:t>
      </w:r>
      <w:r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6A7D80DC" w14:textId="672DA358" w:rsidR="004B6F0A" w:rsidRDefault="00E60EE1" w:rsidP="00494A01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lang w:val="hy-AM"/>
        </w:rPr>
        <w:t>Ն</w:t>
      </w:r>
      <w:r w:rsidRPr="00136E7F">
        <w:rPr>
          <w:rFonts w:ascii="GHEA Grapalat" w:hAnsi="GHEA Grapalat"/>
          <w:sz w:val="24"/>
          <w:lang w:val="hy-AM"/>
        </w:rPr>
        <w:t xml:space="preserve">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Pr="00136E7F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Pr="00136E7F">
        <w:rPr>
          <w:rFonts w:ascii="GHEA Grapalat" w:hAnsi="GHEA Grapalat"/>
          <w:sz w:val="24"/>
          <w:lang w:val="hy-AM"/>
        </w:rPr>
        <w:t>։</w:t>
      </w:r>
    </w:p>
    <w:sectPr w:rsidR="004B6F0A" w:rsidSect="004E4B69">
      <w:pgSz w:w="12240" w:h="15840"/>
      <w:pgMar w:top="1134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8"/>
  </w:num>
  <w:num w:numId="7">
    <w:abstractNumId w:val="0"/>
  </w:num>
  <w:num w:numId="8">
    <w:abstractNumId w:val="7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54F08"/>
    <w:rsid w:val="0009748B"/>
    <w:rsid w:val="000A7804"/>
    <w:rsid w:val="000D1140"/>
    <w:rsid w:val="000D6E33"/>
    <w:rsid w:val="000E7E81"/>
    <w:rsid w:val="00102B81"/>
    <w:rsid w:val="0011213E"/>
    <w:rsid w:val="001222C1"/>
    <w:rsid w:val="00132DD0"/>
    <w:rsid w:val="00154130"/>
    <w:rsid w:val="001640F8"/>
    <w:rsid w:val="00173EDB"/>
    <w:rsid w:val="00175B3B"/>
    <w:rsid w:val="001B45B8"/>
    <w:rsid w:val="001D543F"/>
    <w:rsid w:val="00204BA0"/>
    <w:rsid w:val="002223A9"/>
    <w:rsid w:val="002856EE"/>
    <w:rsid w:val="00353C0A"/>
    <w:rsid w:val="00360346"/>
    <w:rsid w:val="00383BD8"/>
    <w:rsid w:val="003F1CF6"/>
    <w:rsid w:val="003F2193"/>
    <w:rsid w:val="003F66B9"/>
    <w:rsid w:val="00412D31"/>
    <w:rsid w:val="00412F93"/>
    <w:rsid w:val="004220A2"/>
    <w:rsid w:val="004231C5"/>
    <w:rsid w:val="00425E8A"/>
    <w:rsid w:val="00443CBC"/>
    <w:rsid w:val="00451EE7"/>
    <w:rsid w:val="00453C84"/>
    <w:rsid w:val="0046524C"/>
    <w:rsid w:val="00471F2A"/>
    <w:rsid w:val="00473735"/>
    <w:rsid w:val="00473BDF"/>
    <w:rsid w:val="004814F2"/>
    <w:rsid w:val="00494A01"/>
    <w:rsid w:val="004A1A4D"/>
    <w:rsid w:val="004B35C5"/>
    <w:rsid w:val="004B6F0A"/>
    <w:rsid w:val="004E230E"/>
    <w:rsid w:val="004E4B69"/>
    <w:rsid w:val="004E500F"/>
    <w:rsid w:val="005106B7"/>
    <w:rsid w:val="005474E0"/>
    <w:rsid w:val="00580A33"/>
    <w:rsid w:val="005D19CD"/>
    <w:rsid w:val="005E3CE0"/>
    <w:rsid w:val="005E4272"/>
    <w:rsid w:val="005F4DD3"/>
    <w:rsid w:val="00601E68"/>
    <w:rsid w:val="00616624"/>
    <w:rsid w:val="00641304"/>
    <w:rsid w:val="0065583E"/>
    <w:rsid w:val="00662B06"/>
    <w:rsid w:val="006968C9"/>
    <w:rsid w:val="006B4940"/>
    <w:rsid w:val="006C3CC4"/>
    <w:rsid w:val="006D4664"/>
    <w:rsid w:val="006D7E9C"/>
    <w:rsid w:val="00714BE0"/>
    <w:rsid w:val="00715BA5"/>
    <w:rsid w:val="007215E5"/>
    <w:rsid w:val="00747F8F"/>
    <w:rsid w:val="0075170A"/>
    <w:rsid w:val="00792BFE"/>
    <w:rsid w:val="007C5A56"/>
    <w:rsid w:val="007F6485"/>
    <w:rsid w:val="007F693B"/>
    <w:rsid w:val="00800634"/>
    <w:rsid w:val="00801FD3"/>
    <w:rsid w:val="008137A8"/>
    <w:rsid w:val="00833476"/>
    <w:rsid w:val="00854099"/>
    <w:rsid w:val="008A564D"/>
    <w:rsid w:val="008E5805"/>
    <w:rsid w:val="009056A1"/>
    <w:rsid w:val="009138BA"/>
    <w:rsid w:val="00925DD8"/>
    <w:rsid w:val="009464BF"/>
    <w:rsid w:val="0097389F"/>
    <w:rsid w:val="00995F39"/>
    <w:rsid w:val="009B2386"/>
    <w:rsid w:val="009B3D97"/>
    <w:rsid w:val="009E23C0"/>
    <w:rsid w:val="009F6C3B"/>
    <w:rsid w:val="00A15A05"/>
    <w:rsid w:val="00A23F41"/>
    <w:rsid w:val="00A43EA1"/>
    <w:rsid w:val="00A61CD8"/>
    <w:rsid w:val="00AA4580"/>
    <w:rsid w:val="00AB16E9"/>
    <w:rsid w:val="00AC51CB"/>
    <w:rsid w:val="00AD4F21"/>
    <w:rsid w:val="00AE1E8A"/>
    <w:rsid w:val="00AF16E0"/>
    <w:rsid w:val="00AF259E"/>
    <w:rsid w:val="00B03C89"/>
    <w:rsid w:val="00B10D00"/>
    <w:rsid w:val="00B1324F"/>
    <w:rsid w:val="00B21D11"/>
    <w:rsid w:val="00B22629"/>
    <w:rsid w:val="00B70074"/>
    <w:rsid w:val="00BD258A"/>
    <w:rsid w:val="00C209B4"/>
    <w:rsid w:val="00C21520"/>
    <w:rsid w:val="00C25091"/>
    <w:rsid w:val="00C63A67"/>
    <w:rsid w:val="00C75A55"/>
    <w:rsid w:val="00C94D63"/>
    <w:rsid w:val="00C95195"/>
    <w:rsid w:val="00CA54E0"/>
    <w:rsid w:val="00CF6BB2"/>
    <w:rsid w:val="00D252A4"/>
    <w:rsid w:val="00D25A13"/>
    <w:rsid w:val="00D42A30"/>
    <w:rsid w:val="00DB607E"/>
    <w:rsid w:val="00E267F1"/>
    <w:rsid w:val="00E32830"/>
    <w:rsid w:val="00E510FC"/>
    <w:rsid w:val="00E60EE1"/>
    <w:rsid w:val="00E75571"/>
    <w:rsid w:val="00E87F3C"/>
    <w:rsid w:val="00EA5FA3"/>
    <w:rsid w:val="00EB0FBD"/>
    <w:rsid w:val="00EC2154"/>
    <w:rsid w:val="00F161CF"/>
    <w:rsid w:val="00F25BA7"/>
    <w:rsid w:val="00F2700B"/>
    <w:rsid w:val="00F57540"/>
    <w:rsid w:val="00F647E7"/>
    <w:rsid w:val="00F84366"/>
    <w:rsid w:val="00F85DB6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Vera Zurnachyan</cp:lastModifiedBy>
  <cp:revision>11</cp:revision>
  <dcterms:created xsi:type="dcterms:W3CDTF">2022-05-19T10:53:00Z</dcterms:created>
  <dcterms:modified xsi:type="dcterms:W3CDTF">2022-07-04T07:07:00Z</dcterms:modified>
</cp:coreProperties>
</file>