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6BF" w:rsidRPr="007876BF" w:rsidRDefault="007876BF" w:rsidP="00482E6E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7876BF" w:rsidRPr="007876BF" w:rsidRDefault="007876BF" w:rsidP="00482E6E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44354799"/>
      <w:r>
        <w:rPr>
          <w:rFonts w:ascii="GHEA Grapalat" w:hAnsi="GHEA Grapalat" w:cs="Sylfaen"/>
          <w:b/>
          <w:lang w:val="hy-AM"/>
        </w:rPr>
        <w:t>«</w:t>
      </w:r>
      <w:r w:rsidRPr="007876BF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7876BF">
        <w:rPr>
          <w:rFonts w:ascii="GHEA Grapalat" w:hAnsi="GHEA Grapalat" w:cs="Sylfaen"/>
          <w:b/>
          <w:lang w:val="hy-AM"/>
        </w:rPr>
        <w:t>20</w:t>
      </w:r>
      <w:r w:rsidRPr="007876BF">
        <w:rPr>
          <w:rFonts w:ascii="GHEA Grapalat" w:hAnsi="GHEA Grapalat" w:cs="Sylfaen"/>
          <w:b/>
          <w:lang w:val="af-ZA"/>
        </w:rPr>
        <w:t xml:space="preserve"> ԹՎԱԿԱՆԻ</w:t>
      </w:r>
      <w:r w:rsidRPr="007876BF">
        <w:rPr>
          <w:rFonts w:ascii="GHEA Grapalat" w:hAnsi="GHEA Grapalat" w:cs="Sylfaen"/>
          <w:b/>
          <w:lang w:val="hy-AM"/>
        </w:rPr>
        <w:t xml:space="preserve"> ՕԳՈՍՏՈՍԻ 13</w:t>
      </w:r>
      <w:r w:rsidRPr="007876BF">
        <w:rPr>
          <w:rFonts w:ascii="GHEA Grapalat" w:hAnsi="GHEA Grapalat" w:cs="Sylfaen"/>
          <w:b/>
          <w:lang w:val="af-ZA"/>
        </w:rPr>
        <w:t xml:space="preserve">-Ի N </w:t>
      </w:r>
      <w:r w:rsidRPr="007876BF">
        <w:rPr>
          <w:rFonts w:ascii="GHEA Grapalat" w:hAnsi="GHEA Grapalat" w:cs="Sylfaen"/>
          <w:b/>
          <w:lang w:val="hy-AM"/>
        </w:rPr>
        <w:t>1355-Լ</w:t>
      </w:r>
      <w:r w:rsidRPr="007876BF">
        <w:rPr>
          <w:rFonts w:ascii="GHEA Grapalat" w:hAnsi="GHEA Grapalat" w:cs="Sylfaen"/>
          <w:b/>
          <w:lang w:val="af-ZA"/>
        </w:rPr>
        <w:t xml:space="preserve"> ՈՐՈՇՄԱՆ ՄԵՋ</w:t>
      </w:r>
      <w:r w:rsidRPr="007876BF">
        <w:rPr>
          <w:rFonts w:ascii="GHEA Grapalat" w:hAnsi="GHEA Grapalat" w:cs="Sylfaen"/>
          <w:b/>
          <w:lang w:val="hy-AM"/>
        </w:rPr>
        <w:t xml:space="preserve"> </w:t>
      </w:r>
      <w:r w:rsidR="004317DF" w:rsidRPr="004317DF">
        <w:rPr>
          <w:rFonts w:ascii="GHEA Grapalat" w:hAnsi="GHEA Grapalat" w:cs="Sylfaen"/>
          <w:b/>
          <w:lang w:val="hy-AM"/>
        </w:rPr>
        <w:t>ՓՈՓՈԽՈԻԹՅՈՒՆ</w:t>
      </w:r>
      <w:r w:rsidR="00A9030C">
        <w:rPr>
          <w:rFonts w:ascii="GHEA Grapalat" w:hAnsi="GHEA Grapalat" w:cs="Sylfaen"/>
          <w:b/>
          <w:lang w:val="hy-AM"/>
        </w:rPr>
        <w:t xml:space="preserve"> </w:t>
      </w:r>
      <w:r w:rsidRPr="007876BF">
        <w:rPr>
          <w:rFonts w:ascii="GHEA Grapalat" w:hAnsi="GHEA Grapalat" w:cs="Sylfaen"/>
          <w:b/>
          <w:lang w:val="hy-AM"/>
        </w:rPr>
        <w:t>ԿԱՏԱՐԵԼՈՒ</w:t>
      </w:r>
      <w:r w:rsidRPr="007876BF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ՆԱԽԱԳԾԻ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:rsidR="007876BF" w:rsidRPr="00210B6F" w:rsidRDefault="007876BF" w:rsidP="00482E6E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F32B7E" w:rsidRDefault="00E21DE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E21DE7">
        <w:rPr>
          <w:rFonts w:ascii="GHEA Grapalat" w:hAnsi="GHEA Grapalat" w:cs="Sylfaen"/>
          <w:b/>
          <w:bCs/>
          <w:lang w:val="af-ZA"/>
        </w:rPr>
        <w:t xml:space="preserve">1. </w:t>
      </w:r>
      <w:r w:rsidR="007876BF"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 w:rsidR="007876BF">
        <w:rPr>
          <w:rFonts w:ascii="GHEA Grapalat" w:hAnsi="GHEA Grapalat" w:cs="Sylfaen"/>
          <w:bCs/>
          <w:lang w:val="hy-AM"/>
        </w:rPr>
        <w:t xml:space="preserve"> </w:t>
      </w:r>
      <w:bookmarkStart w:id="1" w:name="_Hlk44359539"/>
      <w:r w:rsidR="007876BF" w:rsidRPr="00573725">
        <w:rPr>
          <w:rFonts w:ascii="GHEA Grapalat" w:hAnsi="GHEA Grapalat" w:cs="Sylfaen"/>
          <w:bCs/>
          <w:lang w:val="hy-AM" w:eastAsia="en-GB"/>
        </w:rPr>
        <w:t xml:space="preserve">«Հայաստանի Հանրապետության կառավարության 2020 </w:t>
      </w:r>
      <w:r w:rsidR="00573725" w:rsidRPr="00573725">
        <w:rPr>
          <w:rFonts w:ascii="GHEA Grapalat" w:hAnsi="GHEA Grapalat" w:cs="Sylfaen"/>
          <w:bCs/>
          <w:lang w:val="hy-AM" w:eastAsia="en-GB"/>
        </w:rPr>
        <w:t xml:space="preserve">թվականի օգոստոսի 13-ի </w:t>
      </w:r>
      <w:r w:rsidR="007876BF" w:rsidRPr="00573725">
        <w:rPr>
          <w:rFonts w:ascii="GHEA Grapalat" w:hAnsi="GHEA Grapalat" w:cs="Sylfaen"/>
          <w:bCs/>
          <w:lang w:val="hy-AM" w:eastAsia="en-GB"/>
        </w:rPr>
        <w:t xml:space="preserve">N 1355-Լ </w:t>
      </w:r>
      <w:r w:rsidR="00573725" w:rsidRPr="00573725">
        <w:rPr>
          <w:rFonts w:ascii="GHEA Grapalat" w:hAnsi="GHEA Grapalat" w:cs="Sylfaen"/>
          <w:bCs/>
          <w:lang w:val="hy-AM" w:eastAsia="en-GB"/>
        </w:rPr>
        <w:t xml:space="preserve">որոշման մեջ </w:t>
      </w:r>
      <w:r w:rsidR="004317DF" w:rsidRPr="004317DF">
        <w:rPr>
          <w:rFonts w:ascii="GHEA Grapalat" w:hAnsi="GHEA Grapalat" w:cs="Sylfaen"/>
          <w:lang w:val="hy-AM"/>
        </w:rPr>
        <w:t>փոփոխո</w:t>
      </w:r>
      <w:r w:rsidR="00A9030C">
        <w:rPr>
          <w:rFonts w:ascii="GHEA Grapalat" w:hAnsi="GHEA Grapalat" w:cs="Sylfaen"/>
          <w:lang w:val="hy-AM"/>
        </w:rPr>
        <w:t>ւ</w:t>
      </w:r>
      <w:r w:rsidR="004317DF" w:rsidRPr="004317DF">
        <w:rPr>
          <w:rFonts w:ascii="GHEA Grapalat" w:hAnsi="GHEA Grapalat" w:cs="Sylfaen"/>
          <w:lang w:val="hy-AM"/>
        </w:rPr>
        <w:t>թյուն</w:t>
      </w:r>
      <w:r w:rsidR="00A9030C">
        <w:rPr>
          <w:rFonts w:ascii="GHEA Grapalat" w:hAnsi="GHEA Grapalat" w:cs="Sylfaen"/>
          <w:lang w:val="hy-AM"/>
        </w:rPr>
        <w:t xml:space="preserve"> </w:t>
      </w:r>
      <w:r w:rsidR="00573725" w:rsidRPr="00573725">
        <w:rPr>
          <w:rFonts w:ascii="GHEA Grapalat" w:hAnsi="GHEA Grapalat" w:cs="Sylfaen"/>
          <w:bCs/>
          <w:lang w:val="hy-AM" w:eastAsia="en-GB"/>
        </w:rPr>
        <w:t>կատարելու մասին</w:t>
      </w:r>
      <w:r w:rsidR="007876BF" w:rsidRPr="00573725">
        <w:rPr>
          <w:rFonts w:ascii="GHEA Grapalat" w:hAnsi="GHEA Grapalat" w:cs="Sylfaen"/>
          <w:bCs/>
          <w:lang w:val="hy-AM" w:eastAsia="en-GB"/>
        </w:rPr>
        <w:t>»</w:t>
      </w:r>
      <w:r w:rsidR="007876BF" w:rsidRPr="007876BF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7876BF" w:rsidRPr="00711D11">
        <w:rPr>
          <w:rFonts w:ascii="GHEA Grapalat" w:hAnsi="GHEA Grapalat" w:cs="Sylfaen"/>
          <w:bCs/>
          <w:lang w:val="hy-AM" w:eastAsia="en-GB"/>
        </w:rPr>
        <w:t xml:space="preserve">Կառավարության որոշման (այսուհետ՝ Որոշում) նախագծի </w:t>
      </w:r>
      <w:bookmarkEnd w:id="1"/>
      <w:r w:rsidR="007876BF" w:rsidRPr="00711D11">
        <w:rPr>
          <w:rFonts w:ascii="GHEA Grapalat" w:hAnsi="GHEA Grapalat" w:cs="Sylfaen"/>
          <w:bCs/>
          <w:lang w:val="hy-AM" w:eastAsia="en-GB"/>
        </w:rPr>
        <w:t xml:space="preserve">ընդունումը </w:t>
      </w:r>
      <w:r w:rsidR="00CF4EB3">
        <w:rPr>
          <w:rFonts w:ascii="GHEA Grapalat" w:hAnsi="GHEA Grapalat" w:cs="Sylfaen"/>
          <w:bCs/>
          <w:lang w:val="hy-AM" w:eastAsia="en-GB"/>
        </w:rPr>
        <w:t>բխում է Կ</w:t>
      </w:r>
      <w:r w:rsidR="00CF4EB3" w:rsidRPr="00CF4EB3">
        <w:rPr>
          <w:rFonts w:ascii="GHEA Grapalat" w:hAnsi="GHEA Grapalat" w:cs="Sylfaen"/>
          <w:bCs/>
          <w:lang w:val="hy-AM" w:eastAsia="en-GB"/>
        </w:rPr>
        <w:t>առավարության 2021</w:t>
      </w:r>
      <w:r w:rsidR="00CF4EB3">
        <w:rPr>
          <w:rFonts w:ascii="GHEA Grapalat" w:hAnsi="GHEA Grapalat" w:cs="Sylfaen"/>
          <w:bCs/>
          <w:lang w:val="hy-AM" w:eastAsia="en-GB"/>
        </w:rPr>
        <w:t xml:space="preserve"> </w:t>
      </w:r>
      <w:r w:rsidR="00CF4EB3" w:rsidRPr="00CF4EB3">
        <w:rPr>
          <w:rFonts w:ascii="GHEA Grapalat" w:hAnsi="GHEA Grapalat" w:cs="Sylfaen"/>
          <w:bCs/>
          <w:lang w:val="hy-AM" w:eastAsia="en-GB"/>
        </w:rPr>
        <w:t>թ</w:t>
      </w:r>
      <w:r w:rsidR="00CF4EB3">
        <w:rPr>
          <w:rFonts w:ascii="GHEA Grapalat" w:hAnsi="GHEA Grapalat" w:cs="Sylfaen"/>
          <w:bCs/>
          <w:lang w:val="hy-AM" w:eastAsia="en-GB"/>
        </w:rPr>
        <w:t>վականի</w:t>
      </w:r>
      <w:r w:rsidR="00CF4EB3" w:rsidRPr="00CF4EB3">
        <w:rPr>
          <w:rFonts w:ascii="GHEA Grapalat" w:hAnsi="GHEA Grapalat" w:cs="Sylfaen"/>
          <w:bCs/>
          <w:lang w:val="hy-AM" w:eastAsia="en-GB"/>
        </w:rPr>
        <w:t xml:space="preserve"> նոյեմբերի 18-ի «Հայաստանի Հանրապետության կառավարության 2021-2026 թվականների գործունեության միջոցառումների ծրագիրը հաստատելու մասի</w:t>
      </w:r>
      <w:r w:rsidR="00F354B0">
        <w:rPr>
          <w:rFonts w:ascii="GHEA Grapalat" w:hAnsi="GHEA Grapalat" w:cs="Sylfaen"/>
          <w:bCs/>
          <w:lang w:val="hy-AM" w:eastAsia="en-GB"/>
        </w:rPr>
        <w:t>ն» N 1902-Լ որոշմամբ հաստատված Հ</w:t>
      </w:r>
      <w:r w:rsidR="00CF4EB3" w:rsidRPr="00CF4EB3">
        <w:rPr>
          <w:rFonts w:ascii="GHEA Grapalat" w:hAnsi="GHEA Grapalat" w:cs="Sylfaen"/>
          <w:bCs/>
          <w:lang w:val="hy-AM" w:eastAsia="en-GB"/>
        </w:rPr>
        <w:t>ավելված</w:t>
      </w:r>
      <w:r w:rsid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F354B0" w:rsidRPr="00F354B0">
        <w:rPr>
          <w:rFonts w:ascii="GHEA Grapalat" w:hAnsi="GHEA Grapalat" w:cs="Sylfaen"/>
          <w:bCs/>
          <w:lang w:val="af-ZA" w:eastAsia="en-GB"/>
        </w:rPr>
        <w:t xml:space="preserve">N </w:t>
      </w:r>
      <w:r w:rsidR="00CF4EB3" w:rsidRPr="00CF4EB3">
        <w:rPr>
          <w:rFonts w:ascii="GHEA Grapalat" w:hAnsi="GHEA Grapalat" w:cs="Sylfaen"/>
          <w:bCs/>
          <w:lang w:val="hy-AM" w:eastAsia="en-GB"/>
        </w:rPr>
        <w:t>1-ի «Էկոնոմիկայի նախարարություն» բաժ</w:t>
      </w:r>
      <w:r w:rsidR="00F354B0">
        <w:rPr>
          <w:rFonts w:ascii="GHEA Grapalat" w:hAnsi="GHEA Grapalat" w:cs="Sylfaen"/>
          <w:bCs/>
          <w:lang w:val="hy-AM" w:eastAsia="en-GB"/>
        </w:rPr>
        <w:t xml:space="preserve">նի </w:t>
      </w:r>
      <w:r w:rsidR="00F354B0" w:rsidRPr="00A14DCA">
        <w:rPr>
          <w:rFonts w:ascii="GHEA Grapalat" w:hAnsi="GHEA Grapalat" w:cs="Sylfaen"/>
          <w:bCs/>
          <w:lang w:val="af-ZA" w:eastAsia="en-GB"/>
        </w:rPr>
        <w:t>9</w:t>
      </w:r>
      <w:r w:rsidR="00F354B0" w:rsidRPr="00F354B0">
        <w:rPr>
          <w:rFonts w:ascii="GHEA Grapalat" w:hAnsi="GHEA Grapalat" w:cs="Sylfaen"/>
          <w:bCs/>
          <w:lang w:val="hy-AM" w:eastAsia="en-GB"/>
        </w:rPr>
        <w:t>.</w:t>
      </w:r>
      <w:r w:rsidR="00F354B0" w:rsidRPr="00A14DCA">
        <w:rPr>
          <w:rFonts w:ascii="GHEA Grapalat" w:hAnsi="GHEA Grapalat" w:cs="Sylfaen"/>
          <w:bCs/>
          <w:lang w:val="af-ZA" w:eastAsia="en-GB"/>
        </w:rPr>
        <w:t>4</w:t>
      </w:r>
      <w:r w:rsidR="00A14DCA">
        <w:rPr>
          <w:rFonts w:ascii="GHEA Grapalat" w:hAnsi="GHEA Grapalat" w:cs="Sylfaen"/>
          <w:bCs/>
          <w:lang w:val="hy-AM" w:eastAsia="en-GB"/>
        </w:rPr>
        <w:t>-րդ՝</w:t>
      </w:r>
      <w:r w:rsidR="00F354B0" w:rsidRP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A14DCA">
        <w:rPr>
          <w:rFonts w:ascii="GHEA Grapalat" w:hAnsi="GHEA Grapalat" w:cs="Sylfaen"/>
          <w:bCs/>
          <w:lang w:val="hy-AM" w:eastAsia="en-GB"/>
        </w:rPr>
        <w:t>«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Ագրոպարենային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արտադրանքի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իրացման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r w:rsidR="00F354B0" w:rsidRPr="00F354B0">
        <w:rPr>
          <w:rFonts w:ascii="GHEA Grapalat" w:hAnsi="GHEA Grapalat" w:cs="Sylfaen"/>
          <w:bCs/>
          <w:lang w:val="en-US" w:eastAsia="en-GB"/>
        </w:rPr>
        <w:t>և</w:t>
      </w:r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արտահանման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խթանում</w:t>
      </w:r>
      <w:proofErr w:type="spellEnd"/>
      <w:r w:rsidR="00A14DCA">
        <w:rPr>
          <w:rFonts w:ascii="GHEA Grapalat" w:hAnsi="GHEA Grapalat" w:cs="Sylfaen"/>
          <w:bCs/>
          <w:lang w:val="hy-AM" w:eastAsia="en-GB"/>
        </w:rPr>
        <w:t>»</w:t>
      </w:r>
      <w:r w:rsidR="00F354B0" w:rsidRP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CF4EB3" w:rsidRPr="00CF4EB3">
        <w:rPr>
          <w:rFonts w:ascii="GHEA Grapalat" w:hAnsi="GHEA Grapalat" w:cs="Sylfaen"/>
          <w:bCs/>
          <w:lang w:val="hy-AM" w:eastAsia="en-GB"/>
        </w:rPr>
        <w:t>միջոցառ</w:t>
      </w:r>
      <w:r w:rsidR="00A14DCA">
        <w:rPr>
          <w:rFonts w:ascii="GHEA Grapalat" w:hAnsi="GHEA Grapalat" w:cs="Sylfaen"/>
          <w:bCs/>
          <w:lang w:val="hy-AM" w:eastAsia="en-GB"/>
        </w:rPr>
        <w:t xml:space="preserve">ման </w:t>
      </w:r>
      <w:r w:rsidR="00465FA3">
        <w:rPr>
          <w:rFonts w:ascii="GHEA Grapalat" w:hAnsi="GHEA Grapalat" w:cs="Sylfaen"/>
          <w:bCs/>
          <w:lang w:val="hy-AM" w:eastAsia="en-GB"/>
        </w:rPr>
        <w:t>2-րդ՝ «</w:t>
      </w:r>
      <w:r w:rsidR="00465FA3" w:rsidRPr="00465FA3">
        <w:rPr>
          <w:rFonts w:ascii="GHEA Grapalat" w:hAnsi="GHEA Grapalat" w:cs="Sylfaen"/>
          <w:bCs/>
          <w:lang w:val="hy-AM" w:eastAsia="en-GB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</w:t>
      </w:r>
      <w:r w:rsidR="00465FA3">
        <w:rPr>
          <w:rFonts w:ascii="GHEA Grapalat" w:hAnsi="GHEA Grapalat" w:cs="Sylfaen"/>
          <w:bCs/>
          <w:lang w:val="hy-AM" w:eastAsia="en-GB"/>
        </w:rPr>
        <w:t xml:space="preserve">» արդյունքային ցուցանիշի </w:t>
      </w:r>
      <w:r w:rsidR="003449E6">
        <w:rPr>
          <w:rFonts w:ascii="GHEA Grapalat" w:hAnsi="GHEA Grapalat" w:cs="Sylfaen"/>
          <w:bCs/>
          <w:lang w:val="hy-AM" w:eastAsia="en-GB"/>
        </w:rPr>
        <w:t xml:space="preserve">ապահովման, ինչպես նաև </w:t>
      </w:r>
      <w:r w:rsidR="005B214D">
        <w:rPr>
          <w:rFonts w:ascii="GHEA Grapalat" w:hAnsi="GHEA Grapalat" w:cs="Sylfaen"/>
          <w:bCs/>
          <w:lang w:val="hy-AM" w:eastAsia="en-GB"/>
        </w:rPr>
        <w:t xml:space="preserve">2022 թվականին ակնկալվող խաղողի </w:t>
      </w:r>
      <w:r w:rsidR="00A42C4E">
        <w:rPr>
          <w:rFonts w:ascii="GHEA Grapalat" w:hAnsi="GHEA Grapalat" w:cs="Sylfaen"/>
          <w:bCs/>
          <w:lang w:val="hy-AM" w:eastAsia="en-GB"/>
        </w:rPr>
        <w:t xml:space="preserve">բերքի </w:t>
      </w:r>
      <w:r w:rsidR="005B214D">
        <w:rPr>
          <w:rFonts w:ascii="GHEA Grapalat" w:hAnsi="GHEA Grapalat" w:cs="Sylfaen"/>
          <w:bCs/>
          <w:lang w:val="hy-AM" w:eastAsia="en-GB"/>
        </w:rPr>
        <w:t>մթերման գործընթաց</w:t>
      </w:r>
      <w:r w:rsidR="0082782B">
        <w:rPr>
          <w:rFonts w:ascii="GHEA Grapalat" w:hAnsi="GHEA Grapalat" w:cs="Sylfaen"/>
          <w:bCs/>
          <w:lang w:val="hy-AM" w:eastAsia="en-GB"/>
        </w:rPr>
        <w:t xml:space="preserve">ն առանց խոչընդոտների </w:t>
      </w:r>
      <w:r w:rsidR="00A42C4E">
        <w:rPr>
          <w:rFonts w:ascii="GHEA Grapalat" w:hAnsi="GHEA Grapalat" w:cs="Sylfaen"/>
          <w:bCs/>
          <w:lang w:val="hy-AM" w:eastAsia="en-GB"/>
        </w:rPr>
        <w:t>կազմակերպ</w:t>
      </w:r>
      <w:r w:rsidR="0082782B">
        <w:rPr>
          <w:rFonts w:ascii="GHEA Grapalat" w:hAnsi="GHEA Grapalat" w:cs="Sylfaen"/>
          <w:bCs/>
          <w:lang w:val="hy-AM" w:eastAsia="en-GB"/>
        </w:rPr>
        <w:t xml:space="preserve">ելու </w:t>
      </w:r>
      <w:r w:rsidR="007876BF" w:rsidRPr="00711D11">
        <w:rPr>
          <w:rFonts w:ascii="GHEA Grapalat" w:hAnsi="GHEA Grapalat" w:cs="Sylfaen"/>
          <w:bCs/>
          <w:lang w:val="hy-AM" w:eastAsia="en-GB"/>
        </w:rPr>
        <w:t xml:space="preserve">անհրաժեշտությամբ։ </w:t>
      </w:r>
    </w:p>
    <w:p w:rsidR="00F32B7E" w:rsidRDefault="00E21DE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9B562F">
        <w:rPr>
          <w:rFonts w:ascii="GHEA Grapalat" w:hAnsi="GHEA Grapalat" w:cs="Sylfaen"/>
          <w:b/>
          <w:bCs/>
          <w:lang w:val="hy-AM"/>
        </w:rPr>
        <w:t xml:space="preserve">2. </w:t>
      </w:r>
      <w:r w:rsidR="007876BF" w:rsidRPr="009B562F">
        <w:rPr>
          <w:rFonts w:ascii="GHEA Grapalat" w:hAnsi="GHEA Grapalat" w:cs="Sylfaen"/>
          <w:b/>
          <w:bCs/>
          <w:lang w:val="hy-AM"/>
        </w:rPr>
        <w:t xml:space="preserve">Ընթացիկ իրավիճակը և խնդիրները։ 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Կորոնավիրուսի համաճարակով պայմանավորված </w:t>
      </w:r>
      <w:r w:rsidR="006F5E79">
        <w:rPr>
          <w:rFonts w:ascii="GHEA Grapalat" w:hAnsi="GHEA Grapalat" w:cs="Sylfaen"/>
          <w:bCs/>
          <w:lang w:val="hy-AM" w:eastAsia="en-GB"/>
        </w:rPr>
        <w:t>2019 թվականի համեմատությամբ 2020 և 2021 թվականներին զգալիորեն նվազել են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</w:t>
      </w:r>
      <w:r w:rsidR="00352887">
        <w:rPr>
          <w:rFonts w:ascii="GHEA Grapalat" w:hAnsi="GHEA Grapalat" w:cs="Sylfaen"/>
          <w:bCs/>
          <w:lang w:val="hy-AM" w:eastAsia="en-GB"/>
        </w:rPr>
        <w:t>կոնյակի սպիրտի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իրացման</w:t>
      </w:r>
      <w:r w:rsidR="006F5E79">
        <w:rPr>
          <w:rFonts w:ascii="GHEA Grapalat" w:hAnsi="GHEA Grapalat" w:cs="Sylfaen"/>
          <w:bCs/>
          <w:lang w:val="hy-AM" w:eastAsia="en-GB"/>
        </w:rPr>
        <w:t xml:space="preserve">, այդ թվում՝ արտահանման </w:t>
      </w:r>
      <w:r w:rsidR="009B562F" w:rsidRPr="00CF22DC">
        <w:rPr>
          <w:rFonts w:ascii="GHEA Grapalat" w:hAnsi="GHEA Grapalat" w:cs="Sylfaen"/>
          <w:bCs/>
          <w:lang w:val="hy-AM" w:eastAsia="en-GB"/>
        </w:rPr>
        <w:t>ծավալներ</w:t>
      </w:r>
      <w:r w:rsidR="006F5E79">
        <w:rPr>
          <w:rFonts w:ascii="GHEA Grapalat" w:hAnsi="GHEA Grapalat" w:cs="Sylfaen"/>
          <w:bCs/>
          <w:lang w:val="hy-AM" w:eastAsia="en-GB"/>
        </w:rPr>
        <w:t>ն ու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</w:t>
      </w:r>
      <w:r w:rsidR="00352887">
        <w:rPr>
          <w:rFonts w:ascii="GHEA Grapalat" w:hAnsi="GHEA Grapalat" w:cs="Sylfaen"/>
          <w:bCs/>
          <w:lang w:val="hy-AM" w:eastAsia="en-GB"/>
        </w:rPr>
        <w:t>դրանց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արտադրությամբ զբաղվող տնտեսավարողների ֆինանսական մուտքերը։ </w:t>
      </w:r>
    </w:p>
    <w:p w:rsidR="00AD058C" w:rsidRDefault="006000BF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2019 թվականին կոնյակի սպիրտի արտահանման ծավալը կազմել է </w:t>
      </w:r>
      <w:r w:rsidRPr="006000BF">
        <w:rPr>
          <w:rFonts w:ascii="GHEA Grapalat" w:hAnsi="GHEA Grapalat" w:cs="Sylfaen"/>
          <w:b/>
          <w:bCs/>
          <w:lang w:val="hy-AM" w:eastAsia="en-GB"/>
        </w:rPr>
        <w:t>14</w:t>
      </w:r>
      <w:r w:rsidR="00EA2551">
        <w:rPr>
          <w:rFonts w:ascii="GHEA Grapalat" w:hAnsi="GHEA Grapalat" w:cs="Sylfaen"/>
          <w:b/>
          <w:bCs/>
          <w:lang w:val="hy-AM" w:eastAsia="en-GB"/>
        </w:rPr>
        <w:t xml:space="preserve">.5 </w:t>
      </w:r>
      <w:r w:rsidRPr="0045500C">
        <w:rPr>
          <w:rFonts w:ascii="GHEA Grapalat" w:hAnsi="GHEA Grapalat" w:cs="Sylfaen"/>
          <w:bCs/>
          <w:lang w:val="hy-AM" w:eastAsia="en-GB"/>
        </w:rPr>
        <w:t>(100%-</w:t>
      </w:r>
      <w:r>
        <w:rPr>
          <w:rFonts w:ascii="GHEA Grapalat" w:hAnsi="GHEA Grapalat" w:cs="Sylfaen"/>
          <w:bCs/>
          <w:lang w:val="hy-AM" w:eastAsia="en-GB"/>
        </w:rPr>
        <w:t>ոց սպիրտի հաշվարկով</w:t>
      </w:r>
      <w:r w:rsidRPr="0045500C">
        <w:rPr>
          <w:rFonts w:ascii="GHEA Grapalat" w:hAnsi="GHEA Grapalat" w:cs="Sylfaen"/>
          <w:bCs/>
          <w:lang w:val="hy-AM" w:eastAsia="en-GB"/>
        </w:rPr>
        <w:t>)</w:t>
      </w:r>
      <w:r w:rsidR="00457CA5">
        <w:rPr>
          <w:rFonts w:ascii="GHEA Grapalat" w:hAnsi="GHEA Grapalat" w:cs="Sylfaen"/>
          <w:bCs/>
          <w:lang w:val="hy-AM" w:eastAsia="en-GB"/>
        </w:rPr>
        <w:t xml:space="preserve">, </w:t>
      </w:r>
      <w:r w:rsidR="006F5E79">
        <w:rPr>
          <w:rFonts w:ascii="GHEA Grapalat" w:hAnsi="GHEA Grapalat" w:cs="Sylfaen"/>
          <w:bCs/>
          <w:lang w:val="hy-AM" w:eastAsia="en-GB"/>
        </w:rPr>
        <w:t>2020 թվականին</w:t>
      </w:r>
      <w:r w:rsidR="00457CA5">
        <w:rPr>
          <w:rFonts w:ascii="GHEA Grapalat" w:hAnsi="GHEA Grapalat" w:cs="Sylfaen"/>
          <w:bCs/>
          <w:lang w:val="hy-AM" w:eastAsia="en-GB"/>
        </w:rPr>
        <w:t xml:space="preserve">՝ </w:t>
      </w:r>
      <w:r w:rsidR="00B31287" w:rsidRPr="00F65F53">
        <w:rPr>
          <w:rFonts w:ascii="GHEA Grapalat" w:hAnsi="GHEA Grapalat" w:cs="Sylfaen"/>
          <w:b/>
          <w:bCs/>
          <w:lang w:val="hy-AM" w:eastAsia="en-GB"/>
        </w:rPr>
        <w:t>7</w:t>
      </w:r>
      <w:r w:rsidR="00EA2551">
        <w:rPr>
          <w:rFonts w:ascii="GHEA Grapalat" w:hAnsi="GHEA Grapalat" w:cs="Sylfaen"/>
          <w:b/>
          <w:bCs/>
          <w:lang w:val="hy-AM" w:eastAsia="en-GB"/>
        </w:rPr>
        <w:t>.</w:t>
      </w:r>
      <w:r w:rsidR="00B31287" w:rsidRPr="00F65F53">
        <w:rPr>
          <w:rFonts w:ascii="GHEA Grapalat" w:hAnsi="GHEA Grapalat" w:cs="Sylfaen"/>
          <w:b/>
          <w:bCs/>
          <w:lang w:val="hy-AM" w:eastAsia="en-GB"/>
        </w:rPr>
        <w:t>1</w:t>
      </w:r>
      <w:r w:rsidR="00A9030C">
        <w:rPr>
          <w:rFonts w:ascii="GHEA Grapalat" w:hAnsi="GHEA Grapalat" w:cs="Sylfaen"/>
          <w:b/>
          <w:bCs/>
          <w:lang w:val="hy-AM" w:eastAsia="en-GB"/>
        </w:rPr>
        <w:t>,</w:t>
      </w:r>
      <w:r w:rsidR="002C57B2">
        <w:rPr>
          <w:rFonts w:ascii="GHEA Grapalat" w:hAnsi="GHEA Grapalat" w:cs="Sylfaen"/>
          <w:bCs/>
          <w:lang w:val="hy-AM" w:eastAsia="en-GB"/>
        </w:rPr>
        <w:t xml:space="preserve"> </w:t>
      </w:r>
      <w:r w:rsidR="006F5E79">
        <w:rPr>
          <w:rFonts w:ascii="GHEA Grapalat" w:hAnsi="GHEA Grapalat" w:cs="Sylfaen"/>
          <w:bCs/>
          <w:lang w:val="hy-AM" w:eastAsia="en-GB"/>
        </w:rPr>
        <w:t xml:space="preserve"> 2021 թվականի</w:t>
      </w:r>
      <w:r w:rsidR="006130AA">
        <w:rPr>
          <w:rFonts w:ascii="GHEA Grapalat" w:hAnsi="GHEA Grapalat" w:cs="Sylfaen"/>
          <w:bCs/>
          <w:lang w:val="hy-AM" w:eastAsia="en-GB"/>
        </w:rPr>
        <w:t>ն</w:t>
      </w:r>
      <w:r w:rsidR="00A9030C">
        <w:rPr>
          <w:rFonts w:ascii="GHEA Grapalat" w:hAnsi="GHEA Grapalat" w:cs="Sylfaen"/>
          <w:bCs/>
          <w:lang w:val="hy-AM" w:eastAsia="en-GB"/>
        </w:rPr>
        <w:t xml:space="preserve">՝ </w:t>
      </w:r>
      <w:r w:rsidR="006130AA" w:rsidRPr="006130AA">
        <w:rPr>
          <w:rFonts w:ascii="GHEA Grapalat" w:hAnsi="GHEA Grapalat" w:cs="Sylfaen"/>
          <w:b/>
          <w:bCs/>
          <w:lang w:val="hy-AM" w:eastAsia="en-GB"/>
        </w:rPr>
        <w:t>6.7</w:t>
      </w:r>
      <w:r w:rsidR="00542FA0">
        <w:rPr>
          <w:rFonts w:ascii="GHEA Grapalat" w:hAnsi="GHEA Grapalat" w:cs="Sylfaen"/>
          <w:b/>
          <w:bCs/>
          <w:lang w:val="hy-AM" w:eastAsia="en-GB"/>
        </w:rPr>
        <w:t xml:space="preserve">, </w:t>
      </w:r>
      <w:r w:rsidR="00542FA0" w:rsidRPr="00542FA0">
        <w:rPr>
          <w:rFonts w:ascii="GHEA Grapalat" w:hAnsi="GHEA Grapalat" w:cs="Sylfaen"/>
          <w:bCs/>
          <w:lang w:val="hy-AM" w:eastAsia="en-GB"/>
        </w:rPr>
        <w:t>իսկ 2022 թվականի 5 ամիսներ</w:t>
      </w:r>
      <w:r w:rsidR="00542FA0">
        <w:rPr>
          <w:rFonts w:ascii="GHEA Grapalat" w:hAnsi="GHEA Grapalat" w:cs="Sylfaen"/>
          <w:bCs/>
          <w:lang w:val="hy-AM" w:eastAsia="en-GB"/>
        </w:rPr>
        <w:t xml:space="preserve">ին՝ </w:t>
      </w:r>
      <w:r w:rsidR="00542FA0" w:rsidRPr="00542FA0">
        <w:rPr>
          <w:rFonts w:ascii="GHEA Grapalat" w:hAnsi="GHEA Grapalat" w:cs="Sylfaen"/>
          <w:b/>
          <w:bCs/>
          <w:lang w:val="hy-AM" w:eastAsia="en-GB"/>
        </w:rPr>
        <w:t>1.9 մլն լիտր</w:t>
      </w:r>
      <w:r w:rsidR="00CE563C">
        <w:rPr>
          <w:rFonts w:ascii="GHEA Grapalat" w:hAnsi="GHEA Grapalat" w:cs="Sylfaen"/>
          <w:bCs/>
          <w:lang w:val="hy-AM" w:eastAsia="en-GB"/>
        </w:rPr>
        <w:t>, կամ 2019 թվականից մինչև 2022 թվականի մայիսի 31-ը</w:t>
      </w:r>
      <w:r w:rsidR="00BB571C">
        <w:rPr>
          <w:rFonts w:ascii="GHEA Grapalat" w:hAnsi="GHEA Grapalat" w:cs="Sylfaen"/>
          <w:bCs/>
          <w:lang w:val="hy-AM" w:eastAsia="en-GB"/>
        </w:rPr>
        <w:t xml:space="preserve"> </w:t>
      </w:r>
      <w:r w:rsidR="00CE563C">
        <w:rPr>
          <w:rFonts w:ascii="GHEA Grapalat" w:hAnsi="GHEA Grapalat" w:cs="Sylfaen"/>
          <w:bCs/>
          <w:lang w:val="hy-AM" w:eastAsia="en-GB"/>
        </w:rPr>
        <w:t xml:space="preserve">արատահանվել է </w:t>
      </w:r>
      <w:r w:rsidR="003D7FB4">
        <w:rPr>
          <w:rFonts w:ascii="GHEA Grapalat" w:hAnsi="GHEA Grapalat" w:cs="Sylfaen"/>
          <w:bCs/>
          <w:lang w:val="hy-AM" w:eastAsia="en-GB"/>
        </w:rPr>
        <w:t xml:space="preserve">շուրջ </w:t>
      </w:r>
      <w:r w:rsidR="00CE563C" w:rsidRPr="00D259C4">
        <w:rPr>
          <w:rFonts w:ascii="GHEA Grapalat" w:hAnsi="GHEA Grapalat" w:cs="Sylfaen"/>
          <w:b/>
          <w:bCs/>
          <w:lang w:val="hy-AM" w:eastAsia="en-GB"/>
        </w:rPr>
        <w:t>30.2 մլն լիտր</w:t>
      </w:r>
      <w:r w:rsidR="00CE563C">
        <w:rPr>
          <w:rFonts w:ascii="GHEA Grapalat" w:hAnsi="GHEA Grapalat" w:cs="Sylfaen"/>
          <w:bCs/>
          <w:lang w:val="hy-AM" w:eastAsia="en-GB"/>
        </w:rPr>
        <w:t xml:space="preserve"> </w:t>
      </w:r>
      <w:r w:rsidR="00D259C4">
        <w:rPr>
          <w:rFonts w:ascii="GHEA Grapalat" w:hAnsi="GHEA Grapalat" w:cs="Sylfaen"/>
          <w:bCs/>
          <w:lang w:val="hy-AM" w:eastAsia="en-GB"/>
        </w:rPr>
        <w:t>կոնյակի սպիրտ</w:t>
      </w:r>
      <w:r w:rsidR="00F55BD9">
        <w:rPr>
          <w:rFonts w:ascii="GHEA Grapalat" w:hAnsi="GHEA Grapalat" w:cs="Sylfaen"/>
          <w:bCs/>
          <w:lang w:val="hy-AM" w:eastAsia="en-GB"/>
        </w:rPr>
        <w:t xml:space="preserve">։ </w:t>
      </w:r>
    </w:p>
    <w:p w:rsidR="006173FC" w:rsidRDefault="00BC4FC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Մյուս կողմից </w:t>
      </w:r>
      <w:r w:rsidR="0010489F">
        <w:rPr>
          <w:rFonts w:ascii="GHEA Grapalat" w:hAnsi="GHEA Grapalat" w:cs="Sylfaen"/>
          <w:bCs/>
          <w:lang w:val="hy-AM" w:eastAsia="en-GB"/>
        </w:rPr>
        <w:t>դիտարկելով 20</w:t>
      </w:r>
      <w:r w:rsidR="0010268E">
        <w:rPr>
          <w:rFonts w:ascii="GHEA Grapalat" w:hAnsi="GHEA Grapalat" w:cs="Sylfaen"/>
          <w:bCs/>
          <w:lang w:val="hy-AM" w:eastAsia="en-GB"/>
        </w:rPr>
        <w:t>19</w:t>
      </w:r>
      <w:r w:rsidR="0010489F">
        <w:rPr>
          <w:rFonts w:ascii="GHEA Grapalat" w:hAnsi="GHEA Grapalat" w:cs="Sylfaen"/>
          <w:bCs/>
          <w:lang w:val="hy-AM" w:eastAsia="en-GB"/>
        </w:rPr>
        <w:t xml:space="preserve">-2021 թվականներին խաղողի մթերման </w:t>
      </w:r>
      <w:r w:rsidR="006173FC">
        <w:rPr>
          <w:rFonts w:ascii="GHEA Grapalat" w:hAnsi="GHEA Grapalat" w:cs="Sylfaen"/>
          <w:bCs/>
          <w:lang w:val="hy-AM" w:eastAsia="en-GB"/>
        </w:rPr>
        <w:t xml:space="preserve">և կոնյակի սպիրտի արտադրության </w:t>
      </w:r>
      <w:r w:rsidR="0010489F">
        <w:rPr>
          <w:rFonts w:ascii="GHEA Grapalat" w:hAnsi="GHEA Grapalat" w:cs="Sylfaen"/>
          <w:bCs/>
          <w:lang w:val="hy-AM" w:eastAsia="en-GB"/>
        </w:rPr>
        <w:t>ծավալները ստանում ենք հետևյալ պատկերը</w:t>
      </w:r>
      <w:r w:rsidR="006173FC">
        <w:rPr>
          <w:rFonts w:ascii="GHEA Grapalat" w:hAnsi="GHEA Grapalat" w:cs="Sylfaen"/>
          <w:bCs/>
          <w:lang w:val="hy-AM" w:eastAsia="en-GB"/>
        </w:rPr>
        <w:t>.</w:t>
      </w:r>
    </w:p>
    <w:p w:rsidR="00FB4A61" w:rsidRDefault="0010489F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lastRenderedPageBreak/>
        <w:t xml:space="preserve"> </w:t>
      </w:r>
      <w:r w:rsidR="0010268E">
        <w:rPr>
          <w:rFonts w:ascii="GHEA Grapalat" w:hAnsi="GHEA Grapalat" w:cs="Sylfaen"/>
          <w:bCs/>
          <w:lang w:val="hy-AM" w:eastAsia="en-GB"/>
        </w:rPr>
        <w:t xml:space="preserve">2019 թվականին մթերվել է </w:t>
      </w:r>
      <w:r w:rsidR="00D040C4">
        <w:rPr>
          <w:rFonts w:ascii="GHEA Grapalat" w:hAnsi="GHEA Grapalat" w:cs="Sylfaen"/>
          <w:bCs/>
          <w:lang w:val="hy-AM" w:eastAsia="en-GB"/>
        </w:rPr>
        <w:t xml:space="preserve">շուրջ 163.0 հազար, </w:t>
      </w:r>
      <w:r w:rsidR="000202A6">
        <w:rPr>
          <w:rFonts w:ascii="GHEA Grapalat" w:hAnsi="GHEA Grapalat" w:cs="Sylfaen"/>
          <w:bCs/>
          <w:lang w:val="hy-AM" w:eastAsia="en-GB"/>
        </w:rPr>
        <w:t>2020 թվականին</w:t>
      </w:r>
      <w:r w:rsidR="00D040C4">
        <w:rPr>
          <w:rFonts w:ascii="GHEA Grapalat" w:hAnsi="GHEA Grapalat" w:cs="Sylfaen"/>
          <w:bCs/>
          <w:lang w:val="hy-AM" w:eastAsia="en-GB"/>
        </w:rPr>
        <w:t>՝ շ</w:t>
      </w:r>
      <w:r w:rsidR="000202A6">
        <w:rPr>
          <w:rFonts w:ascii="GHEA Grapalat" w:hAnsi="GHEA Grapalat" w:cs="Sylfaen"/>
          <w:bCs/>
          <w:lang w:val="hy-AM" w:eastAsia="en-GB"/>
        </w:rPr>
        <w:t>ուրջ 235.0 հազար, իսկ 2021 թվականի շուրջ 195.0 հ</w:t>
      </w:r>
      <w:r w:rsidR="00645E12">
        <w:rPr>
          <w:rFonts w:ascii="GHEA Grapalat" w:hAnsi="GHEA Grapalat" w:cs="Sylfaen"/>
          <w:bCs/>
          <w:lang w:val="hy-AM" w:eastAsia="en-GB"/>
        </w:rPr>
        <w:t>ազար տոննա խա</w:t>
      </w:r>
      <w:r w:rsidR="000202A6">
        <w:rPr>
          <w:rFonts w:ascii="GHEA Grapalat" w:hAnsi="GHEA Grapalat" w:cs="Sylfaen"/>
          <w:bCs/>
          <w:lang w:val="hy-AM" w:eastAsia="en-GB"/>
        </w:rPr>
        <w:t>ղող</w:t>
      </w:r>
      <w:r w:rsidR="00645E12">
        <w:rPr>
          <w:rFonts w:ascii="GHEA Grapalat" w:hAnsi="GHEA Grapalat" w:cs="Sylfaen"/>
          <w:bCs/>
          <w:lang w:val="hy-AM" w:eastAsia="en-GB"/>
        </w:rPr>
        <w:t xml:space="preserve">։ Ըստ գնահատականների մթերված խաղողի շուրջ </w:t>
      </w:r>
      <w:r w:rsidR="00172C3C">
        <w:rPr>
          <w:rFonts w:ascii="GHEA Grapalat" w:hAnsi="GHEA Grapalat" w:cs="Sylfaen"/>
          <w:bCs/>
          <w:lang w:val="hy-AM" w:eastAsia="en-GB"/>
        </w:rPr>
        <w:t>9</w:t>
      </w:r>
      <w:r w:rsidR="00645E12">
        <w:rPr>
          <w:rFonts w:ascii="GHEA Grapalat" w:hAnsi="GHEA Grapalat" w:cs="Sylfaen"/>
          <w:bCs/>
          <w:lang w:val="hy-AM" w:eastAsia="en-GB"/>
        </w:rPr>
        <w:t>0</w:t>
      </w:r>
      <w:r w:rsidR="00645E12" w:rsidRPr="00645E12">
        <w:rPr>
          <w:rFonts w:ascii="GHEA Grapalat" w:hAnsi="GHEA Grapalat" w:cs="Sylfaen"/>
          <w:bCs/>
          <w:lang w:val="hy-AM" w:eastAsia="en-GB"/>
        </w:rPr>
        <w:t xml:space="preserve"> %-</w:t>
      </w:r>
      <w:r w:rsidR="00645E12">
        <w:rPr>
          <w:rFonts w:ascii="GHEA Grapalat" w:hAnsi="GHEA Grapalat" w:cs="Sylfaen"/>
          <w:bCs/>
          <w:lang w:val="hy-AM" w:eastAsia="en-GB"/>
        </w:rPr>
        <w:t>ն ուղղվում է կոնյակի սպիրտի արտադրությանը</w:t>
      </w:r>
      <w:r w:rsidR="00A4541A">
        <w:rPr>
          <w:rFonts w:ascii="GHEA Grapalat" w:hAnsi="GHEA Grapalat" w:cs="Sylfaen"/>
          <w:bCs/>
          <w:lang w:val="hy-AM" w:eastAsia="en-GB"/>
        </w:rPr>
        <w:t xml:space="preserve">։ Եթե հաշվի առնենք, որ </w:t>
      </w:r>
      <w:r w:rsidR="00DB1165">
        <w:rPr>
          <w:rFonts w:ascii="GHEA Grapalat" w:hAnsi="GHEA Grapalat" w:cs="Sylfaen"/>
          <w:bCs/>
          <w:lang w:val="hy-AM" w:eastAsia="en-GB"/>
        </w:rPr>
        <w:t>մ</w:t>
      </w:r>
      <w:r w:rsidR="00E02002" w:rsidRPr="00E02002">
        <w:rPr>
          <w:rFonts w:ascii="GHEA Grapalat" w:hAnsi="GHEA Grapalat" w:cs="Sylfaen"/>
          <w:bCs/>
          <w:lang w:val="hy-AM" w:eastAsia="en-GB"/>
        </w:rPr>
        <w:t xml:space="preserve">իջին հաշվով 12 կգ խաղողից ստացվում է 1 լիտր կոնյակի սպիրտ </w:t>
      </w:r>
      <w:r w:rsidR="00E02002" w:rsidRPr="0045500C">
        <w:rPr>
          <w:rFonts w:ascii="GHEA Grapalat" w:hAnsi="GHEA Grapalat" w:cs="Sylfaen"/>
          <w:bCs/>
          <w:lang w:val="hy-AM" w:eastAsia="en-GB"/>
        </w:rPr>
        <w:t>(100%-</w:t>
      </w:r>
      <w:r w:rsidR="00E02002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E02002" w:rsidRPr="0045500C">
        <w:rPr>
          <w:rFonts w:ascii="GHEA Grapalat" w:hAnsi="GHEA Grapalat" w:cs="Sylfaen"/>
          <w:bCs/>
          <w:lang w:val="hy-AM" w:eastAsia="en-GB"/>
        </w:rPr>
        <w:t>)</w:t>
      </w:r>
      <w:r w:rsidR="00E02002" w:rsidRPr="00E02002">
        <w:rPr>
          <w:rFonts w:ascii="GHEA Grapalat" w:hAnsi="GHEA Grapalat" w:cs="Sylfaen"/>
          <w:bCs/>
          <w:lang w:val="hy-AM" w:eastAsia="en-GB"/>
        </w:rPr>
        <w:t xml:space="preserve">, </w:t>
      </w:r>
      <w:r w:rsidR="00E02002">
        <w:rPr>
          <w:rFonts w:ascii="GHEA Grapalat" w:hAnsi="GHEA Grapalat" w:cs="Sylfaen"/>
          <w:bCs/>
          <w:lang w:val="hy-AM" w:eastAsia="en-GB"/>
        </w:rPr>
        <w:t xml:space="preserve">ապա </w:t>
      </w:r>
      <w:r w:rsidR="003574C2">
        <w:rPr>
          <w:rFonts w:ascii="GHEA Grapalat" w:hAnsi="GHEA Grapalat" w:cs="Sylfaen"/>
          <w:bCs/>
          <w:lang w:val="hy-AM" w:eastAsia="en-GB"/>
        </w:rPr>
        <w:t>2019 թվականին արտադրված կոնյակի սպիրտի ծավալը կազմում է շուրջ 1</w:t>
      </w:r>
      <w:r w:rsidR="00CC1838" w:rsidRPr="00CC1838">
        <w:rPr>
          <w:rFonts w:ascii="GHEA Grapalat" w:hAnsi="GHEA Grapalat" w:cs="Sylfaen"/>
          <w:bCs/>
          <w:lang w:val="hy-AM" w:eastAsia="en-GB"/>
        </w:rPr>
        <w:t>2.2,</w:t>
      </w:r>
      <w:r w:rsidR="003574C2">
        <w:rPr>
          <w:rFonts w:ascii="GHEA Grapalat" w:hAnsi="GHEA Grapalat" w:cs="Sylfaen"/>
          <w:bCs/>
          <w:lang w:val="hy-AM" w:eastAsia="en-GB"/>
        </w:rPr>
        <w:t xml:space="preserve"> </w:t>
      </w:r>
      <w:r w:rsidR="00DB1165">
        <w:rPr>
          <w:rFonts w:ascii="GHEA Grapalat" w:hAnsi="GHEA Grapalat" w:cs="Sylfaen"/>
          <w:bCs/>
          <w:lang w:val="hy-AM" w:eastAsia="en-GB"/>
        </w:rPr>
        <w:t>2020 թվականի</w:t>
      </w:r>
      <w:r w:rsidR="00BC471C">
        <w:rPr>
          <w:rFonts w:ascii="GHEA Grapalat" w:hAnsi="GHEA Grapalat" w:cs="Sylfaen"/>
          <w:bCs/>
          <w:lang w:val="hy-AM" w:eastAsia="en-GB"/>
        </w:rPr>
        <w:t>ն</w:t>
      </w:r>
      <w:r w:rsidR="00CC1838" w:rsidRPr="00CC1838">
        <w:rPr>
          <w:rFonts w:ascii="GHEA Grapalat" w:hAnsi="GHEA Grapalat" w:cs="Sylfaen"/>
          <w:bCs/>
          <w:lang w:val="hy-AM" w:eastAsia="en-GB"/>
        </w:rPr>
        <w:t xml:space="preserve">` </w:t>
      </w:r>
      <w:r w:rsidR="00DB1165">
        <w:rPr>
          <w:rFonts w:ascii="GHEA Grapalat" w:hAnsi="GHEA Grapalat" w:cs="Sylfaen"/>
          <w:bCs/>
          <w:lang w:val="hy-AM" w:eastAsia="en-GB"/>
        </w:rPr>
        <w:t>շուրջ 1</w:t>
      </w:r>
      <w:r w:rsidR="00172C3C">
        <w:rPr>
          <w:rFonts w:ascii="GHEA Grapalat" w:hAnsi="GHEA Grapalat" w:cs="Sylfaen"/>
          <w:bCs/>
          <w:lang w:val="hy-AM" w:eastAsia="en-GB"/>
        </w:rPr>
        <w:t>7.6</w:t>
      </w:r>
      <w:r w:rsidR="00DB1165">
        <w:rPr>
          <w:rFonts w:ascii="GHEA Grapalat" w:hAnsi="GHEA Grapalat" w:cs="Sylfaen"/>
          <w:bCs/>
          <w:lang w:val="hy-AM" w:eastAsia="en-GB"/>
        </w:rPr>
        <w:t>, իսկ 2021 թվականին՝ շուրջ 1</w:t>
      </w:r>
      <w:r w:rsidR="00172C3C">
        <w:rPr>
          <w:rFonts w:ascii="GHEA Grapalat" w:hAnsi="GHEA Grapalat" w:cs="Sylfaen"/>
          <w:bCs/>
          <w:lang w:val="hy-AM" w:eastAsia="en-GB"/>
        </w:rPr>
        <w:t>4.6</w:t>
      </w:r>
      <w:r w:rsidR="00DB1165">
        <w:rPr>
          <w:rFonts w:ascii="GHEA Grapalat" w:hAnsi="GHEA Grapalat" w:cs="Sylfaen"/>
          <w:bCs/>
          <w:lang w:val="hy-AM" w:eastAsia="en-GB"/>
        </w:rPr>
        <w:t xml:space="preserve"> մլն լիտր</w:t>
      </w:r>
      <w:r w:rsidR="00BC471C">
        <w:rPr>
          <w:rFonts w:ascii="GHEA Grapalat" w:hAnsi="GHEA Grapalat" w:cs="Sylfaen"/>
          <w:bCs/>
          <w:lang w:val="hy-AM" w:eastAsia="en-GB"/>
        </w:rPr>
        <w:t xml:space="preserve"> </w:t>
      </w:r>
      <w:r w:rsidR="00DB1165" w:rsidRPr="0045500C">
        <w:rPr>
          <w:rFonts w:ascii="GHEA Grapalat" w:hAnsi="GHEA Grapalat" w:cs="Sylfaen"/>
          <w:bCs/>
          <w:lang w:val="hy-AM" w:eastAsia="en-GB"/>
        </w:rPr>
        <w:t>(100%-</w:t>
      </w:r>
      <w:r w:rsidR="00DB1165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DB1165" w:rsidRPr="0045500C">
        <w:rPr>
          <w:rFonts w:ascii="GHEA Grapalat" w:hAnsi="GHEA Grapalat" w:cs="Sylfaen"/>
          <w:bCs/>
          <w:lang w:val="hy-AM" w:eastAsia="en-GB"/>
        </w:rPr>
        <w:t>)</w:t>
      </w:r>
      <w:r w:rsidR="00E02002" w:rsidRPr="00E02002">
        <w:rPr>
          <w:rFonts w:ascii="GHEA Grapalat" w:hAnsi="GHEA Grapalat" w:cs="Sylfaen"/>
          <w:bCs/>
          <w:lang w:val="hy-AM" w:eastAsia="en-GB"/>
        </w:rPr>
        <w:t>:</w:t>
      </w:r>
      <w:r w:rsidR="00BC471C">
        <w:rPr>
          <w:rFonts w:ascii="GHEA Grapalat" w:hAnsi="GHEA Grapalat" w:cs="Sylfaen"/>
          <w:bCs/>
          <w:lang w:val="hy-AM" w:eastAsia="en-GB"/>
        </w:rPr>
        <w:t xml:space="preserve"> </w:t>
      </w:r>
    </w:p>
    <w:p w:rsidR="00AD058C" w:rsidRDefault="006743F6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Հաշվի առնելով, որ կոնյակը և կոնյակի սպիրտն իրացվում է առնվազն 3 տարի հնացումից հետո ստացվում է, որ տնտեսավարողների մոտ առկա կոնյակի սպիրտների մնացորդը </w:t>
      </w:r>
      <w:r w:rsidR="006B1FAD">
        <w:rPr>
          <w:rFonts w:ascii="GHEA Grapalat" w:hAnsi="GHEA Grapalat" w:cs="Sylfaen"/>
          <w:bCs/>
          <w:lang w:val="hy-AM" w:eastAsia="en-GB"/>
        </w:rPr>
        <w:t>20</w:t>
      </w:r>
      <w:r w:rsidR="00CC1838" w:rsidRPr="00CC1838">
        <w:rPr>
          <w:rFonts w:ascii="GHEA Grapalat" w:hAnsi="GHEA Grapalat" w:cs="Sylfaen"/>
          <w:bCs/>
          <w:lang w:val="hy-AM" w:eastAsia="en-GB"/>
        </w:rPr>
        <w:t>19</w:t>
      </w:r>
      <w:r w:rsidR="006B1FAD">
        <w:rPr>
          <w:rFonts w:ascii="GHEA Grapalat" w:hAnsi="GHEA Grapalat" w:cs="Sylfaen"/>
          <w:bCs/>
          <w:lang w:val="hy-AM" w:eastAsia="en-GB"/>
        </w:rPr>
        <w:t>-202</w:t>
      </w:r>
      <w:r w:rsidR="00741F7B">
        <w:rPr>
          <w:rFonts w:ascii="GHEA Grapalat" w:hAnsi="GHEA Grapalat" w:cs="Sylfaen"/>
          <w:bCs/>
          <w:lang w:val="hy-AM" w:eastAsia="en-GB"/>
        </w:rPr>
        <w:t>2</w:t>
      </w:r>
      <w:r w:rsidR="006B1FAD">
        <w:rPr>
          <w:rFonts w:ascii="GHEA Grapalat" w:hAnsi="GHEA Grapalat" w:cs="Sylfaen"/>
          <w:bCs/>
          <w:lang w:val="hy-AM" w:eastAsia="en-GB"/>
        </w:rPr>
        <w:t xml:space="preserve"> թվականներին</w:t>
      </w:r>
      <w:r>
        <w:rPr>
          <w:rFonts w:ascii="GHEA Grapalat" w:hAnsi="GHEA Grapalat" w:cs="Sylfaen"/>
          <w:bCs/>
          <w:lang w:val="hy-AM" w:eastAsia="en-GB"/>
        </w:rPr>
        <w:t xml:space="preserve"> ավելացել է </w:t>
      </w:r>
      <w:r w:rsidR="006B1FAD">
        <w:rPr>
          <w:rFonts w:ascii="GHEA Grapalat" w:hAnsi="GHEA Grapalat" w:cs="Sylfaen"/>
          <w:bCs/>
          <w:lang w:val="hy-AM" w:eastAsia="en-GB"/>
        </w:rPr>
        <w:t xml:space="preserve">շուրջ </w:t>
      </w:r>
      <w:r w:rsidR="00CC1838" w:rsidRPr="001869EF">
        <w:rPr>
          <w:rFonts w:ascii="GHEA Grapalat" w:hAnsi="GHEA Grapalat" w:cs="Sylfaen"/>
          <w:b/>
          <w:bCs/>
          <w:lang w:val="hy-AM" w:eastAsia="en-GB"/>
        </w:rPr>
        <w:t>4</w:t>
      </w:r>
      <w:r w:rsidR="00EF5A01">
        <w:rPr>
          <w:rFonts w:ascii="GHEA Grapalat" w:hAnsi="GHEA Grapalat" w:cs="Sylfaen"/>
          <w:b/>
          <w:bCs/>
          <w:lang w:val="hy-AM" w:eastAsia="en-GB"/>
        </w:rPr>
        <w:t xml:space="preserve">2.5 </w:t>
      </w:r>
      <w:r w:rsidR="006B1FAD" w:rsidRPr="001869EF">
        <w:rPr>
          <w:rFonts w:ascii="GHEA Grapalat" w:hAnsi="GHEA Grapalat" w:cs="Sylfaen"/>
          <w:b/>
          <w:bCs/>
          <w:lang w:val="hy-AM" w:eastAsia="en-GB"/>
        </w:rPr>
        <w:t>մլն</w:t>
      </w:r>
      <w:r w:rsidR="006B1FAD" w:rsidRPr="005F5270">
        <w:rPr>
          <w:rFonts w:ascii="GHEA Grapalat" w:hAnsi="GHEA Grapalat" w:cs="Sylfaen"/>
          <w:b/>
          <w:bCs/>
          <w:lang w:val="hy-AM" w:eastAsia="en-GB"/>
        </w:rPr>
        <w:t xml:space="preserve"> լիտր</w:t>
      </w:r>
      <w:r w:rsidR="0036785A">
        <w:rPr>
          <w:rFonts w:ascii="GHEA Grapalat" w:hAnsi="GHEA Grapalat" w:cs="Sylfaen"/>
          <w:b/>
          <w:bCs/>
          <w:lang w:val="hy-AM" w:eastAsia="en-GB"/>
        </w:rPr>
        <w:t>ով</w:t>
      </w:r>
      <w:r w:rsidR="006B1FAD">
        <w:rPr>
          <w:rFonts w:ascii="GHEA Grapalat" w:hAnsi="GHEA Grapalat" w:cs="Sylfaen"/>
          <w:bCs/>
          <w:lang w:val="hy-AM" w:eastAsia="en-GB"/>
        </w:rPr>
        <w:t xml:space="preserve"> </w:t>
      </w:r>
      <w:r w:rsidR="001869EF" w:rsidRPr="0045500C">
        <w:rPr>
          <w:rFonts w:ascii="GHEA Grapalat" w:hAnsi="GHEA Grapalat" w:cs="Sylfaen"/>
          <w:bCs/>
          <w:lang w:val="hy-AM" w:eastAsia="en-GB"/>
        </w:rPr>
        <w:t>(</w:t>
      </w:r>
      <w:r w:rsidR="001869EF" w:rsidRPr="001869EF">
        <w:rPr>
          <w:rFonts w:ascii="GHEA Grapalat" w:hAnsi="GHEA Grapalat" w:cs="Sylfaen"/>
          <w:bCs/>
          <w:lang w:val="hy-AM" w:eastAsia="en-GB"/>
        </w:rPr>
        <w:t xml:space="preserve">12.2 </w:t>
      </w:r>
      <w:r w:rsidR="001869EF">
        <w:rPr>
          <w:rFonts w:ascii="GHEA Grapalat" w:hAnsi="GHEA Grapalat" w:cs="Sylfaen"/>
          <w:bCs/>
          <w:lang w:val="hy-AM" w:eastAsia="en-GB"/>
        </w:rPr>
        <w:t>մլն լիտր+17.6 մլն լիտր+14.6 մլն լիտր</w:t>
      </w:r>
      <w:r w:rsidR="00EF5A01">
        <w:rPr>
          <w:rFonts w:ascii="GHEA Grapalat" w:hAnsi="GHEA Grapalat" w:cs="Sylfaen"/>
          <w:bCs/>
          <w:lang w:val="hy-AM" w:eastAsia="en-GB"/>
        </w:rPr>
        <w:t>-1.9 մլն լիտր</w:t>
      </w:r>
      <w:r w:rsidR="001869EF" w:rsidRPr="0045500C">
        <w:rPr>
          <w:rFonts w:ascii="GHEA Grapalat" w:hAnsi="GHEA Grapalat" w:cs="Sylfaen"/>
          <w:bCs/>
          <w:lang w:val="hy-AM" w:eastAsia="en-GB"/>
        </w:rPr>
        <w:t>)</w:t>
      </w:r>
      <w:r w:rsidR="00D851B0">
        <w:rPr>
          <w:rFonts w:ascii="GHEA Grapalat" w:hAnsi="GHEA Grapalat" w:cs="Sylfaen"/>
          <w:bCs/>
          <w:lang w:val="hy-AM" w:eastAsia="en-GB"/>
        </w:rPr>
        <w:t xml:space="preserve">։ </w:t>
      </w:r>
    </w:p>
    <w:p w:rsidR="00C61A5C" w:rsidRDefault="0023533E" w:rsidP="0025224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>Կ</w:t>
      </w:r>
      <w:r w:rsidRPr="003E57D0">
        <w:rPr>
          <w:rFonts w:ascii="GHEA Grapalat" w:hAnsi="GHEA Grapalat" w:cs="Sylfaen"/>
          <w:bCs/>
          <w:lang w:val="hy-AM" w:eastAsia="en-GB"/>
        </w:rPr>
        <w:t>ոնյակի սպիրտի արտահան</w:t>
      </w:r>
      <w:r w:rsidR="00696F3B">
        <w:rPr>
          <w:rFonts w:ascii="GHEA Grapalat" w:hAnsi="GHEA Grapalat" w:cs="Sylfaen"/>
          <w:bCs/>
          <w:lang w:val="hy-AM" w:eastAsia="en-GB"/>
        </w:rPr>
        <w:t xml:space="preserve">ումը </w:t>
      </w:r>
      <w:r w:rsidRPr="003E57D0">
        <w:rPr>
          <w:rFonts w:ascii="GHEA Grapalat" w:hAnsi="GHEA Grapalat" w:cs="Sylfaen"/>
          <w:bCs/>
          <w:lang w:val="hy-AM" w:eastAsia="en-GB"/>
        </w:rPr>
        <w:t>խթանելու նպատակով</w:t>
      </w:r>
      <w:r>
        <w:rPr>
          <w:rFonts w:ascii="GHEA Grapalat" w:hAnsi="GHEA Grapalat" w:cs="Sylfaen"/>
          <w:bCs/>
          <w:lang w:val="hy-AM" w:eastAsia="en-GB"/>
        </w:rPr>
        <w:t xml:space="preserve"> </w:t>
      </w:r>
      <w:r w:rsidR="00D2376B">
        <w:rPr>
          <w:rFonts w:ascii="GHEA Grapalat" w:hAnsi="GHEA Grapalat" w:cs="Sylfaen"/>
          <w:bCs/>
          <w:lang w:val="hy-AM" w:eastAsia="en-GB"/>
        </w:rPr>
        <w:t>Ո</w:t>
      </w:r>
      <w:r w:rsidR="00D2376B" w:rsidRPr="009B562F">
        <w:rPr>
          <w:rFonts w:ascii="GHEA Grapalat" w:hAnsi="GHEA Grapalat" w:cs="Sylfaen"/>
          <w:bCs/>
          <w:lang w:val="hy-AM" w:eastAsia="en-GB"/>
        </w:rPr>
        <w:t>րոշմա</w:t>
      </w:r>
      <w:r w:rsidR="002408C6">
        <w:rPr>
          <w:rFonts w:ascii="GHEA Grapalat" w:hAnsi="GHEA Grapalat" w:cs="Sylfaen"/>
          <w:bCs/>
          <w:lang w:val="hy-AM" w:eastAsia="en-GB"/>
        </w:rPr>
        <w:t>մբ</w:t>
      </w:r>
      <w:r w:rsidR="00D2376B">
        <w:rPr>
          <w:rFonts w:ascii="GHEA Grapalat" w:hAnsi="GHEA Grapalat" w:cs="Sylfaen"/>
          <w:bCs/>
          <w:lang w:val="hy-AM" w:eastAsia="en-GB"/>
        </w:rPr>
        <w:t xml:space="preserve"> </w:t>
      </w:r>
      <w:r w:rsidR="00DE4A1F" w:rsidRPr="00DE4A1F">
        <w:rPr>
          <w:rFonts w:ascii="GHEA Grapalat" w:hAnsi="GHEA Grapalat" w:cs="Sylfaen"/>
          <w:bCs/>
          <w:lang w:val="hy-AM" w:eastAsia="en-GB"/>
        </w:rPr>
        <w:t xml:space="preserve">տնտեսավարողներին 100 հազար (100 տոկոսանոց սպիրտի հաշվարկով) լիտրը գերազանցելուց հետո կոնյակի սպիրտների այլ խմբաքանակների իրացման իրավունքի ձեռք բերման համար վճարված լրացուցիչ 100 դրամ պետական տուրքերի չափով </w:t>
      </w:r>
      <w:r w:rsidR="00EE7AD6">
        <w:rPr>
          <w:rFonts w:ascii="GHEA Grapalat" w:hAnsi="GHEA Grapalat" w:cs="Sylfaen"/>
          <w:bCs/>
          <w:lang w:val="hy-AM" w:eastAsia="en-GB"/>
        </w:rPr>
        <w:t xml:space="preserve">պետական օժանդակության տրամադրումը </w:t>
      </w:r>
      <w:r w:rsidR="00FD5A98">
        <w:rPr>
          <w:rFonts w:ascii="GHEA Grapalat" w:hAnsi="GHEA Grapalat" w:cs="Sylfaen"/>
          <w:bCs/>
          <w:lang w:val="hy-AM" w:eastAsia="en-GB"/>
        </w:rPr>
        <w:t xml:space="preserve">նախատեսվել է </w:t>
      </w:r>
      <w:r w:rsidR="00330A29">
        <w:rPr>
          <w:rFonts w:ascii="GHEA Grapalat" w:hAnsi="GHEA Grapalat" w:cs="Sylfaen"/>
          <w:bCs/>
          <w:lang w:val="hy-AM" w:eastAsia="en-GB"/>
        </w:rPr>
        <w:t>2020 թվականի սեպտեմբերի 1-ից մինչև դեկտեմբերի 31-ը</w:t>
      </w:r>
      <w:r w:rsidR="00EE7AD6">
        <w:rPr>
          <w:rFonts w:ascii="GHEA Grapalat" w:hAnsi="GHEA Grapalat" w:cs="Sylfaen"/>
          <w:bCs/>
          <w:lang w:val="hy-AM" w:eastAsia="en-GB"/>
        </w:rPr>
        <w:t>, այնուհետև օժանդակության տրամադրման ժամկետն երկարաձգվել է մինչև 202</w:t>
      </w:r>
      <w:r w:rsidR="00C61A5C">
        <w:rPr>
          <w:rFonts w:ascii="GHEA Grapalat" w:hAnsi="GHEA Grapalat" w:cs="Sylfaen"/>
          <w:bCs/>
          <w:lang w:val="hy-AM" w:eastAsia="en-GB"/>
        </w:rPr>
        <w:t>2</w:t>
      </w:r>
      <w:r w:rsidR="00EE7AD6">
        <w:rPr>
          <w:rFonts w:ascii="GHEA Grapalat" w:hAnsi="GHEA Grapalat" w:cs="Sylfaen"/>
          <w:bCs/>
          <w:lang w:val="hy-AM" w:eastAsia="en-GB"/>
        </w:rPr>
        <w:t xml:space="preserve"> թվականի </w:t>
      </w:r>
      <w:r w:rsidR="00C61A5C">
        <w:rPr>
          <w:rFonts w:ascii="GHEA Grapalat" w:hAnsi="GHEA Grapalat" w:cs="Sylfaen"/>
          <w:bCs/>
          <w:lang w:val="hy-AM" w:eastAsia="en-GB"/>
        </w:rPr>
        <w:t xml:space="preserve">հունիսի </w:t>
      </w:r>
      <w:r w:rsidR="00EE7AD6">
        <w:rPr>
          <w:rFonts w:ascii="GHEA Grapalat" w:hAnsi="GHEA Grapalat" w:cs="Sylfaen"/>
          <w:bCs/>
          <w:lang w:val="hy-AM" w:eastAsia="en-GB"/>
        </w:rPr>
        <w:t>30-ը</w:t>
      </w:r>
      <w:r w:rsidR="00741F7B">
        <w:rPr>
          <w:rFonts w:ascii="GHEA Grapalat" w:hAnsi="GHEA Grapalat" w:cs="Sylfaen"/>
          <w:bCs/>
          <w:lang w:val="hy-AM" w:eastAsia="en-GB"/>
        </w:rPr>
        <w:t>։</w:t>
      </w:r>
    </w:p>
    <w:p w:rsidR="00635CF0" w:rsidRPr="00635CF0" w:rsidRDefault="00635CF0" w:rsidP="00635CF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635CF0">
        <w:rPr>
          <w:rFonts w:ascii="GHEA Grapalat" w:hAnsi="GHEA Grapalat" w:cs="Sylfaen"/>
          <w:bCs/>
          <w:lang w:val="hy-AM" w:eastAsia="en-GB"/>
        </w:rPr>
        <w:t>Տրամադրված օժանդակության չափը 2020 թվականին կազմել է 403.7, 2021 թվականին՝ 859.6, իսկ 2022 թվականի հունիսի 2</w:t>
      </w:r>
      <w:r>
        <w:rPr>
          <w:rFonts w:ascii="GHEA Grapalat" w:hAnsi="GHEA Grapalat" w:cs="Sylfaen"/>
          <w:bCs/>
          <w:lang w:val="hy-AM" w:eastAsia="en-GB"/>
        </w:rPr>
        <w:t>8</w:t>
      </w:r>
      <w:r w:rsidRPr="00635CF0">
        <w:rPr>
          <w:rFonts w:ascii="GHEA Grapalat" w:hAnsi="GHEA Grapalat" w:cs="Sylfaen"/>
          <w:bCs/>
          <w:lang w:val="hy-AM" w:eastAsia="en-GB"/>
        </w:rPr>
        <w:t>-ի դրությամբ՝ 231.8 մլն դրամ։ Ընթացիկ տարում այդ նպատակով պետական բյուջեով հաստատված ֆինանսական միջոցների մնացորդը կազմում է 68.2 մլն դրամ, որը կտրամադրվի մինչև 2022 թվականի հուլիսի 31-ը՝ նախորդ ամսվա ընթացքում կոնյակի սպիրտի այլ խմբաքանակների իրացման իրավունքի ձեռքբերման համար վճարված լրացուցիչ 100 դրամ պետական տուրքերի դիմաց։</w:t>
      </w:r>
    </w:p>
    <w:p w:rsidR="00923303" w:rsidRDefault="007B7E8B" w:rsidP="00F32B7E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7B7E8B">
        <w:rPr>
          <w:rFonts w:ascii="GHEA Grapalat" w:eastAsia="Calibri" w:hAnsi="GHEA Grapalat"/>
          <w:lang w:val="hy-AM" w:eastAsia="en-US"/>
        </w:rPr>
        <w:t>Հաշվի առնելով</w:t>
      </w:r>
      <w:r w:rsidR="001D6DF9">
        <w:rPr>
          <w:rFonts w:ascii="GHEA Grapalat" w:eastAsia="Calibri" w:hAnsi="GHEA Grapalat"/>
          <w:lang w:val="hy-AM" w:eastAsia="en-US"/>
        </w:rPr>
        <w:t>,</w:t>
      </w:r>
      <w:r w:rsidRPr="007B7E8B">
        <w:rPr>
          <w:rFonts w:ascii="GHEA Grapalat" w:eastAsia="Calibri" w:hAnsi="GHEA Grapalat"/>
          <w:lang w:val="hy-AM" w:eastAsia="en-US"/>
        </w:rPr>
        <w:t xml:space="preserve"> որ </w:t>
      </w:r>
      <w:r w:rsidR="003C5786">
        <w:rPr>
          <w:rFonts w:ascii="GHEA Grapalat" w:eastAsia="Calibri" w:hAnsi="GHEA Grapalat"/>
          <w:lang w:val="hy-AM" w:eastAsia="en-US"/>
        </w:rPr>
        <w:t xml:space="preserve">տնտեսավարող սուբյեկտների մոտ </w:t>
      </w:r>
      <w:r w:rsidR="001D6DF9">
        <w:rPr>
          <w:rFonts w:ascii="GHEA Grapalat" w:eastAsia="Calibri" w:hAnsi="GHEA Grapalat"/>
          <w:lang w:val="hy-AM" w:eastAsia="en-US"/>
        </w:rPr>
        <w:t xml:space="preserve">առկա </w:t>
      </w:r>
      <w:r w:rsidR="00494190">
        <w:rPr>
          <w:rFonts w:ascii="GHEA Grapalat" w:eastAsia="Calibri" w:hAnsi="GHEA Grapalat"/>
          <w:lang w:val="hy-AM" w:eastAsia="en-US"/>
        </w:rPr>
        <w:t xml:space="preserve">է </w:t>
      </w:r>
      <w:r w:rsidR="001D6DF9">
        <w:rPr>
          <w:rFonts w:ascii="GHEA Grapalat" w:eastAsia="Calibri" w:hAnsi="GHEA Grapalat"/>
          <w:lang w:val="hy-AM" w:eastAsia="en-US"/>
        </w:rPr>
        <w:t>ավելի քան 4</w:t>
      </w:r>
      <w:r w:rsidR="00C61A5C">
        <w:rPr>
          <w:rFonts w:ascii="GHEA Grapalat" w:eastAsia="Calibri" w:hAnsi="GHEA Grapalat"/>
          <w:lang w:val="hy-AM" w:eastAsia="en-US"/>
        </w:rPr>
        <w:t xml:space="preserve">2.5 </w:t>
      </w:r>
      <w:r w:rsidR="00C10185">
        <w:rPr>
          <w:rFonts w:ascii="GHEA Grapalat" w:eastAsia="Calibri" w:hAnsi="GHEA Grapalat"/>
          <w:lang w:val="hy-AM" w:eastAsia="en-US"/>
        </w:rPr>
        <w:t xml:space="preserve">մլն լիտր </w:t>
      </w:r>
      <w:r w:rsidRPr="007B7E8B">
        <w:rPr>
          <w:rFonts w:ascii="GHEA Grapalat" w:eastAsia="Calibri" w:hAnsi="GHEA Grapalat"/>
          <w:lang w:val="hy-AM" w:eastAsia="en-US"/>
        </w:rPr>
        <w:t xml:space="preserve">կոնյակի սպիրտի </w:t>
      </w:r>
      <w:r w:rsidR="00494190">
        <w:rPr>
          <w:rFonts w:ascii="GHEA Grapalat" w:eastAsia="Calibri" w:hAnsi="GHEA Grapalat"/>
          <w:lang w:val="hy-AM" w:eastAsia="en-US"/>
        </w:rPr>
        <w:t xml:space="preserve">մնացորդ </w:t>
      </w:r>
      <w:r w:rsidR="00C10185">
        <w:rPr>
          <w:rFonts w:ascii="GHEA Grapalat" w:eastAsia="Calibri" w:hAnsi="GHEA Grapalat"/>
          <w:lang w:val="hy-AM" w:eastAsia="en-US"/>
        </w:rPr>
        <w:t xml:space="preserve">և 2022 թվականի խաղողի </w:t>
      </w:r>
      <w:r w:rsidR="00B57081">
        <w:rPr>
          <w:rFonts w:ascii="GHEA Grapalat" w:eastAsia="Calibri" w:hAnsi="GHEA Grapalat"/>
          <w:lang w:val="hy-AM" w:eastAsia="en-US"/>
        </w:rPr>
        <w:t xml:space="preserve">բերքի </w:t>
      </w:r>
      <w:r w:rsidR="00C10185">
        <w:rPr>
          <w:rFonts w:ascii="GHEA Grapalat" w:eastAsia="Calibri" w:hAnsi="GHEA Grapalat"/>
          <w:lang w:val="hy-AM" w:eastAsia="en-US"/>
        </w:rPr>
        <w:t xml:space="preserve">մթերման </w:t>
      </w:r>
      <w:r w:rsidR="00B57081">
        <w:rPr>
          <w:rFonts w:ascii="GHEA Grapalat" w:eastAsia="Calibri" w:hAnsi="GHEA Grapalat"/>
          <w:lang w:val="hy-AM" w:eastAsia="en-US"/>
        </w:rPr>
        <w:t xml:space="preserve">համար անհրաժեշտ </w:t>
      </w:r>
      <w:r w:rsidR="00494190">
        <w:rPr>
          <w:rFonts w:ascii="GHEA Grapalat" w:eastAsia="Calibri" w:hAnsi="GHEA Grapalat"/>
          <w:lang w:val="hy-AM" w:eastAsia="en-US"/>
        </w:rPr>
        <w:t xml:space="preserve">է </w:t>
      </w:r>
      <w:r w:rsidR="00D95263">
        <w:rPr>
          <w:rFonts w:ascii="GHEA Grapalat" w:eastAsia="Calibri" w:hAnsi="GHEA Grapalat"/>
          <w:lang w:val="hy-AM" w:eastAsia="en-US"/>
        </w:rPr>
        <w:t xml:space="preserve">ապահովել կոնյակի սպիրտի պահման </w:t>
      </w:r>
      <w:r w:rsidR="00B57081">
        <w:rPr>
          <w:rFonts w:ascii="GHEA Grapalat" w:eastAsia="Calibri" w:hAnsi="GHEA Grapalat"/>
          <w:lang w:val="hy-AM" w:eastAsia="en-US"/>
        </w:rPr>
        <w:t>ազատ տարողություններ</w:t>
      </w:r>
      <w:r w:rsidR="00696F3B">
        <w:rPr>
          <w:rFonts w:ascii="GHEA Grapalat" w:eastAsia="Calibri" w:hAnsi="GHEA Grapalat"/>
          <w:lang w:val="hy-AM" w:eastAsia="en-US"/>
        </w:rPr>
        <w:t xml:space="preserve">՝ </w:t>
      </w:r>
      <w:r w:rsidR="00B81687">
        <w:rPr>
          <w:rFonts w:ascii="GHEA Grapalat" w:eastAsia="Calibri" w:hAnsi="GHEA Grapalat"/>
          <w:bCs/>
          <w:lang w:val="hy-AM" w:eastAsia="en-US"/>
        </w:rPr>
        <w:t>կ</w:t>
      </w:r>
      <w:r w:rsidR="00B81687" w:rsidRPr="00B81687">
        <w:rPr>
          <w:rFonts w:ascii="GHEA Grapalat" w:eastAsia="Calibri" w:hAnsi="GHEA Grapalat"/>
          <w:bCs/>
          <w:lang w:val="hy-AM" w:eastAsia="en-US"/>
        </w:rPr>
        <w:t>ոնյակի սպիրտի արտահան</w:t>
      </w:r>
      <w:r w:rsidR="004750A0">
        <w:rPr>
          <w:rFonts w:ascii="GHEA Grapalat" w:eastAsia="Calibri" w:hAnsi="GHEA Grapalat"/>
          <w:bCs/>
          <w:lang w:val="hy-AM" w:eastAsia="en-US"/>
        </w:rPr>
        <w:t xml:space="preserve">ումը </w:t>
      </w:r>
      <w:r w:rsidR="00B81687" w:rsidRPr="00B81687">
        <w:rPr>
          <w:rFonts w:ascii="GHEA Grapalat" w:eastAsia="Calibri" w:hAnsi="GHEA Grapalat"/>
          <w:bCs/>
          <w:lang w:val="hy-AM" w:eastAsia="en-US"/>
        </w:rPr>
        <w:t>խթանելու նպատակով</w:t>
      </w:r>
      <w:r w:rsidR="00B57081">
        <w:rPr>
          <w:rFonts w:ascii="GHEA Grapalat" w:eastAsia="Calibri" w:hAnsi="GHEA Grapalat"/>
          <w:lang w:val="hy-AM" w:eastAsia="en-US"/>
        </w:rPr>
        <w:t xml:space="preserve"> </w:t>
      </w:r>
      <w:r w:rsidR="000C72FB" w:rsidRPr="007B7E8B">
        <w:rPr>
          <w:rFonts w:ascii="GHEA Grapalat" w:eastAsia="Calibri" w:hAnsi="GHEA Grapalat"/>
          <w:lang w:val="hy-AM" w:eastAsia="en-US"/>
        </w:rPr>
        <w:t>անհրաժեշտ</w:t>
      </w:r>
      <w:r w:rsidR="000C72FB">
        <w:rPr>
          <w:rFonts w:ascii="GHEA Grapalat" w:eastAsia="Calibri" w:hAnsi="GHEA Grapalat"/>
          <w:lang w:val="hy-AM" w:eastAsia="en-US"/>
        </w:rPr>
        <w:t xml:space="preserve"> </w:t>
      </w:r>
      <w:r w:rsidR="000C72FB" w:rsidRPr="007B7E8B">
        <w:rPr>
          <w:rFonts w:ascii="GHEA Grapalat" w:eastAsia="Calibri" w:hAnsi="GHEA Grapalat"/>
          <w:lang w:val="hy-AM" w:eastAsia="en-US"/>
        </w:rPr>
        <w:t xml:space="preserve">է վերը նշված </w:t>
      </w:r>
      <w:r w:rsidR="000C72FB">
        <w:rPr>
          <w:rFonts w:ascii="GHEA Grapalat" w:eastAsia="Calibri" w:hAnsi="GHEA Grapalat"/>
          <w:lang w:val="hy-AM" w:eastAsia="en-US"/>
        </w:rPr>
        <w:t xml:space="preserve">օժանդակության տրամադրման ժամկետն երկարաձգել ևս </w:t>
      </w:r>
      <w:r w:rsidR="00C567FA">
        <w:rPr>
          <w:rFonts w:ascii="GHEA Grapalat" w:eastAsia="Calibri" w:hAnsi="GHEA Grapalat"/>
          <w:lang w:val="hy-AM" w:eastAsia="en-US"/>
        </w:rPr>
        <w:t>6 ամսով</w:t>
      </w:r>
      <w:r w:rsidR="000C72FB">
        <w:rPr>
          <w:rFonts w:ascii="GHEA Grapalat" w:eastAsia="Calibri" w:hAnsi="GHEA Grapalat"/>
          <w:lang w:val="hy-AM" w:eastAsia="en-US"/>
        </w:rPr>
        <w:t xml:space="preserve">՝ մինչև 2022 թվականի </w:t>
      </w:r>
      <w:r w:rsidR="00EC50BD">
        <w:rPr>
          <w:rFonts w:ascii="GHEA Grapalat" w:eastAsia="Calibri" w:hAnsi="GHEA Grapalat"/>
          <w:lang w:val="hy-AM" w:eastAsia="en-US"/>
        </w:rPr>
        <w:t>դեկտեմբերի 3</w:t>
      </w:r>
      <w:r w:rsidR="00252B4C">
        <w:rPr>
          <w:rFonts w:ascii="GHEA Grapalat" w:eastAsia="Calibri" w:hAnsi="GHEA Grapalat"/>
          <w:lang w:val="hy-AM" w:eastAsia="en-US"/>
        </w:rPr>
        <w:t>0</w:t>
      </w:r>
      <w:r w:rsidR="000C72FB">
        <w:rPr>
          <w:rFonts w:ascii="GHEA Grapalat" w:eastAsia="Calibri" w:hAnsi="GHEA Grapalat"/>
          <w:lang w:val="hy-AM" w:eastAsia="en-US"/>
        </w:rPr>
        <w:t>-</w:t>
      </w:r>
      <w:r w:rsidR="000C72FB">
        <w:rPr>
          <w:rFonts w:ascii="GHEA Grapalat" w:eastAsia="Calibri" w:hAnsi="GHEA Grapalat"/>
          <w:lang w:val="hy-AM" w:eastAsia="en-US"/>
        </w:rPr>
        <w:lastRenderedPageBreak/>
        <w:t>ը</w:t>
      </w:r>
      <w:r w:rsidR="00C35E10">
        <w:rPr>
          <w:rFonts w:ascii="GHEA Grapalat" w:eastAsia="Calibri" w:hAnsi="GHEA Grapalat"/>
          <w:lang w:val="hy-AM" w:eastAsia="en-US"/>
        </w:rPr>
        <w:t xml:space="preserve">, քանի որ </w:t>
      </w:r>
      <w:r w:rsidR="00370336" w:rsidRPr="00370336">
        <w:rPr>
          <w:rFonts w:ascii="GHEA Grapalat" w:eastAsia="NSimSun" w:hAnsi="GHEA Grapalat" w:cs="Sylfaen"/>
          <w:kern w:val="2"/>
          <w:lang w:val="hy-AM" w:eastAsia="zh-CN" w:bidi="hi-IN"/>
        </w:rPr>
        <w:t>տրամադրվող օժանդակությունն իր զգալի ազդեցությունն է ունենում արտադրանքի ինքնարժեքի նվազեցման միջոցով իրացման շուկայում ավելի մրցունակ գներով արտադրանք ներկայացնելու</w:t>
      </w:r>
      <w:r w:rsidR="00266EC5">
        <w:rPr>
          <w:rFonts w:ascii="GHEA Grapalat" w:eastAsia="NSimSun" w:hAnsi="GHEA Grapalat" w:cs="Sylfaen"/>
          <w:kern w:val="2"/>
          <w:lang w:val="hy-AM" w:eastAsia="zh-CN" w:bidi="hi-IN"/>
        </w:rPr>
        <w:t xml:space="preserve">, </w:t>
      </w:r>
      <w:r w:rsidR="00370336" w:rsidRPr="00370336">
        <w:rPr>
          <w:rFonts w:ascii="GHEA Grapalat" w:eastAsia="NSimSun" w:hAnsi="GHEA Grapalat" w:cs="Sylfaen"/>
          <w:kern w:val="2"/>
          <w:lang w:val="hy-AM" w:eastAsia="zh-CN" w:bidi="hi-IN"/>
        </w:rPr>
        <w:t>արտահանման ծավալներն ավելացնելու վրա և արտահանման լոգիստիկ խնդիրների բացակայության պարագայում գրեթե կրկնապատկվում են արտահանման միջին ամսեկան ծավալները</w:t>
      </w:r>
      <w:r w:rsidR="00266EC5">
        <w:rPr>
          <w:rFonts w:ascii="GHEA Grapalat" w:eastAsia="NSimSun" w:hAnsi="GHEA Grapalat" w:cs="Sylfaen"/>
          <w:kern w:val="2"/>
          <w:lang w:val="hy-AM" w:eastAsia="zh-CN" w:bidi="hi-IN"/>
        </w:rPr>
        <w:t>։</w:t>
      </w:r>
      <w:r w:rsidR="0090576A">
        <w:rPr>
          <w:rFonts w:ascii="GHEA Grapalat" w:eastAsia="Calibri" w:hAnsi="GHEA Grapalat"/>
          <w:lang w:val="hy-AM" w:eastAsia="en-US"/>
        </w:rPr>
        <w:t xml:space="preserve"> </w:t>
      </w:r>
    </w:p>
    <w:p w:rsidR="00CA4C50" w:rsidRDefault="00AA07CF" w:rsidP="0013795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3. </w:t>
      </w:r>
      <w:r w:rsidR="007876BF">
        <w:rPr>
          <w:rFonts w:ascii="GHEA Grapalat" w:hAnsi="GHEA Grapalat" w:cs="Sylfaen"/>
          <w:b/>
          <w:bCs/>
          <w:lang w:val="hy-AM"/>
        </w:rPr>
        <w:t>Կարգավորման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նպատակը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և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բնույթը։</w:t>
      </w:r>
      <w:r w:rsidR="007876BF">
        <w:rPr>
          <w:rFonts w:ascii="GHEA Grapalat" w:hAnsi="GHEA Grapalat" w:cs="Sylfaen"/>
          <w:bCs/>
          <w:lang w:val="af-ZA"/>
        </w:rPr>
        <w:t xml:space="preserve"> </w:t>
      </w:r>
      <w:r w:rsidR="00EC38D0">
        <w:rPr>
          <w:rFonts w:ascii="GHEA Grapalat" w:hAnsi="GHEA Grapalat" w:cs="Sylfaen"/>
          <w:bCs/>
          <w:lang w:val="hy-AM"/>
        </w:rPr>
        <w:t>Ո</w:t>
      </w:r>
      <w:r w:rsidR="007876BF">
        <w:rPr>
          <w:rFonts w:ascii="GHEA Grapalat" w:hAnsi="GHEA Grapalat" w:cs="Sylfaen"/>
          <w:bCs/>
          <w:lang w:val="hy-AM"/>
        </w:rPr>
        <w:t>րոշման նախագծով</w:t>
      </w:r>
      <w:r w:rsidR="007876BF" w:rsidRPr="0035735D">
        <w:rPr>
          <w:rFonts w:ascii="GHEA Grapalat" w:hAnsi="GHEA Grapalat" w:cs="Sylfaen"/>
          <w:bCs/>
          <w:lang w:val="hy-AM"/>
        </w:rPr>
        <w:t xml:space="preserve"> </w:t>
      </w:r>
      <w:r w:rsidR="007876BF">
        <w:rPr>
          <w:rFonts w:ascii="GHEA Grapalat" w:hAnsi="GHEA Grapalat" w:cs="Sylfaen"/>
          <w:bCs/>
          <w:lang w:val="hy-AM"/>
        </w:rPr>
        <w:t xml:space="preserve">առաջարկվում է </w:t>
      </w:r>
      <w:r w:rsidR="00266EC5">
        <w:rPr>
          <w:rFonts w:ascii="GHEA Grapalat" w:hAnsi="GHEA Grapalat" w:cs="Sylfaen"/>
          <w:bCs/>
          <w:lang w:val="hy-AM" w:eastAsia="en-GB"/>
        </w:rPr>
        <w:t>Կ</w:t>
      </w:r>
      <w:r w:rsidR="00EC38D0" w:rsidRPr="00573725">
        <w:rPr>
          <w:rFonts w:ascii="GHEA Grapalat" w:hAnsi="GHEA Grapalat" w:cs="Sylfaen"/>
          <w:bCs/>
          <w:lang w:val="hy-AM" w:eastAsia="en-GB"/>
        </w:rPr>
        <w:t>առավարության 2020 թվականի օգոստոսի 13-ի N 1355-Լ որոշման</w:t>
      </w:r>
      <w:r w:rsidR="00EC38D0">
        <w:rPr>
          <w:rFonts w:ascii="GHEA Grapalat" w:hAnsi="GHEA Grapalat" w:cs="Sylfaen"/>
          <w:bCs/>
          <w:lang w:val="hy-AM" w:eastAsia="en-GB"/>
        </w:rPr>
        <w:t xml:space="preserve"> </w:t>
      </w:r>
      <w:r w:rsidR="00EC38D0" w:rsidRPr="00573725">
        <w:rPr>
          <w:rFonts w:ascii="GHEA Grapalat" w:hAnsi="GHEA Grapalat" w:cs="Sylfaen"/>
          <w:bCs/>
          <w:lang w:val="hy-AM" w:eastAsia="en-GB"/>
        </w:rPr>
        <w:t>մեջ</w:t>
      </w:r>
      <w:r w:rsidR="00EC38D0">
        <w:rPr>
          <w:rFonts w:ascii="GHEA Grapalat" w:hAnsi="GHEA Grapalat" w:cs="Sylfaen"/>
          <w:bCs/>
          <w:lang w:val="hy-AM" w:eastAsia="en-GB"/>
        </w:rPr>
        <w:t xml:space="preserve"> </w:t>
      </w:r>
      <w:r w:rsidR="0013795B" w:rsidRPr="0013795B">
        <w:rPr>
          <w:rFonts w:ascii="GHEA Grapalat" w:hAnsi="GHEA Grapalat" w:cs="Sylfaen"/>
          <w:bCs/>
          <w:lang w:val="hy-AM"/>
        </w:rPr>
        <w:t xml:space="preserve">կատարել </w:t>
      </w:r>
      <w:r w:rsidR="004317DF">
        <w:rPr>
          <w:rFonts w:ascii="GHEA Grapalat" w:hAnsi="GHEA Grapalat" w:cs="Sylfaen"/>
          <w:bCs/>
          <w:lang w:val="hy-AM"/>
        </w:rPr>
        <w:t>փոփոխություն</w:t>
      </w:r>
      <w:r w:rsidR="0013795B" w:rsidRPr="0013795B">
        <w:rPr>
          <w:rFonts w:ascii="GHEA Grapalat" w:hAnsi="GHEA Grapalat" w:cs="Sylfaen"/>
          <w:bCs/>
          <w:lang w:val="hy-AM"/>
        </w:rPr>
        <w:t>, ըստ որ</w:t>
      </w:r>
      <w:r w:rsidR="00B0597E">
        <w:rPr>
          <w:rFonts w:ascii="GHEA Grapalat" w:hAnsi="GHEA Grapalat" w:cs="Sylfaen"/>
          <w:bCs/>
          <w:lang w:val="hy-AM"/>
        </w:rPr>
        <w:t xml:space="preserve">ի՝ </w:t>
      </w:r>
      <w:r w:rsidR="00CA4C50" w:rsidRPr="00D20E94">
        <w:rPr>
          <w:rFonts w:ascii="GHEA Grapalat" w:hAnsi="GHEA Grapalat"/>
          <w:color w:val="000000"/>
          <w:lang w:val="hy-AM"/>
        </w:rPr>
        <w:t>«Արտաքին տնտեսական գործունեության ապրանքային անվանացանկ» (ԱՏԳ ԱԱ) դասակարգչի 22082089</w:t>
      </w:r>
      <w:r w:rsidR="00CA4C50">
        <w:rPr>
          <w:rFonts w:ascii="GHEA Grapalat" w:hAnsi="GHEA Grapalat"/>
          <w:color w:val="000000"/>
          <w:lang w:val="hy-AM"/>
        </w:rPr>
        <w:t>0</w:t>
      </w:r>
      <w:r w:rsidR="00CA4C50" w:rsidRPr="00D20E94">
        <w:rPr>
          <w:rFonts w:ascii="GHEA Grapalat" w:hAnsi="GHEA Grapalat"/>
          <w:color w:val="000000"/>
          <w:lang w:val="hy-AM"/>
        </w:rPr>
        <w:t xml:space="preserve"> ծածկագրին դասվող կոնյակի սպիրտի 100 հազար (100</w:t>
      </w:r>
      <w:r w:rsidR="00CA4C50">
        <w:rPr>
          <w:rFonts w:ascii="GHEA Grapalat" w:hAnsi="GHEA Grapalat"/>
          <w:color w:val="000000"/>
          <w:lang w:val="hy-AM"/>
        </w:rPr>
        <w:t xml:space="preserve"> </w:t>
      </w:r>
      <w:r w:rsidR="00CA4C50" w:rsidRPr="00D20E94">
        <w:rPr>
          <w:rFonts w:ascii="GHEA Grapalat" w:hAnsi="GHEA Grapalat"/>
          <w:color w:val="000000"/>
          <w:lang w:val="hy-AM"/>
        </w:rPr>
        <w:t>տոկոսանոց սպիրտի հաշվարկով) լիտրը գերազանցելուց հետո այլ խմբաքանակների իրացման համար տնտեսավարող սուբյեկտի կողմից 202</w:t>
      </w:r>
      <w:r w:rsidR="005559CA">
        <w:rPr>
          <w:rFonts w:ascii="GHEA Grapalat" w:hAnsi="GHEA Grapalat"/>
          <w:color w:val="000000"/>
          <w:lang w:val="hy-AM"/>
        </w:rPr>
        <w:t>1</w:t>
      </w:r>
      <w:r w:rsidR="00CA4C50" w:rsidRPr="00D20E94">
        <w:rPr>
          <w:rFonts w:ascii="GHEA Grapalat" w:hAnsi="GHEA Grapalat"/>
          <w:color w:val="000000"/>
          <w:lang w:val="hy-AM"/>
        </w:rPr>
        <w:t xml:space="preserve"> թվականի հունվարի 1-ից մինչև </w:t>
      </w:r>
      <w:r w:rsidR="00656992">
        <w:rPr>
          <w:rFonts w:ascii="GHEA Grapalat" w:hAnsi="GHEA Grapalat"/>
          <w:color w:val="000000"/>
          <w:lang w:val="hy-AM"/>
        </w:rPr>
        <w:t xml:space="preserve">2022 թվականի հունիսի </w:t>
      </w:r>
      <w:r w:rsidR="00CA4C50" w:rsidRPr="00D20E94">
        <w:rPr>
          <w:rFonts w:ascii="GHEA Grapalat" w:hAnsi="GHEA Grapalat"/>
          <w:color w:val="000000"/>
          <w:lang w:val="hy-AM"/>
        </w:rPr>
        <w:t xml:space="preserve">30-ը վճարված </w:t>
      </w:r>
      <w:r w:rsidR="00CA4C50" w:rsidRPr="00522445">
        <w:rPr>
          <w:rFonts w:ascii="GHEA Grapalat" w:hAnsi="GHEA Grapalat" w:cs="Sylfaen"/>
          <w:bCs/>
          <w:lang w:val="hy-AM" w:eastAsia="en-GB"/>
        </w:rPr>
        <w:t>Պետական տուրքի մասին Հայաստանի Հանրապետության օրենքի 20.1-ին հոդվածի 1-ին մասի աղյուսակի 5.1-ին կետի 3-րդ պարբերությամբ</w:t>
      </w:r>
      <w:r w:rsidR="00CA4C50" w:rsidRPr="00D20E94">
        <w:rPr>
          <w:rFonts w:ascii="GHEA Grapalat" w:hAnsi="GHEA Grapalat"/>
          <w:color w:val="000000"/>
          <w:lang w:val="hy-AM"/>
        </w:rPr>
        <w:t xml:space="preserve"> սահմանված լրացուցիչ 100 դրամ պետական տուրքի չափով</w:t>
      </w:r>
      <w:r w:rsidR="00CA4C50">
        <w:rPr>
          <w:rFonts w:ascii="GHEA Grapalat" w:hAnsi="GHEA Grapalat"/>
          <w:color w:val="000000"/>
          <w:lang w:val="hy-AM"/>
        </w:rPr>
        <w:t xml:space="preserve"> </w:t>
      </w:r>
      <w:r w:rsidR="00CA4C50" w:rsidRPr="00100E5C">
        <w:rPr>
          <w:rFonts w:ascii="GHEA Grapalat" w:hAnsi="GHEA Grapalat"/>
          <w:color w:val="000000"/>
          <w:lang w:val="hy-AM"/>
        </w:rPr>
        <w:t>տնտեսավարողներին օժանդակությ</w:t>
      </w:r>
      <w:r w:rsidR="00CA4C50">
        <w:rPr>
          <w:rFonts w:ascii="GHEA Grapalat" w:hAnsi="GHEA Grapalat"/>
          <w:color w:val="000000"/>
          <w:lang w:val="hy-AM"/>
        </w:rPr>
        <w:t xml:space="preserve">ան </w:t>
      </w:r>
      <w:r w:rsidR="00CA4C50" w:rsidRPr="00100E5C">
        <w:rPr>
          <w:rFonts w:ascii="GHEA Grapalat" w:hAnsi="GHEA Grapalat"/>
          <w:color w:val="000000"/>
          <w:lang w:val="hy-AM"/>
        </w:rPr>
        <w:t>տրամադր</w:t>
      </w:r>
      <w:r w:rsidR="002F29C0">
        <w:rPr>
          <w:rFonts w:ascii="GHEA Grapalat" w:hAnsi="GHEA Grapalat"/>
          <w:color w:val="000000"/>
          <w:lang w:val="hy-AM"/>
        </w:rPr>
        <w:t>ումն</w:t>
      </w:r>
      <w:r w:rsidR="00CA4C50" w:rsidRPr="00EC3859">
        <w:rPr>
          <w:rFonts w:ascii="GHEA Grapalat" w:hAnsi="GHEA Grapalat"/>
          <w:color w:val="000000"/>
          <w:lang w:val="hy-AM"/>
        </w:rPr>
        <w:t xml:space="preserve"> երկարաձգ</w:t>
      </w:r>
      <w:r w:rsidR="00B0597E">
        <w:rPr>
          <w:rFonts w:ascii="GHEA Grapalat" w:hAnsi="GHEA Grapalat"/>
          <w:color w:val="000000"/>
          <w:lang w:val="hy-AM"/>
        </w:rPr>
        <w:t xml:space="preserve">վում է </w:t>
      </w:r>
      <w:r w:rsidR="008C4D67">
        <w:rPr>
          <w:rFonts w:ascii="GHEA Grapalat" w:hAnsi="GHEA Grapalat"/>
          <w:color w:val="000000"/>
          <w:lang w:val="hy-AM"/>
        </w:rPr>
        <w:t>6 ամսով</w:t>
      </w:r>
      <w:r w:rsidR="00CA4C50">
        <w:rPr>
          <w:rFonts w:ascii="GHEA Grapalat" w:hAnsi="GHEA Grapalat"/>
          <w:color w:val="000000"/>
          <w:lang w:val="hy-AM"/>
        </w:rPr>
        <w:t>՝ մինչև 202</w:t>
      </w:r>
      <w:r w:rsidR="004D2EE1">
        <w:rPr>
          <w:rFonts w:ascii="GHEA Grapalat" w:hAnsi="GHEA Grapalat"/>
          <w:color w:val="000000"/>
          <w:lang w:val="hy-AM"/>
        </w:rPr>
        <w:t>2</w:t>
      </w:r>
      <w:r w:rsidR="00CA4C50">
        <w:rPr>
          <w:rFonts w:ascii="GHEA Grapalat" w:hAnsi="GHEA Grapalat"/>
          <w:color w:val="000000"/>
          <w:lang w:val="hy-AM"/>
        </w:rPr>
        <w:t xml:space="preserve"> թվականի </w:t>
      </w:r>
      <w:r w:rsidR="0074679C">
        <w:rPr>
          <w:rFonts w:ascii="GHEA Grapalat" w:eastAsia="Calibri" w:hAnsi="GHEA Grapalat"/>
          <w:lang w:val="hy-AM" w:eastAsia="en-US"/>
        </w:rPr>
        <w:t>դեկտեմբերի 3</w:t>
      </w:r>
      <w:r w:rsidR="00252B4C">
        <w:rPr>
          <w:rFonts w:ascii="GHEA Grapalat" w:eastAsia="Calibri" w:hAnsi="GHEA Grapalat"/>
          <w:lang w:val="hy-AM" w:eastAsia="en-US"/>
        </w:rPr>
        <w:t>0</w:t>
      </w:r>
      <w:r w:rsidR="00CA4C50">
        <w:rPr>
          <w:rFonts w:ascii="GHEA Grapalat" w:hAnsi="GHEA Grapalat"/>
          <w:color w:val="000000"/>
          <w:lang w:val="hy-AM"/>
        </w:rPr>
        <w:t>-ը</w:t>
      </w:r>
      <w:r w:rsidR="004D2EE1">
        <w:rPr>
          <w:rFonts w:ascii="GHEA Grapalat" w:hAnsi="GHEA Grapalat"/>
          <w:color w:val="000000"/>
          <w:lang w:val="hy-AM"/>
        </w:rPr>
        <w:t>։</w:t>
      </w:r>
    </w:p>
    <w:p w:rsidR="007876BF" w:rsidRDefault="00D219CA" w:rsidP="00482E6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4. </w:t>
      </w:r>
      <w:r w:rsidR="007876BF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695B6E">
        <w:rPr>
          <w:rFonts w:ascii="GHEA Grapalat" w:hAnsi="GHEA Grapalat" w:cs="Sylfaen"/>
          <w:bCs/>
          <w:lang w:val="hy-AM"/>
        </w:rPr>
        <w:t xml:space="preserve"> </w:t>
      </w:r>
      <w:r w:rsidR="007876BF">
        <w:rPr>
          <w:rFonts w:ascii="GHEA Grapalat" w:hAnsi="GHEA Grapalat" w:cs="Sylfaen"/>
          <w:bCs/>
          <w:lang w:val="hy-AM"/>
        </w:rPr>
        <w:t xml:space="preserve">Որոշման </w:t>
      </w:r>
      <w:r w:rsidR="007876BF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="007876BF">
        <w:rPr>
          <w:rFonts w:ascii="GHEA Grapalat" w:hAnsi="GHEA Grapalat" w:cs="Sylfaen"/>
          <w:bCs/>
          <w:lang w:val="hy-AM"/>
        </w:rPr>
        <w:t>Է</w:t>
      </w:r>
      <w:r w:rsidR="007876BF">
        <w:rPr>
          <w:rFonts w:ascii="GHEA Grapalat" w:hAnsi="GHEA Grapalat" w:cs="Sylfaen"/>
          <w:bCs/>
          <w:lang w:val="af-ZA"/>
        </w:rPr>
        <w:t>կոնոմիկայի նախարարության կողմից</w:t>
      </w:r>
      <w:r w:rsidR="003C5229">
        <w:rPr>
          <w:rFonts w:ascii="GHEA Grapalat" w:hAnsi="GHEA Grapalat" w:cs="Sylfaen"/>
          <w:bCs/>
          <w:lang w:val="hy-AM"/>
        </w:rPr>
        <w:t>՝ ոլորտի տնտեսավարողների առաջարկությունների հիման վրա</w:t>
      </w:r>
      <w:r w:rsidR="007876BF">
        <w:rPr>
          <w:rFonts w:ascii="GHEA Grapalat" w:hAnsi="GHEA Grapalat" w:cs="Sylfaen"/>
          <w:bCs/>
          <w:lang w:val="af-ZA"/>
        </w:rPr>
        <w:t xml:space="preserve">: </w:t>
      </w:r>
    </w:p>
    <w:p w:rsidR="00734D02" w:rsidRDefault="00D219CA" w:rsidP="00482E6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5. </w:t>
      </w:r>
      <w:r w:rsidR="007876BF">
        <w:rPr>
          <w:rFonts w:ascii="GHEA Grapalat" w:hAnsi="GHEA Grapalat" w:cs="Sylfaen"/>
          <w:b/>
          <w:bCs/>
          <w:lang w:val="hy-AM"/>
        </w:rPr>
        <w:t>Ակնկալվող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EC38D0">
        <w:rPr>
          <w:rFonts w:ascii="GHEA Grapalat" w:hAnsi="GHEA Grapalat" w:cs="Sylfaen"/>
          <w:bCs/>
          <w:lang w:val="hy-AM"/>
        </w:rPr>
        <w:t>Ո</w:t>
      </w:r>
      <w:r w:rsidR="007876BF">
        <w:rPr>
          <w:rFonts w:ascii="GHEA Grapalat" w:hAnsi="GHEA Grapalat" w:cs="Sylfaen"/>
          <w:bCs/>
          <w:lang w:val="af-ZA"/>
        </w:rPr>
        <w:t>րոշման նախագծի ընդուն</w:t>
      </w:r>
      <w:r w:rsidR="007876BF">
        <w:rPr>
          <w:rFonts w:ascii="GHEA Grapalat" w:hAnsi="GHEA Grapalat" w:cs="Sylfaen"/>
          <w:bCs/>
          <w:lang w:val="hy-AM"/>
        </w:rPr>
        <w:t>մա</w:t>
      </w:r>
      <w:r w:rsidR="00FC2F19">
        <w:rPr>
          <w:rFonts w:ascii="GHEA Grapalat" w:hAnsi="GHEA Grapalat" w:cs="Sylfaen"/>
          <w:bCs/>
          <w:lang w:val="hy-AM"/>
        </w:rPr>
        <w:t>ն արդյունքում</w:t>
      </w:r>
      <w:r w:rsidR="00734D02">
        <w:rPr>
          <w:rFonts w:ascii="GHEA Grapalat" w:hAnsi="GHEA Grapalat" w:cs="Sylfaen"/>
          <w:bCs/>
          <w:lang w:val="hy-AM"/>
        </w:rPr>
        <w:t xml:space="preserve"> </w:t>
      </w:r>
      <w:r w:rsidR="008278C3">
        <w:rPr>
          <w:rFonts w:ascii="GHEA Grapalat" w:hAnsi="GHEA Grapalat" w:cs="Sylfaen"/>
          <w:bCs/>
          <w:lang w:val="hy-AM"/>
        </w:rPr>
        <w:t>6</w:t>
      </w:r>
      <w:r w:rsidR="004D2EE1">
        <w:rPr>
          <w:rFonts w:ascii="GHEA Grapalat" w:hAnsi="GHEA Grapalat" w:cs="Sylfaen"/>
          <w:bCs/>
          <w:lang w:val="hy-AM"/>
        </w:rPr>
        <w:t xml:space="preserve"> </w:t>
      </w:r>
      <w:r w:rsidR="008278C3">
        <w:rPr>
          <w:rFonts w:ascii="GHEA Grapalat" w:hAnsi="GHEA Grapalat" w:cs="Sylfaen"/>
          <w:bCs/>
          <w:lang w:val="hy-AM"/>
        </w:rPr>
        <w:t xml:space="preserve">ամսով </w:t>
      </w:r>
      <w:r w:rsidR="005C36C1">
        <w:rPr>
          <w:rFonts w:ascii="GHEA Grapalat" w:hAnsi="GHEA Grapalat" w:cs="Sylfaen"/>
          <w:bCs/>
          <w:lang w:val="hy-AM"/>
        </w:rPr>
        <w:t xml:space="preserve">կերկարաձգվի տնտեսավարողներին </w:t>
      </w:r>
      <w:r w:rsidR="005C36C1" w:rsidRPr="00DA3732">
        <w:rPr>
          <w:rFonts w:ascii="GHEA Grapalat" w:hAnsi="GHEA Grapalat" w:cs="Sylfaen"/>
          <w:bCs/>
          <w:lang w:val="hy-AM"/>
        </w:rPr>
        <w:t>100 հազար (100 տոկոսանոց սպիրտի հաշվարկով) լիտրը գերազանց</w:t>
      </w:r>
      <w:r w:rsidR="005C36C1">
        <w:rPr>
          <w:rFonts w:ascii="GHEA Grapalat" w:hAnsi="GHEA Grapalat" w:cs="Sylfaen"/>
          <w:bCs/>
          <w:lang w:val="hy-AM"/>
        </w:rPr>
        <w:t xml:space="preserve">ելուց հետո կոնյակի սպիրտների </w:t>
      </w:r>
      <w:r w:rsidR="005C36C1" w:rsidRPr="00D20E94">
        <w:rPr>
          <w:rFonts w:ascii="GHEA Grapalat" w:hAnsi="GHEA Grapalat"/>
          <w:color w:val="000000"/>
          <w:lang w:val="hy-AM"/>
        </w:rPr>
        <w:t>այլ խմբաքանակների իրացման</w:t>
      </w:r>
      <w:r w:rsidR="005C36C1">
        <w:rPr>
          <w:rFonts w:ascii="GHEA Grapalat" w:hAnsi="GHEA Grapalat"/>
          <w:color w:val="000000"/>
          <w:lang w:val="hy-AM"/>
        </w:rPr>
        <w:t xml:space="preserve"> իրավունքի ձեռք բերման </w:t>
      </w:r>
      <w:r w:rsidR="005C36C1" w:rsidRPr="00D20E94">
        <w:rPr>
          <w:rFonts w:ascii="GHEA Grapalat" w:hAnsi="GHEA Grapalat"/>
          <w:color w:val="000000"/>
          <w:lang w:val="hy-AM"/>
        </w:rPr>
        <w:t xml:space="preserve">համար </w:t>
      </w:r>
      <w:r w:rsidR="005C36C1">
        <w:rPr>
          <w:rFonts w:ascii="GHEA Grapalat" w:hAnsi="GHEA Grapalat"/>
          <w:color w:val="000000"/>
          <w:lang w:val="hy-AM"/>
        </w:rPr>
        <w:t>վճարված</w:t>
      </w:r>
      <w:r w:rsidR="005C36C1" w:rsidRPr="00D20E94">
        <w:rPr>
          <w:rFonts w:ascii="GHEA Grapalat" w:hAnsi="GHEA Grapalat"/>
          <w:color w:val="000000"/>
          <w:lang w:val="hy-AM"/>
        </w:rPr>
        <w:t xml:space="preserve"> լրացուցիչ 100 դրամ պետական տուրք</w:t>
      </w:r>
      <w:r w:rsidR="005C36C1">
        <w:rPr>
          <w:rFonts w:ascii="GHEA Grapalat" w:hAnsi="GHEA Grapalat"/>
          <w:color w:val="000000"/>
          <w:lang w:val="hy-AM"/>
        </w:rPr>
        <w:t>եր</w:t>
      </w:r>
      <w:r w:rsidR="005C36C1" w:rsidRPr="00D20E94">
        <w:rPr>
          <w:rFonts w:ascii="GHEA Grapalat" w:hAnsi="GHEA Grapalat"/>
          <w:color w:val="000000"/>
          <w:lang w:val="hy-AM"/>
        </w:rPr>
        <w:t>ի չափով</w:t>
      </w:r>
      <w:r w:rsidR="005C36C1" w:rsidRPr="006D2B68">
        <w:rPr>
          <w:rFonts w:ascii="GHEA Grapalat" w:hAnsi="GHEA Grapalat" w:cs="Sylfaen"/>
          <w:bCs/>
          <w:lang w:val="hy-AM"/>
        </w:rPr>
        <w:t xml:space="preserve"> </w:t>
      </w:r>
      <w:r w:rsidR="005C36C1" w:rsidRPr="006D2B68">
        <w:rPr>
          <w:rFonts w:ascii="GHEA Grapalat" w:hAnsi="GHEA Grapalat"/>
          <w:bCs/>
          <w:color w:val="000000"/>
          <w:lang w:val="hy-AM"/>
        </w:rPr>
        <w:t>տրամադրվող պետական օժանդակությ</w:t>
      </w:r>
      <w:r w:rsidR="005C36C1">
        <w:rPr>
          <w:rFonts w:ascii="GHEA Grapalat" w:hAnsi="GHEA Grapalat"/>
          <w:bCs/>
          <w:color w:val="000000"/>
          <w:lang w:val="hy-AM"/>
        </w:rPr>
        <w:t xml:space="preserve">ան տրամդրման ժամկետը, </w:t>
      </w:r>
      <w:r w:rsidR="005C36C1">
        <w:rPr>
          <w:rFonts w:ascii="GHEA Grapalat" w:hAnsi="GHEA Grapalat" w:cs="Sylfaen"/>
          <w:bCs/>
          <w:lang w:val="hy-AM"/>
        </w:rPr>
        <w:t xml:space="preserve">որը հնարավորություն կտա ապահովելու </w:t>
      </w:r>
      <w:r w:rsidR="003C7B97">
        <w:rPr>
          <w:rFonts w:ascii="GHEA Grapalat" w:hAnsi="GHEA Grapalat" w:cs="Sylfaen"/>
          <w:bCs/>
          <w:lang w:val="hy-AM"/>
        </w:rPr>
        <w:t xml:space="preserve">շուրջ </w:t>
      </w:r>
      <w:r w:rsidR="00AD5513">
        <w:rPr>
          <w:rFonts w:ascii="GHEA Grapalat" w:hAnsi="GHEA Grapalat" w:cs="Sylfaen"/>
          <w:bCs/>
          <w:lang w:val="hy-AM"/>
        </w:rPr>
        <w:t>3</w:t>
      </w:r>
      <w:r w:rsidR="003C7B97">
        <w:rPr>
          <w:rFonts w:ascii="GHEA Grapalat" w:hAnsi="GHEA Grapalat" w:cs="Sylfaen"/>
          <w:bCs/>
          <w:lang w:val="hy-AM"/>
        </w:rPr>
        <w:t xml:space="preserve">.0 մլն </w:t>
      </w:r>
      <w:r w:rsidR="003C7B97" w:rsidRPr="00225211">
        <w:rPr>
          <w:rFonts w:ascii="GHEA Grapalat" w:hAnsi="GHEA Grapalat"/>
          <w:color w:val="000000"/>
          <w:lang w:val="hy-AM"/>
        </w:rPr>
        <w:t xml:space="preserve">լիտր </w:t>
      </w:r>
      <w:r w:rsidR="005C36C1" w:rsidRPr="00225211">
        <w:rPr>
          <w:rFonts w:ascii="GHEA Grapalat" w:hAnsi="GHEA Grapalat"/>
          <w:color w:val="000000"/>
          <w:lang w:val="hy-AM"/>
        </w:rPr>
        <w:t>կոնյակի</w:t>
      </w:r>
      <w:r w:rsidR="005C36C1">
        <w:rPr>
          <w:rFonts w:ascii="GHEA Grapalat" w:hAnsi="GHEA Grapalat" w:cs="Sylfaen"/>
          <w:bCs/>
          <w:lang w:val="hy-AM"/>
        </w:rPr>
        <w:t xml:space="preserve"> սպիրտի արտահան</w:t>
      </w:r>
      <w:r w:rsidR="005C0989">
        <w:rPr>
          <w:rFonts w:ascii="GHEA Grapalat" w:hAnsi="GHEA Grapalat" w:cs="Sylfaen"/>
          <w:bCs/>
          <w:lang w:val="hy-AM"/>
        </w:rPr>
        <w:t>ում</w:t>
      </w:r>
      <w:r w:rsidR="00692689">
        <w:rPr>
          <w:rFonts w:ascii="GHEA Grapalat" w:hAnsi="GHEA Grapalat" w:cs="Sylfaen"/>
          <w:bCs/>
          <w:lang w:val="hy-AM"/>
        </w:rPr>
        <w:t xml:space="preserve"> և </w:t>
      </w:r>
      <w:r w:rsidR="005C36C1">
        <w:rPr>
          <w:rFonts w:ascii="GHEA Grapalat" w:hAnsi="GHEA Grapalat" w:cs="Sylfaen"/>
          <w:bCs/>
          <w:lang w:val="hy-AM"/>
        </w:rPr>
        <w:t xml:space="preserve">կազմակերպելու </w:t>
      </w:r>
      <w:r w:rsidR="00734D02">
        <w:rPr>
          <w:rFonts w:ascii="GHEA Grapalat" w:hAnsi="GHEA Grapalat" w:cs="Sylfaen"/>
          <w:bCs/>
          <w:lang w:val="hy-AM"/>
        </w:rPr>
        <w:t xml:space="preserve">2022 թվականին ակնկալվող </w:t>
      </w:r>
      <w:r w:rsidR="005C36C1">
        <w:rPr>
          <w:rFonts w:ascii="GHEA Grapalat" w:hAnsi="GHEA Grapalat" w:cs="Sylfaen"/>
          <w:bCs/>
          <w:lang w:val="hy-AM"/>
        </w:rPr>
        <w:t>խաղողի մթերումների գործընթացը</w:t>
      </w:r>
      <w:r w:rsidR="00734D02">
        <w:rPr>
          <w:rFonts w:ascii="GHEA Grapalat" w:hAnsi="GHEA Grapalat" w:cs="Sylfaen"/>
          <w:bCs/>
          <w:lang w:val="hy-AM"/>
        </w:rPr>
        <w:t>։</w:t>
      </w:r>
    </w:p>
    <w:p w:rsidR="00C8564F" w:rsidRDefault="00B33A25" w:rsidP="00D354A7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    </w:t>
      </w:r>
      <w:r w:rsidR="00D219CA" w:rsidRPr="00D219CA">
        <w:rPr>
          <w:rFonts w:ascii="GHEA Grapalat" w:hAnsi="GHEA Grapalat" w:cs="Sylfaen"/>
          <w:b/>
          <w:bCs/>
          <w:lang w:val="hy-AM"/>
        </w:rPr>
        <w:t xml:space="preserve">6.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</w:t>
      </w:r>
      <w:r w:rsidR="0076728B">
        <w:rPr>
          <w:rFonts w:ascii="GHEA Grapalat" w:hAnsi="GHEA Grapalat" w:cs="Sylfaen"/>
          <w:b/>
          <w:bCs/>
          <w:lang w:val="hy-AM"/>
        </w:rPr>
        <w:t>–</w:t>
      </w:r>
      <w:r w:rsidR="00D219CA" w:rsidRPr="00D219CA">
        <w:rPr>
          <w:rFonts w:ascii="GHEA Grapalat" w:hAnsi="GHEA Grapalat" w:cs="Sylfaen"/>
          <w:b/>
          <w:bCs/>
          <w:lang w:val="hy-AM"/>
        </w:rPr>
        <w:t xml:space="preserve"> </w:t>
      </w:r>
      <w:r w:rsidR="00D354A7" w:rsidRPr="00DD2A35">
        <w:rPr>
          <w:rFonts w:ascii="GHEA Grapalat" w:hAnsi="GHEA Grapalat" w:cs="Sylfaen"/>
          <w:bCs/>
          <w:lang w:val="hy-AM"/>
        </w:rPr>
        <w:t>Ո</w:t>
      </w:r>
      <w:r w:rsidR="00D354A7" w:rsidRPr="00DD2A35">
        <w:rPr>
          <w:rFonts w:ascii="GHEA Grapalat" w:hAnsi="GHEA Grapalat" w:cs="Sylfaen"/>
          <w:bCs/>
          <w:lang w:val="af-ZA"/>
        </w:rPr>
        <w:t xml:space="preserve">րոշման նախագծի </w:t>
      </w:r>
      <w:r w:rsidR="00D354A7" w:rsidRPr="00DD2A35">
        <w:rPr>
          <w:rFonts w:ascii="GHEA Grapalat" w:hAnsi="GHEA Grapalat" w:cs="Sylfaen"/>
          <w:bCs/>
          <w:lang w:val="af-ZA"/>
        </w:rPr>
        <w:lastRenderedPageBreak/>
        <w:t>ընդուն</w:t>
      </w:r>
      <w:r w:rsidR="00D354A7" w:rsidRPr="00DD2A35">
        <w:rPr>
          <w:rFonts w:ascii="GHEA Grapalat" w:hAnsi="GHEA Grapalat" w:cs="Sylfaen"/>
          <w:bCs/>
          <w:lang w:val="hy-AM"/>
        </w:rPr>
        <w:t xml:space="preserve">ման </w:t>
      </w:r>
      <w:r w:rsidR="004857BB" w:rsidRPr="00DD2A35">
        <w:rPr>
          <w:rFonts w:ascii="GHEA Grapalat" w:hAnsi="GHEA Grapalat" w:cs="Sylfaen"/>
          <w:bCs/>
          <w:lang w:val="hy-AM"/>
        </w:rPr>
        <w:t>դեպքում անհրաժեշտ</w:t>
      </w:r>
      <w:r w:rsidR="00BC62B4">
        <w:rPr>
          <w:rFonts w:ascii="GHEA Grapalat" w:hAnsi="GHEA Grapalat" w:cs="Sylfaen"/>
          <w:bCs/>
          <w:lang w:val="hy-AM"/>
        </w:rPr>
        <w:t xml:space="preserve"> աջակցության չափը գնահատվում է շուրջ </w:t>
      </w:r>
      <w:r w:rsidR="00AD5513">
        <w:rPr>
          <w:rFonts w:ascii="GHEA Grapalat" w:hAnsi="GHEA Grapalat" w:cs="Sylfaen"/>
          <w:bCs/>
          <w:lang w:val="hy-AM"/>
        </w:rPr>
        <w:t>3</w:t>
      </w:r>
      <w:bookmarkStart w:id="2" w:name="_GoBack"/>
      <w:bookmarkEnd w:id="2"/>
      <w:r w:rsidR="00BC62B4" w:rsidRPr="00DD2A35">
        <w:rPr>
          <w:rFonts w:ascii="GHEA Grapalat" w:hAnsi="GHEA Grapalat" w:cs="Sylfaen"/>
          <w:bCs/>
          <w:lang w:val="hy-AM"/>
        </w:rPr>
        <w:t>00.0 մլն դրամ</w:t>
      </w:r>
      <w:r w:rsidR="00C8564F">
        <w:rPr>
          <w:rFonts w:ascii="GHEA Grapalat" w:hAnsi="GHEA Grapalat" w:cs="Sylfaen"/>
          <w:bCs/>
          <w:lang w:val="hy-AM"/>
        </w:rPr>
        <w:t>։</w:t>
      </w:r>
    </w:p>
    <w:p w:rsidR="00BD3009" w:rsidRDefault="00D219CA" w:rsidP="00DD65D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7</w:t>
      </w:r>
      <w:r w:rsidRPr="00D219CA">
        <w:rPr>
          <w:rFonts w:ascii="GHEA Grapalat" w:hAnsi="GHEA Grapalat" w:cs="Sylfaen"/>
          <w:b/>
          <w:bCs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="00EC38D0">
        <w:rPr>
          <w:rFonts w:ascii="GHEA Grapalat" w:hAnsi="GHEA Grapalat" w:cs="Sylfaen"/>
          <w:bCs/>
          <w:lang w:val="hy-AM"/>
        </w:rPr>
        <w:t xml:space="preserve">Որոշման </w:t>
      </w:r>
      <w:r w:rsidRPr="00D219CA">
        <w:rPr>
          <w:rFonts w:ascii="GHEA Grapalat" w:hAnsi="GHEA Grapalat" w:cs="Sylfaen"/>
          <w:bCs/>
          <w:lang w:val="hy-AM"/>
        </w:rPr>
        <w:t>նախագիծը բխում է Հայաստանի 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արդյնաբերություն» լուծման</w:t>
      </w:r>
      <w:r w:rsidR="00694A91">
        <w:rPr>
          <w:rFonts w:ascii="GHEA Grapalat" w:hAnsi="GHEA Grapalat" w:cs="Sylfaen"/>
          <w:bCs/>
          <w:lang w:val="hy-AM"/>
        </w:rPr>
        <w:t xml:space="preserve"> (հղում՝ </w:t>
      </w:r>
      <w:r w:rsidRPr="00D219CA">
        <w:rPr>
          <w:rFonts w:ascii="GHEA Grapalat" w:hAnsi="GHEA Grapalat" w:cs="Sylfaen"/>
          <w:bCs/>
          <w:lang w:val="hy-AM"/>
        </w:rPr>
        <w:t xml:space="preserve"> </w:t>
      </w:r>
      <w:hyperlink r:id="rId7" w:history="1">
        <w:r w:rsidR="00694A91" w:rsidRPr="004A3DCF">
          <w:rPr>
            <w:rStyle w:val="Hyperlink"/>
            <w:rFonts w:ascii="GHEA Grapalat" w:hAnsi="GHEA Grapalat" w:cs="Sylfaen"/>
            <w:bCs/>
            <w:lang w:val="hy-AM"/>
          </w:rPr>
          <w:t>https://www.primeminister.am/u_files/file/Haytararutyunner/Armenia2050_7_5.pdf</w:t>
        </w:r>
      </w:hyperlink>
      <w:r w:rsidR="00F91EEE" w:rsidRPr="00F91EEE">
        <w:rPr>
          <w:rFonts w:ascii="GHEA Grapalat" w:hAnsi="GHEA Grapalat" w:cs="Sylfaen"/>
          <w:bCs/>
          <w:lang w:val="hy-AM"/>
        </w:rPr>
        <w:t xml:space="preserve">, </w:t>
      </w:r>
      <w:r w:rsidR="00CE31FB">
        <w:rPr>
          <w:rFonts w:ascii="GHEA Grapalat" w:hAnsi="GHEA Grapalat" w:cs="Sylfaen"/>
          <w:bCs/>
          <w:lang w:val="hy-AM"/>
        </w:rPr>
        <w:t xml:space="preserve">61-րդ </w:t>
      </w:r>
      <w:r w:rsidR="00F91EEE">
        <w:rPr>
          <w:rFonts w:ascii="GHEA Grapalat" w:hAnsi="GHEA Grapalat" w:cs="Sylfaen"/>
          <w:bCs/>
          <w:lang w:val="hy-AM"/>
        </w:rPr>
        <w:t>էջ</w:t>
      </w:r>
      <w:r w:rsidR="00694A91" w:rsidRPr="00694A91">
        <w:rPr>
          <w:rFonts w:ascii="GHEA Grapalat" w:hAnsi="GHEA Grapalat" w:cs="Sylfaen"/>
          <w:bCs/>
          <w:lang w:val="hy-AM"/>
        </w:rPr>
        <w:t>)</w:t>
      </w:r>
      <w:r w:rsidR="00694A91">
        <w:rPr>
          <w:rFonts w:ascii="GHEA Grapalat" w:hAnsi="GHEA Grapalat" w:cs="Sylfaen"/>
          <w:bCs/>
          <w:lang w:val="hy-AM"/>
        </w:rPr>
        <w:t xml:space="preserve"> </w:t>
      </w:r>
      <w:r w:rsidRPr="00D219CA">
        <w:rPr>
          <w:rFonts w:ascii="GHEA Grapalat" w:hAnsi="GHEA Grapalat" w:cs="Sylfaen"/>
          <w:bCs/>
          <w:lang w:val="hy-AM"/>
        </w:rPr>
        <w:t xml:space="preserve">և </w:t>
      </w:r>
      <w:r w:rsidR="0023710A">
        <w:rPr>
          <w:rFonts w:ascii="GHEA Grapalat" w:hAnsi="GHEA Grapalat" w:cs="Sylfaen"/>
          <w:bCs/>
          <w:lang w:val="hy-AM"/>
        </w:rPr>
        <w:t>Կ</w:t>
      </w:r>
      <w:r w:rsidRPr="00D219CA">
        <w:rPr>
          <w:rFonts w:ascii="GHEA Grapalat" w:hAnsi="GHEA Grapalat" w:cs="Sylfaen"/>
          <w:bCs/>
          <w:lang w:val="hy-AM"/>
        </w:rPr>
        <w:t xml:space="preserve">առավարության 2021-2026 թվականների ծրագրի </w:t>
      </w:r>
      <w:r w:rsidR="007E14AA">
        <w:rPr>
          <w:rFonts w:ascii="GHEA Grapalat" w:hAnsi="GHEA Grapalat" w:cs="Sylfaen"/>
          <w:bCs/>
          <w:lang w:val="hy-AM"/>
        </w:rPr>
        <w:t xml:space="preserve">«2 ՏՆՏԵՍՈՒԹՅՈՒՆ» կետի </w:t>
      </w:r>
      <w:r w:rsidR="00826246">
        <w:rPr>
          <w:rFonts w:ascii="GHEA Grapalat" w:hAnsi="GHEA Grapalat" w:cs="Sylfaen"/>
          <w:bCs/>
          <w:lang w:val="hy-AM"/>
        </w:rPr>
        <w:t>Կառավարութ</w:t>
      </w:r>
      <w:r w:rsidR="0051168B">
        <w:rPr>
          <w:rFonts w:ascii="GHEA Grapalat" w:hAnsi="GHEA Grapalat" w:cs="Sylfaen"/>
          <w:bCs/>
          <w:lang w:val="hy-AM"/>
        </w:rPr>
        <w:t>յան տնտեսական քաղաքականության նպ</w:t>
      </w:r>
      <w:r w:rsidR="00826246">
        <w:rPr>
          <w:rFonts w:ascii="GHEA Grapalat" w:hAnsi="GHEA Grapalat" w:cs="Sylfaen"/>
          <w:bCs/>
          <w:lang w:val="hy-AM"/>
        </w:rPr>
        <w:t>ատակների 3-րդ</w:t>
      </w:r>
      <w:r w:rsidR="00C2269F" w:rsidRPr="00C2269F">
        <w:rPr>
          <w:rFonts w:ascii="GHEA Grapalat" w:hAnsi="GHEA Grapalat" w:cs="Sylfaen"/>
          <w:bCs/>
          <w:lang w:val="hy-AM"/>
        </w:rPr>
        <w:t xml:space="preserve">` </w:t>
      </w:r>
      <w:r w:rsidR="00C2269F">
        <w:rPr>
          <w:rFonts w:ascii="GHEA Grapalat" w:hAnsi="GHEA Grapalat" w:cs="Sylfaen"/>
          <w:bCs/>
          <w:lang w:val="hy-AM"/>
        </w:rPr>
        <w:t xml:space="preserve">«արտահանումը խթանող պայմանների ապահովումն ու միջավայրի ձևավորումը» </w:t>
      </w:r>
      <w:r w:rsidR="00EE1E17">
        <w:rPr>
          <w:rFonts w:ascii="GHEA Grapalat" w:hAnsi="GHEA Grapalat" w:cs="Sylfaen"/>
          <w:bCs/>
          <w:lang w:val="hy-AM"/>
        </w:rPr>
        <w:t>պարբերության</w:t>
      </w:r>
      <w:r w:rsidR="00826246">
        <w:rPr>
          <w:rFonts w:ascii="GHEA Grapalat" w:hAnsi="GHEA Grapalat" w:cs="Sylfaen"/>
          <w:bCs/>
          <w:lang w:val="hy-AM"/>
        </w:rPr>
        <w:t xml:space="preserve">, նույն կետի </w:t>
      </w:r>
      <w:r w:rsidR="007E14AA">
        <w:rPr>
          <w:rFonts w:ascii="GHEA Grapalat" w:hAnsi="GHEA Grapalat" w:cs="Sylfaen"/>
          <w:bCs/>
          <w:lang w:val="hy-AM"/>
        </w:rPr>
        <w:t>«</w:t>
      </w:r>
      <w:r w:rsidR="007E14AA" w:rsidRPr="00C0695F">
        <w:rPr>
          <w:rFonts w:ascii="GHEA Grapalat" w:hAnsi="GHEA Grapalat" w:cs="Sylfaen"/>
          <w:bCs/>
          <w:lang w:val="hy-AM"/>
        </w:rPr>
        <w:t>Արտաքին տնտեսական քաղաքականություն և  արտահանման խթանում» բաժնի 1-ին</w:t>
      </w:r>
      <w:r w:rsidR="004D44A9">
        <w:rPr>
          <w:rFonts w:ascii="GHEA Grapalat" w:hAnsi="GHEA Grapalat" w:cs="Sylfaen"/>
          <w:bCs/>
          <w:lang w:val="hy-AM"/>
        </w:rPr>
        <w:t>՝ «Արտադրողականության աճի շնորհիվ արտադրության ծավալների ավելացումը ենթադրում է նաև իրացման, այդ թվում՝ արտահանման ծավալների աճ։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և զարգացման ուղղությամբ</w:t>
      </w:r>
      <w:r w:rsidR="006E4E1F">
        <w:rPr>
          <w:rFonts w:ascii="GHEA Grapalat" w:hAnsi="GHEA Grapalat" w:cs="Sylfaen"/>
          <w:bCs/>
          <w:lang w:val="hy-AM"/>
        </w:rPr>
        <w:t>։</w:t>
      </w:r>
      <w:r w:rsidR="00894539">
        <w:rPr>
          <w:rFonts w:ascii="GHEA Grapalat" w:hAnsi="GHEA Grapalat" w:cs="Sylfaen"/>
          <w:bCs/>
          <w:lang w:val="hy-AM"/>
        </w:rPr>
        <w:t>»</w:t>
      </w:r>
      <w:r w:rsidR="0051168B" w:rsidRPr="00C0695F">
        <w:rPr>
          <w:rFonts w:ascii="GHEA Grapalat" w:hAnsi="GHEA Grapalat" w:cs="Sylfaen"/>
          <w:bCs/>
          <w:lang w:val="hy-AM"/>
        </w:rPr>
        <w:t xml:space="preserve">, </w:t>
      </w:r>
      <w:r w:rsidR="00C0695F" w:rsidRPr="00C0695F">
        <w:rPr>
          <w:rFonts w:ascii="GHEA Grapalat" w:hAnsi="GHEA Grapalat" w:cs="Sylfaen"/>
          <w:bCs/>
          <w:lang w:val="hy-AM"/>
        </w:rPr>
        <w:t xml:space="preserve">ինչպես նաև </w:t>
      </w:r>
      <w:r w:rsidRPr="00D219CA">
        <w:rPr>
          <w:rFonts w:ascii="GHEA Grapalat" w:hAnsi="GHEA Grapalat" w:cs="Sylfaen"/>
          <w:bCs/>
          <w:lang w:val="hy-AM"/>
        </w:rPr>
        <w:t>«2.4 Գյուղատնտեսություն» բաժնի 1-ին</w:t>
      </w:r>
      <w:r w:rsidR="0047091B">
        <w:rPr>
          <w:rFonts w:ascii="GHEA Grapalat" w:hAnsi="GHEA Grapalat" w:cs="Sylfaen"/>
          <w:bCs/>
          <w:lang w:val="hy-AM"/>
        </w:rPr>
        <w:t xml:space="preserve">՝ </w:t>
      </w:r>
      <w:r w:rsidR="00894539">
        <w:rPr>
          <w:rFonts w:ascii="GHEA Grapalat" w:hAnsi="GHEA Grapalat" w:cs="Sylfaen"/>
          <w:bCs/>
          <w:lang w:val="hy-AM"/>
        </w:rPr>
        <w:t>«Գյուղատնտեսության ոլորտում Կառավարության կողմ</w:t>
      </w:r>
      <w:r w:rsidR="00F93779">
        <w:rPr>
          <w:rFonts w:ascii="GHEA Grapalat" w:hAnsi="GHEA Grapalat" w:cs="Sylfaen"/>
          <w:bCs/>
          <w:lang w:val="hy-AM"/>
        </w:rPr>
        <w:t>ից իրականացվող քաղաքականությունն ուղղված է լինելու գյուղատնտեսության ինտենսիվացմանը</w:t>
      </w:r>
      <w:r w:rsidR="009F4907">
        <w:rPr>
          <w:rFonts w:ascii="GHEA Grapalat" w:hAnsi="GHEA Grapalat" w:cs="Sylfaen"/>
          <w:bCs/>
          <w:lang w:val="hy-AM"/>
        </w:rPr>
        <w:t xml:space="preserve">, արտադրողականության բարձրացմանը, հողային ռեսուրսների նպատակային և ջրային ռեսուրսների </w:t>
      </w:r>
      <w:r w:rsidR="00E70588">
        <w:rPr>
          <w:rFonts w:ascii="GHEA Grapalat" w:hAnsi="GHEA Grapalat" w:cs="Sylfaen"/>
          <w:bCs/>
          <w:lang w:val="hy-AM"/>
        </w:rPr>
        <w:t xml:space="preserve">խնայողաբար և արդյունավետ օգտագործմանը, պարենային անվտանգության ապահովման մակարդակի բարձրացմանը, անասնաբուծության և բուսաբուծության մակարդակի </w:t>
      </w:r>
      <w:r w:rsidR="00496804">
        <w:rPr>
          <w:rFonts w:ascii="GHEA Grapalat" w:hAnsi="GHEA Grapalat" w:cs="Sylfaen"/>
          <w:bCs/>
          <w:lang w:val="hy-AM"/>
        </w:rPr>
        <w:t xml:space="preserve">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</w:t>
      </w:r>
      <w:r w:rsidR="00496804">
        <w:rPr>
          <w:rFonts w:ascii="GHEA Grapalat" w:hAnsi="GHEA Grapalat" w:cs="Sylfaen"/>
          <w:bCs/>
          <w:lang w:val="hy-AM"/>
        </w:rPr>
        <w:lastRenderedPageBreak/>
        <w:t>գյու</w:t>
      </w:r>
      <w:r w:rsidR="006E4E1F">
        <w:rPr>
          <w:rFonts w:ascii="GHEA Grapalat" w:hAnsi="GHEA Grapalat" w:cs="Sylfaen"/>
          <w:bCs/>
          <w:lang w:val="hy-AM"/>
        </w:rPr>
        <w:t xml:space="preserve">ղացիական տնտեսությունների, կոոպերատիվների, գյուղատնտեսական մթերք վերամշակողների եկամուտների ավելացմանը։» </w:t>
      </w:r>
      <w:r w:rsidRPr="00D219CA">
        <w:rPr>
          <w:rFonts w:ascii="GHEA Grapalat" w:hAnsi="GHEA Grapalat" w:cs="Sylfaen"/>
          <w:bCs/>
          <w:lang w:val="hy-AM"/>
        </w:rPr>
        <w:t>պարբերությաններից</w:t>
      </w:r>
      <w:r w:rsidR="0051133E">
        <w:rPr>
          <w:rFonts w:ascii="GHEA Grapalat" w:hAnsi="GHEA Grapalat" w:cs="Sylfaen"/>
          <w:bCs/>
          <w:lang w:val="hy-AM"/>
        </w:rPr>
        <w:t xml:space="preserve"> </w:t>
      </w:r>
      <w:r w:rsidR="0051133E" w:rsidRPr="0051133E">
        <w:rPr>
          <w:rFonts w:ascii="GHEA Grapalat" w:hAnsi="GHEA Grapalat" w:cs="Sylfaen"/>
          <w:bCs/>
          <w:lang w:val="hy-AM"/>
        </w:rPr>
        <w:t>(</w:t>
      </w:r>
      <w:r w:rsidR="0051133E">
        <w:rPr>
          <w:rFonts w:ascii="GHEA Grapalat" w:hAnsi="GHEA Grapalat" w:cs="Sylfaen"/>
          <w:bCs/>
          <w:lang w:val="hy-AM"/>
        </w:rPr>
        <w:t xml:space="preserve">հղում՝ </w:t>
      </w:r>
      <w:hyperlink r:id="rId8" w:history="1">
        <w:r w:rsidR="0051133E" w:rsidRPr="004A3DCF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="00CE31FB">
        <w:rPr>
          <w:rFonts w:ascii="GHEA Grapalat" w:hAnsi="GHEA Grapalat" w:cs="Sylfaen"/>
          <w:bCs/>
          <w:lang w:val="hy-AM"/>
        </w:rPr>
        <w:t>, 22-րդ, 27-րդ և 36-րդ էջեր</w:t>
      </w:r>
      <w:r w:rsidR="0051133E" w:rsidRPr="0051133E">
        <w:rPr>
          <w:rFonts w:ascii="GHEA Grapalat" w:hAnsi="GHEA Grapalat" w:cs="Sylfaen"/>
          <w:bCs/>
          <w:lang w:val="hy-AM"/>
        </w:rPr>
        <w:t>)</w:t>
      </w:r>
      <w:r w:rsidRPr="00D219CA">
        <w:rPr>
          <w:rFonts w:ascii="GHEA Grapalat" w:hAnsi="GHEA Grapalat" w:cs="Sylfaen"/>
          <w:bCs/>
          <w:lang w:val="hy-AM"/>
        </w:rPr>
        <w:t xml:space="preserve">։ </w:t>
      </w:r>
    </w:p>
    <w:sectPr w:rsidR="00BD3009" w:rsidSect="005B4625">
      <w:pgSz w:w="12240" w:h="15840"/>
      <w:pgMar w:top="99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D1265"/>
    <w:multiLevelType w:val="hybridMultilevel"/>
    <w:tmpl w:val="D67AC6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850D91"/>
    <w:multiLevelType w:val="hybridMultilevel"/>
    <w:tmpl w:val="45FC4A36"/>
    <w:lvl w:ilvl="0" w:tplc="AF980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F22"/>
    <w:rsid w:val="00003F88"/>
    <w:rsid w:val="00011857"/>
    <w:rsid w:val="0001365E"/>
    <w:rsid w:val="0001496D"/>
    <w:rsid w:val="000202A6"/>
    <w:rsid w:val="00023474"/>
    <w:rsid w:val="000234AB"/>
    <w:rsid w:val="00024D2B"/>
    <w:rsid w:val="000252A2"/>
    <w:rsid w:val="00026077"/>
    <w:rsid w:val="000303B5"/>
    <w:rsid w:val="00051DD1"/>
    <w:rsid w:val="000667E7"/>
    <w:rsid w:val="0008403C"/>
    <w:rsid w:val="00087ED2"/>
    <w:rsid w:val="000B7FC9"/>
    <w:rsid w:val="000C162E"/>
    <w:rsid w:val="000C4621"/>
    <w:rsid w:val="000C473B"/>
    <w:rsid w:val="000C72FB"/>
    <w:rsid w:val="000E3C94"/>
    <w:rsid w:val="000E7031"/>
    <w:rsid w:val="000F4C6F"/>
    <w:rsid w:val="00100E5C"/>
    <w:rsid w:val="0010268E"/>
    <w:rsid w:val="001027E4"/>
    <w:rsid w:val="001043CD"/>
    <w:rsid w:val="0010470D"/>
    <w:rsid w:val="0010489F"/>
    <w:rsid w:val="00110C09"/>
    <w:rsid w:val="00113F15"/>
    <w:rsid w:val="00115B3C"/>
    <w:rsid w:val="00126FEB"/>
    <w:rsid w:val="0013795B"/>
    <w:rsid w:val="0014294A"/>
    <w:rsid w:val="0014334C"/>
    <w:rsid w:val="00156BA9"/>
    <w:rsid w:val="00161660"/>
    <w:rsid w:val="00163542"/>
    <w:rsid w:val="001664D1"/>
    <w:rsid w:val="001678F7"/>
    <w:rsid w:val="0017058B"/>
    <w:rsid w:val="00172C3C"/>
    <w:rsid w:val="00176281"/>
    <w:rsid w:val="0018127C"/>
    <w:rsid w:val="00181B81"/>
    <w:rsid w:val="00182EFD"/>
    <w:rsid w:val="001869EF"/>
    <w:rsid w:val="0018753F"/>
    <w:rsid w:val="00190CF0"/>
    <w:rsid w:val="001A591D"/>
    <w:rsid w:val="001C7DCB"/>
    <w:rsid w:val="001D6DF9"/>
    <w:rsid w:val="001D6EBF"/>
    <w:rsid w:val="001D7322"/>
    <w:rsid w:val="001D7781"/>
    <w:rsid w:val="001F41C6"/>
    <w:rsid w:val="00204075"/>
    <w:rsid w:val="00204F5F"/>
    <w:rsid w:val="002061D7"/>
    <w:rsid w:val="0021213E"/>
    <w:rsid w:val="00220647"/>
    <w:rsid w:val="00225211"/>
    <w:rsid w:val="0023533E"/>
    <w:rsid w:val="002353E3"/>
    <w:rsid w:val="00235DB5"/>
    <w:rsid w:val="0023710A"/>
    <w:rsid w:val="00237DD3"/>
    <w:rsid w:val="002408C6"/>
    <w:rsid w:val="00240E1D"/>
    <w:rsid w:val="00247109"/>
    <w:rsid w:val="00252240"/>
    <w:rsid w:val="00252B4C"/>
    <w:rsid w:val="00266EC5"/>
    <w:rsid w:val="0027089B"/>
    <w:rsid w:val="00291549"/>
    <w:rsid w:val="002A01FD"/>
    <w:rsid w:val="002A1539"/>
    <w:rsid w:val="002B7748"/>
    <w:rsid w:val="002C57B2"/>
    <w:rsid w:val="002C6761"/>
    <w:rsid w:val="002C6E80"/>
    <w:rsid w:val="002D7E7B"/>
    <w:rsid w:val="002E53C6"/>
    <w:rsid w:val="002F29C0"/>
    <w:rsid w:val="002F3DC0"/>
    <w:rsid w:val="00303A05"/>
    <w:rsid w:val="00310B13"/>
    <w:rsid w:val="00330A29"/>
    <w:rsid w:val="00337954"/>
    <w:rsid w:val="00340751"/>
    <w:rsid w:val="003449E6"/>
    <w:rsid w:val="00345E00"/>
    <w:rsid w:val="00350CF8"/>
    <w:rsid w:val="00351C03"/>
    <w:rsid w:val="00352887"/>
    <w:rsid w:val="0035482B"/>
    <w:rsid w:val="003574C2"/>
    <w:rsid w:val="0036350C"/>
    <w:rsid w:val="00363CEE"/>
    <w:rsid w:val="00366A8F"/>
    <w:rsid w:val="0036785A"/>
    <w:rsid w:val="00370336"/>
    <w:rsid w:val="00372D0F"/>
    <w:rsid w:val="003819F3"/>
    <w:rsid w:val="0038367C"/>
    <w:rsid w:val="003B161A"/>
    <w:rsid w:val="003C5229"/>
    <w:rsid w:val="003C5786"/>
    <w:rsid w:val="003C7B97"/>
    <w:rsid w:val="003D7FB4"/>
    <w:rsid w:val="003E42BF"/>
    <w:rsid w:val="003E57D0"/>
    <w:rsid w:val="003E7077"/>
    <w:rsid w:val="003F1FFE"/>
    <w:rsid w:val="00403330"/>
    <w:rsid w:val="004153ED"/>
    <w:rsid w:val="004317DF"/>
    <w:rsid w:val="00433072"/>
    <w:rsid w:val="00436E17"/>
    <w:rsid w:val="0043791C"/>
    <w:rsid w:val="004548B0"/>
    <w:rsid w:val="0045500C"/>
    <w:rsid w:val="00457CA5"/>
    <w:rsid w:val="00460BAA"/>
    <w:rsid w:val="0046174A"/>
    <w:rsid w:val="00465FA3"/>
    <w:rsid w:val="00466A4C"/>
    <w:rsid w:val="0047091B"/>
    <w:rsid w:val="00474997"/>
    <w:rsid w:val="004750A0"/>
    <w:rsid w:val="00477C25"/>
    <w:rsid w:val="00482E6E"/>
    <w:rsid w:val="004849F3"/>
    <w:rsid w:val="004857BB"/>
    <w:rsid w:val="00492ABA"/>
    <w:rsid w:val="00494190"/>
    <w:rsid w:val="00496804"/>
    <w:rsid w:val="004970C9"/>
    <w:rsid w:val="004A5991"/>
    <w:rsid w:val="004B1408"/>
    <w:rsid w:val="004B47E2"/>
    <w:rsid w:val="004B560B"/>
    <w:rsid w:val="004B5D96"/>
    <w:rsid w:val="004C05A7"/>
    <w:rsid w:val="004D2EE1"/>
    <w:rsid w:val="004D44A9"/>
    <w:rsid w:val="004D74DC"/>
    <w:rsid w:val="004E0D09"/>
    <w:rsid w:val="004E570A"/>
    <w:rsid w:val="004F218B"/>
    <w:rsid w:val="004F4D34"/>
    <w:rsid w:val="004F78EE"/>
    <w:rsid w:val="005015ED"/>
    <w:rsid w:val="00503B57"/>
    <w:rsid w:val="0051133E"/>
    <w:rsid w:val="0051168B"/>
    <w:rsid w:val="00515A5E"/>
    <w:rsid w:val="00525D8F"/>
    <w:rsid w:val="005276A9"/>
    <w:rsid w:val="0053365F"/>
    <w:rsid w:val="0053394D"/>
    <w:rsid w:val="005364BC"/>
    <w:rsid w:val="00536B30"/>
    <w:rsid w:val="00542FA0"/>
    <w:rsid w:val="005559CA"/>
    <w:rsid w:val="00556F22"/>
    <w:rsid w:val="005572CC"/>
    <w:rsid w:val="00561E59"/>
    <w:rsid w:val="00562B75"/>
    <w:rsid w:val="00563801"/>
    <w:rsid w:val="00573725"/>
    <w:rsid w:val="005837E3"/>
    <w:rsid w:val="00584909"/>
    <w:rsid w:val="00591B36"/>
    <w:rsid w:val="0059470D"/>
    <w:rsid w:val="005A47D7"/>
    <w:rsid w:val="005A4CB7"/>
    <w:rsid w:val="005B214D"/>
    <w:rsid w:val="005B4625"/>
    <w:rsid w:val="005B7828"/>
    <w:rsid w:val="005C0989"/>
    <w:rsid w:val="005C36C1"/>
    <w:rsid w:val="005C5514"/>
    <w:rsid w:val="005D46E5"/>
    <w:rsid w:val="005E5B98"/>
    <w:rsid w:val="005E6423"/>
    <w:rsid w:val="005F5270"/>
    <w:rsid w:val="005F58C9"/>
    <w:rsid w:val="005F64A7"/>
    <w:rsid w:val="005F7C1B"/>
    <w:rsid w:val="006000BF"/>
    <w:rsid w:val="00600682"/>
    <w:rsid w:val="0060759C"/>
    <w:rsid w:val="00607DF9"/>
    <w:rsid w:val="006130AA"/>
    <w:rsid w:val="006173FC"/>
    <w:rsid w:val="00631795"/>
    <w:rsid w:val="00635CF0"/>
    <w:rsid w:val="00637E55"/>
    <w:rsid w:val="0064197E"/>
    <w:rsid w:val="006438D6"/>
    <w:rsid w:val="00643DC5"/>
    <w:rsid w:val="00644389"/>
    <w:rsid w:val="00645E12"/>
    <w:rsid w:val="00656992"/>
    <w:rsid w:val="00656A43"/>
    <w:rsid w:val="0066173B"/>
    <w:rsid w:val="006743F6"/>
    <w:rsid w:val="00683AA3"/>
    <w:rsid w:val="0068497A"/>
    <w:rsid w:val="0069067B"/>
    <w:rsid w:val="00692689"/>
    <w:rsid w:val="00694A91"/>
    <w:rsid w:val="00695B6E"/>
    <w:rsid w:val="00696F3B"/>
    <w:rsid w:val="006A7C3A"/>
    <w:rsid w:val="006B1FAD"/>
    <w:rsid w:val="006B358F"/>
    <w:rsid w:val="006B48B0"/>
    <w:rsid w:val="006B5147"/>
    <w:rsid w:val="006B7479"/>
    <w:rsid w:val="006C0889"/>
    <w:rsid w:val="006C47BA"/>
    <w:rsid w:val="006C5AB0"/>
    <w:rsid w:val="006C7B8B"/>
    <w:rsid w:val="006D2B68"/>
    <w:rsid w:val="006D7A8A"/>
    <w:rsid w:val="006E3DA7"/>
    <w:rsid w:val="006E4E1F"/>
    <w:rsid w:val="006F0881"/>
    <w:rsid w:val="006F5E79"/>
    <w:rsid w:val="006F757F"/>
    <w:rsid w:val="00712885"/>
    <w:rsid w:val="007234BE"/>
    <w:rsid w:val="00727046"/>
    <w:rsid w:val="0073375C"/>
    <w:rsid w:val="00734D02"/>
    <w:rsid w:val="00735ABA"/>
    <w:rsid w:val="007368A5"/>
    <w:rsid w:val="00741A42"/>
    <w:rsid w:val="00741C77"/>
    <w:rsid w:val="00741F7B"/>
    <w:rsid w:val="007453F7"/>
    <w:rsid w:val="0074679C"/>
    <w:rsid w:val="0076728B"/>
    <w:rsid w:val="007704F1"/>
    <w:rsid w:val="00775E31"/>
    <w:rsid w:val="00784FB3"/>
    <w:rsid w:val="007876BF"/>
    <w:rsid w:val="00793E19"/>
    <w:rsid w:val="007943F0"/>
    <w:rsid w:val="007B2349"/>
    <w:rsid w:val="007B37F2"/>
    <w:rsid w:val="007B7E8B"/>
    <w:rsid w:val="007C1094"/>
    <w:rsid w:val="007C778D"/>
    <w:rsid w:val="007E14AA"/>
    <w:rsid w:val="007E6392"/>
    <w:rsid w:val="00807106"/>
    <w:rsid w:val="008200D3"/>
    <w:rsid w:val="008207DF"/>
    <w:rsid w:val="00820E15"/>
    <w:rsid w:val="00823365"/>
    <w:rsid w:val="00826246"/>
    <w:rsid w:val="00826986"/>
    <w:rsid w:val="0082782B"/>
    <w:rsid w:val="008278C3"/>
    <w:rsid w:val="00840628"/>
    <w:rsid w:val="008419F6"/>
    <w:rsid w:val="00856B8D"/>
    <w:rsid w:val="008657DD"/>
    <w:rsid w:val="008746EC"/>
    <w:rsid w:val="00882A38"/>
    <w:rsid w:val="00884FFB"/>
    <w:rsid w:val="00894539"/>
    <w:rsid w:val="008946EB"/>
    <w:rsid w:val="008957AC"/>
    <w:rsid w:val="008A5301"/>
    <w:rsid w:val="008A5E4A"/>
    <w:rsid w:val="008A6584"/>
    <w:rsid w:val="008C4D67"/>
    <w:rsid w:val="008D1496"/>
    <w:rsid w:val="008D5444"/>
    <w:rsid w:val="00900469"/>
    <w:rsid w:val="0090544E"/>
    <w:rsid w:val="0090576A"/>
    <w:rsid w:val="00905FA9"/>
    <w:rsid w:val="00923303"/>
    <w:rsid w:val="00924341"/>
    <w:rsid w:val="00927185"/>
    <w:rsid w:val="0095143F"/>
    <w:rsid w:val="00986A5F"/>
    <w:rsid w:val="0099108D"/>
    <w:rsid w:val="009925FC"/>
    <w:rsid w:val="00992849"/>
    <w:rsid w:val="009928B7"/>
    <w:rsid w:val="009A6FAC"/>
    <w:rsid w:val="009B2625"/>
    <w:rsid w:val="009B562F"/>
    <w:rsid w:val="009C4360"/>
    <w:rsid w:val="009C5EA0"/>
    <w:rsid w:val="009C7276"/>
    <w:rsid w:val="009F06AC"/>
    <w:rsid w:val="009F142C"/>
    <w:rsid w:val="009F4907"/>
    <w:rsid w:val="00A14DCA"/>
    <w:rsid w:val="00A26EDF"/>
    <w:rsid w:val="00A277BC"/>
    <w:rsid w:val="00A42C4E"/>
    <w:rsid w:val="00A43034"/>
    <w:rsid w:val="00A4541A"/>
    <w:rsid w:val="00A46A17"/>
    <w:rsid w:val="00A60148"/>
    <w:rsid w:val="00A6396E"/>
    <w:rsid w:val="00A839C6"/>
    <w:rsid w:val="00A9030C"/>
    <w:rsid w:val="00A941F1"/>
    <w:rsid w:val="00A9540E"/>
    <w:rsid w:val="00AA07CF"/>
    <w:rsid w:val="00AA4A95"/>
    <w:rsid w:val="00AA5D91"/>
    <w:rsid w:val="00AB00E5"/>
    <w:rsid w:val="00AB52CB"/>
    <w:rsid w:val="00AB624B"/>
    <w:rsid w:val="00AC7B0A"/>
    <w:rsid w:val="00AD058C"/>
    <w:rsid w:val="00AD2AA4"/>
    <w:rsid w:val="00AD316F"/>
    <w:rsid w:val="00AD5513"/>
    <w:rsid w:val="00AE04B9"/>
    <w:rsid w:val="00AE32EE"/>
    <w:rsid w:val="00AF37D5"/>
    <w:rsid w:val="00B0137E"/>
    <w:rsid w:val="00B0597E"/>
    <w:rsid w:val="00B15ED6"/>
    <w:rsid w:val="00B23C8A"/>
    <w:rsid w:val="00B279FC"/>
    <w:rsid w:val="00B30933"/>
    <w:rsid w:val="00B31287"/>
    <w:rsid w:val="00B33552"/>
    <w:rsid w:val="00B33A25"/>
    <w:rsid w:val="00B43226"/>
    <w:rsid w:val="00B57081"/>
    <w:rsid w:val="00B61C0A"/>
    <w:rsid w:val="00B62F08"/>
    <w:rsid w:val="00B81687"/>
    <w:rsid w:val="00B835AD"/>
    <w:rsid w:val="00B907F5"/>
    <w:rsid w:val="00BA1AFE"/>
    <w:rsid w:val="00BA66EA"/>
    <w:rsid w:val="00BA75D5"/>
    <w:rsid w:val="00BB0061"/>
    <w:rsid w:val="00BB21BE"/>
    <w:rsid w:val="00BB3B1B"/>
    <w:rsid w:val="00BB571C"/>
    <w:rsid w:val="00BB7BD7"/>
    <w:rsid w:val="00BC25F1"/>
    <w:rsid w:val="00BC471C"/>
    <w:rsid w:val="00BC4B26"/>
    <w:rsid w:val="00BC4FC7"/>
    <w:rsid w:val="00BC56AC"/>
    <w:rsid w:val="00BC62B4"/>
    <w:rsid w:val="00BD1CED"/>
    <w:rsid w:val="00BD3009"/>
    <w:rsid w:val="00BF01E9"/>
    <w:rsid w:val="00BF362E"/>
    <w:rsid w:val="00BF3B7E"/>
    <w:rsid w:val="00BF6A0A"/>
    <w:rsid w:val="00C05A4E"/>
    <w:rsid w:val="00C0695F"/>
    <w:rsid w:val="00C10185"/>
    <w:rsid w:val="00C14C6F"/>
    <w:rsid w:val="00C14CD7"/>
    <w:rsid w:val="00C15345"/>
    <w:rsid w:val="00C15CC3"/>
    <w:rsid w:val="00C217B1"/>
    <w:rsid w:val="00C2269F"/>
    <w:rsid w:val="00C23C9C"/>
    <w:rsid w:val="00C35E10"/>
    <w:rsid w:val="00C40F8B"/>
    <w:rsid w:val="00C41A7F"/>
    <w:rsid w:val="00C442B8"/>
    <w:rsid w:val="00C567FA"/>
    <w:rsid w:val="00C61A5C"/>
    <w:rsid w:val="00C674F6"/>
    <w:rsid w:val="00C828DA"/>
    <w:rsid w:val="00C84842"/>
    <w:rsid w:val="00C8564F"/>
    <w:rsid w:val="00C95FEE"/>
    <w:rsid w:val="00CA14CE"/>
    <w:rsid w:val="00CA4C50"/>
    <w:rsid w:val="00CA5E39"/>
    <w:rsid w:val="00CA684B"/>
    <w:rsid w:val="00CA7E6E"/>
    <w:rsid w:val="00CC1838"/>
    <w:rsid w:val="00CC1930"/>
    <w:rsid w:val="00CC349F"/>
    <w:rsid w:val="00CD1294"/>
    <w:rsid w:val="00CE31FB"/>
    <w:rsid w:val="00CE5044"/>
    <w:rsid w:val="00CE563C"/>
    <w:rsid w:val="00CF1D6B"/>
    <w:rsid w:val="00CF2722"/>
    <w:rsid w:val="00CF4EB3"/>
    <w:rsid w:val="00D040C4"/>
    <w:rsid w:val="00D04C78"/>
    <w:rsid w:val="00D060E4"/>
    <w:rsid w:val="00D112E2"/>
    <w:rsid w:val="00D219CA"/>
    <w:rsid w:val="00D2376B"/>
    <w:rsid w:val="00D244B4"/>
    <w:rsid w:val="00D259C4"/>
    <w:rsid w:val="00D268BD"/>
    <w:rsid w:val="00D354A7"/>
    <w:rsid w:val="00D3714E"/>
    <w:rsid w:val="00D405D1"/>
    <w:rsid w:val="00D50FF1"/>
    <w:rsid w:val="00D51258"/>
    <w:rsid w:val="00D5302C"/>
    <w:rsid w:val="00D56A8E"/>
    <w:rsid w:val="00D57968"/>
    <w:rsid w:val="00D624CD"/>
    <w:rsid w:val="00D62C96"/>
    <w:rsid w:val="00D75EC0"/>
    <w:rsid w:val="00D767A3"/>
    <w:rsid w:val="00D8015C"/>
    <w:rsid w:val="00D80BE0"/>
    <w:rsid w:val="00D819C2"/>
    <w:rsid w:val="00D84542"/>
    <w:rsid w:val="00D85154"/>
    <w:rsid w:val="00D851B0"/>
    <w:rsid w:val="00D871B8"/>
    <w:rsid w:val="00D90420"/>
    <w:rsid w:val="00D923A0"/>
    <w:rsid w:val="00D95263"/>
    <w:rsid w:val="00DA2DA5"/>
    <w:rsid w:val="00DA3A92"/>
    <w:rsid w:val="00DA5704"/>
    <w:rsid w:val="00DB1165"/>
    <w:rsid w:val="00DB4385"/>
    <w:rsid w:val="00DC47AF"/>
    <w:rsid w:val="00DD0121"/>
    <w:rsid w:val="00DD2A35"/>
    <w:rsid w:val="00DD65D1"/>
    <w:rsid w:val="00DE123C"/>
    <w:rsid w:val="00DE27E5"/>
    <w:rsid w:val="00DE4A1F"/>
    <w:rsid w:val="00DF0FF6"/>
    <w:rsid w:val="00DF6CC7"/>
    <w:rsid w:val="00E02002"/>
    <w:rsid w:val="00E21DE7"/>
    <w:rsid w:val="00E22389"/>
    <w:rsid w:val="00E26107"/>
    <w:rsid w:val="00E43891"/>
    <w:rsid w:val="00E43F27"/>
    <w:rsid w:val="00E52B14"/>
    <w:rsid w:val="00E52CF3"/>
    <w:rsid w:val="00E70588"/>
    <w:rsid w:val="00E735EE"/>
    <w:rsid w:val="00E821E6"/>
    <w:rsid w:val="00E90B09"/>
    <w:rsid w:val="00E9439C"/>
    <w:rsid w:val="00EA2551"/>
    <w:rsid w:val="00EA3E0A"/>
    <w:rsid w:val="00EC3859"/>
    <w:rsid w:val="00EC38D0"/>
    <w:rsid w:val="00EC48F8"/>
    <w:rsid w:val="00EC50BD"/>
    <w:rsid w:val="00ED5764"/>
    <w:rsid w:val="00EE0372"/>
    <w:rsid w:val="00EE1E17"/>
    <w:rsid w:val="00EE7512"/>
    <w:rsid w:val="00EE7997"/>
    <w:rsid w:val="00EE7AD6"/>
    <w:rsid w:val="00EF0C4C"/>
    <w:rsid w:val="00EF5A01"/>
    <w:rsid w:val="00EF5C58"/>
    <w:rsid w:val="00EF7FCB"/>
    <w:rsid w:val="00F03336"/>
    <w:rsid w:val="00F13F7E"/>
    <w:rsid w:val="00F1480B"/>
    <w:rsid w:val="00F238AF"/>
    <w:rsid w:val="00F27206"/>
    <w:rsid w:val="00F32B7E"/>
    <w:rsid w:val="00F337CE"/>
    <w:rsid w:val="00F354B0"/>
    <w:rsid w:val="00F510A2"/>
    <w:rsid w:val="00F52CA1"/>
    <w:rsid w:val="00F52DBD"/>
    <w:rsid w:val="00F55BD9"/>
    <w:rsid w:val="00F573E5"/>
    <w:rsid w:val="00F5742C"/>
    <w:rsid w:val="00F57C20"/>
    <w:rsid w:val="00F65F53"/>
    <w:rsid w:val="00F67C87"/>
    <w:rsid w:val="00F74D19"/>
    <w:rsid w:val="00F81400"/>
    <w:rsid w:val="00F901BA"/>
    <w:rsid w:val="00F91AE5"/>
    <w:rsid w:val="00F91EEE"/>
    <w:rsid w:val="00F93779"/>
    <w:rsid w:val="00FA0B91"/>
    <w:rsid w:val="00FA4085"/>
    <w:rsid w:val="00FA5B83"/>
    <w:rsid w:val="00FA69D4"/>
    <w:rsid w:val="00FB4A61"/>
    <w:rsid w:val="00FC2F19"/>
    <w:rsid w:val="00FD5A98"/>
    <w:rsid w:val="00FE2D21"/>
    <w:rsid w:val="00FF0114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Annexes/6/2021_N1363hav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rimeminister.am/u_files/file/Haytararutyunner/Armenia2050_7_5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C8D26-C080-4751-A98D-295B60F0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5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46</cp:revision>
  <cp:lastPrinted>2022-06-28T13:01:00Z</cp:lastPrinted>
  <dcterms:created xsi:type="dcterms:W3CDTF">2021-09-30T05:15:00Z</dcterms:created>
  <dcterms:modified xsi:type="dcterms:W3CDTF">2022-06-29T16:33:00Z</dcterms:modified>
  <cp:keywords>https://mul2.gov.am/tasks/636180/oneclick/Himnavorum_1355_pop.docx?token=de2ba74f88b55ba7fd5a5963d955a556</cp:keywords>
</cp:coreProperties>
</file>