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D97" w:rsidRPr="001E3D97" w:rsidRDefault="001E3D97" w:rsidP="001E3D9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Cs w:val="24"/>
        </w:rPr>
      </w:pPr>
      <w:r w:rsidRPr="007748E0">
        <w:rPr>
          <w:rFonts w:ascii="GHEA Grapalat" w:eastAsia="Times New Roman" w:hAnsi="GHEA Grapalat" w:cs="Times New Roman"/>
          <w:b/>
          <w:bCs/>
          <w:szCs w:val="24"/>
        </w:rPr>
        <w:t>ՀԱՅԱՍՏԱՆԻ ՀԱՆՐԱՊԵՏՈՒԹՅԱՆ ԿԱՌԱՎԱՐՈՒԹՅՈՒՆ</w:t>
      </w:r>
    </w:p>
    <w:p w:rsidR="001E3D97" w:rsidRPr="001E3D97" w:rsidRDefault="001E3D97" w:rsidP="001E3D9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Cs w:val="24"/>
        </w:rPr>
      </w:pPr>
      <w:r w:rsidRPr="001E3D97">
        <w:rPr>
          <w:rFonts w:ascii="Calibri" w:eastAsia="Times New Roman" w:hAnsi="Calibri" w:cs="Calibri"/>
          <w:szCs w:val="24"/>
        </w:rPr>
        <w:t> </w:t>
      </w:r>
    </w:p>
    <w:p w:rsidR="001E3D97" w:rsidRPr="001E3D97" w:rsidRDefault="001E3D97" w:rsidP="001E3D9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Cs w:val="24"/>
        </w:rPr>
      </w:pPr>
      <w:r w:rsidRPr="007748E0">
        <w:rPr>
          <w:rFonts w:ascii="GHEA Grapalat" w:eastAsia="Times New Roman" w:hAnsi="GHEA Grapalat" w:cs="Times New Roman"/>
          <w:b/>
          <w:bCs/>
          <w:szCs w:val="24"/>
        </w:rPr>
        <w:t>Ո Ր Ո Շ ՈՒ Մ</w:t>
      </w:r>
    </w:p>
    <w:p w:rsidR="001E3D97" w:rsidRPr="001E3D97" w:rsidRDefault="001E3D97" w:rsidP="001E3D9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Cs w:val="24"/>
        </w:rPr>
      </w:pPr>
      <w:r w:rsidRPr="001E3D97">
        <w:rPr>
          <w:rFonts w:ascii="Calibri" w:eastAsia="Times New Roman" w:hAnsi="Calibri" w:cs="Calibri"/>
          <w:szCs w:val="24"/>
        </w:rPr>
        <w:t> </w:t>
      </w:r>
    </w:p>
    <w:p w:rsidR="001E3D97" w:rsidRPr="001E3D97" w:rsidRDefault="001E3D97" w:rsidP="001E3D9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Cs w:val="24"/>
        </w:rPr>
      </w:pPr>
      <w:r w:rsidRPr="001E3D97">
        <w:rPr>
          <w:rFonts w:ascii="GHEA Grapalat" w:eastAsia="Times New Roman" w:hAnsi="GHEA Grapalat" w:cs="Times New Roman"/>
          <w:szCs w:val="24"/>
        </w:rPr>
        <w:t xml:space="preserve">4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ապրիլի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2008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թվականի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N 329-Ն</w:t>
      </w:r>
    </w:p>
    <w:p w:rsidR="001E3D97" w:rsidRPr="001E3D97" w:rsidRDefault="001E3D97" w:rsidP="001E3D9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Cs w:val="24"/>
        </w:rPr>
      </w:pPr>
      <w:r w:rsidRPr="001E3D97">
        <w:rPr>
          <w:rFonts w:ascii="Calibri" w:eastAsia="Times New Roman" w:hAnsi="Calibri" w:cs="Calibri"/>
          <w:szCs w:val="24"/>
        </w:rPr>
        <w:t> </w:t>
      </w:r>
    </w:p>
    <w:p w:rsidR="001E3D97" w:rsidRPr="001E3D97" w:rsidRDefault="001E3D97" w:rsidP="001E3D9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Cs w:val="24"/>
        </w:rPr>
      </w:pPr>
      <w:r w:rsidRPr="007748E0">
        <w:rPr>
          <w:rFonts w:ascii="GHEA Grapalat" w:eastAsia="Times New Roman" w:hAnsi="GHEA Grapalat" w:cs="Times New Roman"/>
          <w:b/>
          <w:bCs/>
          <w:szCs w:val="24"/>
        </w:rPr>
        <w:t>ԱՅՆ ՊԵՏՈՒԹՅՈՒՆՆԵՐԻ ՑԱՆԿԸ ՀԱՍՏԱՏԵԼՈՒ ՄԱՍԻՆ, ՈՐՈՆՑ ՔԱՂԱՔԱՑԻՆԵՐԸ ՀԱՅԱՍՏԱՆԻ ՀԱՆՐԱՊԵՏՈՒԹՅԱՆ ՄՈՒՏՔԻ ՎԻԶԱ ՍՏԱՆԱԼՈՒ ՀԱՄԱՐ ԿԱՐՈՂ ԵՆ ԴԻՄԵԼ ՄԻԱՅՆ ՕՏԱՐԵՐԿՐՅԱ ՊԵՏՈՒԹՅՈՒՆՆԵՐՈՒՄ</w:t>
      </w:r>
      <w:r w:rsidRPr="007748E0">
        <w:rPr>
          <w:rFonts w:ascii="Calibri" w:eastAsia="Times New Roman" w:hAnsi="Calibri" w:cs="Calibri"/>
          <w:b/>
          <w:bCs/>
          <w:szCs w:val="24"/>
        </w:rPr>
        <w:t> </w:t>
      </w:r>
      <w:r w:rsidRPr="007748E0">
        <w:rPr>
          <w:rFonts w:ascii="GHEA Grapalat" w:eastAsia="Times New Roman" w:hAnsi="GHEA Grapalat" w:cs="GHEA Grapalat"/>
          <w:b/>
          <w:bCs/>
          <w:szCs w:val="24"/>
        </w:rPr>
        <w:t>ՀԱՅԱՍՏԱՆԻ</w:t>
      </w:r>
      <w:r w:rsidRPr="007748E0">
        <w:rPr>
          <w:rFonts w:ascii="GHEA Grapalat" w:eastAsia="Times New Roman" w:hAnsi="GHEA Grapalat" w:cs="Times New Roman"/>
          <w:b/>
          <w:bCs/>
          <w:szCs w:val="24"/>
        </w:rPr>
        <w:t xml:space="preserve"> </w:t>
      </w:r>
      <w:r w:rsidRPr="007748E0">
        <w:rPr>
          <w:rFonts w:ascii="GHEA Grapalat" w:eastAsia="Times New Roman" w:hAnsi="GHEA Grapalat" w:cs="GHEA Grapalat"/>
          <w:b/>
          <w:bCs/>
          <w:szCs w:val="24"/>
        </w:rPr>
        <w:t>ՀԱՆՐԱՊԵՏՈՒԹՅԱՆ</w:t>
      </w:r>
      <w:r w:rsidRPr="007748E0">
        <w:rPr>
          <w:rFonts w:ascii="Calibri" w:eastAsia="Times New Roman" w:hAnsi="Calibri" w:cs="Calibri"/>
          <w:b/>
          <w:bCs/>
          <w:szCs w:val="24"/>
        </w:rPr>
        <w:t> </w:t>
      </w:r>
      <w:r w:rsidRPr="007748E0">
        <w:rPr>
          <w:rFonts w:ascii="GHEA Grapalat" w:eastAsia="Times New Roman" w:hAnsi="GHEA Grapalat" w:cs="GHEA Grapalat"/>
          <w:b/>
          <w:bCs/>
          <w:szCs w:val="24"/>
        </w:rPr>
        <w:t>ԴԻՎԱՆԱԳԻՏԱԿԱՆ</w:t>
      </w:r>
      <w:r w:rsidRPr="007748E0">
        <w:rPr>
          <w:rFonts w:ascii="GHEA Grapalat" w:eastAsia="Times New Roman" w:hAnsi="GHEA Grapalat" w:cs="Times New Roman"/>
          <w:b/>
          <w:bCs/>
          <w:szCs w:val="24"/>
        </w:rPr>
        <w:t xml:space="preserve"> </w:t>
      </w:r>
      <w:r w:rsidRPr="007748E0">
        <w:rPr>
          <w:rFonts w:ascii="GHEA Grapalat" w:eastAsia="Times New Roman" w:hAnsi="GHEA Grapalat" w:cs="GHEA Grapalat"/>
          <w:b/>
          <w:bCs/>
          <w:szCs w:val="24"/>
        </w:rPr>
        <w:t>ԾԱՌԱՅՈՒԹՅԱՆ</w:t>
      </w:r>
      <w:r w:rsidRPr="007748E0">
        <w:rPr>
          <w:rFonts w:ascii="GHEA Grapalat" w:eastAsia="Times New Roman" w:hAnsi="GHEA Grapalat" w:cs="Times New Roman"/>
          <w:b/>
          <w:bCs/>
          <w:szCs w:val="24"/>
        </w:rPr>
        <w:t xml:space="preserve"> </w:t>
      </w:r>
      <w:r w:rsidRPr="007748E0">
        <w:rPr>
          <w:rFonts w:ascii="GHEA Grapalat" w:eastAsia="Times New Roman" w:hAnsi="GHEA Grapalat" w:cs="GHEA Grapalat"/>
          <w:b/>
          <w:bCs/>
          <w:szCs w:val="24"/>
        </w:rPr>
        <w:t>ՄԱՐՄԻՆՆԵՐ</w:t>
      </w:r>
      <w:r w:rsidRPr="007748E0">
        <w:rPr>
          <w:rFonts w:ascii="GHEA Grapalat" w:eastAsia="Times New Roman" w:hAnsi="GHEA Grapalat" w:cs="Times New Roman"/>
          <w:b/>
          <w:bCs/>
          <w:szCs w:val="24"/>
        </w:rPr>
        <w:t xml:space="preserve"> </w:t>
      </w:r>
      <w:r w:rsidRPr="007748E0">
        <w:rPr>
          <w:rFonts w:ascii="GHEA Grapalat" w:eastAsia="Times New Roman" w:hAnsi="GHEA Grapalat" w:cs="GHEA Grapalat"/>
          <w:b/>
          <w:bCs/>
          <w:szCs w:val="24"/>
        </w:rPr>
        <w:t>ԵՎ</w:t>
      </w:r>
      <w:r w:rsidRPr="007748E0">
        <w:rPr>
          <w:rFonts w:ascii="GHEA Grapalat" w:eastAsia="Times New Roman" w:hAnsi="GHEA Grapalat" w:cs="Times New Roman"/>
          <w:b/>
          <w:bCs/>
          <w:szCs w:val="24"/>
        </w:rPr>
        <w:t xml:space="preserve"> </w:t>
      </w:r>
      <w:r w:rsidRPr="007748E0">
        <w:rPr>
          <w:rFonts w:ascii="GHEA Grapalat" w:eastAsia="Times New Roman" w:hAnsi="GHEA Grapalat" w:cs="GHEA Grapalat"/>
          <w:b/>
          <w:bCs/>
          <w:szCs w:val="24"/>
        </w:rPr>
        <w:t>ՀՅՈՒՊԱՏՈՍԱԿԱՆ</w:t>
      </w:r>
      <w:r w:rsidRPr="007748E0">
        <w:rPr>
          <w:rFonts w:ascii="GHEA Grapalat" w:eastAsia="Times New Roman" w:hAnsi="GHEA Grapalat" w:cs="Times New Roman"/>
          <w:b/>
          <w:bCs/>
          <w:szCs w:val="24"/>
        </w:rPr>
        <w:t xml:space="preserve"> </w:t>
      </w:r>
      <w:r w:rsidRPr="007748E0">
        <w:rPr>
          <w:rFonts w:ascii="GHEA Grapalat" w:eastAsia="Times New Roman" w:hAnsi="GHEA Grapalat" w:cs="GHEA Grapalat"/>
          <w:b/>
          <w:bCs/>
          <w:szCs w:val="24"/>
        </w:rPr>
        <w:t>ՀԻՄՆԱՐԿՆԵՐ</w:t>
      </w:r>
      <w:r w:rsidRPr="007748E0">
        <w:rPr>
          <w:rFonts w:ascii="GHEA Grapalat" w:eastAsia="Times New Roman" w:hAnsi="GHEA Grapalat" w:cs="Times New Roman"/>
          <w:b/>
          <w:bCs/>
          <w:szCs w:val="24"/>
        </w:rPr>
        <w:t xml:space="preserve"> </w:t>
      </w:r>
      <w:r w:rsidRPr="007748E0">
        <w:rPr>
          <w:rFonts w:ascii="GHEA Grapalat" w:eastAsia="Times New Roman" w:hAnsi="GHEA Grapalat" w:cs="GHEA Grapalat"/>
          <w:b/>
          <w:bCs/>
          <w:szCs w:val="24"/>
        </w:rPr>
        <w:t>ԵՎ</w:t>
      </w:r>
      <w:r w:rsidRPr="007748E0">
        <w:rPr>
          <w:rFonts w:ascii="GHEA Grapalat" w:eastAsia="Times New Roman" w:hAnsi="GHEA Grapalat" w:cs="Times New Roman"/>
          <w:b/>
          <w:bCs/>
          <w:szCs w:val="24"/>
        </w:rPr>
        <w:t xml:space="preserve"> </w:t>
      </w:r>
      <w:r w:rsidRPr="007748E0">
        <w:rPr>
          <w:rFonts w:ascii="GHEA Grapalat" w:eastAsia="Times New Roman" w:hAnsi="GHEA Grapalat" w:cs="GHEA Grapalat"/>
          <w:b/>
          <w:bCs/>
          <w:szCs w:val="24"/>
        </w:rPr>
        <w:t>Մ</w:t>
      </w:r>
      <w:r w:rsidRPr="007748E0">
        <w:rPr>
          <w:rFonts w:ascii="GHEA Grapalat" w:eastAsia="Times New Roman" w:hAnsi="GHEA Grapalat" w:cs="Times New Roman"/>
          <w:b/>
          <w:bCs/>
          <w:szCs w:val="24"/>
        </w:rPr>
        <w:t>ԻԱՅՆ ՀՐԱՎԵՐԻ ՀԻՄԱՆ ՎՐԱ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1E3D97">
        <w:rPr>
          <w:rFonts w:ascii="Calibri" w:eastAsia="Times New Roman" w:hAnsi="Calibri" w:cs="Calibri"/>
          <w:szCs w:val="24"/>
        </w:rPr>
        <w:t> 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Համաձայն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«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Օտարերկրացիների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մասին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»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օրենքի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9-րդ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հոդվածի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4-րդ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մասի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`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կառավարությունը</w:t>
      </w:r>
      <w:proofErr w:type="spellEnd"/>
      <w:r w:rsidRPr="001E3D97">
        <w:rPr>
          <w:rFonts w:ascii="Calibri" w:eastAsia="Times New Roman" w:hAnsi="Calibri" w:cs="Calibri"/>
          <w:szCs w:val="24"/>
        </w:rPr>
        <w:t> 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որոշում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 է.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1E3D97">
        <w:rPr>
          <w:rFonts w:ascii="GHEA Grapalat" w:eastAsia="Times New Roman" w:hAnsi="GHEA Grapalat" w:cs="Times New Roman"/>
          <w:szCs w:val="24"/>
        </w:rPr>
        <w:t xml:space="preserve">1.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Հաստատել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այն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պետությունների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քաղաքացիների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,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ինչպես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նաև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ճամփորդական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փաստաթուղթ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ունեցող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այլ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անձանց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ցանկը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,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որոնք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մուտքի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վիզա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կարող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են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ստանալ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միայն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օտարերկրյա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պետություններում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դիվանագիտական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ներկայացուցչություններում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և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հյուպատոսական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հիմնարկներում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՝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միայն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հրավերի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հիման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վրա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՝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համաձայն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հավելվածի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>: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(1-ին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կետը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խմբ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. 03.02.11 N 171-Ն)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szCs w:val="24"/>
        </w:rPr>
      </w:pPr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1.1.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Սահմանել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,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որ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սույն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որոշման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1-ին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կետով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հաստատված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ցանկում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չնշված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պետությունների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քաղաքացիները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կամ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ճամփորդական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փաստաթղթեր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ունեցող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անձինք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,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որոնք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միջազգային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պայմանագրերի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կամ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օրենսդրության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համաձայն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ազատված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չեն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մուտքի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վիզայի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պահանջից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,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մուտքի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վիզա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կարող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են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ստանալ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օտարերկրյա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պետություններում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դիվանագիտական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ներկայացուցչություններում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կամ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հյուպատոսական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հիմնարկներում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՝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առանց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հրավերի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,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ինչպես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նաև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դիմել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էլեկտրոնային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մուտքի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վիզա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ստանալու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համար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՝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կառավարության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2007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թվականի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հոկտեմբերի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4-ի N 1268-Ն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որոշմամբ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հաստատված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կարգով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: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(1.1-ին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կետը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լրաց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. 03.02.11 N 171-Ն, 13.02.14 N 134-Ն,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փոփ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. 03.11.16 N 1117-Ն,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խմբ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. 09.02.17 N 103-Ն,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փոփ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. 16.11.17 N 1435-Ն,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խմբ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. 07.11.19 N 1530-Ն,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փոփ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. 01.02.20 N 95-Ն, 05.03.20 N 236-Ն,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լրաց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. 12.03.20 N 265-Ն,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խմբ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. 12.08.20</w:t>
      </w:r>
      <w:r w:rsidRPr="007748E0">
        <w:rPr>
          <w:rFonts w:ascii="Calibri" w:eastAsia="Times New Roman" w:hAnsi="Calibri" w:cs="Calibri"/>
          <w:b/>
          <w:bCs/>
          <w:i/>
          <w:iCs/>
          <w:szCs w:val="24"/>
        </w:rPr>
        <w:t> </w:t>
      </w: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N 1320-</w:t>
      </w:r>
      <w:r w:rsidRPr="007748E0">
        <w:rPr>
          <w:rFonts w:ascii="GHEA Grapalat" w:eastAsia="Times New Roman" w:hAnsi="GHEA Grapalat" w:cs="GHEA Grapalat"/>
          <w:b/>
          <w:bCs/>
          <w:i/>
          <w:iCs/>
          <w:szCs w:val="24"/>
        </w:rPr>
        <w:t>Ն</w:t>
      </w: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)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1E3D97">
        <w:rPr>
          <w:rFonts w:ascii="GHEA Grapalat" w:eastAsia="Times New Roman" w:hAnsi="GHEA Grapalat" w:cs="Times New Roman"/>
          <w:szCs w:val="24"/>
        </w:rPr>
        <w:t xml:space="preserve">1.2.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Սույն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որոշման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1-ին և 1.2-րդ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կետերով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սահմանված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պետություններից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ժամանող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ազգությամբ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հայ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օտարերկրյա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քաղաքացիները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և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քաղաքացիություն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չունեցող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անձինք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մուտքի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վիզա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կարող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են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ստանալ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նաև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պետական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սահմանի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անցման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կետերում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>: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(1.2-րդ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կետը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լրաց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. 26.07.12 N 941-Ն,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փոփ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. 07.11.19 N 1530-Ն,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խմբ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. 14.08.20</w:t>
      </w:r>
      <w:r w:rsidRPr="007748E0">
        <w:rPr>
          <w:rFonts w:ascii="Calibri" w:eastAsia="Times New Roman" w:hAnsi="Calibri" w:cs="Calibri"/>
          <w:b/>
          <w:bCs/>
          <w:i/>
          <w:iCs/>
          <w:szCs w:val="24"/>
        </w:rPr>
        <w:t> </w:t>
      </w: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N 1348-</w:t>
      </w:r>
      <w:r w:rsidRPr="007748E0">
        <w:rPr>
          <w:rFonts w:ascii="GHEA Grapalat" w:eastAsia="Times New Roman" w:hAnsi="GHEA Grapalat" w:cs="GHEA Grapalat"/>
          <w:b/>
          <w:bCs/>
          <w:i/>
          <w:iCs/>
          <w:szCs w:val="24"/>
        </w:rPr>
        <w:t>Ն</w:t>
      </w: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)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1E3D97">
        <w:rPr>
          <w:rFonts w:ascii="GHEA Grapalat" w:eastAsia="Times New Roman" w:hAnsi="GHEA Grapalat" w:cs="Times New Roman"/>
          <w:szCs w:val="24"/>
        </w:rPr>
        <w:t xml:space="preserve">1.3.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քաղաքացու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ընտանիքի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անդամ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հանդիսացող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անձինք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մուտքի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վիզա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կարող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են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ստանալ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նաև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պետական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սահմանի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անցման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կետերում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>: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(1.3-րդ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կետը</w:t>
      </w:r>
      <w:proofErr w:type="spellEnd"/>
      <w:r w:rsidRPr="007748E0">
        <w:rPr>
          <w:rFonts w:ascii="Calibri" w:eastAsia="Times New Roman" w:hAnsi="Calibri" w:cs="Calibri"/>
          <w:b/>
          <w:bCs/>
          <w:i/>
          <w:iCs/>
          <w:szCs w:val="24"/>
        </w:rPr>
        <w:t> </w:t>
      </w:r>
      <w:proofErr w:type="spellStart"/>
      <w:r w:rsidRPr="007748E0">
        <w:rPr>
          <w:rFonts w:ascii="GHEA Grapalat" w:eastAsia="Times New Roman" w:hAnsi="GHEA Grapalat" w:cs="GHEA Grapalat"/>
          <w:b/>
          <w:bCs/>
          <w:i/>
          <w:iCs/>
          <w:szCs w:val="24"/>
        </w:rPr>
        <w:t>լրաց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.</w:t>
      </w:r>
      <w:r w:rsidRPr="007748E0">
        <w:rPr>
          <w:rFonts w:ascii="Calibri" w:eastAsia="Times New Roman" w:hAnsi="Calibri" w:cs="Calibri"/>
          <w:b/>
          <w:bCs/>
          <w:i/>
          <w:iCs/>
          <w:szCs w:val="24"/>
        </w:rPr>
        <w:t> </w:t>
      </w: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12.08.20</w:t>
      </w:r>
      <w:r w:rsidRPr="007748E0">
        <w:rPr>
          <w:rFonts w:ascii="Calibri" w:eastAsia="Times New Roman" w:hAnsi="Calibri" w:cs="Calibri"/>
          <w:b/>
          <w:bCs/>
          <w:i/>
          <w:iCs/>
          <w:szCs w:val="24"/>
        </w:rPr>
        <w:t> </w:t>
      </w: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N 1320-</w:t>
      </w:r>
      <w:r w:rsidRPr="007748E0">
        <w:rPr>
          <w:rFonts w:ascii="GHEA Grapalat" w:eastAsia="Times New Roman" w:hAnsi="GHEA Grapalat" w:cs="GHEA Grapalat"/>
          <w:b/>
          <w:bCs/>
          <w:i/>
          <w:iCs/>
          <w:szCs w:val="24"/>
        </w:rPr>
        <w:t>Ն</w:t>
      </w: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)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szCs w:val="24"/>
        </w:rPr>
      </w:pPr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2.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արտաքին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գործերի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նախարարին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`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szCs w:val="24"/>
        </w:rPr>
      </w:pPr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lastRenderedPageBreak/>
        <w:t xml:space="preserve">1)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եռամսյա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ժամկետում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կառավարության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հաստատմանը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ներկայացնել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սույն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որոշմամբ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սահմանված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պետությունների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`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ծագումով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և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որոշակի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կատեգորիայի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այլ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քաղաքացիների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`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Հանրապետություն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հատուկ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պայմաններով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մուտքի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վիզա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ստանալու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կարգը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.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szCs w:val="24"/>
        </w:rPr>
      </w:pPr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2)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թույլատրել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Եգիպտոսում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և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Սիրիայում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դիվանագիտական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ծառայության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մարմինների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և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հյուպատոսական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հիմնարկների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ղեկավարներին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նշված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պետությունների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քաղաքացիներին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և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ճամփորդական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փաստաթղթեր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ունեցող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անձանց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մուտքի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վիզա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տրամադրել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նաև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առանց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հրավերի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`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դրա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մասին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տեղեկացնելով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արտաքին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գործերի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նախարարությանը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.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szCs w:val="24"/>
        </w:rPr>
      </w:pPr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3)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սույն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որոշման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2-րդ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կետի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2-րդ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ենթակետում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նշված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տեղեկատվությունն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ստանալուց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հետո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այն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տրամադրել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Հայաստանի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Հանրապետության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ազգային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անվտանգության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ծառայությանը</w:t>
      </w:r>
      <w:proofErr w:type="spellEnd"/>
      <w:r w:rsidRPr="001E3D97">
        <w:rPr>
          <w:rFonts w:ascii="GHEA Grapalat" w:eastAsia="Times New Roman" w:hAnsi="GHEA Grapalat" w:cs="Times New Roman"/>
          <w:strike/>
          <w:szCs w:val="24"/>
          <w:highlight w:val="yellow"/>
        </w:rPr>
        <w:t>: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(2-րդ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կետը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փոփ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., </w:t>
      </w:r>
      <w:proofErr w:type="spellStart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լրաց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.</w:t>
      </w:r>
      <w:r w:rsidRPr="007748E0">
        <w:rPr>
          <w:rFonts w:ascii="Calibri" w:eastAsia="Times New Roman" w:hAnsi="Calibri" w:cs="Calibri"/>
          <w:b/>
          <w:bCs/>
          <w:i/>
          <w:iCs/>
          <w:szCs w:val="24"/>
        </w:rPr>
        <w:t> </w:t>
      </w: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03.02.11 N 171-</w:t>
      </w:r>
      <w:r w:rsidRPr="007748E0">
        <w:rPr>
          <w:rFonts w:ascii="GHEA Grapalat" w:eastAsia="Times New Roman" w:hAnsi="GHEA Grapalat" w:cs="GHEA Grapalat"/>
          <w:b/>
          <w:bCs/>
          <w:i/>
          <w:iCs/>
          <w:szCs w:val="24"/>
        </w:rPr>
        <w:t>Ն</w:t>
      </w: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 xml:space="preserve">, </w:t>
      </w:r>
      <w:proofErr w:type="spellStart"/>
      <w:r w:rsidRPr="007748E0">
        <w:rPr>
          <w:rFonts w:ascii="GHEA Grapalat" w:eastAsia="Times New Roman" w:hAnsi="GHEA Grapalat" w:cs="GHEA Grapalat"/>
          <w:b/>
          <w:bCs/>
          <w:i/>
          <w:iCs/>
          <w:szCs w:val="24"/>
        </w:rPr>
        <w:t>փոփ</w:t>
      </w:r>
      <w:proofErr w:type="spellEnd"/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. 07.11.19 N 1530-</w:t>
      </w:r>
      <w:r w:rsidRPr="007748E0">
        <w:rPr>
          <w:rFonts w:ascii="GHEA Grapalat" w:eastAsia="Times New Roman" w:hAnsi="GHEA Grapalat" w:cs="GHEA Grapalat"/>
          <w:b/>
          <w:bCs/>
          <w:i/>
          <w:iCs/>
          <w:szCs w:val="24"/>
        </w:rPr>
        <w:t>Ն</w:t>
      </w:r>
      <w:r w:rsidRPr="007748E0">
        <w:rPr>
          <w:rFonts w:ascii="GHEA Grapalat" w:eastAsia="Times New Roman" w:hAnsi="GHEA Grapalat" w:cs="Times New Roman"/>
          <w:b/>
          <w:bCs/>
          <w:i/>
          <w:iCs/>
          <w:szCs w:val="24"/>
        </w:rPr>
        <w:t>)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1E3D97">
        <w:rPr>
          <w:rFonts w:ascii="GHEA Grapalat" w:eastAsia="Times New Roman" w:hAnsi="GHEA Grapalat" w:cs="Times New Roman"/>
          <w:szCs w:val="24"/>
        </w:rPr>
        <w:t xml:space="preserve">3.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Սույն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որոշումն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ուժի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մեջ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է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մտնում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պաշտոնական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հրապարակման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օրվան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հաջորդող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տասներորդ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 xml:space="preserve"> </w:t>
      </w:r>
      <w:proofErr w:type="spellStart"/>
      <w:r w:rsidRPr="001E3D97">
        <w:rPr>
          <w:rFonts w:ascii="GHEA Grapalat" w:eastAsia="Times New Roman" w:hAnsi="GHEA Grapalat" w:cs="Times New Roman"/>
          <w:szCs w:val="24"/>
        </w:rPr>
        <w:t>օրը</w:t>
      </w:r>
      <w:proofErr w:type="spellEnd"/>
      <w:r w:rsidRPr="001E3D97">
        <w:rPr>
          <w:rFonts w:ascii="GHEA Grapalat" w:eastAsia="Times New Roman" w:hAnsi="GHEA Grapalat" w:cs="Times New Roman"/>
          <w:szCs w:val="24"/>
        </w:rPr>
        <w:t>:</w:t>
      </w:r>
    </w:p>
    <w:p w:rsidR="001E3D97" w:rsidRPr="001E3D97" w:rsidRDefault="001E3D97" w:rsidP="001E3D97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1E3D97">
        <w:rPr>
          <w:rFonts w:ascii="Calibri" w:eastAsia="Times New Roman" w:hAnsi="Calibri" w:cs="Calibri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564"/>
      </w:tblGrid>
      <w:tr w:rsidR="001E3D97" w:rsidRPr="001E3D97" w:rsidTr="001E3D97">
        <w:trPr>
          <w:tblCellSpacing w:w="0" w:type="dxa"/>
        </w:trPr>
        <w:tc>
          <w:tcPr>
            <w:tcW w:w="4500" w:type="dxa"/>
            <w:vAlign w:val="center"/>
            <w:hideMark/>
          </w:tcPr>
          <w:p w:rsidR="001E3D97" w:rsidRPr="001E3D97" w:rsidRDefault="001E3D97" w:rsidP="001E3D9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b/>
                <w:bCs/>
                <w:szCs w:val="24"/>
              </w:rPr>
              <w:t>Հայաստանի</w:t>
            </w:r>
            <w:proofErr w:type="spellEnd"/>
            <w:r w:rsidRPr="007748E0">
              <w:rPr>
                <w:rFonts w:ascii="GHEA Grapalat" w:eastAsia="Times New Roman" w:hAnsi="GHEA Grapalat" w:cs="Times New Roman"/>
                <w:b/>
                <w:bCs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b/>
                <w:bCs/>
                <w:szCs w:val="24"/>
              </w:rPr>
              <w:t>Հանրապետության</w:t>
            </w:r>
            <w:proofErr w:type="spellEnd"/>
            <w:r w:rsidRPr="001E3D97">
              <w:rPr>
                <w:rFonts w:ascii="GHEA Grapalat" w:eastAsia="Times New Roman" w:hAnsi="GHEA Grapalat" w:cs="Times New Roman"/>
                <w:b/>
                <w:bCs/>
                <w:szCs w:val="24"/>
              </w:rPr>
              <w:br/>
            </w:r>
            <w:proofErr w:type="spellStart"/>
            <w:r w:rsidRPr="007748E0">
              <w:rPr>
                <w:rFonts w:ascii="GHEA Grapalat" w:eastAsia="Times New Roman" w:hAnsi="GHEA Grapalat" w:cs="Times New Roman"/>
                <w:b/>
                <w:bCs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1E3D97" w:rsidRPr="001E3D97" w:rsidRDefault="001E3D97" w:rsidP="001E3D9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Cs w:val="24"/>
              </w:rPr>
            </w:pPr>
            <w:r w:rsidRPr="007748E0">
              <w:rPr>
                <w:rFonts w:ascii="GHEA Grapalat" w:eastAsia="Times New Roman" w:hAnsi="GHEA Grapalat" w:cs="Times New Roman"/>
                <w:b/>
                <w:bCs/>
                <w:szCs w:val="24"/>
              </w:rPr>
              <w:t xml:space="preserve">Տ.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b/>
                <w:bCs/>
                <w:szCs w:val="24"/>
              </w:rPr>
              <w:t>Սարգսյան</w:t>
            </w:r>
            <w:proofErr w:type="spellEnd"/>
          </w:p>
        </w:tc>
      </w:tr>
      <w:tr w:rsidR="001E3D97" w:rsidRPr="001E3D97" w:rsidTr="001E3D9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E3D97" w:rsidRPr="001E3D97" w:rsidRDefault="001E3D97" w:rsidP="001E3D9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1E3D97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  <w:p w:rsidR="001E3D97" w:rsidRPr="001E3D97" w:rsidRDefault="001E3D97" w:rsidP="001E3D97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1E3D97">
              <w:rPr>
                <w:rFonts w:ascii="GHEA Grapalat" w:eastAsia="Times New Roman" w:hAnsi="GHEA Grapalat" w:cs="Times New Roman"/>
                <w:color w:val="000000"/>
                <w:szCs w:val="24"/>
              </w:rPr>
              <w:t>2008</w:t>
            </w:r>
            <w:r w:rsidRPr="001E3D97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  <w:r w:rsidRPr="001E3D97">
              <w:rPr>
                <w:rFonts w:ascii="GHEA Grapalat" w:eastAsia="Times New Roman" w:hAnsi="GHEA Grapalat" w:cs="GHEA Grapalat"/>
                <w:color w:val="000000"/>
                <w:szCs w:val="24"/>
              </w:rPr>
              <w:t>թ</w:t>
            </w:r>
            <w:r w:rsidRPr="001E3D97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. </w:t>
            </w:r>
            <w:proofErr w:type="spellStart"/>
            <w:r w:rsidRPr="001E3D97">
              <w:rPr>
                <w:rFonts w:ascii="GHEA Grapalat" w:eastAsia="Times New Roman" w:hAnsi="GHEA Grapalat" w:cs="GHEA Grapalat"/>
                <w:color w:val="000000"/>
                <w:szCs w:val="24"/>
              </w:rPr>
              <w:t>ապրիլի</w:t>
            </w:r>
            <w:proofErr w:type="spellEnd"/>
            <w:r w:rsidRPr="001E3D97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11</w:t>
            </w:r>
          </w:p>
          <w:p w:rsidR="001E3D97" w:rsidRPr="001E3D97" w:rsidRDefault="001E3D97" w:rsidP="001E3D97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1E3D97">
              <w:rPr>
                <w:rFonts w:ascii="GHEA Grapalat" w:eastAsia="Times New Roman" w:hAnsi="GHEA Grapalat" w:cs="Times New Roman"/>
                <w:color w:val="000000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E3D97" w:rsidRPr="001E3D97" w:rsidRDefault="001E3D97" w:rsidP="001E3D97">
            <w:p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r w:rsidRPr="001E3D97">
              <w:rPr>
                <w:rFonts w:ascii="GHEA Grapalat" w:eastAsia="Times New Roman" w:hAnsi="GHEA Grapalat" w:cs="Times New Roman"/>
                <w:szCs w:val="24"/>
              </w:rPr>
              <w:br/>
            </w:r>
          </w:p>
        </w:tc>
      </w:tr>
    </w:tbl>
    <w:p w:rsidR="007748E0" w:rsidRPr="007748E0" w:rsidRDefault="007748E0" w:rsidP="007748E0">
      <w:pPr>
        <w:spacing w:line="240" w:lineRule="auto"/>
        <w:rPr>
          <w:rFonts w:ascii="GHEA Grapalat" w:hAnsi="GHEA Grapalat" w:cs="Times New Roman"/>
          <w:szCs w:val="24"/>
        </w:rPr>
      </w:pPr>
    </w:p>
    <w:tbl>
      <w:tblPr>
        <w:tblW w:w="898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"/>
        <w:gridCol w:w="8868"/>
      </w:tblGrid>
      <w:tr w:rsidR="007748E0" w:rsidRPr="007748E0" w:rsidTr="006D19B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748E0" w:rsidRPr="007748E0" w:rsidRDefault="007748E0" w:rsidP="007748E0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7748E0">
              <w:rPr>
                <w:rFonts w:ascii="GHEA Grapalat" w:hAnsi="GHEA Grapalat" w:cs="Times New Roman"/>
                <w:szCs w:val="24"/>
                <w:lang w:val="hy-AM"/>
              </w:rPr>
              <w:br w:type="page"/>
            </w:r>
            <w:r w:rsidRPr="007748E0">
              <w:rPr>
                <w:rFonts w:ascii="Calibri" w:eastAsia="Times New Roman" w:hAnsi="Calibri" w:cs="Calibri"/>
                <w:b/>
                <w:bCs/>
                <w:color w:val="000000"/>
                <w:szCs w:val="24"/>
                <w:shd w:val="clear" w:color="auto" w:fill="FFFFFF"/>
                <w:lang w:val="hy-AM"/>
              </w:rPr>
              <w:t> </w:t>
            </w:r>
            <w:r w:rsidRPr="007748E0">
              <w:rPr>
                <w:rFonts w:ascii="Calibri" w:eastAsia="Times New Roman" w:hAnsi="Calibri" w:cs="Calibri"/>
                <w:bCs/>
                <w:color w:val="000000"/>
                <w:szCs w:val="24"/>
                <w:lang w:val="hy-AM"/>
              </w:rPr>
              <w:t> </w:t>
            </w:r>
          </w:p>
        </w:tc>
        <w:tc>
          <w:tcPr>
            <w:tcW w:w="8868" w:type="dxa"/>
            <w:shd w:val="clear" w:color="auto" w:fill="FFFFFF"/>
            <w:vAlign w:val="bottom"/>
            <w:hideMark/>
          </w:tcPr>
          <w:p w:rsidR="007748E0" w:rsidRPr="007748E0" w:rsidRDefault="007748E0" w:rsidP="007748E0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7748E0">
              <w:rPr>
                <w:rFonts w:ascii="GHEA Grapalat" w:eastAsia="Times New Roman" w:hAnsi="GHEA Grapalat" w:cs="Times New Roman"/>
                <w:bCs/>
                <w:color w:val="000000"/>
                <w:szCs w:val="24"/>
                <w:lang w:val="hy-AM"/>
              </w:rPr>
              <w:t>«Հավելված</w:t>
            </w:r>
            <w:bookmarkStart w:id="0" w:name="_GoBack"/>
            <w:bookmarkEnd w:id="0"/>
          </w:p>
          <w:p w:rsidR="007748E0" w:rsidRPr="007748E0" w:rsidRDefault="007748E0" w:rsidP="007748E0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7748E0">
              <w:rPr>
                <w:rFonts w:ascii="GHEA Grapalat" w:eastAsia="Times New Roman" w:hAnsi="GHEA Grapalat" w:cs="Times New Roman"/>
                <w:bCs/>
                <w:color w:val="000000"/>
                <w:szCs w:val="24"/>
                <w:lang w:val="hy-AM"/>
              </w:rPr>
              <w:t>ՀՀ կառավարության 2008 թվականի</w:t>
            </w:r>
          </w:p>
          <w:p w:rsidR="007748E0" w:rsidRPr="007748E0" w:rsidRDefault="007748E0" w:rsidP="007748E0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7748E0">
              <w:rPr>
                <w:rFonts w:ascii="GHEA Grapalat" w:eastAsia="Times New Roman" w:hAnsi="GHEA Grapalat" w:cs="Times New Roman"/>
                <w:bCs/>
                <w:color w:val="000000"/>
                <w:szCs w:val="24"/>
                <w:lang w:val="hy-AM"/>
              </w:rPr>
              <w:t>ապրիլի 4-ի N 329-Ն որոշման</w:t>
            </w:r>
          </w:p>
        </w:tc>
      </w:tr>
    </w:tbl>
    <w:p w:rsidR="007748E0" w:rsidRPr="007748E0" w:rsidRDefault="007748E0" w:rsidP="007748E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Cs w:val="24"/>
          <w:lang w:val="hy-AM"/>
        </w:rPr>
      </w:pPr>
      <w:r w:rsidRPr="007748E0">
        <w:rPr>
          <w:rFonts w:ascii="Calibri" w:eastAsia="Times New Roman" w:hAnsi="Calibri" w:cs="Calibri"/>
          <w:color w:val="000000"/>
          <w:szCs w:val="24"/>
          <w:lang w:val="hy-AM"/>
        </w:rPr>
        <w:t> </w:t>
      </w:r>
    </w:p>
    <w:p w:rsidR="007748E0" w:rsidRPr="007748E0" w:rsidRDefault="007748E0" w:rsidP="007748E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Cs w:val="24"/>
          <w:shd w:val="clear" w:color="auto" w:fill="FFFFFF"/>
          <w:lang w:val="hy-AM"/>
        </w:rPr>
      </w:pPr>
      <w:r w:rsidRPr="007748E0">
        <w:rPr>
          <w:rFonts w:ascii="GHEA Grapalat" w:eastAsia="Times New Roman" w:hAnsi="GHEA Grapalat" w:cs="Times New Roman"/>
          <w:bCs/>
          <w:color w:val="000000"/>
          <w:szCs w:val="24"/>
          <w:shd w:val="clear" w:color="auto" w:fill="FFFFFF"/>
          <w:lang w:val="hy-AM"/>
        </w:rPr>
        <w:t xml:space="preserve">Ց Ա Ն Կ </w:t>
      </w:r>
    </w:p>
    <w:p w:rsidR="007748E0" w:rsidRPr="007748E0" w:rsidRDefault="007748E0" w:rsidP="007748E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Cs w:val="24"/>
          <w:shd w:val="clear" w:color="auto" w:fill="FFFFFF"/>
          <w:lang w:val="hy-AM"/>
        </w:rPr>
      </w:pPr>
      <w:r w:rsidRPr="007748E0">
        <w:rPr>
          <w:rFonts w:ascii="Calibri" w:eastAsia="Times New Roman" w:hAnsi="Calibri" w:cs="Calibri"/>
          <w:bCs/>
          <w:color w:val="000000"/>
          <w:szCs w:val="24"/>
          <w:shd w:val="clear" w:color="auto" w:fill="FFFFFF"/>
          <w:lang w:val="hy-AM"/>
        </w:rPr>
        <w:t> </w:t>
      </w:r>
    </w:p>
    <w:p w:rsidR="007748E0" w:rsidRPr="007748E0" w:rsidRDefault="007748E0" w:rsidP="007748E0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Cs w:val="24"/>
          <w:lang w:val="hy-AM"/>
        </w:rPr>
      </w:pPr>
      <w:r w:rsidRPr="007748E0">
        <w:rPr>
          <w:rFonts w:ascii="GHEA Grapalat" w:eastAsia="Times New Roman" w:hAnsi="GHEA Grapalat" w:cs="Times New Roman"/>
          <w:color w:val="000000"/>
          <w:szCs w:val="24"/>
          <w:lang w:val="hy-AM"/>
        </w:rPr>
        <w:t>ԱՅՆ ՊԵՏՈՒԹՅՈՒՆՆԵՐԻ, ՈՐՈՆՑ ՔԱՂԱՔԱՑԻՆԵՐԸ ԵՎ ՃԱՄՓՈՐԴԱԿԱՆ ՓԱՍՏԱԹՈՒՂԹ ՈՒՆԵՑՈՂ ԱՆՁԻՆՔ ՀԱՅԱՍՏԱՆԻ ՀԱՆՐԱՊԵՏՈՒԹՅԱՆ ՄՈՒՏՔԻ ՎԻԶԱ ԿԱՐՈՂ ԵՆ ՍՏԱՆԱԼ ՄԻԱՅՆ ՕՏԱՐԵՐԿՐՅԱ ՊԵՏՈՒԹՅՈՒՆՆԵՐՈՒՄ ՀԱՅԱՍՏԱՆԻ ՀԱՆՐԱՊԵՏՈՒԹՅԱՆ ԴԻՎԱՆԱԳԻՏԱԿԱՆ ՆԵՐԿԱՅԱՑՈՒՑՉՈՒԹՅՈՒՆՆԵՐՈՒՄ ԵՎ ՀՅՈՒՊԱՏՈՍԱԿԱՆ ՀԻՄՆԱՐԿՆԵՐՈՒՄ՝ ՄԻԱՅՆ ՀՐԱՎԵՐԻ ՀԻՄԱՆ ՎՐԱ</w:t>
      </w:r>
    </w:p>
    <w:p w:rsidR="007748E0" w:rsidRPr="007748E0" w:rsidRDefault="007748E0" w:rsidP="007748E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Cs w:val="24"/>
          <w:shd w:val="clear" w:color="auto" w:fill="FFFFFF"/>
          <w:lang w:val="hy-AM"/>
        </w:rPr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9067"/>
      </w:tblGrid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Աֆղանստան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Անգոլա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Բանգլադեշ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Բենին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Բոտսվանա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Բուրկինա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Ֆասո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Բուրունդի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Կաբո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Վերդե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Կամերուն</w:t>
            </w:r>
            <w:proofErr w:type="spellEnd"/>
          </w:p>
        </w:tc>
      </w:tr>
      <w:tr w:rsidR="007748E0" w:rsidRPr="007748E0" w:rsidTr="006D19B5">
        <w:trPr>
          <w:trHeight w:val="349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Կենտրոնական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Աֆրիկյան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Հանրապետություն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Չադ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Կոմորյան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Կղզիներ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Կոնգո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Կոտ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Դ՛իվուար</w:t>
            </w:r>
            <w:proofErr w:type="spellEnd"/>
          </w:p>
        </w:tc>
      </w:tr>
      <w:tr w:rsidR="007748E0" w:rsidRPr="007748E0" w:rsidTr="006D19B5">
        <w:trPr>
          <w:trHeight w:val="297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Կոնգոյի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Դեմոկրատական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Հանրապետություն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Ջիբութի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Հասարակածային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Գվինեա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Էրիթրեա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Էսվատինի</w:t>
            </w:r>
            <w:proofErr w:type="spellEnd"/>
          </w:p>
        </w:tc>
      </w:tr>
      <w:tr w:rsidR="007748E0" w:rsidRPr="007748E0" w:rsidTr="006D19B5">
        <w:trPr>
          <w:trHeight w:val="325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Եթովպիա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Գաբոն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Գամբիա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Գանա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Գվինեա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Գվինեա-Բիսաու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Քենիա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Լեսոտո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Լիբերիա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Լիբիա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41" w:hanging="381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Մադագասկար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Մալավի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Մալի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Մավրիտանիա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Մավրիկիոս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Մոզամբիկ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Նամիբիա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Նեպալ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Նիգեր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Նիգերիա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Պակիստան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Ռուանդա</w:t>
            </w:r>
            <w:proofErr w:type="spellEnd"/>
          </w:p>
        </w:tc>
      </w:tr>
      <w:tr w:rsidR="007748E0" w:rsidRPr="007748E0" w:rsidTr="006D19B5">
        <w:trPr>
          <w:trHeight w:val="385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Սան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Տոմե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և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Փրինսիփի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Սենեգալ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Սեյշելյան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կղզիներ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Սիերա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Լեոնե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Սոմալի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Հարավային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Սուդան</w:t>
            </w:r>
            <w:proofErr w:type="spellEnd"/>
          </w:p>
        </w:tc>
      </w:tr>
      <w:tr w:rsidR="007748E0" w:rsidRPr="007748E0" w:rsidTr="006D19B5">
        <w:trPr>
          <w:trHeight w:val="402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Շրի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Լանկա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Սուդան</w:t>
            </w:r>
            <w:proofErr w:type="spellEnd"/>
          </w:p>
        </w:tc>
      </w:tr>
      <w:tr w:rsidR="007748E0" w:rsidRPr="007748E0" w:rsidTr="006D19B5">
        <w:trPr>
          <w:trHeight w:val="399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Սիրիայի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Արաբական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Հանրապետություն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Տոգո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Ուգանդա</w:t>
            </w:r>
            <w:proofErr w:type="spellEnd"/>
          </w:p>
        </w:tc>
      </w:tr>
      <w:tr w:rsidR="007748E0" w:rsidRPr="007748E0" w:rsidTr="006D19B5">
        <w:trPr>
          <w:trHeight w:val="331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Տանզանիայի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Միացյալ</w:t>
            </w:r>
            <w:proofErr w:type="spellEnd"/>
            <w:r w:rsidRPr="007748E0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Հանրապետություն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Եմեն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Զամբիա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Զիմբաբվե</w:t>
            </w:r>
            <w:proofErr w:type="spellEnd"/>
          </w:p>
        </w:tc>
      </w:tr>
      <w:tr w:rsidR="007748E0" w:rsidRPr="007748E0" w:rsidTr="006D19B5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7748E0" w:rsidRPr="007748E0" w:rsidRDefault="007748E0" w:rsidP="007748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7748E0">
              <w:rPr>
                <w:rFonts w:ascii="GHEA Grapalat" w:eastAsia="Times New Roman" w:hAnsi="GHEA Grapalat" w:cs="Times New Roman"/>
                <w:szCs w:val="24"/>
              </w:rPr>
              <w:t>Պաղեստին</w:t>
            </w:r>
            <w:proofErr w:type="spellEnd"/>
          </w:p>
        </w:tc>
      </w:tr>
    </w:tbl>
    <w:p w:rsidR="007748E0" w:rsidRPr="007748E0" w:rsidRDefault="007748E0" w:rsidP="007748E0">
      <w:pPr>
        <w:spacing w:line="240" w:lineRule="auto"/>
        <w:rPr>
          <w:rFonts w:ascii="GHEA Grapalat" w:hAnsi="GHEA Grapalat" w:cs="Times New Roman"/>
          <w:szCs w:val="24"/>
        </w:rPr>
      </w:pPr>
    </w:p>
    <w:sectPr w:rsidR="007748E0" w:rsidRPr="007748E0" w:rsidSect="007748E0">
      <w:pgSz w:w="11906" w:h="16838" w:code="9"/>
      <w:pgMar w:top="851" w:right="991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62252"/>
    <w:multiLevelType w:val="hybridMultilevel"/>
    <w:tmpl w:val="AC8628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D97"/>
    <w:rsid w:val="00106045"/>
    <w:rsid w:val="001E3D97"/>
    <w:rsid w:val="00206DA6"/>
    <w:rsid w:val="00747B12"/>
    <w:rsid w:val="007748E0"/>
    <w:rsid w:val="008659A7"/>
    <w:rsid w:val="00927D41"/>
    <w:rsid w:val="00B24F19"/>
    <w:rsid w:val="00C1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7F2CA"/>
  <w15:chartTrackingRefBased/>
  <w15:docId w15:val="{141A9D00-643A-4D41-ABE2-76FE2D52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3D97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E3D97"/>
    <w:rPr>
      <w:b/>
      <w:bCs/>
    </w:rPr>
  </w:style>
  <w:style w:type="character" w:styleId="Emphasis">
    <w:name w:val="Emphasis"/>
    <w:basedOn w:val="DefaultParagraphFont"/>
    <w:uiPriority w:val="20"/>
    <w:qFormat/>
    <w:rsid w:val="001E3D97"/>
    <w:rPr>
      <w:i/>
      <w:iCs/>
    </w:rPr>
  </w:style>
  <w:style w:type="paragraph" w:styleId="ListParagraph">
    <w:name w:val="List Paragraph"/>
    <w:basedOn w:val="Normal"/>
    <w:uiPriority w:val="34"/>
    <w:qFormat/>
    <w:rsid w:val="00774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472</Words>
  <Characters>3980</Characters>
  <Application>Microsoft Office Word</Application>
  <DocSecurity>0</DocSecurity>
  <Lines>173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MFA</cp:lastModifiedBy>
  <cp:revision>2</cp:revision>
  <dcterms:created xsi:type="dcterms:W3CDTF">2022-06-28T14:11:00Z</dcterms:created>
  <dcterms:modified xsi:type="dcterms:W3CDTF">2022-06-28T14:31:00Z</dcterms:modified>
</cp:coreProperties>
</file>