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5C" w:rsidRPr="00D44DD2" w:rsidRDefault="0042155C" w:rsidP="00436244">
      <w:pPr>
        <w:pStyle w:val="mechtex"/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r w:rsidRPr="00D44DD2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  <w:r w:rsidRPr="00D44DD2">
        <w:rPr>
          <w:rFonts w:ascii="GHEA Grapalat" w:hAnsi="GHEA Grapalat" w:cs="Sylfaen"/>
          <w:b/>
          <w:noProof/>
          <w:sz w:val="24"/>
          <w:szCs w:val="24"/>
          <w:lang w:eastAsia="en-US"/>
        </w:rPr>
        <w:drawing>
          <wp:inline distT="0" distB="0" distL="0" distR="0">
            <wp:extent cx="855088" cy="8209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19" cy="8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Arial Armenian"/>
          <w:b/>
          <w:sz w:val="24"/>
          <w:szCs w:val="24"/>
          <w:lang w:val="hy-AM"/>
        </w:rPr>
      </w:pPr>
      <w:r w:rsidRPr="00D44DD2">
        <w:rPr>
          <w:rFonts w:ascii="GHEA Grapalat" w:hAnsi="GHEA Grapalat" w:cs="Sylfaen"/>
          <w:b/>
          <w:sz w:val="24"/>
          <w:szCs w:val="24"/>
        </w:rPr>
        <w:t>ՀԱՅԱՍՏԱՆԻ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</w:t>
      </w:r>
      <w:proofErr w:type="gramStart"/>
      <w:r w:rsidRPr="00D44DD2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Arial Armenian"/>
          <w:b/>
          <w:sz w:val="24"/>
          <w:szCs w:val="24"/>
          <w:lang w:val="hy-AM"/>
        </w:rPr>
        <w:t>ԿԱՌԱՎԱՐՈՒԹՅՈՒՆ</w:t>
      </w:r>
      <w:proofErr w:type="gramEnd"/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/>
          <w:b/>
          <w:sz w:val="24"/>
          <w:szCs w:val="24"/>
        </w:rPr>
      </w:pP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</w:rPr>
      </w:pPr>
      <w:proofErr w:type="gramStart"/>
      <w:r w:rsidRPr="00D44DD2">
        <w:rPr>
          <w:rFonts w:ascii="GHEA Grapalat" w:hAnsi="GHEA Grapalat" w:cs="Sylfaen"/>
          <w:b/>
          <w:sz w:val="24"/>
          <w:szCs w:val="24"/>
        </w:rPr>
        <w:t>Ո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Sylfaen"/>
          <w:b/>
          <w:sz w:val="24"/>
          <w:szCs w:val="24"/>
        </w:rPr>
        <w:t>Ր</w:t>
      </w:r>
      <w:proofErr w:type="gramEnd"/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Sylfaen"/>
          <w:b/>
          <w:sz w:val="24"/>
          <w:szCs w:val="24"/>
        </w:rPr>
        <w:t>Ո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Sylfaen"/>
          <w:b/>
          <w:sz w:val="24"/>
          <w:szCs w:val="24"/>
        </w:rPr>
        <w:t>Շ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Sylfaen"/>
          <w:b/>
          <w:sz w:val="24"/>
          <w:szCs w:val="24"/>
        </w:rPr>
        <w:t>Ո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D44DD2">
        <w:rPr>
          <w:rFonts w:ascii="GHEA Grapalat" w:hAnsi="GHEA Grapalat" w:cs="Sylfaen"/>
          <w:b/>
          <w:sz w:val="24"/>
          <w:szCs w:val="24"/>
        </w:rPr>
        <w:t>Ւ</w:t>
      </w:r>
      <w:r w:rsidRPr="00D44DD2">
        <w:rPr>
          <w:rFonts w:ascii="GHEA Grapalat" w:hAnsi="GHEA Grapalat" w:cs="Arial Armenian"/>
          <w:b/>
          <w:sz w:val="24"/>
          <w:szCs w:val="24"/>
        </w:rPr>
        <w:t xml:space="preserve">  </w:t>
      </w:r>
      <w:r w:rsidRPr="00D44DD2">
        <w:rPr>
          <w:rFonts w:ascii="GHEA Grapalat" w:hAnsi="GHEA Grapalat" w:cs="Sylfaen"/>
          <w:b/>
          <w:sz w:val="24"/>
          <w:szCs w:val="24"/>
        </w:rPr>
        <w:t>Մ</w:t>
      </w:r>
    </w:p>
    <w:p w:rsidR="0042155C" w:rsidRPr="00D44DD2" w:rsidRDefault="0042155C" w:rsidP="00436244">
      <w:pPr>
        <w:spacing w:line="360" w:lineRule="auto"/>
        <w:jc w:val="center"/>
        <w:rPr>
          <w:rFonts w:ascii="GHEA Grapalat" w:hAnsi="GHEA Grapalat"/>
          <w:szCs w:val="24"/>
        </w:rPr>
      </w:pPr>
    </w:p>
    <w:p w:rsidR="0042155C" w:rsidRPr="00D44DD2" w:rsidRDefault="0042155C" w:rsidP="00436244">
      <w:pPr>
        <w:spacing w:line="360" w:lineRule="auto"/>
        <w:jc w:val="center"/>
        <w:rPr>
          <w:rFonts w:ascii="GHEA Grapalat" w:hAnsi="GHEA Grapalat"/>
          <w:szCs w:val="24"/>
        </w:rPr>
      </w:pPr>
      <w:r w:rsidRPr="00D44DD2">
        <w:rPr>
          <w:rFonts w:ascii="GHEA Grapalat" w:hAnsi="GHEA Grapalat"/>
          <w:szCs w:val="24"/>
          <w:lang w:val="hy-AM"/>
        </w:rPr>
        <w:t>«     »</w:t>
      </w:r>
      <w:r w:rsidRPr="00D44DD2">
        <w:rPr>
          <w:rFonts w:ascii="GHEA Grapalat" w:hAnsi="GHEA Grapalat"/>
          <w:szCs w:val="24"/>
        </w:rPr>
        <w:t xml:space="preserve"> </w:t>
      </w:r>
      <w:r w:rsidRPr="00D44DD2">
        <w:rPr>
          <w:rFonts w:ascii="GHEA Grapalat" w:hAnsi="GHEA Grapalat"/>
          <w:szCs w:val="24"/>
          <w:lang w:val="hy-AM"/>
        </w:rPr>
        <w:t>___________</w:t>
      </w:r>
      <w:r w:rsidRPr="00D44DD2">
        <w:rPr>
          <w:rFonts w:ascii="GHEA Grapalat" w:hAnsi="GHEA Grapalat"/>
          <w:szCs w:val="24"/>
        </w:rPr>
        <w:t xml:space="preserve"> 2022 </w:t>
      </w:r>
      <w:proofErr w:type="spellStart"/>
      <w:r w:rsidRPr="00D44DD2">
        <w:rPr>
          <w:rFonts w:ascii="GHEA Grapalat" w:hAnsi="GHEA Grapalat" w:cs="Sylfaen"/>
          <w:szCs w:val="24"/>
        </w:rPr>
        <w:t>թվականի</w:t>
      </w:r>
      <w:proofErr w:type="spellEnd"/>
      <w:r w:rsidRPr="00D44DD2">
        <w:rPr>
          <w:rFonts w:ascii="GHEA Grapalat" w:hAnsi="GHEA Grapalat"/>
          <w:szCs w:val="24"/>
        </w:rPr>
        <w:t xml:space="preserve">  N              - Ն</w:t>
      </w:r>
    </w:p>
    <w:p w:rsidR="0042155C" w:rsidRPr="00D44DD2" w:rsidRDefault="0042155C" w:rsidP="00436244">
      <w:pPr>
        <w:spacing w:line="360" w:lineRule="auto"/>
        <w:jc w:val="center"/>
        <w:rPr>
          <w:rFonts w:ascii="GHEA Grapalat" w:hAnsi="GHEA Grapalat"/>
          <w:szCs w:val="24"/>
        </w:rPr>
      </w:pP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D44DD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2008 </w:t>
      </w:r>
      <w:r w:rsidRPr="00D44DD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ԱՊՐԻԼԻ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D44DD2">
        <w:rPr>
          <w:rFonts w:ascii="GHEA Grapalat" w:hAnsi="GHEA Grapalat" w:cs="Arial"/>
          <w:sz w:val="24"/>
          <w:szCs w:val="24"/>
          <w:lang w:val="hy-AM"/>
        </w:rPr>
        <w:t>Ի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/>
          <w:sz w:val="24"/>
          <w:szCs w:val="24"/>
        </w:rPr>
        <w:t>N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="005B41D6" w:rsidRPr="00D44DD2">
        <w:rPr>
          <w:rFonts w:ascii="GHEA Grapalat" w:hAnsi="GHEA Grapalat"/>
          <w:sz w:val="24"/>
          <w:szCs w:val="24"/>
          <w:lang w:val="hy-AM"/>
        </w:rPr>
        <w:t>329-Ն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ՄԵՋ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ԵՎ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ԼՐԱՑՈՒՄՆԵՐ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ԿԱՏԱՐԵԼՈՒ</w:t>
      </w:r>
      <w:r w:rsidRPr="00D44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DD2">
        <w:rPr>
          <w:rFonts w:ascii="GHEA Grapalat" w:hAnsi="GHEA Grapalat" w:cs="Arial"/>
          <w:sz w:val="24"/>
          <w:szCs w:val="24"/>
          <w:lang w:val="hy-AM"/>
        </w:rPr>
        <w:t>ՄԱՍԻՆ</w:t>
      </w: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D44DD2">
        <w:rPr>
          <w:rFonts w:ascii="GHEA Grapalat" w:hAnsi="GHEA Grapalat" w:cs="Arial"/>
          <w:sz w:val="24"/>
          <w:szCs w:val="24"/>
          <w:lang w:val="hy-AM"/>
        </w:rPr>
        <w:t>------------------------------------------------------------------------------------------------------------</w:t>
      </w:r>
    </w:p>
    <w:p w:rsidR="0042155C" w:rsidRPr="00D44DD2" w:rsidRDefault="0042155C" w:rsidP="00436244">
      <w:pPr>
        <w:pStyle w:val="mechtex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2155C" w:rsidRPr="00D44DD2" w:rsidRDefault="0042155C" w:rsidP="00436244">
      <w:pPr>
        <w:spacing w:line="360" w:lineRule="auto"/>
        <w:jc w:val="both"/>
        <w:rPr>
          <w:rFonts w:ascii="GHEA Grapalat" w:hAnsi="GHEA Grapalat" w:cs="Arial"/>
          <w:bCs/>
          <w:kern w:val="16"/>
          <w:szCs w:val="24"/>
          <w:lang w:val="hy-AM"/>
        </w:rPr>
      </w:pPr>
      <w:r w:rsidRPr="00D44DD2">
        <w:rPr>
          <w:rFonts w:ascii="GHEA Grapalat" w:hAnsi="GHEA Grapalat" w:cs="Arial"/>
          <w:bCs/>
          <w:spacing w:val="-2"/>
          <w:kern w:val="16"/>
          <w:szCs w:val="24"/>
          <w:lang w:val="hy-AM"/>
        </w:rPr>
        <w:t xml:space="preserve">Համաձայն </w:t>
      </w:r>
      <w:r w:rsidRPr="00D44DD2">
        <w:rPr>
          <w:rFonts w:ascii="GHEA Grapalat" w:hAnsi="GHEA Grapalat" w:cs="Arial"/>
          <w:bCs/>
          <w:spacing w:val="-2"/>
          <w:kern w:val="16"/>
          <w:szCs w:val="24"/>
          <w:lang w:val="af-ZA"/>
        </w:rPr>
        <w:t>«</w:t>
      </w:r>
      <w:r w:rsidRPr="00D44DD2">
        <w:rPr>
          <w:rFonts w:ascii="GHEA Grapalat" w:hAnsi="GHEA Grapalat" w:cs="Arial"/>
          <w:bCs/>
          <w:spacing w:val="-2"/>
          <w:kern w:val="16"/>
          <w:szCs w:val="24"/>
          <w:lang w:val="hy-AM"/>
        </w:rPr>
        <w:t>Նորմատիվ իրավական ակտերի մասին</w:t>
      </w:r>
      <w:r w:rsidRPr="00D44DD2">
        <w:rPr>
          <w:rFonts w:ascii="GHEA Grapalat" w:hAnsi="GHEA Grapalat" w:cs="Arial"/>
          <w:bCs/>
          <w:spacing w:val="-2"/>
          <w:kern w:val="16"/>
          <w:szCs w:val="24"/>
          <w:lang w:val="af-ZA"/>
        </w:rPr>
        <w:t xml:space="preserve">» </w:t>
      </w:r>
      <w:r w:rsidRPr="00D44DD2">
        <w:rPr>
          <w:rFonts w:ascii="GHEA Grapalat" w:hAnsi="GHEA Grapalat" w:cs="Arial"/>
          <w:bCs/>
          <w:spacing w:val="-2"/>
          <w:kern w:val="16"/>
          <w:szCs w:val="24"/>
          <w:lang w:val="hy-AM"/>
        </w:rPr>
        <w:t xml:space="preserve">օրենքի 33-րդ և 34-րդ </w:t>
      </w:r>
      <w:r w:rsidRPr="00D44DD2">
        <w:rPr>
          <w:rFonts w:ascii="GHEA Grapalat" w:hAnsi="GHEA Grapalat" w:cs="Arial"/>
          <w:bCs/>
          <w:spacing w:val="-4"/>
          <w:kern w:val="16"/>
          <w:szCs w:val="24"/>
          <w:lang w:val="hy-AM"/>
        </w:rPr>
        <w:t xml:space="preserve">հոդվածների՝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Հայաստանի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Հանրապետության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կառավարությունը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 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ո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ր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ո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շ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ու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մ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 xml:space="preserve">     </w:t>
      </w:r>
      <w:r w:rsidRPr="00D44DD2">
        <w:rPr>
          <w:rFonts w:ascii="GHEA Grapalat" w:hAnsi="GHEA Grapalat" w:cs="Sylfaen"/>
          <w:bCs/>
          <w:spacing w:val="-4"/>
          <w:kern w:val="16"/>
          <w:szCs w:val="24"/>
          <w:lang w:val="hy-AM"/>
        </w:rPr>
        <w:t>է</w:t>
      </w:r>
      <w:r w:rsidRPr="00D44DD2">
        <w:rPr>
          <w:rFonts w:ascii="GHEA Grapalat" w:hAnsi="GHEA Grapalat" w:cs="Arial Armenian"/>
          <w:bCs/>
          <w:spacing w:val="-4"/>
          <w:kern w:val="16"/>
          <w:szCs w:val="24"/>
          <w:lang w:val="hy-AM"/>
        </w:rPr>
        <w:t>.</w:t>
      </w:r>
    </w:p>
    <w:p w:rsidR="0042155C" w:rsidRPr="00D44DD2" w:rsidRDefault="0042155C" w:rsidP="00436244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bCs/>
          <w:kern w:val="16"/>
          <w:szCs w:val="24"/>
          <w:lang w:val="hy-AM"/>
        </w:rPr>
      </w:pP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Հայաստանի Հանրապետության կառավարության 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>2008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թվականի 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>ապրիլի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>4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>-ի «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Այն պետությունների ցանկը հաստատելու մասին, որոնց քաղաքացիները Հայաստանի </w:t>
      </w:r>
      <w:r w:rsidR="003B5014" w:rsidRPr="00D44DD2">
        <w:rPr>
          <w:rFonts w:ascii="GHEA Grapalat" w:hAnsi="GHEA Grapalat" w:cs="Arial"/>
          <w:bCs/>
          <w:kern w:val="16"/>
          <w:szCs w:val="24"/>
          <w:lang w:val="hy-AM"/>
        </w:rPr>
        <w:t>Հ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>անրապետության մուտքի վիզա ստանալու համար կարող են դիմել միայն օտարերկրյա պետություններում</w:t>
      </w:r>
      <w:r w:rsidR="005B41D6" w:rsidRPr="00D44DD2">
        <w:rPr>
          <w:rFonts w:ascii="Calibri" w:hAnsi="Calibri" w:cs="Calibri"/>
          <w:bCs/>
          <w:kern w:val="16"/>
          <w:szCs w:val="24"/>
          <w:lang w:val="hy-AM"/>
        </w:rPr>
        <w:t> 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Հ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այաստանի 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Հ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>անրապետության</w:t>
      </w:r>
      <w:r w:rsidR="005B41D6" w:rsidRPr="00D44DD2">
        <w:rPr>
          <w:rFonts w:ascii="Calibri" w:hAnsi="Calibri" w:cs="Calibri"/>
          <w:bCs/>
          <w:kern w:val="16"/>
          <w:szCs w:val="24"/>
          <w:lang w:val="hy-AM"/>
        </w:rPr>
        <w:t> 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դիվանագիտական ծառայության մարմիններ 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և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հյուպատոսական հիմնարկներ 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և</w:t>
      </w:r>
      <w:r w:rsidR="005B41D6"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միայն հրավերի հիման վրա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» </w:t>
      </w:r>
      <w:r w:rsidRPr="00D44DD2">
        <w:rPr>
          <w:rFonts w:ascii="GHEA Grapalat" w:hAnsi="GHEA Grapalat"/>
          <w:szCs w:val="24"/>
          <w:lang w:val="hy-AM"/>
        </w:rPr>
        <w:t>N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329-Ն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որոշմ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ան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 xml:space="preserve"> (այսուհետ՝ </w:t>
      </w:r>
      <w:r w:rsidR="00602BA1" w:rsidRPr="00D44DD2">
        <w:rPr>
          <w:rFonts w:ascii="GHEA Grapalat" w:hAnsi="GHEA Grapalat" w:cs="Arial"/>
          <w:bCs/>
          <w:kern w:val="16"/>
          <w:szCs w:val="24"/>
          <w:lang w:val="hy-AM"/>
        </w:rPr>
        <w:t>որոշում</w:t>
      </w:r>
      <w:r w:rsidRPr="00D44DD2">
        <w:rPr>
          <w:rFonts w:ascii="GHEA Grapalat" w:hAnsi="GHEA Grapalat" w:cs="Arial"/>
          <w:bCs/>
          <w:kern w:val="16"/>
          <w:szCs w:val="24"/>
          <w:lang w:val="hy-AM"/>
        </w:rPr>
        <w:t>) մեջ կատարել հետևյալ փոփոխությունները և լրացումները՝</w:t>
      </w:r>
    </w:p>
    <w:p w:rsidR="00F804F9" w:rsidRPr="00D44DD2" w:rsidRDefault="00F804F9" w:rsidP="00436244">
      <w:pPr>
        <w:shd w:val="clear" w:color="auto" w:fill="FFFFFF"/>
        <w:spacing w:after="0" w:line="360" w:lineRule="auto"/>
        <w:ind w:firstLine="375"/>
        <w:rPr>
          <w:rFonts w:ascii="GHEA Grapalat" w:hAnsi="GHEA Grapalat" w:cs="Arial"/>
          <w:bCs/>
          <w:kern w:val="16"/>
          <w:szCs w:val="24"/>
          <w:lang w:val="hy-AM"/>
        </w:rPr>
      </w:pPr>
    </w:p>
    <w:p w:rsidR="00C663F9" w:rsidRPr="00D44DD2" w:rsidRDefault="00C663F9" w:rsidP="00436244">
      <w:pPr>
        <w:spacing w:line="360" w:lineRule="auto"/>
        <w:rPr>
          <w:rFonts w:ascii="GHEA Grapalat" w:hAnsi="GHEA Grapalat"/>
          <w:szCs w:val="24"/>
          <w:lang w:val="hy-AM"/>
        </w:rPr>
      </w:pPr>
    </w:p>
    <w:p w:rsidR="0037152A" w:rsidRPr="00D44DD2" w:rsidRDefault="0037152A" w:rsidP="00436244">
      <w:pPr>
        <w:pStyle w:val="ListParagraph"/>
        <w:numPr>
          <w:ilvl w:val="0"/>
          <w:numId w:val="4"/>
        </w:numPr>
        <w:spacing w:line="360" w:lineRule="auto"/>
        <w:rPr>
          <w:rFonts w:ascii="GHEA Grapalat" w:hAnsi="GHEA Grapalat"/>
          <w:szCs w:val="24"/>
          <w:lang w:val="hy-AM"/>
        </w:rPr>
      </w:pPr>
      <w:r w:rsidRPr="00D44DD2">
        <w:rPr>
          <w:rFonts w:ascii="GHEA Grapalat" w:hAnsi="GHEA Grapalat"/>
          <w:szCs w:val="24"/>
          <w:lang w:val="hy-AM"/>
        </w:rPr>
        <w:lastRenderedPageBreak/>
        <w:t xml:space="preserve">Որոշման 1.1 կետը </w:t>
      </w:r>
      <w:r w:rsidR="00BD7CB1" w:rsidRPr="00D44DD2">
        <w:rPr>
          <w:rFonts w:ascii="GHEA Grapalat" w:hAnsi="GHEA Grapalat"/>
          <w:szCs w:val="24"/>
          <w:lang w:val="hy-AM"/>
        </w:rPr>
        <w:t>ուժը կորցրած ճանաչել</w:t>
      </w:r>
      <w:r w:rsidRPr="00D44DD2">
        <w:rPr>
          <w:rFonts w:ascii="GHEA Grapalat" w:hAnsi="GHEA Grapalat"/>
          <w:szCs w:val="24"/>
          <w:lang w:val="hy-AM"/>
        </w:rPr>
        <w:t xml:space="preserve">. </w:t>
      </w:r>
    </w:p>
    <w:p w:rsidR="00051367" w:rsidRPr="00D44DD2" w:rsidRDefault="00051367" w:rsidP="00436244">
      <w:pPr>
        <w:pStyle w:val="ListParagraph"/>
        <w:numPr>
          <w:ilvl w:val="0"/>
          <w:numId w:val="4"/>
        </w:numPr>
        <w:spacing w:line="360" w:lineRule="auto"/>
        <w:rPr>
          <w:rFonts w:ascii="GHEA Grapalat" w:hAnsi="GHEA Grapalat"/>
          <w:szCs w:val="24"/>
          <w:lang w:val="hy-AM"/>
        </w:rPr>
      </w:pPr>
      <w:r w:rsidRPr="00D44DD2">
        <w:rPr>
          <w:rFonts w:ascii="GHEA Grapalat" w:hAnsi="GHEA Grapalat"/>
          <w:szCs w:val="24"/>
          <w:lang w:val="hy-AM"/>
        </w:rPr>
        <w:t>Որոշման 1.2 կետ</w:t>
      </w:r>
      <w:r w:rsidR="00BD7CB1" w:rsidRPr="00D44DD2">
        <w:rPr>
          <w:rFonts w:ascii="GHEA Grapalat" w:hAnsi="GHEA Grapalat"/>
          <w:szCs w:val="24"/>
          <w:lang w:val="hy-AM"/>
        </w:rPr>
        <w:t>ից հանել «</w:t>
      </w:r>
      <w:r w:rsidR="00BD7CB1" w:rsidRPr="001E3D97">
        <w:rPr>
          <w:rFonts w:ascii="GHEA Grapalat" w:hAnsi="GHEA Grapalat"/>
          <w:szCs w:val="24"/>
          <w:lang w:val="hy-AM"/>
        </w:rPr>
        <w:t>Սույն որոշման 1-ին և 1.2-րդ կետերով սահմանված պետություններից ժամանող</w:t>
      </w:r>
      <w:r w:rsidR="00BD7CB1" w:rsidRPr="00D44DD2">
        <w:rPr>
          <w:rFonts w:ascii="GHEA Grapalat" w:hAnsi="GHEA Grapalat"/>
          <w:szCs w:val="24"/>
          <w:lang w:val="hy-AM"/>
        </w:rPr>
        <w:t>» բառերը և «չունեցող» բառից հետո</w:t>
      </w:r>
      <w:r w:rsidR="00734B76" w:rsidRPr="00D44DD2">
        <w:rPr>
          <w:rFonts w:ascii="GHEA Grapalat" w:hAnsi="GHEA Grapalat"/>
          <w:szCs w:val="24"/>
          <w:lang w:val="hy-AM"/>
        </w:rPr>
        <w:t>՝</w:t>
      </w:r>
      <w:r w:rsidR="00BD7CB1" w:rsidRPr="00D44DD2">
        <w:rPr>
          <w:rFonts w:ascii="GHEA Grapalat" w:hAnsi="GHEA Grapalat"/>
          <w:szCs w:val="24"/>
          <w:lang w:val="hy-AM"/>
        </w:rPr>
        <w:t xml:space="preserve"> «հայ» բառը</w:t>
      </w:r>
      <w:r w:rsidRPr="00D44DD2">
        <w:rPr>
          <w:rFonts w:ascii="GHEA Grapalat" w:hAnsi="GHEA Grapalat"/>
          <w:szCs w:val="24"/>
          <w:lang w:val="hy-AM"/>
        </w:rPr>
        <w:t xml:space="preserve">. </w:t>
      </w:r>
    </w:p>
    <w:p w:rsidR="00DC0513" w:rsidRPr="00D44DD2" w:rsidRDefault="00122E6D" w:rsidP="0072320E">
      <w:pPr>
        <w:pStyle w:val="ListParagraph"/>
        <w:numPr>
          <w:ilvl w:val="0"/>
          <w:numId w:val="4"/>
        </w:numPr>
        <w:spacing w:line="360" w:lineRule="auto"/>
        <w:rPr>
          <w:rFonts w:ascii="GHEA Grapalat" w:hAnsi="GHEA Grapalat"/>
          <w:szCs w:val="24"/>
          <w:lang w:val="hy-AM"/>
        </w:rPr>
      </w:pPr>
      <w:r w:rsidRPr="00D44DD2">
        <w:rPr>
          <w:rFonts w:ascii="GHEA Grapalat" w:hAnsi="GHEA Grapalat"/>
          <w:szCs w:val="24"/>
          <w:lang w:val="hy-AM"/>
        </w:rPr>
        <w:t>2-րդ</w:t>
      </w:r>
      <w:r w:rsidR="00DC0513" w:rsidRPr="00D44DD2">
        <w:rPr>
          <w:rFonts w:ascii="GHEA Grapalat" w:hAnsi="GHEA Grapalat"/>
          <w:szCs w:val="24"/>
          <w:lang w:val="hy-AM"/>
        </w:rPr>
        <w:t xml:space="preserve"> կետն ուժը կորցրած ճանաչել։ </w:t>
      </w:r>
    </w:p>
    <w:p w:rsidR="008A310E" w:rsidRPr="00D44DD2" w:rsidRDefault="008A310E" w:rsidP="00436244">
      <w:pPr>
        <w:pStyle w:val="ListParagraph"/>
        <w:numPr>
          <w:ilvl w:val="0"/>
          <w:numId w:val="4"/>
        </w:numPr>
        <w:spacing w:line="360" w:lineRule="auto"/>
        <w:rPr>
          <w:rFonts w:ascii="GHEA Grapalat" w:hAnsi="GHEA Grapalat"/>
          <w:szCs w:val="24"/>
          <w:lang w:val="hy-AM"/>
        </w:rPr>
      </w:pPr>
      <w:r w:rsidRPr="00D44DD2">
        <w:rPr>
          <w:rFonts w:ascii="GHEA Grapalat" w:hAnsi="GHEA Grapalat"/>
          <w:szCs w:val="24"/>
          <w:lang w:val="hy-AM"/>
        </w:rPr>
        <w:t>Որոշ</w:t>
      </w:r>
      <w:r w:rsidR="0041497D" w:rsidRPr="00D44DD2">
        <w:rPr>
          <w:rFonts w:ascii="GHEA Grapalat" w:hAnsi="GHEA Grapalat"/>
          <w:szCs w:val="24"/>
          <w:lang w:val="hy-AM"/>
        </w:rPr>
        <w:t>ման հավելված 1-ը շարադրել նոր խմբագրությամբ</w:t>
      </w:r>
      <w:r w:rsidR="00A8053B" w:rsidRPr="00D44DD2">
        <w:rPr>
          <w:rFonts w:ascii="GHEA Grapalat" w:hAnsi="GHEA Grapalat"/>
          <w:szCs w:val="24"/>
          <w:lang w:val="hy-AM"/>
        </w:rPr>
        <w:t>՝</w:t>
      </w:r>
      <w:r w:rsidR="0041497D" w:rsidRPr="00D44DD2">
        <w:rPr>
          <w:rFonts w:ascii="GHEA Grapalat" w:hAnsi="GHEA Grapalat"/>
          <w:szCs w:val="24"/>
          <w:lang w:val="hy-AM"/>
        </w:rPr>
        <w:t xml:space="preserve"> </w:t>
      </w:r>
      <w:r w:rsidR="00A8053B" w:rsidRPr="00D44DD2">
        <w:rPr>
          <w:rFonts w:ascii="GHEA Grapalat" w:hAnsi="GHEA Grapalat"/>
          <w:szCs w:val="24"/>
          <w:lang w:val="hy-AM"/>
        </w:rPr>
        <w:t>համաձայն հավելվածի</w:t>
      </w:r>
      <w:r w:rsidR="006F15EB" w:rsidRPr="00D44DD2">
        <w:rPr>
          <w:rFonts w:ascii="GHEA Grapalat" w:hAnsi="GHEA Grapalat"/>
          <w:szCs w:val="24"/>
          <w:lang w:val="hy-AM"/>
        </w:rPr>
        <w:t>.</w:t>
      </w:r>
    </w:p>
    <w:tbl>
      <w:tblPr>
        <w:tblW w:w="89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8868"/>
      </w:tblGrid>
      <w:tr w:rsidR="0041497D" w:rsidRPr="00D44DD2" w:rsidTr="006F15E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497D" w:rsidRPr="00D44DD2" w:rsidRDefault="002F31BD" w:rsidP="00436244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D44DD2">
              <w:rPr>
                <w:rFonts w:ascii="GHEA Grapalat" w:hAnsi="GHEA Grapalat"/>
                <w:szCs w:val="24"/>
                <w:lang w:val="hy-AM"/>
              </w:rPr>
              <w:br w:type="page"/>
            </w:r>
            <w:r w:rsidR="0041497D" w:rsidRPr="00D44DD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shd w:val="clear" w:color="auto" w:fill="FFFFFF"/>
                <w:lang w:val="hy-AM"/>
              </w:rPr>
              <w:t> </w:t>
            </w:r>
            <w:r w:rsidR="0041497D" w:rsidRPr="00D44DD2">
              <w:rPr>
                <w:rFonts w:ascii="Calibri" w:eastAsia="Times New Roman" w:hAnsi="Calibri" w:cs="Calibri"/>
                <w:bCs/>
                <w:color w:val="000000"/>
                <w:szCs w:val="24"/>
                <w:lang w:val="hy-AM"/>
              </w:rPr>
              <w:t> </w:t>
            </w:r>
          </w:p>
        </w:tc>
        <w:tc>
          <w:tcPr>
            <w:tcW w:w="8868" w:type="dxa"/>
            <w:shd w:val="clear" w:color="auto" w:fill="FFFFFF"/>
            <w:vAlign w:val="bottom"/>
            <w:hideMark/>
          </w:tcPr>
          <w:p w:rsidR="0041497D" w:rsidRPr="00D44DD2" w:rsidRDefault="006F15EB" w:rsidP="00436244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D44DD2">
              <w:rPr>
                <w:rFonts w:ascii="GHEA Grapalat" w:eastAsia="Times New Roman" w:hAnsi="GHEA Grapalat" w:cs="Times New Roman"/>
                <w:bCs/>
                <w:color w:val="000000"/>
                <w:szCs w:val="24"/>
                <w:lang w:val="hy-AM"/>
              </w:rPr>
              <w:t>«</w:t>
            </w:r>
            <w:r w:rsidR="0041497D" w:rsidRPr="00D44DD2">
              <w:rPr>
                <w:rFonts w:ascii="GHEA Grapalat" w:eastAsia="Times New Roman" w:hAnsi="GHEA Grapalat" w:cs="Times New Roman"/>
                <w:bCs/>
                <w:color w:val="000000"/>
                <w:szCs w:val="24"/>
                <w:lang w:val="hy-AM"/>
              </w:rPr>
              <w:t>Հավելված</w:t>
            </w:r>
          </w:p>
          <w:p w:rsidR="0041497D" w:rsidRPr="00D44DD2" w:rsidRDefault="0041497D" w:rsidP="00436244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D44DD2">
              <w:rPr>
                <w:rFonts w:ascii="GHEA Grapalat" w:eastAsia="Times New Roman" w:hAnsi="GHEA Grapalat" w:cs="Times New Roman"/>
                <w:bCs/>
                <w:color w:val="000000"/>
                <w:szCs w:val="24"/>
                <w:lang w:val="hy-AM"/>
              </w:rPr>
              <w:t>ՀՀ կառավարության 2008 թվականի</w:t>
            </w:r>
          </w:p>
          <w:p w:rsidR="0041497D" w:rsidRPr="00D44DD2" w:rsidRDefault="0041497D" w:rsidP="00436244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Cs w:val="24"/>
                <w:lang w:val="hy-AM"/>
              </w:rPr>
            </w:pPr>
            <w:r w:rsidRPr="00D44DD2">
              <w:rPr>
                <w:rFonts w:ascii="GHEA Grapalat" w:eastAsia="Times New Roman" w:hAnsi="GHEA Grapalat" w:cs="Times New Roman"/>
                <w:bCs/>
                <w:color w:val="000000"/>
                <w:szCs w:val="24"/>
                <w:lang w:val="hy-AM"/>
              </w:rPr>
              <w:t>ապրիլի 4-ի N 329-Ն որոշման</w:t>
            </w:r>
          </w:p>
        </w:tc>
      </w:tr>
    </w:tbl>
    <w:p w:rsidR="0041497D" w:rsidRPr="00D44DD2" w:rsidRDefault="0041497D" w:rsidP="00436244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D44DD2">
        <w:rPr>
          <w:rFonts w:ascii="Calibri" w:eastAsia="Times New Roman" w:hAnsi="Calibri" w:cs="Calibri"/>
          <w:color w:val="000000"/>
          <w:szCs w:val="24"/>
          <w:lang w:val="hy-AM"/>
        </w:rPr>
        <w:t> </w:t>
      </w:r>
    </w:p>
    <w:p w:rsidR="006D3626" w:rsidRPr="00D44DD2" w:rsidRDefault="006D3626" w:rsidP="0043624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Cs w:val="24"/>
          <w:shd w:val="clear" w:color="auto" w:fill="FFFFFF"/>
          <w:lang w:val="hy-AM"/>
        </w:rPr>
      </w:pPr>
    </w:p>
    <w:p w:rsidR="0041497D" w:rsidRPr="00D44DD2" w:rsidRDefault="0041497D" w:rsidP="0043624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Cs w:val="24"/>
          <w:shd w:val="clear" w:color="auto" w:fill="FFFFFF"/>
          <w:lang w:val="hy-AM"/>
        </w:rPr>
      </w:pPr>
      <w:r w:rsidRPr="00D44DD2">
        <w:rPr>
          <w:rFonts w:ascii="GHEA Grapalat" w:eastAsia="Times New Roman" w:hAnsi="GHEA Grapalat" w:cs="Times New Roman"/>
          <w:bCs/>
          <w:color w:val="000000"/>
          <w:szCs w:val="24"/>
          <w:shd w:val="clear" w:color="auto" w:fill="FFFFFF"/>
          <w:lang w:val="hy-AM"/>
        </w:rPr>
        <w:t xml:space="preserve">Ց Ա Ն Կ </w:t>
      </w:r>
    </w:p>
    <w:p w:rsidR="0041497D" w:rsidRPr="00D44DD2" w:rsidRDefault="0041497D" w:rsidP="00436244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Cs w:val="24"/>
          <w:shd w:val="clear" w:color="auto" w:fill="FFFFFF"/>
          <w:lang w:val="hy-AM"/>
        </w:rPr>
      </w:pPr>
      <w:r w:rsidRPr="00D44DD2">
        <w:rPr>
          <w:rFonts w:ascii="Calibri" w:eastAsia="Times New Roman" w:hAnsi="Calibri" w:cs="Calibri"/>
          <w:bCs/>
          <w:color w:val="000000"/>
          <w:szCs w:val="24"/>
          <w:shd w:val="clear" w:color="auto" w:fill="FFFFFF"/>
          <w:lang w:val="hy-AM"/>
        </w:rPr>
        <w:t> </w:t>
      </w:r>
    </w:p>
    <w:p w:rsidR="0041497D" w:rsidRPr="00D44DD2" w:rsidRDefault="0041497D" w:rsidP="00436244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Cs w:val="24"/>
          <w:lang w:val="hy-AM"/>
        </w:rPr>
      </w:pPr>
      <w:r w:rsidRPr="00D44DD2">
        <w:rPr>
          <w:rFonts w:ascii="GHEA Grapalat" w:eastAsia="Times New Roman" w:hAnsi="GHEA Grapalat" w:cs="Times New Roman"/>
          <w:color w:val="000000"/>
          <w:szCs w:val="24"/>
          <w:lang w:val="hy-AM"/>
        </w:rPr>
        <w:t>ԱՅՆ ՊԵՏՈՒԹՅՈՒՆՆԵՐԻ, ՈՐՈՆՑ ՔԱՂԱՔԱՑԻՆԵՐԸ ԵՎ ՃԱՄՓՈՐԴԱԿԱՆ ՓԱՍՏԱԹՈՒՂԹ ՈՒՆԵՑՈՂ ԱՆՁԻՆՔ ՀԱՅԱՍՏԱՆԻ ՀԱՆՐԱՊԵՏՈՒԹՅԱՆ ՄՈՒՏՔԻ ՎԻԶԱ ԿԱՐՈՂ ԵՆ ՍՏԱՆԱԼ ՄԻԱՅՆ ՕՏԱՐԵՐԿՐՅԱ ՊԵՏՈՒԹՅՈՒՆՆԵՐՈՒՄ ՀԱՅԱՍՏԱՆԻ ՀԱՆՐԱՊԵՏՈՒԹՅԱՆ ԴԻՎԱՆԱԳԻՏԱԿԱՆ ՆԵՐԿԱՅԱՑՈՒՑՉՈՒԹՅՈՒՆՆԵՐՈՒՄ ԵՎ ՀՅՈՒՊԱՏՈՍԱԿԱՆ ՀԻՄՆԱՐԿՆԵՐՈՒՄ՝ ՄԻԱՅՆ ՀՐԱՎԵՐԻ ՀԻՄԱՆ ՎՐԱ</w:t>
      </w:r>
    </w:p>
    <w:p w:rsidR="0041497D" w:rsidRPr="00D44DD2" w:rsidRDefault="0041497D" w:rsidP="00436244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Cs w:val="24"/>
          <w:shd w:val="clear" w:color="auto" w:fill="FFFFFF"/>
          <w:lang w:val="hy-AM"/>
        </w:rPr>
      </w:pPr>
    </w:p>
    <w:p w:rsidR="0041497D" w:rsidRPr="00D44DD2" w:rsidRDefault="0041497D" w:rsidP="00436244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Cs w:val="24"/>
          <w:shd w:val="clear" w:color="auto" w:fill="FFFFFF"/>
          <w:lang w:val="hy-AM"/>
        </w:rPr>
      </w:pPr>
      <w:r w:rsidRPr="00D44DD2">
        <w:rPr>
          <w:rFonts w:ascii="Calibri" w:eastAsia="Times New Roman" w:hAnsi="Calibri" w:cs="Calibri"/>
          <w:b/>
          <w:bCs/>
          <w:color w:val="000000"/>
          <w:szCs w:val="24"/>
          <w:shd w:val="clear" w:color="auto" w:fill="FFFFFF"/>
          <w:lang w:val="hy-AM"/>
        </w:rPr>
        <w:t> 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Աֆղանստան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Անգոլա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Բանգլադեշ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Բենին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Բոտսվանա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Բուրկինա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Ֆասո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Բուրունդի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Կաբո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Վերդե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Կամերուն</w:t>
            </w:r>
            <w:proofErr w:type="spellEnd"/>
          </w:p>
        </w:tc>
      </w:tr>
      <w:tr w:rsidR="0041497D" w:rsidRPr="00D44DD2" w:rsidTr="001A5CB8">
        <w:trPr>
          <w:trHeight w:val="349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Կենտրոնական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Աֆրիկյան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Հանրապետություն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Չադ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Կոմորյան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Կղզիներ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Կոնգո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Կոտ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Դ՛իվուար</w:t>
            </w:r>
            <w:proofErr w:type="spellEnd"/>
          </w:p>
        </w:tc>
      </w:tr>
      <w:tr w:rsidR="0041497D" w:rsidRPr="00D44DD2" w:rsidTr="001A5CB8">
        <w:trPr>
          <w:trHeight w:val="297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Կոնգոյի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Դեմոկրատական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Հանրապետություն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Ջիբութի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Հասարակածային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Գվինեա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Էրիթրեա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Էսվատինի</w:t>
            </w:r>
            <w:proofErr w:type="spellEnd"/>
          </w:p>
        </w:tc>
      </w:tr>
      <w:tr w:rsidR="0041497D" w:rsidRPr="00D44DD2" w:rsidTr="001A5CB8">
        <w:trPr>
          <w:trHeight w:val="325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Եթովպիա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Գաբոն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Գամբիա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Գանա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Գվինեա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Գվինեա-Բիսաու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Քենիա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Լեսոտո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Լիբերիա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Լիբիա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741" w:hanging="381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Մադագասկար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Մալավի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Մալի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Մավրիտանիա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Մավրիկիոս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Մոզամբիկ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Նամիբիա</w:t>
            </w:r>
            <w:bookmarkStart w:id="0" w:name="_GoBack"/>
            <w:bookmarkEnd w:id="0"/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Նեպալ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Նիգեր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Նիգերիա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Պակիստան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Ռուանդա</w:t>
            </w:r>
            <w:proofErr w:type="spellEnd"/>
          </w:p>
        </w:tc>
      </w:tr>
      <w:tr w:rsidR="0041497D" w:rsidRPr="00D44DD2" w:rsidTr="001A5CB8">
        <w:trPr>
          <w:trHeight w:val="385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Տոմե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և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Փրինսիփի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Սենեգալ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Սեյշելյան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կղզիներ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Սիերա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Լեոնե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Սոմալի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Հարավային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Սուդան</w:t>
            </w:r>
            <w:proofErr w:type="spellEnd"/>
          </w:p>
        </w:tc>
      </w:tr>
      <w:tr w:rsidR="0041497D" w:rsidRPr="00D44DD2" w:rsidTr="001A5CB8">
        <w:trPr>
          <w:trHeight w:val="402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Շրի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Լանկա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Սուդան</w:t>
            </w:r>
            <w:proofErr w:type="spellEnd"/>
          </w:p>
        </w:tc>
      </w:tr>
      <w:tr w:rsidR="0041497D" w:rsidRPr="00D44DD2" w:rsidTr="001A5CB8">
        <w:trPr>
          <w:trHeight w:val="399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Սիրիայի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Արաբական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Հանրապետություն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Տոգո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Ուգանդա</w:t>
            </w:r>
            <w:proofErr w:type="spellEnd"/>
          </w:p>
        </w:tc>
      </w:tr>
      <w:tr w:rsidR="0041497D" w:rsidRPr="00D44DD2" w:rsidTr="001A5CB8">
        <w:trPr>
          <w:trHeight w:val="331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Տանզանիայի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Միացյալ</w:t>
            </w:r>
            <w:proofErr w:type="spellEnd"/>
            <w:r w:rsidRPr="00D44DD2">
              <w:rPr>
                <w:rFonts w:ascii="GHEA Grapalat" w:eastAsia="Times New Roman" w:hAnsi="GHEA Grapalat" w:cs="Times New Roman"/>
                <w:szCs w:val="24"/>
              </w:rPr>
              <w:t xml:space="preserve"> </w:t>
            </w: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Հանրապետություն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Եմեն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Զամբիա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Զիմբաբվե</w:t>
            </w:r>
            <w:proofErr w:type="spellEnd"/>
          </w:p>
        </w:tc>
      </w:tr>
      <w:tr w:rsidR="0041497D" w:rsidRPr="00D44DD2" w:rsidTr="001A5CB8">
        <w:trPr>
          <w:trHeight w:val="300"/>
        </w:trPr>
        <w:tc>
          <w:tcPr>
            <w:tcW w:w="9067" w:type="dxa"/>
            <w:shd w:val="clear" w:color="auto" w:fill="auto"/>
            <w:hideMark/>
          </w:tcPr>
          <w:p w:rsidR="0041497D" w:rsidRPr="00D44DD2" w:rsidRDefault="0041497D" w:rsidP="004362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GHEA Grapalat" w:eastAsia="Times New Roman" w:hAnsi="GHEA Grapalat" w:cs="Times New Roman"/>
                <w:szCs w:val="24"/>
              </w:rPr>
            </w:pPr>
            <w:proofErr w:type="spellStart"/>
            <w:r w:rsidRPr="00D44DD2">
              <w:rPr>
                <w:rFonts w:ascii="GHEA Grapalat" w:eastAsia="Times New Roman" w:hAnsi="GHEA Grapalat" w:cs="Times New Roman"/>
                <w:szCs w:val="24"/>
              </w:rPr>
              <w:t>Պաղեստին</w:t>
            </w:r>
            <w:proofErr w:type="spellEnd"/>
          </w:p>
        </w:tc>
      </w:tr>
    </w:tbl>
    <w:p w:rsidR="006F15EB" w:rsidRPr="00D44DD2" w:rsidRDefault="006F15EB" w:rsidP="00D44DD2">
      <w:pPr>
        <w:pStyle w:val="ListParagraph"/>
        <w:spacing w:line="360" w:lineRule="auto"/>
        <w:rPr>
          <w:rFonts w:ascii="GHEA Grapalat" w:hAnsi="GHEA Grapalat"/>
          <w:szCs w:val="24"/>
          <w:lang w:val="hy-AM"/>
        </w:rPr>
      </w:pPr>
    </w:p>
    <w:sectPr w:rsidR="006F15EB" w:rsidRPr="00D44DD2" w:rsidSect="00A8002C">
      <w:pgSz w:w="11906" w:h="16838" w:code="9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D65"/>
    <w:multiLevelType w:val="hybridMultilevel"/>
    <w:tmpl w:val="0A5A9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5D9"/>
    <w:multiLevelType w:val="hybridMultilevel"/>
    <w:tmpl w:val="9184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806"/>
    <w:multiLevelType w:val="hybridMultilevel"/>
    <w:tmpl w:val="427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4C32"/>
    <w:multiLevelType w:val="hybridMultilevel"/>
    <w:tmpl w:val="C5981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C3281"/>
    <w:multiLevelType w:val="hybridMultilevel"/>
    <w:tmpl w:val="6842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B2AB8"/>
    <w:multiLevelType w:val="hybridMultilevel"/>
    <w:tmpl w:val="3352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7591"/>
    <w:multiLevelType w:val="multilevel"/>
    <w:tmpl w:val="20606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DA62252"/>
    <w:multiLevelType w:val="hybridMultilevel"/>
    <w:tmpl w:val="AC86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62B7"/>
    <w:multiLevelType w:val="hybridMultilevel"/>
    <w:tmpl w:val="A20A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E10"/>
    <w:multiLevelType w:val="hybridMultilevel"/>
    <w:tmpl w:val="0506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508FF"/>
    <w:multiLevelType w:val="hybridMultilevel"/>
    <w:tmpl w:val="F178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E5C19"/>
    <w:multiLevelType w:val="hybridMultilevel"/>
    <w:tmpl w:val="CE9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0FB3"/>
    <w:multiLevelType w:val="hybridMultilevel"/>
    <w:tmpl w:val="F706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4"/>
    <w:rsid w:val="00044FF8"/>
    <w:rsid w:val="00051367"/>
    <w:rsid w:val="00093B30"/>
    <w:rsid w:val="000A785B"/>
    <w:rsid w:val="000E3BAC"/>
    <w:rsid w:val="00107562"/>
    <w:rsid w:val="00114A2C"/>
    <w:rsid w:val="00122E6D"/>
    <w:rsid w:val="00142D92"/>
    <w:rsid w:val="001651E5"/>
    <w:rsid w:val="001A45B6"/>
    <w:rsid w:val="001A5CB8"/>
    <w:rsid w:val="001E0855"/>
    <w:rsid w:val="001F045A"/>
    <w:rsid w:val="00206DA6"/>
    <w:rsid w:val="002558FA"/>
    <w:rsid w:val="0029689A"/>
    <w:rsid w:val="002F31BD"/>
    <w:rsid w:val="00356012"/>
    <w:rsid w:val="0037152A"/>
    <w:rsid w:val="00374D09"/>
    <w:rsid w:val="003A7CE0"/>
    <w:rsid w:val="003B5014"/>
    <w:rsid w:val="003B7B87"/>
    <w:rsid w:val="003E6D2D"/>
    <w:rsid w:val="0041497D"/>
    <w:rsid w:val="0042155C"/>
    <w:rsid w:val="00433A5B"/>
    <w:rsid w:val="00436244"/>
    <w:rsid w:val="00451748"/>
    <w:rsid w:val="00466FD4"/>
    <w:rsid w:val="00475B05"/>
    <w:rsid w:val="0049063F"/>
    <w:rsid w:val="00491A3A"/>
    <w:rsid w:val="004B7D7A"/>
    <w:rsid w:val="00551D5C"/>
    <w:rsid w:val="005808F3"/>
    <w:rsid w:val="005811EB"/>
    <w:rsid w:val="005B41D6"/>
    <w:rsid w:val="00602BA1"/>
    <w:rsid w:val="00605226"/>
    <w:rsid w:val="00651BBD"/>
    <w:rsid w:val="00673C0A"/>
    <w:rsid w:val="00684999"/>
    <w:rsid w:val="006B27CC"/>
    <w:rsid w:val="006D1517"/>
    <w:rsid w:val="006D3626"/>
    <w:rsid w:val="006F142C"/>
    <w:rsid w:val="006F15EB"/>
    <w:rsid w:val="00722074"/>
    <w:rsid w:val="00734B76"/>
    <w:rsid w:val="00775C58"/>
    <w:rsid w:val="007A5ED2"/>
    <w:rsid w:val="00827CFA"/>
    <w:rsid w:val="00893053"/>
    <w:rsid w:val="008A310E"/>
    <w:rsid w:val="008B585E"/>
    <w:rsid w:val="008B59E2"/>
    <w:rsid w:val="008D31A6"/>
    <w:rsid w:val="00975980"/>
    <w:rsid w:val="00980109"/>
    <w:rsid w:val="009A4118"/>
    <w:rsid w:val="009B3F27"/>
    <w:rsid w:val="00A06126"/>
    <w:rsid w:val="00A20E1B"/>
    <w:rsid w:val="00A44F3C"/>
    <w:rsid w:val="00A8002C"/>
    <w:rsid w:val="00A8053B"/>
    <w:rsid w:val="00A972DB"/>
    <w:rsid w:val="00AB52A1"/>
    <w:rsid w:val="00AC5A1D"/>
    <w:rsid w:val="00B24F19"/>
    <w:rsid w:val="00B40D04"/>
    <w:rsid w:val="00B5336D"/>
    <w:rsid w:val="00B53973"/>
    <w:rsid w:val="00BA3748"/>
    <w:rsid w:val="00BC6BA7"/>
    <w:rsid w:val="00BD7CB1"/>
    <w:rsid w:val="00C663F9"/>
    <w:rsid w:val="00D01A16"/>
    <w:rsid w:val="00D44DD2"/>
    <w:rsid w:val="00D62896"/>
    <w:rsid w:val="00D85F1C"/>
    <w:rsid w:val="00DB1A50"/>
    <w:rsid w:val="00DC0513"/>
    <w:rsid w:val="00DF45C7"/>
    <w:rsid w:val="00E16A1D"/>
    <w:rsid w:val="00E21547"/>
    <w:rsid w:val="00E61B47"/>
    <w:rsid w:val="00E70085"/>
    <w:rsid w:val="00E937DE"/>
    <w:rsid w:val="00E97091"/>
    <w:rsid w:val="00EE78F5"/>
    <w:rsid w:val="00EF1172"/>
    <w:rsid w:val="00F13399"/>
    <w:rsid w:val="00F13B33"/>
    <w:rsid w:val="00F462B1"/>
    <w:rsid w:val="00F6543C"/>
    <w:rsid w:val="00F666C3"/>
    <w:rsid w:val="00F804F9"/>
    <w:rsid w:val="00FB0838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61E2"/>
  <w15:chartTrackingRefBased/>
  <w15:docId w15:val="{E898B769-B5BC-41CC-BDFF-B72DB91A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D4"/>
    <w:pPr>
      <w:ind w:left="720"/>
      <w:contextualSpacing/>
    </w:pPr>
  </w:style>
  <w:style w:type="paragraph" w:customStyle="1" w:styleId="mechtex">
    <w:name w:val="mechtex"/>
    <w:basedOn w:val="Normal"/>
    <w:link w:val="mechtexChar"/>
    <w:qFormat/>
    <w:rsid w:val="0042155C"/>
    <w:pPr>
      <w:spacing w:after="0" w:line="240" w:lineRule="auto"/>
      <w:jc w:val="center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mechtexChar">
    <w:name w:val="mechtex Char"/>
    <w:link w:val="mechtex"/>
    <w:rsid w:val="0042155C"/>
    <w:rPr>
      <w:rFonts w:ascii="Arial Armenian" w:eastAsia="Times New Roman" w:hAnsi="Arial Armenian" w:cs="Times New Roman"/>
      <w:sz w:val="22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6F142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normChar">
    <w:name w:val="norm Char"/>
    <w:link w:val="norm"/>
    <w:rsid w:val="006F142C"/>
    <w:rPr>
      <w:rFonts w:ascii="Arial Armenian" w:eastAsia="Times New Roman" w:hAnsi="Arial Armeni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C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242</Words>
  <Characters>2041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MFA</cp:lastModifiedBy>
  <cp:revision>40</cp:revision>
  <dcterms:created xsi:type="dcterms:W3CDTF">2022-05-05T06:09:00Z</dcterms:created>
  <dcterms:modified xsi:type="dcterms:W3CDTF">2022-06-28T14:31:00Z</dcterms:modified>
</cp:coreProperties>
</file>