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74081" w14:textId="76D2BF51" w:rsidR="00801CCC" w:rsidRPr="00303F86" w:rsidRDefault="006D53FA" w:rsidP="00303F86">
      <w:pPr>
        <w:spacing w:line="360" w:lineRule="auto"/>
        <w:jc w:val="right"/>
        <w:rPr>
          <w:rFonts w:ascii="GHEA Grapalat" w:hAnsi="GHEA Grapalat"/>
          <w:sz w:val="24"/>
          <w:szCs w:val="24"/>
          <w:lang w:val="hy-AM"/>
        </w:rPr>
      </w:pPr>
      <w:r w:rsidRPr="00303F86">
        <w:rPr>
          <w:rFonts w:ascii="GHEA Grapalat" w:hAnsi="GHEA Grapalat"/>
          <w:sz w:val="24"/>
          <w:szCs w:val="24"/>
          <w:lang w:val="hy-AM"/>
        </w:rPr>
        <w:t>Նախագիծ</w:t>
      </w:r>
    </w:p>
    <w:p w14:paraId="17BF076B" w14:textId="77777777" w:rsidR="00E1472E" w:rsidRPr="00303F86" w:rsidRDefault="00E1472E" w:rsidP="00303F86">
      <w:pPr>
        <w:pStyle w:val="NormalWeb"/>
        <w:spacing w:before="0" w:beforeAutospacing="0" w:after="0" w:afterAutospacing="0" w:line="360" w:lineRule="auto"/>
        <w:jc w:val="center"/>
        <w:rPr>
          <w:rStyle w:val="Strong"/>
          <w:rFonts w:ascii="GHEA Grapalat" w:eastAsia="Georgia" w:hAnsi="GHEA Grapalat"/>
          <w:color w:val="000000"/>
        </w:rPr>
      </w:pPr>
    </w:p>
    <w:p w14:paraId="2049A513" w14:textId="77777777" w:rsidR="00E1472E" w:rsidRPr="00303F86" w:rsidRDefault="00E1472E" w:rsidP="00303F86">
      <w:pPr>
        <w:pStyle w:val="NormalWeb"/>
        <w:spacing w:before="0" w:beforeAutospacing="0" w:after="0" w:afterAutospacing="0" w:line="360" w:lineRule="auto"/>
        <w:jc w:val="center"/>
        <w:rPr>
          <w:rFonts w:ascii="GHEA Grapalat" w:hAnsi="GHEA Grapalat"/>
        </w:rPr>
      </w:pPr>
      <w:r w:rsidRPr="00303F86">
        <w:rPr>
          <w:rStyle w:val="Strong"/>
          <w:rFonts w:ascii="GHEA Grapalat" w:eastAsiaTheme="majorEastAsia" w:hAnsi="GHEA Grapalat"/>
        </w:rPr>
        <w:t>ՀԱՅԱՍՏԱՆԻ ՀԱՆՐԱՊԵՏՈՒԹՅԱՆ</w:t>
      </w:r>
    </w:p>
    <w:p w14:paraId="444E7AC1" w14:textId="77777777" w:rsidR="00E1472E" w:rsidRPr="00303F86" w:rsidRDefault="00E1472E" w:rsidP="00303F86">
      <w:pPr>
        <w:pStyle w:val="NormalWeb"/>
        <w:spacing w:before="0" w:beforeAutospacing="0" w:after="0" w:afterAutospacing="0" w:line="360" w:lineRule="auto"/>
        <w:jc w:val="center"/>
        <w:rPr>
          <w:rStyle w:val="Strong"/>
          <w:rFonts w:ascii="GHEA Grapalat" w:eastAsiaTheme="majorEastAsia" w:hAnsi="GHEA Grapalat"/>
          <w:b w:val="0"/>
        </w:rPr>
      </w:pPr>
      <w:r w:rsidRPr="00303F86">
        <w:rPr>
          <w:rStyle w:val="Strong"/>
          <w:rFonts w:ascii="GHEA Grapalat" w:eastAsiaTheme="majorEastAsia" w:hAnsi="GHEA Grapalat"/>
        </w:rPr>
        <w:t>ՕՐԵՆՔԸ</w:t>
      </w:r>
    </w:p>
    <w:p w14:paraId="11C82871" w14:textId="77777777" w:rsidR="00E1472E" w:rsidRPr="00303F86" w:rsidRDefault="00E1472E" w:rsidP="00303F86">
      <w:pPr>
        <w:pStyle w:val="a"/>
        <w:tabs>
          <w:tab w:val="clear" w:pos="990"/>
        </w:tabs>
        <w:ind w:firstLine="0"/>
      </w:pPr>
    </w:p>
    <w:p w14:paraId="46C420DC" w14:textId="47161968" w:rsidR="00E1472E" w:rsidRPr="00303F86" w:rsidRDefault="00E1472E" w:rsidP="00303F86">
      <w:pPr>
        <w:pStyle w:val="NormalWeb"/>
        <w:spacing w:before="0" w:beforeAutospacing="0" w:after="0" w:afterAutospacing="0" w:line="360" w:lineRule="auto"/>
        <w:jc w:val="center"/>
        <w:rPr>
          <w:rStyle w:val="Strong"/>
          <w:rFonts w:ascii="GHEA Grapalat" w:eastAsiaTheme="majorEastAsia" w:hAnsi="GHEA Grapalat" w:cs="Sylfaen"/>
          <w:b w:val="0"/>
        </w:rPr>
      </w:pPr>
      <w:r w:rsidRPr="00303F86">
        <w:rPr>
          <w:rStyle w:val="Strong"/>
          <w:rFonts w:ascii="GHEA Grapalat" w:eastAsiaTheme="majorEastAsia" w:hAnsi="GHEA Grapalat"/>
        </w:rPr>
        <w:t>ՀԱՅԱՍՏԱՆԻ ՀԱՆՐԱՊԵՏՈՒԹՅԱՆ ՀԱՐԿԱՅԻՆ ՕՐԵՆՍԳՐՔՈՒՄ ՓՈՓՈԽՈՒԹՅՈՒՆ</w:t>
      </w:r>
      <w:r w:rsidR="009B4AA5" w:rsidRPr="00303F86">
        <w:rPr>
          <w:rStyle w:val="Strong"/>
          <w:rFonts w:ascii="GHEA Grapalat" w:eastAsiaTheme="majorEastAsia" w:hAnsi="GHEA Grapalat"/>
        </w:rPr>
        <w:t>ՆԵՐ</w:t>
      </w:r>
      <w:r w:rsidRPr="00303F86">
        <w:rPr>
          <w:rStyle w:val="Strong"/>
          <w:rFonts w:ascii="GHEA Grapalat" w:eastAsiaTheme="majorEastAsia" w:hAnsi="GHEA Grapalat"/>
        </w:rPr>
        <w:t xml:space="preserve"> </w:t>
      </w:r>
      <w:r w:rsidR="0087293F">
        <w:rPr>
          <w:rStyle w:val="Strong"/>
          <w:rFonts w:ascii="GHEA Grapalat" w:eastAsiaTheme="majorEastAsia" w:hAnsi="GHEA Grapalat"/>
        </w:rPr>
        <w:t xml:space="preserve">ԵՎ ԼՐԱՑՈՒՄ </w:t>
      </w:r>
      <w:r w:rsidRPr="00303F86">
        <w:rPr>
          <w:rStyle w:val="Strong"/>
          <w:rFonts w:ascii="GHEA Grapalat" w:eastAsiaTheme="majorEastAsia" w:hAnsi="GHEA Grapalat"/>
        </w:rPr>
        <w:t xml:space="preserve">ԿԱՏԱՐԵԼՈՒ </w:t>
      </w:r>
      <w:r w:rsidRPr="00303F86">
        <w:rPr>
          <w:rStyle w:val="Strong"/>
          <w:rFonts w:ascii="GHEA Grapalat" w:eastAsiaTheme="majorEastAsia" w:hAnsi="GHEA Grapalat" w:cs="Sylfaen"/>
        </w:rPr>
        <w:t>ՄԱՍԻՆ</w:t>
      </w:r>
      <w:bookmarkStart w:id="0" w:name="_Ref792965"/>
    </w:p>
    <w:p w14:paraId="6D2D7F65" w14:textId="77777777" w:rsidR="00E1472E" w:rsidRPr="00303F86" w:rsidRDefault="00E1472E" w:rsidP="00303F86">
      <w:pPr>
        <w:pStyle w:val="NormalWeb"/>
        <w:spacing w:before="0" w:beforeAutospacing="0" w:after="0" w:afterAutospacing="0" w:line="360" w:lineRule="auto"/>
        <w:jc w:val="both"/>
        <w:rPr>
          <w:rStyle w:val="Strong"/>
          <w:rFonts w:ascii="GHEA Grapalat" w:eastAsiaTheme="majorEastAsia" w:hAnsi="GHEA Grapalat" w:cs="Sylfaen"/>
          <w:b w:val="0"/>
        </w:rPr>
      </w:pPr>
    </w:p>
    <w:p w14:paraId="057D3FFA" w14:textId="1735FEB3" w:rsidR="00E1472E" w:rsidRPr="00303F86" w:rsidRDefault="00E1472E" w:rsidP="00303F86">
      <w:pPr>
        <w:spacing w:after="0" w:line="360" w:lineRule="auto"/>
        <w:ind w:firstLine="540"/>
        <w:jc w:val="both"/>
        <w:rPr>
          <w:rFonts w:ascii="GHEA Grapalat" w:hAnsi="GHEA Grapalat" w:cs="Sylfaen"/>
          <w:sz w:val="24"/>
          <w:szCs w:val="24"/>
          <w:lang w:val="hy-AM" w:eastAsia="x-none"/>
        </w:rPr>
      </w:pPr>
      <w:r w:rsidRPr="00303F86">
        <w:rPr>
          <w:rFonts w:ascii="GHEA Grapalat" w:hAnsi="GHEA Grapalat" w:cs="Sylfaen"/>
          <w:b/>
          <w:bCs/>
          <w:sz w:val="24"/>
          <w:szCs w:val="24"/>
          <w:lang w:val="hy-AM" w:eastAsia="x-none"/>
        </w:rPr>
        <w:t>Հոդված 1</w:t>
      </w:r>
      <w:r w:rsidRPr="00303F86">
        <w:rPr>
          <w:rFonts w:ascii="Cambria Math" w:eastAsia="MS Mincho" w:hAnsi="Cambria Math" w:cs="Cambria Math"/>
          <w:b/>
          <w:bCs/>
          <w:sz w:val="24"/>
          <w:szCs w:val="24"/>
          <w:lang w:val="hy-AM" w:eastAsia="x-none"/>
        </w:rPr>
        <w:t>․</w:t>
      </w:r>
      <w:r w:rsidRPr="00303F86">
        <w:rPr>
          <w:rFonts w:ascii="GHEA Grapalat" w:hAnsi="GHEA Grapalat" w:cs="Sylfaen"/>
          <w:sz w:val="24"/>
          <w:szCs w:val="24"/>
          <w:lang w:val="hy-AM" w:eastAsia="x-none"/>
        </w:rPr>
        <w:t xml:space="preserve"> </w:t>
      </w:r>
      <w:proofErr w:type="spellStart"/>
      <w:r w:rsidRPr="00303F86">
        <w:rPr>
          <w:rFonts w:ascii="GHEA Grapalat" w:hAnsi="GHEA Grapalat" w:cs="Sylfaen"/>
          <w:sz w:val="24"/>
          <w:szCs w:val="24"/>
          <w:lang w:val="x-none" w:eastAsia="x-none"/>
        </w:rPr>
        <w:t>Հայաստանի</w:t>
      </w:r>
      <w:proofErr w:type="spellEnd"/>
      <w:r w:rsidRPr="00303F86">
        <w:rPr>
          <w:rFonts w:ascii="GHEA Grapalat" w:hAnsi="GHEA Grapalat" w:cs="Sylfaen"/>
          <w:sz w:val="24"/>
          <w:szCs w:val="24"/>
          <w:lang w:val="x-none" w:eastAsia="x-none"/>
        </w:rPr>
        <w:t xml:space="preserve"> </w:t>
      </w:r>
      <w:proofErr w:type="spellStart"/>
      <w:r w:rsidRPr="00303F86">
        <w:rPr>
          <w:rFonts w:ascii="GHEA Grapalat" w:hAnsi="GHEA Grapalat" w:cs="Sylfaen"/>
          <w:sz w:val="24"/>
          <w:szCs w:val="24"/>
          <w:lang w:val="x-none" w:eastAsia="x-none"/>
        </w:rPr>
        <w:t>Հանրապետության</w:t>
      </w:r>
      <w:proofErr w:type="spellEnd"/>
      <w:r w:rsidRPr="00303F86">
        <w:rPr>
          <w:rFonts w:ascii="GHEA Grapalat" w:hAnsi="GHEA Grapalat" w:cs="Sylfaen"/>
          <w:sz w:val="24"/>
          <w:szCs w:val="24"/>
          <w:lang w:val="x-none" w:eastAsia="x-none"/>
        </w:rPr>
        <w:t xml:space="preserve"> 2016 </w:t>
      </w:r>
      <w:proofErr w:type="spellStart"/>
      <w:r w:rsidRPr="00303F86">
        <w:rPr>
          <w:rFonts w:ascii="GHEA Grapalat" w:hAnsi="GHEA Grapalat" w:cs="Sylfaen"/>
          <w:sz w:val="24"/>
          <w:szCs w:val="24"/>
          <w:lang w:val="x-none" w:eastAsia="x-none"/>
        </w:rPr>
        <w:t>թվա</w:t>
      </w:r>
      <w:r w:rsidRPr="00303F86">
        <w:rPr>
          <w:rFonts w:ascii="GHEA Grapalat" w:hAnsi="GHEA Grapalat" w:cs="Sylfaen"/>
          <w:sz w:val="24"/>
          <w:szCs w:val="24"/>
          <w:lang w:val="x-none" w:eastAsia="x-none"/>
        </w:rPr>
        <w:softHyphen/>
        <w:t>կանի</w:t>
      </w:r>
      <w:proofErr w:type="spellEnd"/>
      <w:r w:rsidRPr="00303F86">
        <w:rPr>
          <w:rFonts w:ascii="GHEA Grapalat" w:hAnsi="GHEA Grapalat" w:cs="Sylfaen"/>
          <w:sz w:val="24"/>
          <w:szCs w:val="24"/>
          <w:lang w:val="x-none" w:eastAsia="x-none"/>
        </w:rPr>
        <w:t xml:space="preserve"> </w:t>
      </w:r>
      <w:proofErr w:type="spellStart"/>
      <w:r w:rsidRPr="00303F86">
        <w:rPr>
          <w:rFonts w:ascii="GHEA Grapalat" w:hAnsi="GHEA Grapalat" w:cs="Sylfaen"/>
          <w:sz w:val="24"/>
          <w:szCs w:val="24"/>
          <w:lang w:val="x-none" w:eastAsia="x-none"/>
        </w:rPr>
        <w:t>հոկ</w:t>
      </w:r>
      <w:r w:rsidRPr="00303F86">
        <w:rPr>
          <w:rFonts w:ascii="GHEA Grapalat" w:hAnsi="GHEA Grapalat" w:cs="Sylfaen"/>
          <w:sz w:val="24"/>
          <w:szCs w:val="24"/>
          <w:lang w:val="x-none" w:eastAsia="x-none"/>
        </w:rPr>
        <w:softHyphen/>
      </w:r>
      <w:r w:rsidRPr="00303F86">
        <w:rPr>
          <w:rFonts w:ascii="GHEA Grapalat" w:hAnsi="GHEA Grapalat" w:cs="Sylfaen"/>
          <w:sz w:val="24"/>
          <w:szCs w:val="24"/>
          <w:lang w:val="x-none" w:eastAsia="x-none"/>
        </w:rPr>
        <w:softHyphen/>
        <w:t>տեմբերի</w:t>
      </w:r>
      <w:proofErr w:type="spellEnd"/>
      <w:r w:rsidRPr="00303F86">
        <w:rPr>
          <w:rFonts w:ascii="GHEA Grapalat" w:hAnsi="GHEA Grapalat" w:cs="Sylfaen"/>
          <w:sz w:val="24"/>
          <w:szCs w:val="24"/>
          <w:lang w:val="x-none" w:eastAsia="x-none"/>
        </w:rPr>
        <w:t xml:space="preserve"> 4-ի </w:t>
      </w:r>
      <w:proofErr w:type="spellStart"/>
      <w:r w:rsidRPr="00303F86">
        <w:rPr>
          <w:rFonts w:ascii="GHEA Grapalat" w:hAnsi="GHEA Grapalat" w:cs="Sylfaen"/>
          <w:sz w:val="24"/>
          <w:szCs w:val="24"/>
          <w:lang w:val="x-none" w:eastAsia="x-none"/>
        </w:rPr>
        <w:t>հար</w:t>
      </w:r>
      <w:r w:rsidRPr="00303F86">
        <w:rPr>
          <w:rFonts w:ascii="GHEA Grapalat" w:hAnsi="GHEA Grapalat" w:cs="Sylfaen"/>
          <w:sz w:val="24"/>
          <w:szCs w:val="24"/>
          <w:lang w:val="x-none" w:eastAsia="x-none"/>
        </w:rPr>
        <w:softHyphen/>
        <w:t>կա</w:t>
      </w:r>
      <w:r w:rsidRPr="00303F86">
        <w:rPr>
          <w:rFonts w:ascii="GHEA Grapalat" w:hAnsi="GHEA Grapalat" w:cs="Sylfaen"/>
          <w:sz w:val="24"/>
          <w:szCs w:val="24"/>
          <w:lang w:val="x-none" w:eastAsia="x-none"/>
        </w:rPr>
        <w:softHyphen/>
      </w:r>
      <w:r w:rsidRPr="00303F86">
        <w:rPr>
          <w:rFonts w:ascii="GHEA Grapalat" w:hAnsi="GHEA Grapalat" w:cs="Sylfaen"/>
          <w:sz w:val="24"/>
          <w:szCs w:val="24"/>
          <w:lang w:val="x-none" w:eastAsia="x-none"/>
        </w:rPr>
        <w:softHyphen/>
        <w:t>յին</w:t>
      </w:r>
      <w:proofErr w:type="spellEnd"/>
      <w:r w:rsidRPr="00303F86">
        <w:rPr>
          <w:rFonts w:ascii="GHEA Grapalat" w:hAnsi="GHEA Grapalat" w:cs="Sylfaen"/>
          <w:sz w:val="24"/>
          <w:szCs w:val="24"/>
          <w:lang w:val="x-none" w:eastAsia="x-none"/>
        </w:rPr>
        <w:t xml:space="preserve"> </w:t>
      </w:r>
      <w:proofErr w:type="spellStart"/>
      <w:r w:rsidRPr="00303F86">
        <w:rPr>
          <w:rFonts w:ascii="GHEA Grapalat" w:hAnsi="GHEA Grapalat" w:cs="Sylfaen"/>
          <w:sz w:val="24"/>
          <w:szCs w:val="24"/>
          <w:lang w:val="x-none" w:eastAsia="x-none"/>
        </w:rPr>
        <w:t>օրենս</w:t>
      </w:r>
      <w:proofErr w:type="spellEnd"/>
      <w:r w:rsidRPr="00303F86">
        <w:rPr>
          <w:rFonts w:ascii="GHEA Grapalat" w:hAnsi="GHEA Grapalat" w:cs="Sylfaen"/>
          <w:sz w:val="24"/>
          <w:szCs w:val="24"/>
          <w:lang w:val="x-none" w:eastAsia="x-none"/>
        </w:rPr>
        <w:softHyphen/>
      </w:r>
      <w:r w:rsidRPr="00303F86">
        <w:rPr>
          <w:rFonts w:ascii="GHEA Grapalat" w:hAnsi="GHEA Grapalat" w:cs="Sylfaen"/>
          <w:sz w:val="24"/>
          <w:szCs w:val="24"/>
          <w:lang w:val="x-none" w:eastAsia="x-none"/>
        </w:rPr>
        <w:softHyphen/>
      </w:r>
      <w:r w:rsidRPr="00303F86">
        <w:rPr>
          <w:rFonts w:ascii="GHEA Grapalat" w:hAnsi="GHEA Grapalat" w:cs="Sylfaen"/>
          <w:sz w:val="24"/>
          <w:szCs w:val="24"/>
          <w:lang w:val="hy-AM" w:eastAsia="x-none"/>
        </w:rPr>
        <w:softHyphen/>
      </w:r>
      <w:proofErr w:type="spellStart"/>
      <w:r w:rsidRPr="00303F86">
        <w:rPr>
          <w:rFonts w:ascii="GHEA Grapalat" w:hAnsi="GHEA Grapalat" w:cs="Sylfaen"/>
          <w:sz w:val="24"/>
          <w:szCs w:val="24"/>
          <w:lang w:val="x-none" w:eastAsia="x-none"/>
        </w:rPr>
        <w:t>գրքի</w:t>
      </w:r>
      <w:proofErr w:type="spellEnd"/>
      <w:r w:rsidRPr="00303F86">
        <w:rPr>
          <w:rFonts w:ascii="GHEA Grapalat" w:hAnsi="GHEA Grapalat" w:cs="Sylfaen"/>
          <w:sz w:val="24"/>
          <w:szCs w:val="24"/>
          <w:lang w:val="x-none" w:eastAsia="x-none"/>
        </w:rPr>
        <w:t xml:space="preserve"> </w:t>
      </w:r>
      <w:bookmarkEnd w:id="0"/>
      <w:r w:rsidRPr="00303F86">
        <w:rPr>
          <w:rFonts w:ascii="GHEA Grapalat" w:hAnsi="GHEA Grapalat" w:cs="Sylfaen"/>
          <w:sz w:val="24"/>
          <w:szCs w:val="24"/>
          <w:lang w:val="hy-AM" w:eastAsia="x-none"/>
        </w:rPr>
        <w:t xml:space="preserve">(այսուհետ՝ Օրենսգիրք) </w:t>
      </w:r>
      <w:r w:rsidR="00000685" w:rsidRPr="00303F86">
        <w:rPr>
          <w:rFonts w:ascii="GHEA Grapalat" w:hAnsi="GHEA Grapalat" w:cs="Sylfaen"/>
          <w:sz w:val="24"/>
          <w:szCs w:val="24"/>
          <w:lang w:val="hy-AM" w:eastAsia="x-none"/>
        </w:rPr>
        <w:t>343</w:t>
      </w:r>
      <w:r w:rsidRPr="00303F86">
        <w:rPr>
          <w:rFonts w:ascii="GHEA Grapalat" w:hAnsi="GHEA Grapalat" w:cs="Sylfaen"/>
          <w:sz w:val="24"/>
          <w:szCs w:val="24"/>
          <w:lang w:val="hy-AM" w:eastAsia="x-none"/>
        </w:rPr>
        <w:t>-րդ հոդված</w:t>
      </w:r>
      <w:r w:rsidR="00000685" w:rsidRPr="00303F86">
        <w:rPr>
          <w:rFonts w:ascii="GHEA Grapalat" w:hAnsi="GHEA Grapalat" w:cs="Sylfaen"/>
          <w:sz w:val="24"/>
          <w:szCs w:val="24"/>
          <w:lang w:val="hy-AM" w:eastAsia="x-none"/>
        </w:rPr>
        <w:t xml:space="preserve">ի 5-րդ մասի 4.1-րդ կետը շարադրել </w:t>
      </w:r>
      <w:proofErr w:type="spellStart"/>
      <w:r w:rsidR="00000685" w:rsidRPr="00303F86">
        <w:rPr>
          <w:rFonts w:ascii="GHEA Grapalat" w:hAnsi="GHEA Grapalat" w:cs="Sylfaen"/>
          <w:sz w:val="24"/>
          <w:szCs w:val="24"/>
          <w:lang w:val="hy-AM" w:eastAsia="x-none"/>
        </w:rPr>
        <w:t>հետևյալ</w:t>
      </w:r>
      <w:proofErr w:type="spellEnd"/>
      <w:r w:rsidR="00000685" w:rsidRPr="00303F86">
        <w:rPr>
          <w:rFonts w:ascii="GHEA Grapalat" w:hAnsi="GHEA Grapalat" w:cs="Sylfaen"/>
          <w:sz w:val="24"/>
          <w:szCs w:val="24"/>
          <w:lang w:val="hy-AM" w:eastAsia="x-none"/>
        </w:rPr>
        <w:t xml:space="preserve"> խմբագրությամբ.</w:t>
      </w:r>
    </w:p>
    <w:p w14:paraId="0EEAC2A1" w14:textId="6F11898B" w:rsidR="00000685" w:rsidRPr="00303F86" w:rsidRDefault="00000685" w:rsidP="00303F86">
      <w:pPr>
        <w:spacing w:after="0" w:line="360" w:lineRule="auto"/>
        <w:ind w:firstLine="540"/>
        <w:jc w:val="both"/>
        <w:rPr>
          <w:rFonts w:ascii="GHEA Grapalat" w:hAnsi="GHEA Grapalat"/>
          <w:sz w:val="24"/>
          <w:szCs w:val="24"/>
          <w:lang w:val="hy-AM"/>
        </w:rPr>
      </w:pPr>
      <w:r w:rsidRPr="00303F86">
        <w:rPr>
          <w:rFonts w:ascii="GHEA Grapalat" w:hAnsi="GHEA Grapalat"/>
          <w:sz w:val="24"/>
          <w:szCs w:val="24"/>
          <w:lang w:val="hy-AM"/>
        </w:rPr>
        <w:t>«4</w:t>
      </w:r>
      <w:r w:rsidRPr="00303F86">
        <w:rPr>
          <w:rFonts w:ascii="Cambria Math" w:hAnsi="Cambria Math" w:cs="Cambria Math"/>
          <w:sz w:val="24"/>
          <w:szCs w:val="24"/>
          <w:lang w:val="hy-AM"/>
        </w:rPr>
        <w:t>․</w:t>
      </w:r>
      <w:r w:rsidRPr="00303F86">
        <w:rPr>
          <w:rFonts w:ascii="GHEA Grapalat" w:hAnsi="GHEA Grapalat"/>
          <w:sz w:val="24"/>
          <w:szCs w:val="24"/>
          <w:lang w:val="hy-AM"/>
        </w:rPr>
        <w:t xml:space="preserve">1) հսկիչ գնման արդյունքում` </w:t>
      </w:r>
      <w:r w:rsidRPr="00303F86">
        <w:rPr>
          <w:rFonts w:ascii="GHEA Grapalat" w:hAnsi="GHEA Grapalat" w:cs="GHEA Grapalat"/>
          <w:sz w:val="24"/>
          <w:szCs w:val="24"/>
          <w:lang w:val="hy-AM"/>
        </w:rPr>
        <w:t>«</w:t>
      </w:r>
      <w:r w:rsidRPr="00303F86">
        <w:rPr>
          <w:rFonts w:ascii="GHEA Grapalat" w:hAnsi="GHEA Grapalat"/>
          <w:sz w:val="24"/>
          <w:szCs w:val="24"/>
          <w:lang w:val="hy-AM"/>
        </w:rPr>
        <w:t xml:space="preserve">Անկանխիկ գործառնությունների մասին» Հայաստանի Հանրապետության օրենքով սահմանված դեպքերում ու կարգով </w:t>
      </w:r>
      <w:r w:rsidR="00367FC2" w:rsidRPr="00303F86">
        <w:rPr>
          <w:rFonts w:ascii="GHEA Grapalat" w:hAnsi="GHEA Grapalat"/>
          <w:sz w:val="24"/>
          <w:szCs w:val="24"/>
          <w:lang w:val="hy-AM"/>
        </w:rPr>
        <w:t xml:space="preserve">վճարային քարտերով </w:t>
      </w:r>
      <w:r w:rsidR="00D80C96" w:rsidRPr="00303F86">
        <w:rPr>
          <w:rFonts w:ascii="GHEA Grapalat" w:hAnsi="GHEA Grapalat"/>
          <w:sz w:val="24"/>
          <w:szCs w:val="24"/>
          <w:lang w:val="hy-AM"/>
        </w:rPr>
        <w:t>անկանխիկ վճարումներ չընդունելու</w:t>
      </w:r>
      <w:r w:rsidR="00640F98" w:rsidRPr="00303F86">
        <w:rPr>
          <w:rFonts w:ascii="GHEA Grapalat" w:hAnsi="GHEA Grapalat"/>
          <w:sz w:val="24"/>
          <w:szCs w:val="24"/>
          <w:lang w:val="hy-AM"/>
        </w:rPr>
        <w:t xml:space="preserve">, այդ թվում՝ </w:t>
      </w:r>
      <w:r w:rsidR="009376BA" w:rsidRPr="00303F86">
        <w:rPr>
          <w:rFonts w:ascii="GHEA Grapalat" w:hAnsi="GHEA Grapalat"/>
          <w:sz w:val="24"/>
          <w:szCs w:val="24"/>
          <w:lang w:val="hy-AM"/>
        </w:rPr>
        <w:t xml:space="preserve">վճարային քարտերով </w:t>
      </w:r>
      <w:r w:rsidR="00640F98" w:rsidRPr="00303F86">
        <w:rPr>
          <w:rFonts w:ascii="GHEA Grapalat" w:hAnsi="GHEA Grapalat"/>
          <w:sz w:val="24"/>
          <w:szCs w:val="24"/>
          <w:lang w:val="hy-AM"/>
        </w:rPr>
        <w:t>անկանխիկ վճարումներ ընդունելու հնարավորություն չապահովելու</w:t>
      </w:r>
      <w:r w:rsidRPr="00303F86">
        <w:rPr>
          <w:rFonts w:ascii="GHEA Grapalat" w:hAnsi="GHEA Grapalat"/>
          <w:sz w:val="24"/>
          <w:szCs w:val="24"/>
          <w:lang w:val="hy-AM"/>
        </w:rPr>
        <w:t xml:space="preserve"> կամ կանխիկ դրամով գումարի ընդունման սահմանափակումները չպահպանելու </w:t>
      </w:r>
      <w:r w:rsidR="00D8016F" w:rsidRPr="00303F86">
        <w:rPr>
          <w:rFonts w:ascii="GHEA Grapalat" w:hAnsi="GHEA Grapalat"/>
          <w:sz w:val="24"/>
          <w:szCs w:val="24"/>
          <w:lang w:val="hy-AM"/>
        </w:rPr>
        <w:t xml:space="preserve"> խախտումներ</w:t>
      </w:r>
      <w:r w:rsidR="00FB1746" w:rsidRPr="00303F86">
        <w:rPr>
          <w:rFonts w:ascii="GHEA Grapalat" w:hAnsi="GHEA Grapalat"/>
          <w:sz w:val="24"/>
          <w:szCs w:val="24"/>
          <w:lang w:val="hy-AM"/>
        </w:rPr>
        <w:t xml:space="preserve"> հայտնաբերելու</w:t>
      </w:r>
      <w:r w:rsidR="00D8016F" w:rsidRPr="00303F86">
        <w:rPr>
          <w:rFonts w:ascii="GHEA Grapalat" w:hAnsi="GHEA Grapalat"/>
          <w:sz w:val="24"/>
          <w:szCs w:val="24"/>
          <w:lang w:val="hy-AM"/>
        </w:rPr>
        <w:t xml:space="preserve"> </w:t>
      </w:r>
      <w:r w:rsidRPr="00303F86">
        <w:rPr>
          <w:rFonts w:ascii="GHEA Grapalat" w:hAnsi="GHEA Grapalat"/>
          <w:sz w:val="24"/>
          <w:szCs w:val="24"/>
          <w:lang w:val="hy-AM"/>
        </w:rPr>
        <w:t>դեպքում.»:</w:t>
      </w:r>
    </w:p>
    <w:p w14:paraId="0E6D772B" w14:textId="6D644CE1" w:rsidR="002109E2" w:rsidRPr="00303F86" w:rsidRDefault="00DC0F0F" w:rsidP="00303F86">
      <w:pPr>
        <w:spacing w:after="0" w:line="360" w:lineRule="auto"/>
        <w:ind w:firstLine="720"/>
        <w:jc w:val="both"/>
        <w:rPr>
          <w:rFonts w:ascii="GHEA Grapalat" w:hAnsi="GHEA Grapalat"/>
          <w:sz w:val="24"/>
          <w:szCs w:val="24"/>
          <w:lang w:val="hy-AM"/>
        </w:rPr>
      </w:pPr>
      <w:r w:rsidRPr="00303F86">
        <w:rPr>
          <w:rFonts w:ascii="GHEA Grapalat" w:hAnsi="GHEA Grapalat"/>
          <w:b/>
          <w:sz w:val="24"/>
          <w:szCs w:val="24"/>
          <w:lang w:val="hy-AM"/>
        </w:rPr>
        <w:t xml:space="preserve">Հոդված </w:t>
      </w:r>
      <w:r w:rsidR="00B657E9" w:rsidRPr="00303F86">
        <w:rPr>
          <w:rFonts w:ascii="GHEA Grapalat" w:hAnsi="GHEA Grapalat"/>
          <w:b/>
          <w:sz w:val="24"/>
          <w:szCs w:val="24"/>
          <w:lang w:val="hy-AM"/>
        </w:rPr>
        <w:t>2</w:t>
      </w:r>
      <w:r w:rsidRPr="00303F86">
        <w:rPr>
          <w:rFonts w:ascii="GHEA Grapalat" w:hAnsi="GHEA Grapalat"/>
          <w:b/>
          <w:sz w:val="24"/>
          <w:szCs w:val="24"/>
          <w:lang w:val="hy-AM"/>
        </w:rPr>
        <w:t>.</w:t>
      </w:r>
      <w:r w:rsidRPr="00303F86">
        <w:rPr>
          <w:rFonts w:ascii="GHEA Grapalat" w:hAnsi="GHEA Grapalat"/>
          <w:sz w:val="24"/>
          <w:szCs w:val="24"/>
          <w:lang w:val="hy-AM"/>
        </w:rPr>
        <w:t xml:space="preserve"> </w:t>
      </w:r>
      <w:r w:rsidR="00620DA5" w:rsidRPr="00303F86">
        <w:rPr>
          <w:rFonts w:ascii="GHEA Grapalat" w:hAnsi="GHEA Grapalat"/>
          <w:sz w:val="24"/>
          <w:szCs w:val="24"/>
          <w:lang w:val="hy-AM"/>
        </w:rPr>
        <w:t>Օրենսգրքի 3</w:t>
      </w:r>
      <w:r w:rsidR="00B77DC1" w:rsidRPr="00303F86">
        <w:rPr>
          <w:rFonts w:ascii="GHEA Grapalat" w:hAnsi="GHEA Grapalat"/>
          <w:sz w:val="24"/>
          <w:szCs w:val="24"/>
          <w:lang w:val="hy-AM"/>
        </w:rPr>
        <w:t>45-րդ հոդվածի 1-ին մասը շարադրել հետևյալ խմբագրությամբ.</w:t>
      </w:r>
    </w:p>
    <w:p w14:paraId="6DD77087" w14:textId="0B2AAE4A" w:rsidR="00B77DC1" w:rsidRPr="00303F86" w:rsidRDefault="00B77DC1" w:rsidP="00303F86">
      <w:pPr>
        <w:spacing w:after="0" w:line="360" w:lineRule="auto"/>
        <w:ind w:firstLine="720"/>
        <w:jc w:val="both"/>
        <w:rPr>
          <w:rFonts w:ascii="GHEA Grapalat" w:hAnsi="GHEA Grapalat"/>
          <w:sz w:val="24"/>
          <w:szCs w:val="24"/>
          <w:lang w:val="hy-AM"/>
        </w:rPr>
      </w:pPr>
      <w:r w:rsidRPr="00303F86">
        <w:rPr>
          <w:rFonts w:ascii="GHEA Grapalat" w:hAnsi="GHEA Grapalat"/>
          <w:sz w:val="24"/>
          <w:szCs w:val="24"/>
          <w:lang w:val="hy-AM"/>
        </w:rPr>
        <w:t xml:space="preserve">«1. Հարկ վճարողի հարկման օբյեկտների, հարկման բազաների և հարկային պարտավորությունների հաշվարկման (գնահատման), հաշվարկային փաստաթղթերի դուրս գրման, հսկիչ դրամարկղային մեքենաների կիրառության և (կամ) հսկիչ դրամարկղային մեքենաների միջոցով դրամական հաշվարկների, արտարժույթի առք ու վաճառքի գործառնությունների գրանցման, ակցիզային դրոշմանիշերով և (կամ) դրոշմապիտակներով դրոշմավորման, </w:t>
      </w:r>
      <w:r w:rsidR="00ED10A9" w:rsidRPr="00303F86">
        <w:rPr>
          <w:rFonts w:ascii="GHEA Grapalat" w:hAnsi="GHEA Grapalat"/>
          <w:sz w:val="24"/>
          <w:szCs w:val="24"/>
          <w:lang w:val="hy-AM"/>
        </w:rPr>
        <w:t xml:space="preserve">«Անկանխիկ գործառնությունների մասին» Հայաստանի Հանրապետության օրենքով սահմանված դեպքերում ու կարգով </w:t>
      </w:r>
      <w:r w:rsidR="00FD453C" w:rsidRPr="00303F86">
        <w:rPr>
          <w:rFonts w:ascii="GHEA Grapalat" w:hAnsi="GHEA Grapalat"/>
          <w:sz w:val="24"/>
          <w:szCs w:val="24"/>
          <w:lang w:val="hy-AM"/>
        </w:rPr>
        <w:t xml:space="preserve">վճարային </w:t>
      </w:r>
      <w:r w:rsidR="00FD453C" w:rsidRPr="00303F86">
        <w:rPr>
          <w:rFonts w:ascii="GHEA Grapalat" w:hAnsi="GHEA Grapalat"/>
          <w:sz w:val="24"/>
          <w:szCs w:val="24"/>
          <w:lang w:val="hy-AM"/>
        </w:rPr>
        <w:lastRenderedPageBreak/>
        <w:t xml:space="preserve">քարտերով </w:t>
      </w:r>
      <w:r w:rsidR="009376BA" w:rsidRPr="00303F86">
        <w:rPr>
          <w:rFonts w:ascii="GHEA Grapalat" w:hAnsi="GHEA Grapalat"/>
          <w:sz w:val="24"/>
          <w:szCs w:val="24"/>
          <w:lang w:val="hy-AM"/>
        </w:rPr>
        <w:t xml:space="preserve">անկանխիկ վճարումներ չընդունելու, այդ թվում՝ վճարային քարտերով անկանխիկ վճարումներ ընդունելու հնարավորություն չապահովելու </w:t>
      </w:r>
      <w:r w:rsidR="00ED10A9" w:rsidRPr="00303F86">
        <w:rPr>
          <w:rFonts w:ascii="GHEA Grapalat" w:hAnsi="GHEA Grapalat"/>
          <w:sz w:val="24"/>
          <w:szCs w:val="24"/>
          <w:lang w:val="hy-AM"/>
        </w:rPr>
        <w:t>կամ կանխիկ դրամով գումարի ընդունման սահմանափակումները չպահպանելու</w:t>
      </w:r>
      <w:r w:rsidR="004D1719" w:rsidRPr="00303F86">
        <w:rPr>
          <w:rFonts w:ascii="GHEA Grapalat" w:hAnsi="GHEA Grapalat"/>
          <w:sz w:val="24"/>
          <w:szCs w:val="24"/>
          <w:lang w:val="hy-AM"/>
        </w:rPr>
        <w:t>,</w:t>
      </w:r>
      <w:r w:rsidR="00ED10A9" w:rsidRPr="00303F86">
        <w:rPr>
          <w:rFonts w:ascii="GHEA Grapalat" w:hAnsi="GHEA Grapalat"/>
          <w:sz w:val="24"/>
          <w:szCs w:val="24"/>
          <w:lang w:val="hy-AM"/>
        </w:rPr>
        <w:t xml:space="preserve"> </w:t>
      </w:r>
      <w:r w:rsidRPr="00303F86">
        <w:rPr>
          <w:rFonts w:ascii="GHEA Grapalat" w:hAnsi="GHEA Grapalat"/>
          <w:sz w:val="24"/>
          <w:szCs w:val="24"/>
          <w:lang w:val="hy-AM"/>
        </w:rPr>
        <w:t>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r w:rsidR="004D1719" w:rsidRPr="00303F86">
        <w:rPr>
          <w:rFonts w:ascii="GHEA Grapalat" w:hAnsi="GHEA Grapalat"/>
          <w:sz w:val="24"/>
          <w:szCs w:val="24"/>
          <w:lang w:val="hy-AM"/>
        </w:rPr>
        <w:t>:</w:t>
      </w:r>
    </w:p>
    <w:p w14:paraId="6384DE52" w14:textId="057FC539" w:rsidR="00950731" w:rsidRPr="00303F86" w:rsidRDefault="00B64F1B" w:rsidP="00303F86">
      <w:pPr>
        <w:spacing w:after="0" w:line="360" w:lineRule="auto"/>
        <w:ind w:firstLine="720"/>
        <w:jc w:val="both"/>
        <w:rPr>
          <w:rFonts w:ascii="GHEA Grapalat" w:eastAsia="Calibri" w:hAnsi="GHEA Grapalat" w:cs="Times New Roman"/>
          <w:sz w:val="24"/>
          <w:szCs w:val="24"/>
          <w:lang w:val="hy-AM"/>
        </w:rPr>
      </w:pPr>
      <w:r w:rsidRPr="00303F86">
        <w:rPr>
          <w:rFonts w:ascii="GHEA Grapalat" w:hAnsi="GHEA Grapalat"/>
          <w:b/>
          <w:sz w:val="24"/>
          <w:szCs w:val="24"/>
          <w:lang w:val="hy-AM"/>
        </w:rPr>
        <w:t xml:space="preserve">Հոդված </w:t>
      </w:r>
      <w:r w:rsidR="00B657E9" w:rsidRPr="00303F86">
        <w:rPr>
          <w:rFonts w:ascii="GHEA Grapalat" w:hAnsi="GHEA Grapalat"/>
          <w:b/>
          <w:sz w:val="24"/>
          <w:szCs w:val="24"/>
          <w:lang w:val="hy-AM"/>
        </w:rPr>
        <w:t>3</w:t>
      </w:r>
      <w:r w:rsidRPr="00303F86">
        <w:rPr>
          <w:rFonts w:ascii="GHEA Grapalat" w:hAnsi="GHEA Grapalat"/>
          <w:b/>
          <w:sz w:val="24"/>
          <w:szCs w:val="24"/>
          <w:lang w:val="hy-AM"/>
        </w:rPr>
        <w:t xml:space="preserve">. </w:t>
      </w:r>
      <w:r w:rsidRPr="00303F86">
        <w:rPr>
          <w:rFonts w:ascii="GHEA Grapalat" w:hAnsi="GHEA Grapalat"/>
          <w:sz w:val="24"/>
          <w:szCs w:val="24"/>
          <w:lang w:val="hy-AM"/>
        </w:rPr>
        <w:t xml:space="preserve">Օրենսգրքի 350-րդ հոդվածի 1-ին մասում </w:t>
      </w:r>
      <w:r w:rsidR="00950731" w:rsidRPr="00303F86">
        <w:rPr>
          <w:rFonts w:ascii="GHEA Grapalat" w:eastAsia="Calibri" w:hAnsi="GHEA Grapalat" w:cs="Times New Roman"/>
          <w:sz w:val="24"/>
          <w:szCs w:val="24"/>
          <w:lang w:val="hy-AM"/>
        </w:rPr>
        <w:t>«ապրանքների, ծառայությունների, աշխատանքների ծավալների, դրանց տեղաշարժի, իրացման փաստացի գների» բառերը փոխարինել «Կառավարության սահմանած ցանկում ընդգր</w:t>
      </w:r>
      <w:r w:rsidR="0087293F">
        <w:rPr>
          <w:rFonts w:ascii="GHEA Grapalat" w:eastAsia="Calibri" w:hAnsi="GHEA Grapalat" w:cs="Times New Roman"/>
          <w:sz w:val="24"/>
          <w:szCs w:val="24"/>
          <w:lang w:val="hy-AM"/>
        </w:rPr>
        <w:t>կ</w:t>
      </w:r>
      <w:r w:rsidR="00950731" w:rsidRPr="00303F86">
        <w:rPr>
          <w:rFonts w:ascii="GHEA Grapalat" w:eastAsia="Calibri" w:hAnsi="GHEA Grapalat" w:cs="Times New Roman"/>
          <w:sz w:val="24"/>
          <w:szCs w:val="24"/>
          <w:lang w:val="hy-AM"/>
        </w:rPr>
        <w:t>ված և Կառավարության սահմանած կարգով ներկայացվող ապրանքների, ծառայությունների, աշխատանքների ծավալների, դրանց տեղաշարժի, իրացման փաստացի գների, ինչպես նաև» բառերով։</w:t>
      </w:r>
    </w:p>
    <w:p w14:paraId="1E9C69C0" w14:textId="77777777" w:rsidR="00AC515A" w:rsidRPr="00303F86" w:rsidRDefault="001A2F6A" w:rsidP="00303F86">
      <w:pPr>
        <w:spacing w:after="0" w:line="360" w:lineRule="auto"/>
        <w:ind w:firstLine="720"/>
        <w:jc w:val="both"/>
        <w:rPr>
          <w:rFonts w:ascii="GHEA Grapalat" w:hAnsi="GHEA Grapalat"/>
          <w:sz w:val="24"/>
          <w:szCs w:val="24"/>
          <w:lang w:val="hy-AM"/>
        </w:rPr>
      </w:pPr>
      <w:r w:rsidRPr="00303F86">
        <w:rPr>
          <w:rFonts w:ascii="GHEA Grapalat" w:hAnsi="GHEA Grapalat"/>
          <w:b/>
          <w:sz w:val="24"/>
          <w:szCs w:val="24"/>
          <w:lang w:val="hy-AM"/>
        </w:rPr>
        <w:t xml:space="preserve">Հոդված </w:t>
      </w:r>
      <w:r w:rsidR="00B657E9" w:rsidRPr="00303F86">
        <w:rPr>
          <w:rFonts w:ascii="GHEA Grapalat" w:hAnsi="GHEA Grapalat"/>
          <w:b/>
          <w:sz w:val="24"/>
          <w:szCs w:val="24"/>
          <w:lang w:val="hy-AM"/>
        </w:rPr>
        <w:t>4</w:t>
      </w:r>
      <w:r w:rsidRPr="00303F86">
        <w:rPr>
          <w:rFonts w:ascii="GHEA Grapalat" w:hAnsi="GHEA Grapalat"/>
          <w:b/>
          <w:sz w:val="24"/>
          <w:szCs w:val="24"/>
          <w:lang w:val="hy-AM"/>
        </w:rPr>
        <w:t xml:space="preserve">. </w:t>
      </w:r>
      <w:r w:rsidR="006A4B5F" w:rsidRPr="00303F86">
        <w:rPr>
          <w:rFonts w:ascii="GHEA Grapalat" w:hAnsi="GHEA Grapalat"/>
          <w:sz w:val="24"/>
          <w:szCs w:val="24"/>
          <w:lang w:val="hy-AM"/>
        </w:rPr>
        <w:t>Օրեն</w:t>
      </w:r>
      <w:r w:rsidR="009B4AA5" w:rsidRPr="00303F86">
        <w:rPr>
          <w:rFonts w:ascii="GHEA Grapalat" w:hAnsi="GHEA Grapalat"/>
          <w:sz w:val="24"/>
          <w:szCs w:val="24"/>
          <w:lang w:val="hy-AM"/>
        </w:rPr>
        <w:t>սգր</w:t>
      </w:r>
      <w:r w:rsidR="006A4B5F" w:rsidRPr="00303F86">
        <w:rPr>
          <w:rFonts w:ascii="GHEA Grapalat" w:hAnsi="GHEA Grapalat"/>
          <w:sz w:val="24"/>
          <w:szCs w:val="24"/>
          <w:lang w:val="hy-AM"/>
        </w:rPr>
        <w:t xml:space="preserve">քի </w:t>
      </w:r>
      <w:r w:rsidR="00663D66" w:rsidRPr="00303F86">
        <w:rPr>
          <w:rFonts w:ascii="GHEA Grapalat" w:hAnsi="GHEA Grapalat"/>
          <w:sz w:val="24"/>
          <w:szCs w:val="24"/>
          <w:lang w:val="hy-AM"/>
        </w:rPr>
        <w:t>419-րդ հոդվածի</w:t>
      </w:r>
      <w:r w:rsidR="00AC515A" w:rsidRPr="00303F86">
        <w:rPr>
          <w:rFonts w:ascii="GHEA Grapalat" w:hAnsi="GHEA Grapalat"/>
          <w:sz w:val="24"/>
          <w:szCs w:val="24"/>
          <w:lang w:val="hy-AM"/>
        </w:rPr>
        <w:t>՝</w:t>
      </w:r>
    </w:p>
    <w:p w14:paraId="65BAFC3C" w14:textId="55B87FFD" w:rsidR="00640F98" w:rsidRPr="00303F86" w:rsidRDefault="002D50BE" w:rsidP="00DF0300">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1.</w:t>
      </w:r>
      <w:r w:rsidR="00663D66" w:rsidRPr="00303F86">
        <w:rPr>
          <w:rFonts w:ascii="GHEA Grapalat" w:hAnsi="GHEA Grapalat"/>
          <w:sz w:val="24"/>
          <w:szCs w:val="24"/>
          <w:lang w:val="hy-AM"/>
        </w:rPr>
        <w:t xml:space="preserve"> </w:t>
      </w:r>
      <w:r w:rsidR="006A4B5F" w:rsidRPr="00303F86">
        <w:rPr>
          <w:rFonts w:ascii="GHEA Grapalat" w:hAnsi="GHEA Grapalat"/>
          <w:sz w:val="24"/>
          <w:szCs w:val="24"/>
          <w:lang w:val="hy-AM"/>
        </w:rPr>
        <w:t>9-րդ</w:t>
      </w:r>
      <w:r w:rsidR="00640F98" w:rsidRPr="00303F86">
        <w:rPr>
          <w:rFonts w:ascii="GHEA Grapalat" w:hAnsi="GHEA Grapalat"/>
          <w:sz w:val="24"/>
          <w:szCs w:val="24"/>
          <w:lang w:val="hy-AM"/>
        </w:rPr>
        <w:t xml:space="preserve"> մասի երկրորդ նախադասությունը շարադրել հետևյալ խմբագրությամբ</w:t>
      </w:r>
      <w:r w:rsidR="00640F98" w:rsidRPr="00303F86">
        <w:rPr>
          <w:rFonts w:ascii="Cambria Math" w:hAnsi="Cambria Math" w:cs="Cambria Math"/>
          <w:sz w:val="24"/>
          <w:szCs w:val="24"/>
          <w:lang w:val="hy-AM"/>
        </w:rPr>
        <w:t>․</w:t>
      </w:r>
    </w:p>
    <w:p w14:paraId="07E69AE7" w14:textId="7CF72147" w:rsidR="00603580" w:rsidRPr="00303F86" w:rsidRDefault="007915F4" w:rsidP="00303F86">
      <w:pPr>
        <w:pStyle w:val="NormalWeb"/>
        <w:shd w:val="clear" w:color="auto" w:fill="FFFFFF"/>
        <w:spacing w:before="0" w:beforeAutospacing="0" w:after="0" w:afterAutospacing="0" w:line="360" w:lineRule="auto"/>
        <w:ind w:firstLine="375"/>
        <w:jc w:val="both"/>
        <w:rPr>
          <w:rFonts w:ascii="GHEA Grapalat" w:hAnsi="GHEA Grapalat"/>
        </w:rPr>
      </w:pPr>
      <w:r w:rsidRPr="00303F86">
        <w:rPr>
          <w:rFonts w:ascii="GHEA Grapalat" w:hAnsi="GHEA Grapalat"/>
        </w:rPr>
        <w:t>«</w:t>
      </w:r>
      <w:r w:rsidR="00603580" w:rsidRPr="00303F86">
        <w:rPr>
          <w:rFonts w:ascii="GHEA Grapalat" w:hAnsi="GHEA Grapalat"/>
        </w:rPr>
        <w:t xml:space="preserve">Սույն մասի կիրառության իմաստով՝ խախտումը կրկին կատարել է համարվում համալիր հարկային ստուգման ակտի </w:t>
      </w:r>
      <w:r w:rsidR="00386E02" w:rsidRPr="00303F86">
        <w:rPr>
          <w:rFonts w:ascii="GHEA Grapalat" w:hAnsi="GHEA Grapalat"/>
        </w:rPr>
        <w:t xml:space="preserve">կամ հսկիչ գնման ուսումնասիրության արձանագրության ամսաթվից </w:t>
      </w:r>
      <w:r w:rsidR="00603580" w:rsidRPr="00303F86">
        <w:rPr>
          <w:rFonts w:ascii="GHEA Grapalat" w:hAnsi="GHEA Grapalat"/>
        </w:rPr>
        <w:t xml:space="preserve">հետո՝ մեկ տարվա ընթացքում, մինչև հաջորդ համալիր հարկային ստուգման ակտի նախագծի </w:t>
      </w:r>
      <w:r w:rsidR="00386E02" w:rsidRPr="00303F86">
        <w:rPr>
          <w:rFonts w:ascii="GHEA Grapalat" w:hAnsi="GHEA Grapalat"/>
        </w:rPr>
        <w:t>կամ հսկիչ գնման ուսումնասիրության արձանագրության</w:t>
      </w:r>
      <w:r w:rsidR="002E712D" w:rsidRPr="00303F86">
        <w:rPr>
          <w:rFonts w:ascii="GHEA Grapalat" w:hAnsi="GHEA Grapalat"/>
        </w:rPr>
        <w:t xml:space="preserve"> նախագծի</w:t>
      </w:r>
      <w:r w:rsidR="00386E02" w:rsidRPr="00303F86">
        <w:rPr>
          <w:rFonts w:ascii="GHEA Grapalat" w:hAnsi="GHEA Grapalat"/>
        </w:rPr>
        <w:t xml:space="preserve"> </w:t>
      </w:r>
      <w:r w:rsidR="00603580" w:rsidRPr="00303F86">
        <w:rPr>
          <w:rFonts w:ascii="GHEA Grapalat" w:hAnsi="GHEA Grapalat"/>
        </w:rPr>
        <w:t>ամսաթիվը սույն հոդվածի 8-րդ մասով սահմանված խախտումը կատարելը:</w:t>
      </w:r>
      <w:r w:rsidR="00AC515A" w:rsidRPr="00303F86">
        <w:rPr>
          <w:rFonts w:ascii="GHEA Grapalat" w:hAnsi="GHEA Grapalat"/>
        </w:rPr>
        <w:t>».</w:t>
      </w:r>
    </w:p>
    <w:p w14:paraId="45B882B6" w14:textId="4E24B7A4" w:rsidR="00AC515A" w:rsidRPr="00303F86" w:rsidRDefault="002D50BE" w:rsidP="00303F86">
      <w:pPr>
        <w:pStyle w:val="NormalWeb"/>
        <w:shd w:val="clear" w:color="auto" w:fill="FFFFFF"/>
        <w:spacing w:before="0" w:beforeAutospacing="0" w:after="0" w:afterAutospacing="0" w:line="360" w:lineRule="auto"/>
        <w:ind w:firstLine="375"/>
        <w:jc w:val="both"/>
        <w:rPr>
          <w:rFonts w:ascii="GHEA Grapalat" w:hAnsi="GHEA Grapalat"/>
        </w:rPr>
      </w:pPr>
      <w:r>
        <w:rPr>
          <w:rFonts w:ascii="GHEA Grapalat" w:hAnsi="GHEA Grapalat"/>
        </w:rPr>
        <w:t>2.</w:t>
      </w:r>
      <w:r w:rsidR="00AC515A" w:rsidRPr="00303F86">
        <w:rPr>
          <w:rFonts w:ascii="GHEA Grapalat" w:hAnsi="GHEA Grapalat"/>
        </w:rPr>
        <w:t xml:space="preserve"> 10-րդ մասում «</w:t>
      </w:r>
      <w:r w:rsidR="00AC515A" w:rsidRPr="00303F86">
        <w:rPr>
          <w:rFonts w:ascii="GHEA Grapalat" w:hAnsi="GHEA Grapalat"/>
          <w:color w:val="000000"/>
          <w:lang w:eastAsia="en-US"/>
        </w:rPr>
        <w:t>վճարային քարտերի կամ վճարային տեխնոլոգիաների հիման վրա կիրառվող այլ վճարային գործիքներ չունենալու կամ այդ գործիքների միջոցով վճարումներ չընդունելու</w:t>
      </w:r>
      <w:r w:rsidR="00AC515A" w:rsidRPr="00303F86">
        <w:rPr>
          <w:rFonts w:ascii="GHEA Grapalat" w:hAnsi="GHEA Grapalat"/>
        </w:rPr>
        <w:t xml:space="preserve">» բառերը փոխարինել «վճարային քարտերով </w:t>
      </w:r>
      <w:r w:rsidR="009376BA" w:rsidRPr="00303F86">
        <w:rPr>
          <w:rFonts w:ascii="GHEA Grapalat" w:hAnsi="GHEA Grapalat"/>
        </w:rPr>
        <w:t>անկանխիկ վճարումներ չընդունելու, այդ թվում՝ վճարային քարտերով անկանխիկ վճարումներ ընդունելու հնարավորություն չապահովելու</w:t>
      </w:r>
      <w:r w:rsidR="005B78FC" w:rsidRPr="00303F86">
        <w:rPr>
          <w:rFonts w:ascii="GHEA Grapalat" w:hAnsi="GHEA Grapalat"/>
        </w:rPr>
        <w:t>» բառերով</w:t>
      </w:r>
      <w:r w:rsidR="005B78FC" w:rsidRPr="00303F86">
        <w:rPr>
          <w:rFonts w:ascii="Cambria Math" w:hAnsi="Cambria Math" w:cs="Cambria Math"/>
        </w:rPr>
        <w:t>․</w:t>
      </w:r>
    </w:p>
    <w:p w14:paraId="37E349B1" w14:textId="0498A522" w:rsidR="005B78FC" w:rsidRPr="00303F86" w:rsidRDefault="002D50BE" w:rsidP="00303F86">
      <w:pPr>
        <w:pStyle w:val="NormalWeb"/>
        <w:shd w:val="clear" w:color="auto" w:fill="FFFFFF"/>
        <w:spacing w:before="0" w:beforeAutospacing="0" w:after="0" w:afterAutospacing="0" w:line="360" w:lineRule="auto"/>
        <w:ind w:firstLine="375"/>
        <w:jc w:val="both"/>
        <w:rPr>
          <w:rFonts w:ascii="GHEA Grapalat" w:hAnsi="GHEA Grapalat"/>
        </w:rPr>
      </w:pPr>
      <w:r>
        <w:rPr>
          <w:rFonts w:ascii="GHEA Grapalat" w:hAnsi="GHEA Grapalat"/>
        </w:rPr>
        <w:t>3.</w:t>
      </w:r>
      <w:r w:rsidR="005B78FC" w:rsidRPr="00303F86">
        <w:rPr>
          <w:rFonts w:ascii="GHEA Grapalat" w:hAnsi="GHEA Grapalat"/>
        </w:rPr>
        <w:t xml:space="preserve"> 11-րդ մասը լրացնել նոր նախադասությամբ՝ հետևյալ բովանդակությամբ</w:t>
      </w:r>
      <w:r w:rsidR="005B78FC" w:rsidRPr="00303F86">
        <w:rPr>
          <w:rFonts w:ascii="Cambria Math" w:hAnsi="Cambria Math" w:cs="Cambria Math"/>
        </w:rPr>
        <w:t>․</w:t>
      </w:r>
    </w:p>
    <w:p w14:paraId="6B4BF3C0" w14:textId="2A1C6462" w:rsidR="00725294" w:rsidRPr="00303F86" w:rsidRDefault="005B78FC" w:rsidP="00C579D1">
      <w:pPr>
        <w:shd w:val="clear" w:color="auto" w:fill="FFFFFF"/>
        <w:spacing w:line="360" w:lineRule="auto"/>
        <w:ind w:firstLine="375"/>
        <w:rPr>
          <w:rFonts w:ascii="GHEA Grapalat" w:eastAsia="GHEA Grapalat" w:hAnsi="GHEA Grapalat" w:cs="GHEA Grapalat"/>
          <w:b/>
          <w:color w:val="FF0000"/>
          <w:sz w:val="24"/>
          <w:szCs w:val="24"/>
          <w:lang w:val="hy-AM"/>
        </w:rPr>
      </w:pPr>
      <w:r w:rsidRPr="00303F86">
        <w:rPr>
          <w:rFonts w:ascii="GHEA Grapalat" w:hAnsi="GHEA Grapalat"/>
          <w:sz w:val="24"/>
          <w:szCs w:val="24"/>
          <w:lang w:val="hy-AM"/>
        </w:rPr>
        <w:lastRenderedPageBreak/>
        <w:t>«Սույն մասի կիրառության իմաստով՝ խախտումը կրկին կատարել է համարվում հսկիչ գնման ուսումնասիրության արձանագրության ամսաթվից հետո՝ մեկ տարվա ընթացքում, մինչև հաջորդ հսկիչ գնման ուսումնասիրության արձանագրության նախագծի ամսաթիվը սույն հոդվածի 10-րդ մասով սահմանված խախտումը կատարելը:»։</w:t>
      </w:r>
    </w:p>
    <w:p w14:paraId="235D7D27" w14:textId="77777777" w:rsidR="00725294" w:rsidRPr="00303F86" w:rsidRDefault="00354058" w:rsidP="00303F86">
      <w:pPr>
        <w:widowControl w:val="0"/>
        <w:pBdr>
          <w:top w:val="nil"/>
          <w:left w:val="nil"/>
          <w:bottom w:val="nil"/>
          <w:right w:val="nil"/>
          <w:between w:val="nil"/>
        </w:pBdr>
        <w:spacing w:line="360" w:lineRule="auto"/>
        <w:ind w:firstLine="720"/>
        <w:jc w:val="both"/>
        <w:rPr>
          <w:rFonts w:ascii="GHEA Grapalat" w:hAnsi="GHEA Grapalat"/>
          <w:sz w:val="24"/>
          <w:szCs w:val="24"/>
        </w:rPr>
      </w:pPr>
      <w:r w:rsidRPr="00303F86">
        <w:rPr>
          <w:rFonts w:ascii="GHEA Grapalat" w:eastAsia="GHEA Grapalat" w:hAnsi="GHEA Grapalat" w:cs="GHEA Grapalat"/>
          <w:b/>
          <w:sz w:val="24"/>
          <w:szCs w:val="24"/>
          <w:lang w:val="hy-AM"/>
        </w:rPr>
        <w:t xml:space="preserve">Հոդված </w:t>
      </w:r>
      <w:r w:rsidR="00B657E9" w:rsidRPr="00303F86">
        <w:rPr>
          <w:rFonts w:ascii="GHEA Grapalat" w:eastAsia="GHEA Grapalat" w:hAnsi="GHEA Grapalat" w:cs="GHEA Grapalat"/>
          <w:b/>
          <w:sz w:val="24"/>
          <w:szCs w:val="24"/>
          <w:lang w:val="hy-AM"/>
        </w:rPr>
        <w:t>5</w:t>
      </w:r>
      <w:r w:rsidRPr="00303F86">
        <w:rPr>
          <w:rFonts w:ascii="GHEA Grapalat" w:eastAsia="GHEA Grapalat" w:hAnsi="GHEA Grapalat" w:cs="GHEA Grapalat"/>
          <w:b/>
          <w:sz w:val="24"/>
          <w:szCs w:val="24"/>
          <w:lang w:val="hy-AM"/>
        </w:rPr>
        <w:t>.</w:t>
      </w:r>
      <w:r w:rsidRPr="00303F86">
        <w:rPr>
          <w:rFonts w:ascii="GHEA Grapalat" w:hAnsi="GHEA Grapalat"/>
          <w:sz w:val="24"/>
          <w:szCs w:val="24"/>
          <w:lang w:val="hy-AM"/>
        </w:rPr>
        <w:t xml:space="preserve"> </w:t>
      </w:r>
    </w:p>
    <w:p w14:paraId="5C5A7E89" w14:textId="7E3ED95F" w:rsidR="00DF150E" w:rsidRPr="00303F86" w:rsidRDefault="00354058" w:rsidP="00303F86">
      <w:pPr>
        <w:pStyle w:val="ListParagraph"/>
        <w:widowControl w:val="0"/>
        <w:numPr>
          <w:ilvl w:val="0"/>
          <w:numId w:val="4"/>
        </w:numPr>
        <w:pBdr>
          <w:top w:val="nil"/>
          <w:left w:val="nil"/>
          <w:bottom w:val="nil"/>
          <w:right w:val="nil"/>
          <w:between w:val="nil"/>
        </w:pBdr>
        <w:spacing w:line="360" w:lineRule="auto"/>
        <w:jc w:val="both"/>
        <w:rPr>
          <w:rFonts w:ascii="GHEA Grapalat" w:hAnsi="GHEA Grapalat"/>
          <w:lang w:val="hy-AM"/>
        </w:rPr>
      </w:pPr>
      <w:r w:rsidRPr="00303F86">
        <w:rPr>
          <w:rFonts w:ascii="GHEA Grapalat" w:hAnsi="GHEA Grapalat"/>
          <w:lang w:val="hy-AM"/>
        </w:rPr>
        <w:t>Սույն օրենքն ուժի մեջ է մտնում պաշտոնական հրապարակմանը հաջորդող օրվանից</w:t>
      </w:r>
      <w:r w:rsidR="005B78FC" w:rsidRPr="00303F86">
        <w:rPr>
          <w:rFonts w:ascii="GHEA Grapalat" w:hAnsi="GHEA Grapalat"/>
          <w:lang w:val="hy-AM"/>
        </w:rPr>
        <w:t xml:space="preserve">, բացառությամբ սույն օրենքի </w:t>
      </w:r>
      <w:r w:rsidR="005B78FC" w:rsidRPr="00303F86">
        <w:rPr>
          <w:rFonts w:ascii="GHEA Grapalat" w:hAnsi="GHEA Grapalat"/>
          <w:lang w:val="en-US"/>
        </w:rPr>
        <w:t>4-</w:t>
      </w:r>
      <w:r w:rsidR="005B78FC" w:rsidRPr="00303F86">
        <w:rPr>
          <w:rFonts w:ascii="GHEA Grapalat" w:hAnsi="GHEA Grapalat"/>
          <w:lang w:val="hy-AM"/>
        </w:rPr>
        <w:t xml:space="preserve">րդ հոդվածի </w:t>
      </w:r>
      <w:r w:rsidR="005B78FC" w:rsidRPr="00303F86">
        <w:rPr>
          <w:rFonts w:ascii="GHEA Grapalat" w:hAnsi="GHEA Grapalat"/>
          <w:lang w:val="en-US"/>
        </w:rPr>
        <w:t>1-</w:t>
      </w:r>
      <w:r w:rsidR="005B78FC" w:rsidRPr="00303F86">
        <w:rPr>
          <w:rFonts w:ascii="GHEA Grapalat" w:hAnsi="GHEA Grapalat"/>
          <w:lang w:val="hy-AM"/>
        </w:rPr>
        <w:t xml:space="preserve">ին </w:t>
      </w:r>
      <w:r w:rsidR="002D50BE">
        <w:rPr>
          <w:rFonts w:ascii="GHEA Grapalat" w:hAnsi="GHEA Grapalat"/>
          <w:lang w:val="hy-AM"/>
        </w:rPr>
        <w:t>մաս</w:t>
      </w:r>
      <w:r w:rsidR="005B78FC" w:rsidRPr="00303F86">
        <w:rPr>
          <w:rFonts w:ascii="GHEA Grapalat" w:hAnsi="GHEA Grapalat"/>
          <w:lang w:val="hy-AM"/>
        </w:rPr>
        <w:t>ի։</w:t>
      </w:r>
    </w:p>
    <w:p w14:paraId="0A830A49" w14:textId="6CFDDA27" w:rsidR="005B78FC" w:rsidRPr="00303F86" w:rsidRDefault="005B78FC" w:rsidP="00303F86">
      <w:pPr>
        <w:pStyle w:val="ListParagraph"/>
        <w:widowControl w:val="0"/>
        <w:numPr>
          <w:ilvl w:val="0"/>
          <w:numId w:val="4"/>
        </w:numPr>
        <w:pBdr>
          <w:top w:val="nil"/>
          <w:left w:val="nil"/>
          <w:bottom w:val="nil"/>
          <w:right w:val="nil"/>
          <w:between w:val="nil"/>
        </w:pBdr>
        <w:spacing w:line="360" w:lineRule="auto"/>
        <w:jc w:val="both"/>
        <w:rPr>
          <w:rFonts w:ascii="GHEA Grapalat" w:hAnsi="GHEA Grapalat"/>
          <w:lang w:val="hy-AM"/>
        </w:rPr>
      </w:pPr>
      <w:r w:rsidRPr="00303F86">
        <w:rPr>
          <w:rFonts w:ascii="GHEA Grapalat" w:hAnsi="GHEA Grapalat"/>
          <w:lang w:val="hy-AM"/>
        </w:rPr>
        <w:t>Սույն օրենքի 4-րդ հոդվածի 1</w:t>
      </w:r>
      <w:r w:rsidR="002D50BE">
        <w:rPr>
          <w:rFonts w:ascii="GHEA Grapalat" w:hAnsi="GHEA Grapalat"/>
          <w:lang w:val="hy-AM"/>
        </w:rPr>
        <w:t>-ին մաս</w:t>
      </w:r>
      <w:bookmarkStart w:id="1" w:name="_GoBack"/>
      <w:bookmarkEnd w:id="1"/>
      <w:r w:rsidR="00C579D1">
        <w:rPr>
          <w:rFonts w:ascii="GHEA Grapalat" w:hAnsi="GHEA Grapalat"/>
          <w:lang w:val="hy-AM"/>
        </w:rPr>
        <w:t xml:space="preserve">ն ուժի մեջ է մտնում 2023 թվականի </w:t>
      </w:r>
      <w:r w:rsidRPr="00303F86">
        <w:rPr>
          <w:rFonts w:ascii="GHEA Grapalat" w:hAnsi="GHEA Grapalat"/>
          <w:lang w:val="hy-AM"/>
        </w:rPr>
        <w:t xml:space="preserve"> հունվարի 1-ից։</w:t>
      </w:r>
    </w:p>
    <w:p w14:paraId="6F716FE8" w14:textId="7E0A46D2" w:rsidR="00725294" w:rsidRPr="00303F86" w:rsidRDefault="00725294" w:rsidP="00303F86">
      <w:pPr>
        <w:pStyle w:val="ListParagraph"/>
        <w:widowControl w:val="0"/>
        <w:numPr>
          <w:ilvl w:val="0"/>
          <w:numId w:val="4"/>
        </w:numPr>
        <w:pBdr>
          <w:top w:val="nil"/>
          <w:left w:val="nil"/>
          <w:bottom w:val="nil"/>
          <w:right w:val="nil"/>
          <w:between w:val="nil"/>
        </w:pBdr>
        <w:spacing w:line="360" w:lineRule="auto"/>
        <w:jc w:val="both"/>
        <w:rPr>
          <w:rFonts w:ascii="GHEA Grapalat" w:hAnsi="GHEA Grapalat"/>
          <w:lang w:val="hy-AM"/>
        </w:rPr>
      </w:pPr>
      <w:r w:rsidRPr="00303F86">
        <w:rPr>
          <w:rFonts w:ascii="GHEA Grapalat" w:hAnsi="GHEA Grapalat"/>
          <w:lang w:val="hy-AM"/>
        </w:rPr>
        <w:t>Սույն օրենքի 3-րդ հոդվածով սահմանված իրավական ակտերն ընդունվում են սույն օրենքն ուժի մեջ մտնելուց հետո՝ եռամսյա ժամկետում:</w:t>
      </w:r>
    </w:p>
    <w:p w14:paraId="3FC8B151" w14:textId="11474A31" w:rsidR="00DF150E" w:rsidRPr="00303F86" w:rsidRDefault="00DF150E" w:rsidP="00303F86">
      <w:pPr>
        <w:widowControl w:val="0"/>
        <w:pBdr>
          <w:top w:val="nil"/>
          <w:left w:val="nil"/>
          <w:bottom w:val="nil"/>
          <w:right w:val="nil"/>
          <w:between w:val="nil"/>
        </w:pBdr>
        <w:spacing w:line="360" w:lineRule="auto"/>
        <w:ind w:firstLine="720"/>
        <w:jc w:val="both"/>
        <w:rPr>
          <w:rFonts w:ascii="GHEA Grapalat" w:hAnsi="GHEA Grapalat"/>
          <w:sz w:val="24"/>
          <w:szCs w:val="24"/>
          <w:lang w:val="hy-AM"/>
        </w:rPr>
      </w:pPr>
    </w:p>
    <w:p w14:paraId="76F60480" w14:textId="5717A65F" w:rsidR="00DF150E" w:rsidRPr="00303F86" w:rsidRDefault="00DF150E" w:rsidP="00303F86">
      <w:pPr>
        <w:widowControl w:val="0"/>
        <w:pBdr>
          <w:top w:val="nil"/>
          <w:left w:val="nil"/>
          <w:bottom w:val="nil"/>
          <w:right w:val="nil"/>
          <w:between w:val="nil"/>
        </w:pBdr>
        <w:spacing w:line="360" w:lineRule="auto"/>
        <w:ind w:firstLine="720"/>
        <w:jc w:val="both"/>
        <w:rPr>
          <w:rFonts w:ascii="GHEA Grapalat" w:hAnsi="GHEA Grapalat"/>
          <w:sz w:val="24"/>
          <w:szCs w:val="24"/>
          <w:lang w:val="hy-AM"/>
        </w:rPr>
      </w:pPr>
    </w:p>
    <w:p w14:paraId="41567EBA" w14:textId="2E4874D9" w:rsidR="00DF150E" w:rsidRPr="00303F86" w:rsidRDefault="00DF150E" w:rsidP="00303F86">
      <w:pPr>
        <w:widowControl w:val="0"/>
        <w:pBdr>
          <w:top w:val="nil"/>
          <w:left w:val="nil"/>
          <w:bottom w:val="nil"/>
          <w:right w:val="nil"/>
          <w:between w:val="nil"/>
        </w:pBdr>
        <w:spacing w:line="360" w:lineRule="auto"/>
        <w:ind w:firstLine="720"/>
        <w:jc w:val="both"/>
        <w:rPr>
          <w:rFonts w:ascii="GHEA Grapalat" w:hAnsi="GHEA Grapalat"/>
          <w:sz w:val="24"/>
          <w:szCs w:val="24"/>
          <w:lang w:val="hy-AM"/>
        </w:rPr>
      </w:pPr>
    </w:p>
    <w:p w14:paraId="2CB7630E" w14:textId="125FC8BC" w:rsidR="00DF150E" w:rsidRPr="00303F86" w:rsidRDefault="00DF150E" w:rsidP="00303F86">
      <w:pPr>
        <w:widowControl w:val="0"/>
        <w:pBdr>
          <w:top w:val="nil"/>
          <w:left w:val="nil"/>
          <w:bottom w:val="nil"/>
          <w:right w:val="nil"/>
          <w:between w:val="nil"/>
        </w:pBdr>
        <w:spacing w:line="360" w:lineRule="auto"/>
        <w:ind w:firstLine="720"/>
        <w:jc w:val="both"/>
        <w:rPr>
          <w:rFonts w:ascii="GHEA Grapalat" w:hAnsi="GHEA Grapalat"/>
          <w:sz w:val="24"/>
          <w:szCs w:val="24"/>
          <w:lang w:val="hy-AM"/>
        </w:rPr>
      </w:pPr>
    </w:p>
    <w:p w14:paraId="7FA4940F" w14:textId="67D0F364" w:rsidR="00DF150E" w:rsidRPr="00303F86" w:rsidRDefault="00DF150E" w:rsidP="00303F86">
      <w:pPr>
        <w:widowControl w:val="0"/>
        <w:pBdr>
          <w:top w:val="nil"/>
          <w:left w:val="nil"/>
          <w:bottom w:val="nil"/>
          <w:right w:val="nil"/>
          <w:between w:val="nil"/>
        </w:pBdr>
        <w:spacing w:line="360" w:lineRule="auto"/>
        <w:ind w:firstLine="720"/>
        <w:jc w:val="both"/>
        <w:rPr>
          <w:rFonts w:ascii="GHEA Grapalat" w:hAnsi="GHEA Grapalat"/>
          <w:sz w:val="24"/>
          <w:szCs w:val="24"/>
          <w:lang w:val="hy-AM"/>
        </w:rPr>
      </w:pPr>
    </w:p>
    <w:p w14:paraId="56162B8D" w14:textId="2B91B377" w:rsidR="00DF150E" w:rsidRPr="00303F86" w:rsidRDefault="00DF150E" w:rsidP="00303F86">
      <w:pPr>
        <w:widowControl w:val="0"/>
        <w:pBdr>
          <w:top w:val="nil"/>
          <w:left w:val="nil"/>
          <w:bottom w:val="nil"/>
          <w:right w:val="nil"/>
          <w:between w:val="nil"/>
        </w:pBdr>
        <w:spacing w:line="360" w:lineRule="auto"/>
        <w:ind w:firstLine="720"/>
        <w:jc w:val="both"/>
        <w:rPr>
          <w:rFonts w:ascii="GHEA Grapalat" w:hAnsi="GHEA Grapalat"/>
          <w:sz w:val="24"/>
          <w:szCs w:val="24"/>
          <w:lang w:val="hy-AM"/>
        </w:rPr>
      </w:pPr>
    </w:p>
    <w:sectPr w:rsidR="00DF150E" w:rsidRPr="00303F86" w:rsidSect="00CF0383">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nsid w:val="2AA41690"/>
    <w:multiLevelType w:val="hybridMultilevel"/>
    <w:tmpl w:val="3DCAE3E0"/>
    <w:lvl w:ilvl="0" w:tplc="8E167F58">
      <w:start w:val="1"/>
      <w:numFmt w:val="decimal"/>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5CC2449F"/>
    <w:multiLevelType w:val="hybridMultilevel"/>
    <w:tmpl w:val="B79A07AE"/>
    <w:lvl w:ilvl="0" w:tplc="04090011">
      <w:start w:val="1"/>
      <w:numFmt w:val="decimal"/>
      <w:lvlText w:val="%1)"/>
      <w:lvlJc w:val="left"/>
      <w:pPr>
        <w:ind w:left="5889" w:hanging="360"/>
      </w:pPr>
    </w:lvl>
    <w:lvl w:ilvl="1" w:tplc="042B0019" w:tentative="1">
      <w:start w:val="1"/>
      <w:numFmt w:val="lowerLetter"/>
      <w:lvlText w:val="%2."/>
      <w:lvlJc w:val="left"/>
      <w:pPr>
        <w:ind w:left="6609" w:hanging="360"/>
      </w:pPr>
    </w:lvl>
    <w:lvl w:ilvl="2" w:tplc="042B001B" w:tentative="1">
      <w:start w:val="1"/>
      <w:numFmt w:val="lowerRoman"/>
      <w:lvlText w:val="%3."/>
      <w:lvlJc w:val="right"/>
      <w:pPr>
        <w:ind w:left="7329" w:hanging="180"/>
      </w:pPr>
    </w:lvl>
    <w:lvl w:ilvl="3" w:tplc="042B000F" w:tentative="1">
      <w:start w:val="1"/>
      <w:numFmt w:val="decimal"/>
      <w:lvlText w:val="%4."/>
      <w:lvlJc w:val="left"/>
      <w:pPr>
        <w:ind w:left="8049" w:hanging="360"/>
      </w:pPr>
    </w:lvl>
    <w:lvl w:ilvl="4" w:tplc="042B0019" w:tentative="1">
      <w:start w:val="1"/>
      <w:numFmt w:val="lowerLetter"/>
      <w:lvlText w:val="%5."/>
      <w:lvlJc w:val="left"/>
      <w:pPr>
        <w:ind w:left="8769" w:hanging="360"/>
      </w:pPr>
    </w:lvl>
    <w:lvl w:ilvl="5" w:tplc="042B001B" w:tentative="1">
      <w:start w:val="1"/>
      <w:numFmt w:val="lowerRoman"/>
      <w:lvlText w:val="%6."/>
      <w:lvlJc w:val="right"/>
      <w:pPr>
        <w:ind w:left="9489" w:hanging="180"/>
      </w:pPr>
    </w:lvl>
    <w:lvl w:ilvl="6" w:tplc="042B000F" w:tentative="1">
      <w:start w:val="1"/>
      <w:numFmt w:val="decimal"/>
      <w:lvlText w:val="%7."/>
      <w:lvlJc w:val="left"/>
      <w:pPr>
        <w:ind w:left="10209" w:hanging="360"/>
      </w:pPr>
    </w:lvl>
    <w:lvl w:ilvl="7" w:tplc="042B0019" w:tentative="1">
      <w:start w:val="1"/>
      <w:numFmt w:val="lowerLetter"/>
      <w:lvlText w:val="%8."/>
      <w:lvlJc w:val="left"/>
      <w:pPr>
        <w:ind w:left="10929" w:hanging="360"/>
      </w:pPr>
    </w:lvl>
    <w:lvl w:ilvl="8" w:tplc="042B001B" w:tentative="1">
      <w:start w:val="1"/>
      <w:numFmt w:val="lowerRoman"/>
      <w:lvlText w:val="%9."/>
      <w:lvlJc w:val="right"/>
      <w:pPr>
        <w:ind w:left="11649" w:hanging="180"/>
      </w:pPr>
    </w:lvl>
  </w:abstractNum>
  <w:abstractNum w:abstractNumId="3">
    <w:nsid w:val="61BE004B"/>
    <w:multiLevelType w:val="hybridMultilevel"/>
    <w:tmpl w:val="DB12BC82"/>
    <w:lvl w:ilvl="0" w:tplc="8D125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3D5"/>
    <w:rsid w:val="00000685"/>
    <w:rsid w:val="00057854"/>
    <w:rsid w:val="000879B8"/>
    <w:rsid w:val="000A2907"/>
    <w:rsid w:val="000E0DB0"/>
    <w:rsid w:val="000F682F"/>
    <w:rsid w:val="0018708B"/>
    <w:rsid w:val="001A2F6A"/>
    <w:rsid w:val="001B3C95"/>
    <w:rsid w:val="001E0955"/>
    <w:rsid w:val="001E7E02"/>
    <w:rsid w:val="002109E2"/>
    <w:rsid w:val="00274396"/>
    <w:rsid w:val="00294BAF"/>
    <w:rsid w:val="002A5548"/>
    <w:rsid w:val="002D50BE"/>
    <w:rsid w:val="002E712D"/>
    <w:rsid w:val="00303F86"/>
    <w:rsid w:val="00354058"/>
    <w:rsid w:val="00367FC2"/>
    <w:rsid w:val="00386E02"/>
    <w:rsid w:val="00422ADB"/>
    <w:rsid w:val="004D1719"/>
    <w:rsid w:val="005976F2"/>
    <w:rsid w:val="005B78FC"/>
    <w:rsid w:val="00603580"/>
    <w:rsid w:val="00620DA5"/>
    <w:rsid w:val="00640F98"/>
    <w:rsid w:val="00663D66"/>
    <w:rsid w:val="00663E10"/>
    <w:rsid w:val="0066606E"/>
    <w:rsid w:val="006A4B5F"/>
    <w:rsid w:val="006C43D5"/>
    <w:rsid w:val="006D53FA"/>
    <w:rsid w:val="00725294"/>
    <w:rsid w:val="007634D8"/>
    <w:rsid w:val="007915F4"/>
    <w:rsid w:val="00793D9A"/>
    <w:rsid w:val="00801CCC"/>
    <w:rsid w:val="0081403E"/>
    <w:rsid w:val="00836B4C"/>
    <w:rsid w:val="00860170"/>
    <w:rsid w:val="0087293F"/>
    <w:rsid w:val="008918F2"/>
    <w:rsid w:val="00896DB0"/>
    <w:rsid w:val="008E36B9"/>
    <w:rsid w:val="009376BA"/>
    <w:rsid w:val="00950731"/>
    <w:rsid w:val="00952BA2"/>
    <w:rsid w:val="00980398"/>
    <w:rsid w:val="009B4AA5"/>
    <w:rsid w:val="009D3264"/>
    <w:rsid w:val="009F7FB4"/>
    <w:rsid w:val="00A02D56"/>
    <w:rsid w:val="00A76FFF"/>
    <w:rsid w:val="00A920CA"/>
    <w:rsid w:val="00AC515A"/>
    <w:rsid w:val="00B64F1B"/>
    <w:rsid w:val="00B657E9"/>
    <w:rsid w:val="00B76DE1"/>
    <w:rsid w:val="00B77DC1"/>
    <w:rsid w:val="00C579D1"/>
    <w:rsid w:val="00C9558B"/>
    <w:rsid w:val="00CD3F25"/>
    <w:rsid w:val="00CD6A32"/>
    <w:rsid w:val="00CF0383"/>
    <w:rsid w:val="00CF079C"/>
    <w:rsid w:val="00D50AF1"/>
    <w:rsid w:val="00D5620F"/>
    <w:rsid w:val="00D56449"/>
    <w:rsid w:val="00D8016F"/>
    <w:rsid w:val="00D80C96"/>
    <w:rsid w:val="00D959B2"/>
    <w:rsid w:val="00DC0F0F"/>
    <w:rsid w:val="00DD56DE"/>
    <w:rsid w:val="00DF0300"/>
    <w:rsid w:val="00DF150E"/>
    <w:rsid w:val="00E1472E"/>
    <w:rsid w:val="00E15ABD"/>
    <w:rsid w:val="00E22C5C"/>
    <w:rsid w:val="00ED10A9"/>
    <w:rsid w:val="00F63950"/>
    <w:rsid w:val="00FB1746"/>
    <w:rsid w:val="00FD453C"/>
    <w:rsid w:val="00FE0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D8DB"/>
  <w15:docId w15:val="{B33770A9-88A3-4A5C-8F9F-1CE7BB9A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3F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C9558B"/>
    <w:pPr>
      <w:spacing w:before="100" w:beforeAutospacing="1" w:after="100" w:afterAutospacing="1" w:line="240" w:lineRule="auto"/>
    </w:pPr>
    <w:rPr>
      <w:rFonts w:ascii="Times New Roman" w:eastAsia="Times New Roman" w:hAnsi="Times New Roman" w:cs="Times New Roman"/>
      <w:sz w:val="24"/>
      <w:szCs w:val="24"/>
      <w:lang w:val="hy-AM"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9558B"/>
    <w:rPr>
      <w:rFonts w:ascii="Times New Roman" w:eastAsia="Times New Roman" w:hAnsi="Times New Roman" w:cs="Times New Roman"/>
      <w:sz w:val="24"/>
      <w:szCs w:val="24"/>
      <w:lang w:val="hy-AM" w:eastAsia="en-GB"/>
    </w:rPr>
  </w:style>
  <w:style w:type="character" w:customStyle="1" w:styleId="BodyTextChar">
    <w:name w:val="Body Text Char"/>
    <w:link w:val="BodyText"/>
    <w:locked/>
    <w:rsid w:val="00DD56DE"/>
    <w:rPr>
      <w:rFonts w:cs="Times New Roman"/>
      <w:sz w:val="24"/>
      <w:szCs w:val="24"/>
    </w:rPr>
  </w:style>
  <w:style w:type="paragraph" w:styleId="BodyText">
    <w:name w:val="Body Text"/>
    <w:basedOn w:val="Normal"/>
    <w:link w:val="BodyTextChar"/>
    <w:rsid w:val="00DD56DE"/>
    <w:pPr>
      <w:spacing w:after="120" w:line="240" w:lineRule="auto"/>
    </w:pPr>
    <w:rPr>
      <w:rFonts w:cs="Times New Roman"/>
      <w:sz w:val="24"/>
      <w:szCs w:val="24"/>
    </w:rPr>
  </w:style>
  <w:style w:type="character" w:customStyle="1" w:styleId="BodyTextChar1">
    <w:name w:val="Body Text Char1"/>
    <w:basedOn w:val="DefaultParagraphFont"/>
    <w:uiPriority w:val="99"/>
    <w:semiHidden/>
    <w:rsid w:val="00DD56DE"/>
  </w:style>
  <w:style w:type="paragraph" w:styleId="ListParagraph">
    <w:name w:val="List Paragraph"/>
    <w:aliases w:val="Akapit z listą BS,List Paragraph 1,List_Paragraph,Multilevel para_II,List Paragraph1"/>
    <w:basedOn w:val="Normal"/>
    <w:link w:val="ListParagraphChar"/>
    <w:uiPriority w:val="34"/>
    <w:qFormat/>
    <w:rsid w:val="00DD56DE"/>
    <w:pPr>
      <w:spacing w:after="0" w:line="240" w:lineRule="auto"/>
      <w:ind w:left="720"/>
      <w:contextualSpacing/>
    </w:pPr>
    <w:rPr>
      <w:rFonts w:ascii="GHEA Mariam" w:eastAsia="Times New Roman" w:hAnsi="GHEA Mariam"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DD56DE"/>
    <w:rPr>
      <w:rFonts w:ascii="GHEA Mariam" w:eastAsia="Times New Roman" w:hAnsi="GHEA Mariam" w:cs="Times New Roman"/>
      <w:sz w:val="24"/>
      <w:szCs w:val="24"/>
      <w:lang w:val="ru-RU" w:eastAsia="ru-RU"/>
    </w:rPr>
  </w:style>
  <w:style w:type="character" w:styleId="CommentReference">
    <w:name w:val="annotation reference"/>
    <w:basedOn w:val="DefaultParagraphFont"/>
    <w:uiPriority w:val="99"/>
    <w:semiHidden/>
    <w:unhideWhenUsed/>
    <w:rsid w:val="0081403E"/>
    <w:rPr>
      <w:sz w:val="16"/>
      <w:szCs w:val="16"/>
    </w:rPr>
  </w:style>
  <w:style w:type="paragraph" w:styleId="CommentText">
    <w:name w:val="annotation text"/>
    <w:basedOn w:val="Normal"/>
    <w:link w:val="CommentTextChar"/>
    <w:uiPriority w:val="99"/>
    <w:semiHidden/>
    <w:unhideWhenUsed/>
    <w:rsid w:val="0081403E"/>
    <w:pPr>
      <w:spacing w:line="240" w:lineRule="auto"/>
    </w:pPr>
    <w:rPr>
      <w:sz w:val="20"/>
      <w:szCs w:val="20"/>
    </w:rPr>
  </w:style>
  <w:style w:type="character" w:customStyle="1" w:styleId="CommentTextChar">
    <w:name w:val="Comment Text Char"/>
    <w:basedOn w:val="DefaultParagraphFont"/>
    <w:link w:val="CommentText"/>
    <w:uiPriority w:val="99"/>
    <w:semiHidden/>
    <w:rsid w:val="0081403E"/>
    <w:rPr>
      <w:sz w:val="20"/>
      <w:szCs w:val="20"/>
    </w:rPr>
  </w:style>
  <w:style w:type="paragraph" w:styleId="CommentSubject">
    <w:name w:val="annotation subject"/>
    <w:basedOn w:val="CommentText"/>
    <w:next w:val="CommentText"/>
    <w:link w:val="CommentSubjectChar"/>
    <w:uiPriority w:val="99"/>
    <w:semiHidden/>
    <w:unhideWhenUsed/>
    <w:rsid w:val="0081403E"/>
    <w:rPr>
      <w:b/>
      <w:bCs/>
    </w:rPr>
  </w:style>
  <w:style w:type="character" w:customStyle="1" w:styleId="CommentSubjectChar">
    <w:name w:val="Comment Subject Char"/>
    <w:basedOn w:val="CommentTextChar"/>
    <w:link w:val="CommentSubject"/>
    <w:uiPriority w:val="99"/>
    <w:semiHidden/>
    <w:rsid w:val="0081403E"/>
    <w:rPr>
      <w:b/>
      <w:bCs/>
      <w:sz w:val="20"/>
      <w:szCs w:val="20"/>
    </w:rPr>
  </w:style>
  <w:style w:type="paragraph" w:styleId="BalloonText">
    <w:name w:val="Balloon Text"/>
    <w:basedOn w:val="Normal"/>
    <w:link w:val="BalloonTextChar"/>
    <w:uiPriority w:val="99"/>
    <w:semiHidden/>
    <w:unhideWhenUsed/>
    <w:rsid w:val="00814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03E"/>
    <w:rPr>
      <w:rFonts w:ascii="Segoe UI" w:hAnsi="Segoe UI" w:cs="Segoe UI"/>
      <w:sz w:val="18"/>
      <w:szCs w:val="18"/>
    </w:rPr>
  </w:style>
  <w:style w:type="paragraph" w:customStyle="1" w:styleId="a">
    <w:name w:val="Մաս"/>
    <w:basedOn w:val="ListBullet2"/>
    <w:link w:val="Char"/>
    <w:qFormat/>
    <w:rsid w:val="00E1472E"/>
    <w:pPr>
      <w:tabs>
        <w:tab w:val="left" w:pos="990"/>
      </w:tabs>
      <w:spacing w:after="0" w:line="360" w:lineRule="auto"/>
      <w:ind w:left="0" w:firstLine="709"/>
      <w:contextualSpacing w:val="0"/>
      <w:jc w:val="both"/>
      <w:outlineLvl w:val="1"/>
    </w:pPr>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character" w:customStyle="1" w:styleId="Char">
    <w:name w:val="Մաս Char"/>
    <w:basedOn w:val="NormalWebChar"/>
    <w:link w:val="a"/>
    <w:rsid w:val="00E1472E"/>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ListBullet2">
    <w:name w:val="List Bullet 2"/>
    <w:basedOn w:val="Normal"/>
    <w:uiPriority w:val="99"/>
    <w:semiHidden/>
    <w:unhideWhenUsed/>
    <w:rsid w:val="00E1472E"/>
    <w:pPr>
      <w:ind w:left="1069" w:hanging="360"/>
      <w:contextualSpacing/>
    </w:pPr>
  </w:style>
  <w:style w:type="paragraph" w:styleId="Revision">
    <w:name w:val="Revision"/>
    <w:hidden/>
    <w:uiPriority w:val="99"/>
    <w:semiHidden/>
    <w:rsid w:val="00B64F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5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51220-FD98-4590-B732-EBDD483E8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
  <dc:description/>
  <cp:lastModifiedBy>Mariam Ilanjyan</cp:lastModifiedBy>
  <cp:revision>18</cp:revision>
  <dcterms:created xsi:type="dcterms:W3CDTF">2022-06-18T10:55:00Z</dcterms:created>
  <dcterms:modified xsi:type="dcterms:W3CDTF">2022-06-29T05:31:00Z</dcterms:modified>
</cp:coreProperties>
</file>