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CF2" w:rsidRPr="000E0510" w:rsidRDefault="00026CF2" w:rsidP="003E65A5">
      <w:pPr>
        <w:spacing w:line="360" w:lineRule="auto"/>
        <w:jc w:val="center"/>
        <w:rPr>
          <w:rFonts w:ascii="GHEA Grapalat" w:hAnsi="GHEA Grapalat" w:cs="GHEA Grapalat"/>
          <w:b/>
          <w:bCs/>
          <w:noProof/>
        </w:rPr>
      </w:pPr>
      <w:bookmarkStart w:id="0" w:name="_GoBack"/>
      <w:bookmarkEnd w:id="0"/>
      <w:r w:rsidRPr="000E0510">
        <w:rPr>
          <w:rFonts w:ascii="GHEA Grapalat" w:hAnsi="GHEA Grapalat" w:cs="GHEA Grapalat"/>
          <w:b/>
          <w:bCs/>
          <w:noProof/>
        </w:rPr>
        <w:t>ՀԻՄՆԱՎՈՐՈՒՄ</w:t>
      </w:r>
    </w:p>
    <w:p w:rsidR="00026CF2" w:rsidRPr="000E0510" w:rsidRDefault="00026CF2" w:rsidP="003E65A5">
      <w:pPr>
        <w:spacing w:line="360" w:lineRule="auto"/>
        <w:jc w:val="center"/>
        <w:rPr>
          <w:rFonts w:ascii="GHEA Grapalat" w:hAnsi="GHEA Grapalat" w:cs="GHEA Grapalat"/>
          <w:b/>
          <w:bCs/>
          <w:noProof/>
        </w:rPr>
      </w:pPr>
    </w:p>
    <w:p w:rsidR="00026CF2" w:rsidRPr="000E0510" w:rsidRDefault="00026CF2" w:rsidP="003E65A5">
      <w:pPr>
        <w:spacing w:line="360" w:lineRule="auto"/>
        <w:jc w:val="center"/>
        <w:rPr>
          <w:rFonts w:ascii="GHEA Grapalat" w:hAnsi="GHEA Grapalat" w:cs="GHEA Grapalat"/>
          <w:b/>
          <w:bCs/>
          <w:noProof/>
        </w:rPr>
      </w:pPr>
      <w:r w:rsidRPr="000E0510">
        <w:rPr>
          <w:rFonts w:ascii="GHEA Grapalat" w:hAnsi="GHEA Grapalat" w:cs="GHEA Grapalat"/>
          <w:b/>
          <w:bCs/>
          <w:noProof/>
        </w:rPr>
        <w:t>«ՀԱՅԱՍՏԱՆԻ ՀԱՆՐԱՊԵՏՈՒԹՅԱՆ 2022 ԹՎԱԿԱՆԻ ՊԵՏԱԿԱՆ ԲՅՈՒՋԵԻ ՄԱՍԻՆ» ՀԱՅԱՍՏԱՆԻ ՀԱՆՐԱՊԵՏՈՒԹՅԱՆ ՕՐԵՆՔՈՒՄ ՎԵՐԱԲԱՇԽՈՒՄ ԵՎ ՀԱՅԱՍՏԱՆԻ ՀԱՆՐԱՊԵՏՈՒԹՅԱՆ ԿԱՌԱՎԱՐՈՒԹՅԱՆ 2021 ԹՎԱԿԱՆԻ ԴԵԿՏԵՄԲԵՐԻ 23-Ի N 2121-Ն ՈՐՈՇՄԱՆ ՄԵՋ ՓՈՓՈԽՈՒԹՅՈՒՆՆԵՐ ՈՒ ԼՐԱՑՈՒՄՆԵՐ ԿԱՏԱՐԵԼՈՒ ԵՎ ՀԱՅԱՍՏԱՆԻ ՀԱՆՐԱՊԵՏՈՒԹՅԱՆ ՊԱՇՏՊԱՆՈՒԹՅԱՆ ՆԱԽԱՐԱՐՈՒԹՅԱՆԸ ԳՈՒՄԱՐ ՀԱՏԿԱՑՆԵԼՈՒ ՄԱՍԻՆ» ՀՀ ԿԱՌԱՎԱՐՈՒԹՅԱՆ ՈՐՈՇՄԱՆ ՆԱԽԱԳԾԻ ՎԵՐԱԲԵՐՅԱԼ</w:t>
      </w:r>
    </w:p>
    <w:p w:rsidR="00026CF2" w:rsidRPr="000E0510" w:rsidRDefault="00026CF2" w:rsidP="003E65A5">
      <w:pPr>
        <w:spacing w:line="360" w:lineRule="auto"/>
        <w:jc w:val="center"/>
        <w:rPr>
          <w:rFonts w:ascii="GHEA Grapalat" w:hAnsi="GHEA Grapalat" w:cs="GHEA Grapalat"/>
          <w:b/>
          <w:bCs/>
          <w:noProof/>
        </w:rPr>
      </w:pPr>
    </w:p>
    <w:tbl>
      <w:tblPr>
        <w:tblW w:w="5000" w:type="pct"/>
        <w:tblLook w:val="00A0" w:firstRow="1" w:lastRow="0" w:firstColumn="1" w:lastColumn="0" w:noHBand="0" w:noVBand="0"/>
      </w:tblPr>
      <w:tblGrid>
        <w:gridCol w:w="10204"/>
      </w:tblGrid>
      <w:tr w:rsidR="00026CF2" w:rsidRPr="000E0510" w:rsidTr="003E65A5">
        <w:tc>
          <w:tcPr>
            <w:tcW w:w="5000" w:type="pct"/>
          </w:tcPr>
          <w:p w:rsidR="00026CF2" w:rsidRPr="000E0510" w:rsidRDefault="00026CF2" w:rsidP="003E65A5">
            <w:pPr>
              <w:spacing w:line="360" w:lineRule="auto"/>
              <w:ind w:right="72"/>
              <w:jc w:val="both"/>
              <w:rPr>
                <w:rFonts w:ascii="GHEA Grapalat" w:hAnsi="GHEA Grapalat" w:cs="GHEA Grapalat"/>
                <w:b/>
                <w:bCs/>
                <w:noProof/>
                <w:color w:val="000000"/>
              </w:rPr>
            </w:pPr>
            <w:r w:rsidRPr="000E0510">
              <w:rPr>
                <w:rFonts w:ascii="GHEA Grapalat" w:hAnsi="GHEA Grapalat" w:cs="GHEA Grapalat"/>
                <w:b/>
                <w:bCs/>
                <w:noProof/>
                <w:color w:val="000000"/>
              </w:rPr>
              <w:t xml:space="preserve">    1. Ընթացիկ իրավիճակը և իրավական ակտի ընդունման անհրաժեշտությունը</w:t>
            </w:r>
          </w:p>
        </w:tc>
      </w:tr>
      <w:tr w:rsidR="00026CF2" w:rsidRPr="000E0510" w:rsidTr="003E65A5">
        <w:tc>
          <w:tcPr>
            <w:tcW w:w="5000" w:type="pct"/>
          </w:tcPr>
          <w:p w:rsidR="00026CF2" w:rsidRPr="000E0510" w:rsidRDefault="00026CF2" w:rsidP="003E65A5">
            <w:pPr>
              <w:tabs>
                <w:tab w:val="left" w:pos="9954"/>
              </w:tabs>
              <w:spacing w:line="360" w:lineRule="auto"/>
              <w:ind w:firstLine="526"/>
              <w:jc w:val="both"/>
              <w:rPr>
                <w:rFonts w:ascii="GHEA Grapalat" w:hAnsi="GHEA Grapalat" w:cs="GHEA Grapalat"/>
                <w:noProof/>
                <w:spacing w:val="-4"/>
              </w:rPr>
            </w:pPr>
            <w:r w:rsidRPr="000E0510">
              <w:rPr>
                <w:rFonts w:ascii="GHEA Grapalat" w:hAnsi="GHEA Grapalat" w:cs="GHEA Grapalat"/>
                <w:noProof/>
                <w:spacing w:val="-4"/>
              </w:rPr>
              <w:t xml:space="preserve">  Որոշման նախագծի ներկայացումը պայմանավորված է այն հանգամանքով, որ «Զինվորական ծառայության և զինծառայողի կարգավիճակի մասին» Հայաստանի Հանրապետության օրենքի 64-րդ հոդվածի 3-րդ մասի և Հայաստանի Հանրապետության կառավարության 2016 թվականի ապրիլի 21-ի N 410-Ն որոշմամբ հաստատված կարգի պահանջների համաձայն ՀՀ առողջապահության նախարարի 2016թ. մայիսի 10-ի թիվ 18-Ն հրամանով ստեղծված մասնագիտական հանձնաժողովի կողմից դրական </w:t>
            </w:r>
            <w:r w:rsidRPr="000E0510">
              <w:rPr>
                <w:rFonts w:ascii="GHEA Grapalat" w:hAnsi="GHEA Grapalat" w:cs="GHEA Grapalat"/>
                <w:noProof/>
                <w:color w:val="000000"/>
                <w:spacing w:val="-4"/>
              </w:rPr>
              <w:t xml:space="preserve">եզրակացություն է տրվել զինվորական ծառայության պարտականությունները </w:t>
            </w:r>
            <w:r w:rsidRPr="000E0510">
              <w:rPr>
                <w:rFonts w:ascii="GHEA Grapalat" w:hAnsi="GHEA Grapalat" w:cs="GHEA Grapalat"/>
                <w:noProof/>
                <w:spacing w:val="-4"/>
              </w:rPr>
              <w:t>կատարելիս հրազենային</w:t>
            </w:r>
            <w:r w:rsidRPr="000E0510">
              <w:rPr>
                <w:rFonts w:ascii="GHEA Grapalat" w:hAnsi="GHEA Grapalat" w:cs="GHEA Grapalat"/>
                <w:noProof/>
                <w:color w:val="000000"/>
                <w:spacing w:val="-4"/>
              </w:rPr>
              <w:t xml:space="preserve"> վնասվածք ստացած </w:t>
            </w:r>
            <w:r w:rsidR="00F24848" w:rsidRPr="000E0510">
              <w:rPr>
                <w:rFonts w:ascii="GHEA Grapalat" w:hAnsi="GHEA Grapalat" w:cs="GHEA Grapalat"/>
                <w:noProof/>
                <w:color w:val="000000"/>
                <w:spacing w:val="-4"/>
              </w:rPr>
              <w:t>Մարտիրոս Խաչիկի Քոչարյանի՝</w:t>
            </w:r>
            <w:r w:rsidR="00014430" w:rsidRPr="000E0510">
              <w:rPr>
                <w:rFonts w:ascii="GHEA Grapalat" w:hAnsi="GHEA Grapalat" w:cs="GHEA Grapalat"/>
                <w:noProof/>
                <w:color w:val="000000"/>
                <w:spacing w:val="-4"/>
              </w:rPr>
              <w:t xml:space="preserve"> </w:t>
            </w:r>
            <w:r w:rsidR="000C581C" w:rsidRPr="000E0510">
              <w:rPr>
                <w:rFonts w:ascii="GHEA Grapalat" w:hAnsi="GHEA Grapalat" w:cs="GHEA Grapalat"/>
                <w:noProof/>
              </w:rPr>
              <w:t xml:space="preserve">Անգլիայի Լոնդոն </w:t>
            </w:r>
            <w:r w:rsidR="001628A8" w:rsidRPr="000E0510">
              <w:rPr>
                <w:rFonts w:ascii="GHEA Grapalat" w:hAnsi="GHEA Grapalat" w:cs="GHEA Grapalat"/>
                <w:noProof/>
              </w:rPr>
              <w:t>քաղաքի բուժհաստատությունում</w:t>
            </w:r>
            <w:r w:rsidRPr="000E0510">
              <w:rPr>
                <w:rFonts w:ascii="GHEA Grapalat" w:hAnsi="GHEA Grapalat" w:cs="GHEA Grapalat"/>
                <w:noProof/>
              </w:rPr>
              <w:t xml:space="preserve"> բուժման կազմակերպման վերաբերյալ</w:t>
            </w:r>
            <w:r w:rsidRPr="000E0510">
              <w:rPr>
                <w:rFonts w:ascii="GHEA Grapalat" w:hAnsi="GHEA Grapalat" w:cs="GHEA Grapalat"/>
                <w:noProof/>
                <w:spacing w:val="-4"/>
              </w:rPr>
              <w:t xml:space="preserve">, որի հիման վրա և հիմք ընդունելով ՀՀ կառավարության 21.04.2016թ. N 410-Ն որոշմամբ հաստատված կարգի 3-րդ կետի պահանջները` ՀՀ կառավարության պահուստային ֆոնդից </w:t>
            </w:r>
            <w:r w:rsidR="00E849CF" w:rsidRPr="000E0510">
              <w:rPr>
                <w:rFonts w:ascii="GHEA Grapalat" w:hAnsi="GHEA Grapalat" w:cs="GHEA Grapalat"/>
                <w:noProof/>
                <w:spacing w:val="-4"/>
              </w:rPr>
              <w:t xml:space="preserve">ՀՀ կառավարության </w:t>
            </w:r>
            <w:r w:rsidR="002A48DF" w:rsidRPr="000E0510">
              <w:rPr>
                <w:rFonts w:ascii="GHEA Grapalat" w:hAnsi="GHEA Grapalat" w:cs="GHEA Grapalat"/>
                <w:noProof/>
                <w:spacing w:val="-4"/>
              </w:rPr>
              <w:t xml:space="preserve">2021 թվականի հունիսի 3-ի № 917-Ն </w:t>
            </w:r>
            <w:r w:rsidR="00E849CF" w:rsidRPr="000E0510">
              <w:rPr>
                <w:rFonts w:ascii="GHEA Grapalat" w:hAnsi="GHEA Grapalat" w:cs="GHEA Grapalat"/>
                <w:noProof/>
                <w:spacing w:val="-4"/>
              </w:rPr>
              <w:t>որոշմամբ</w:t>
            </w:r>
            <w:r w:rsidR="002A48DF" w:rsidRPr="000E0510">
              <w:rPr>
                <w:rFonts w:ascii="GHEA Grapalat" w:hAnsi="GHEA Grapalat" w:cs="GHEA Grapalat"/>
                <w:noProof/>
                <w:spacing w:val="-4"/>
              </w:rPr>
              <w:t xml:space="preserve"> հատկացվել է </w:t>
            </w:r>
            <w:r w:rsidR="0025046C" w:rsidRPr="000E0510">
              <w:rPr>
                <w:rFonts w:ascii="GHEA Grapalat" w:hAnsi="GHEA Grapalat" w:cs="GHEA Grapalat"/>
                <w:noProof/>
                <w:spacing w:val="-4"/>
              </w:rPr>
              <w:t>23,907.6</w:t>
            </w:r>
            <w:r w:rsidR="00CC2477" w:rsidRPr="000E0510">
              <w:rPr>
                <w:rFonts w:ascii="GHEA Grapalat" w:hAnsi="GHEA Grapalat" w:cs="GHEA Grapalat"/>
                <w:noProof/>
                <w:spacing w:val="-4"/>
              </w:rPr>
              <w:t xml:space="preserve"> հազար ՀՀ դրամ, </w:t>
            </w:r>
            <w:r w:rsidRPr="000E0510">
              <w:rPr>
                <w:rFonts w:ascii="GHEA Grapalat" w:hAnsi="GHEA Grapalat" w:cs="GHEA Grapalat"/>
                <w:noProof/>
                <w:spacing w:val="-4"/>
              </w:rPr>
              <w:t>որը ներառում էր բժշկական հաստատության կողմից տրամադրված հետազոտման և բուժման համար անհրաժեշտ ծախսերի, կեցության և ճանապարհածախսի հաշվարկը:</w:t>
            </w:r>
          </w:p>
          <w:p w:rsidR="00026CF2" w:rsidRPr="000E0510" w:rsidRDefault="007E2867" w:rsidP="003E65A5">
            <w:pPr>
              <w:tabs>
                <w:tab w:val="left" w:pos="9954"/>
              </w:tabs>
              <w:spacing w:line="360" w:lineRule="auto"/>
              <w:ind w:firstLine="526"/>
              <w:jc w:val="both"/>
              <w:rPr>
                <w:rFonts w:ascii="GHEA Grapalat" w:hAnsi="GHEA Grapalat" w:cs="GHEA Grapalat"/>
                <w:noProof/>
              </w:rPr>
            </w:pPr>
            <w:r w:rsidRPr="000E0510">
              <w:rPr>
                <w:rFonts w:ascii="GHEA Grapalat" w:hAnsi="GHEA Grapalat" w:cs="GHEA Grapalat"/>
                <w:noProof/>
              </w:rPr>
              <w:t>Մարտիրոս Քոչարյանի</w:t>
            </w:r>
            <w:r w:rsidR="00014430" w:rsidRPr="000E0510">
              <w:rPr>
                <w:rFonts w:ascii="GHEA Grapalat" w:hAnsi="GHEA Grapalat" w:cs="GHEA Grapalat"/>
                <w:noProof/>
              </w:rPr>
              <w:t xml:space="preserve"> </w:t>
            </w:r>
            <w:r w:rsidR="00026CF2" w:rsidRPr="000E0510">
              <w:rPr>
                <w:rFonts w:ascii="GHEA Grapalat" w:hAnsi="GHEA Grapalat" w:cs="GHEA Grapalat"/>
                <w:noProof/>
              </w:rPr>
              <w:t>կո</w:t>
            </w:r>
            <w:r w:rsidR="00FB1BCA" w:rsidRPr="000E0510">
              <w:rPr>
                <w:rFonts w:ascii="GHEA Grapalat" w:hAnsi="GHEA Grapalat" w:cs="GHEA Grapalat"/>
                <w:noProof/>
              </w:rPr>
              <w:t xml:space="preserve">ղմից ներկայացվել են փաստաթղթեր </w:t>
            </w:r>
            <w:r w:rsidR="00026CF2" w:rsidRPr="000E0510">
              <w:rPr>
                <w:rFonts w:ascii="GHEA Grapalat" w:hAnsi="GHEA Grapalat" w:cs="GHEA Grapalat"/>
                <w:noProof/>
              </w:rPr>
              <w:t xml:space="preserve">առ այն, որ </w:t>
            </w:r>
            <w:r w:rsidRPr="000E0510">
              <w:rPr>
                <w:rFonts w:ascii="GHEA Grapalat" w:hAnsi="GHEA Grapalat" w:cs="GHEA Grapalat"/>
                <w:noProof/>
              </w:rPr>
              <w:t xml:space="preserve">իր </w:t>
            </w:r>
            <w:r w:rsidR="00026CF2" w:rsidRPr="000E0510">
              <w:rPr>
                <w:rFonts w:ascii="GHEA Grapalat" w:hAnsi="GHEA Grapalat" w:cs="GHEA Grapalat"/>
                <w:noProof/>
              </w:rPr>
              <w:t>առողջական վիճակից ելնելով անհրաժեշտ</w:t>
            </w:r>
            <w:r w:rsidR="001764BD" w:rsidRPr="000E0510">
              <w:rPr>
                <w:rFonts w:ascii="GHEA Grapalat" w:hAnsi="GHEA Grapalat" w:cs="GHEA Grapalat"/>
                <w:noProof/>
              </w:rPr>
              <w:t xml:space="preserve"> է </w:t>
            </w:r>
            <w:r w:rsidR="00CC6631" w:rsidRPr="000E0510">
              <w:rPr>
                <w:rFonts w:ascii="GHEA Grapalat" w:hAnsi="GHEA Grapalat" w:cs="GHEA Grapalat"/>
                <w:noProof/>
              </w:rPr>
              <w:t>և</w:t>
            </w:r>
            <w:r w:rsidR="001A3715" w:rsidRPr="000E0510">
              <w:rPr>
                <w:rFonts w:ascii="GHEA Grapalat" w:hAnsi="GHEA Grapalat" w:cs="GHEA Grapalat"/>
                <w:noProof/>
              </w:rPr>
              <w:t>ս 3 վիրահատություն՝ 6 (վեց) ամիս պարբերականությամբ</w:t>
            </w:r>
            <w:r w:rsidR="00026CF2" w:rsidRPr="000E0510">
              <w:rPr>
                <w:rFonts w:ascii="GHEA Grapalat" w:hAnsi="GHEA Grapalat" w:cs="GHEA Grapalat"/>
                <w:noProof/>
              </w:rPr>
              <w:t>:</w:t>
            </w:r>
          </w:p>
          <w:p w:rsidR="00026CF2" w:rsidRPr="000E0510" w:rsidRDefault="00026CF2" w:rsidP="003E65A5">
            <w:pPr>
              <w:tabs>
                <w:tab w:val="left" w:pos="9954"/>
              </w:tabs>
              <w:spacing w:line="360" w:lineRule="auto"/>
              <w:ind w:firstLine="526"/>
              <w:jc w:val="both"/>
              <w:rPr>
                <w:rFonts w:ascii="GHEA Grapalat" w:hAnsi="GHEA Grapalat" w:cs="GHEA Grapalat"/>
                <w:noProof/>
                <w:color w:val="FF0000"/>
                <w:spacing w:val="-4"/>
              </w:rPr>
            </w:pPr>
            <w:r w:rsidRPr="000E0510">
              <w:rPr>
                <w:rFonts w:ascii="GHEA Grapalat" w:hAnsi="GHEA Grapalat" w:cs="GHEA Grapalat"/>
                <w:noProof/>
              </w:rPr>
              <w:t xml:space="preserve">Պահանջվող ծախսերի գումարը կազմում է </w:t>
            </w:r>
            <w:r w:rsidR="006F238C" w:rsidRPr="000E0510">
              <w:rPr>
                <w:rFonts w:ascii="GHEA Grapalat" w:hAnsi="GHEA Grapalat" w:cs="GHEA Grapalat"/>
                <w:noProof/>
              </w:rPr>
              <w:t xml:space="preserve">67.303,00 </w:t>
            </w:r>
            <w:r w:rsidRPr="000E0510">
              <w:rPr>
                <w:rFonts w:ascii="GHEA Grapalat" w:hAnsi="GHEA Grapalat" w:cs="GHEA Grapalat"/>
                <w:noProof/>
              </w:rPr>
              <w:t>հազար դրամ՝</w:t>
            </w:r>
            <w:r w:rsidR="00014430" w:rsidRPr="000E0510">
              <w:rPr>
                <w:rFonts w:ascii="GHEA Grapalat" w:hAnsi="GHEA Grapalat" w:cs="GHEA Grapalat"/>
                <w:noProof/>
              </w:rPr>
              <w:t xml:space="preserve"> </w:t>
            </w:r>
            <w:r w:rsidRPr="000E0510">
              <w:rPr>
                <w:rFonts w:ascii="GHEA Grapalat" w:hAnsi="GHEA Grapalat" w:cs="GHEA Grapalat"/>
                <w:noProof/>
              </w:rPr>
              <w:t xml:space="preserve">ներառյալ կեցության ծախսերը և </w:t>
            </w:r>
            <w:r w:rsidR="009E19C4" w:rsidRPr="000E0510">
              <w:rPr>
                <w:rFonts w:ascii="GHEA Grapalat" w:hAnsi="GHEA Grapalat" w:cs="GHEA Grapalat"/>
                <w:noProof/>
              </w:rPr>
              <w:t>ճանապա</w:t>
            </w:r>
            <w:r w:rsidR="00B82058" w:rsidRPr="000E0510">
              <w:rPr>
                <w:rFonts w:ascii="GHEA Grapalat" w:hAnsi="GHEA Grapalat" w:cs="GHEA Grapalat"/>
                <w:noProof/>
              </w:rPr>
              <w:t>ր</w:t>
            </w:r>
            <w:r w:rsidR="009E19C4" w:rsidRPr="000E0510">
              <w:rPr>
                <w:rFonts w:ascii="GHEA Grapalat" w:hAnsi="GHEA Grapalat" w:cs="GHEA Grapalat"/>
                <w:noProof/>
              </w:rPr>
              <w:t>հածախս</w:t>
            </w:r>
            <w:r w:rsidR="001A3715" w:rsidRPr="000E0510">
              <w:rPr>
                <w:rFonts w:ascii="GHEA Grapalat" w:hAnsi="GHEA Grapalat" w:cs="GHEA Grapalat"/>
                <w:noProof/>
              </w:rPr>
              <w:t>ը՝ 3 անգամ Ան</w:t>
            </w:r>
            <w:r w:rsidR="00CC6631" w:rsidRPr="000E0510">
              <w:rPr>
                <w:rFonts w:ascii="GHEA Grapalat" w:hAnsi="GHEA Grapalat" w:cs="GHEA Grapalat"/>
                <w:noProof/>
              </w:rPr>
              <w:t>գ</w:t>
            </w:r>
            <w:r w:rsidR="001A3715" w:rsidRPr="000E0510">
              <w:rPr>
                <w:rFonts w:ascii="GHEA Grapalat" w:hAnsi="GHEA Grapalat" w:cs="GHEA Grapalat"/>
                <w:noProof/>
              </w:rPr>
              <w:t xml:space="preserve">լիայի </w:t>
            </w:r>
            <w:r w:rsidR="00615CCB" w:rsidRPr="000E0510">
              <w:rPr>
                <w:rFonts w:ascii="GHEA Grapalat" w:hAnsi="GHEA Grapalat" w:cs="GHEA Grapalat"/>
                <w:noProof/>
              </w:rPr>
              <w:t>Լ</w:t>
            </w:r>
            <w:r w:rsidR="001A3715" w:rsidRPr="000E0510">
              <w:rPr>
                <w:rFonts w:ascii="GHEA Grapalat" w:hAnsi="GHEA Grapalat" w:cs="GHEA Grapalat"/>
                <w:noProof/>
              </w:rPr>
              <w:t xml:space="preserve">ոնդոն քաղաք մեկնելու </w:t>
            </w:r>
            <w:r w:rsidR="001A3715" w:rsidRPr="000E0510">
              <w:rPr>
                <w:rFonts w:ascii="GHEA Grapalat" w:hAnsi="GHEA Grapalat" w:cs="GHEA Grapalat"/>
                <w:noProof/>
              </w:rPr>
              <w:lastRenderedPageBreak/>
              <w:t>և վերադառնալու</w:t>
            </w:r>
            <w:r w:rsidR="00615CCB" w:rsidRPr="000E0510">
              <w:rPr>
                <w:rFonts w:ascii="GHEA Grapalat" w:hAnsi="GHEA Grapalat" w:cs="GHEA Grapalat"/>
                <w:noProof/>
              </w:rPr>
              <w:t xml:space="preserve"> հաշվարկով</w:t>
            </w:r>
            <w:r w:rsidRPr="000E0510">
              <w:rPr>
                <w:rFonts w:ascii="GHEA Grapalat" w:hAnsi="GHEA Grapalat" w:cs="GHEA Grapalat"/>
                <w:noProof/>
              </w:rPr>
              <w:t>:</w:t>
            </w:r>
            <w:r w:rsidR="00F80A93" w:rsidRPr="000E0510">
              <w:rPr>
                <w:rFonts w:ascii="GHEA Grapalat" w:hAnsi="GHEA Grapalat" w:cs="GHEA Grapalat"/>
                <w:noProof/>
              </w:rPr>
              <w:t xml:space="preserve"> Կեցության ծախսերը հաշվարկված են բուժման յուրաքանչյուր փուլի հ</w:t>
            </w:r>
            <w:r w:rsidR="00F11061" w:rsidRPr="000E0510">
              <w:rPr>
                <w:rFonts w:ascii="GHEA Grapalat" w:hAnsi="GHEA Grapalat" w:cs="GHEA Grapalat"/>
                <w:noProof/>
              </w:rPr>
              <w:t>ամար</w:t>
            </w:r>
            <w:r w:rsidR="00F80A93" w:rsidRPr="000E0510">
              <w:rPr>
                <w:rFonts w:ascii="GHEA Grapalat" w:hAnsi="GHEA Grapalat" w:cs="GHEA Grapalat"/>
                <w:noProof/>
              </w:rPr>
              <w:t xml:space="preserve"> մոտ </w:t>
            </w:r>
            <w:r w:rsidR="00F11061" w:rsidRPr="000E0510">
              <w:rPr>
                <w:rFonts w:ascii="GHEA Grapalat" w:hAnsi="GHEA Grapalat" w:cs="GHEA Grapalat"/>
                <w:noProof/>
              </w:rPr>
              <w:t>2 (երկու)</w:t>
            </w:r>
            <w:r w:rsidR="00F80A93" w:rsidRPr="000E0510">
              <w:rPr>
                <w:rFonts w:ascii="GHEA Grapalat" w:hAnsi="GHEA Grapalat" w:cs="GHEA Grapalat"/>
                <w:noProof/>
              </w:rPr>
              <w:t xml:space="preserve"> ամսվա հաշվարկով: </w:t>
            </w:r>
            <w:r w:rsidRPr="000E0510">
              <w:rPr>
                <w:rFonts w:ascii="GHEA Grapalat" w:hAnsi="GHEA Grapalat" w:cs="GHEA Grapalat"/>
                <w:noProof/>
              </w:rPr>
              <w:t>Ծախսերը հաշվարկվել են ՀՀ կենտրոնական բանկի</w:t>
            </w:r>
            <w:r w:rsidR="00014430" w:rsidRPr="000E0510">
              <w:rPr>
                <w:rFonts w:ascii="GHEA Grapalat" w:hAnsi="GHEA Grapalat" w:cs="GHEA Grapalat"/>
                <w:noProof/>
              </w:rPr>
              <w:t xml:space="preserve"> </w:t>
            </w:r>
            <w:r w:rsidR="006F238C" w:rsidRPr="000E0510">
              <w:rPr>
                <w:rFonts w:ascii="GHEA Grapalat" w:hAnsi="GHEA Grapalat" w:cs="GHEA Grapalat"/>
                <w:noProof/>
              </w:rPr>
              <w:t>27.06</w:t>
            </w:r>
            <w:r w:rsidRPr="000E0510">
              <w:rPr>
                <w:rFonts w:ascii="GHEA Grapalat" w:hAnsi="GHEA Grapalat" w:cs="GHEA Grapalat"/>
                <w:noProof/>
              </w:rPr>
              <w:t xml:space="preserve">.2022թ.-ին սահմանված արտարժույթի համապատասխան՝ </w:t>
            </w:r>
            <w:r w:rsidR="00F11061" w:rsidRPr="000E0510">
              <w:rPr>
                <w:rFonts w:ascii="GHEA Grapalat" w:hAnsi="GHEA Grapalat" w:cs="GHEA Grapalat"/>
                <w:noProof/>
              </w:rPr>
              <w:t>1 ֆունտ ստեռլինգը (GBP)=</w:t>
            </w:r>
            <w:r w:rsidR="006F238C" w:rsidRPr="000E0510">
              <w:rPr>
                <w:rFonts w:ascii="GHEA Grapalat" w:hAnsi="GHEA Grapalat" w:cs="GHEA Grapalat"/>
                <w:noProof/>
              </w:rPr>
              <w:t>502.63</w:t>
            </w:r>
            <w:r w:rsidR="00014430" w:rsidRPr="000E0510">
              <w:rPr>
                <w:rFonts w:ascii="GHEA Grapalat" w:hAnsi="GHEA Grapalat" w:cs="GHEA Grapalat"/>
                <w:noProof/>
              </w:rPr>
              <w:t xml:space="preserve">, </w:t>
            </w:r>
            <w:r w:rsidR="00F11061" w:rsidRPr="000E0510">
              <w:rPr>
                <w:rFonts w:ascii="GHEA Grapalat" w:hAnsi="GHEA Grapalat" w:cs="GHEA Grapalat"/>
                <w:noProof/>
              </w:rPr>
              <w:t xml:space="preserve">իսկ </w:t>
            </w:r>
            <w:r w:rsidRPr="000E0510">
              <w:rPr>
                <w:rFonts w:ascii="GHEA Grapalat" w:hAnsi="GHEA Grapalat" w:cs="GHEA Grapalat"/>
                <w:noProof/>
              </w:rPr>
              <w:t xml:space="preserve">1 </w:t>
            </w:r>
            <w:r w:rsidR="007B2967" w:rsidRPr="000E0510">
              <w:rPr>
                <w:rFonts w:ascii="GHEA Grapalat" w:hAnsi="GHEA Grapalat" w:cs="GHEA Grapalat"/>
                <w:noProof/>
              </w:rPr>
              <w:t>ԱՄՆ դոլար</w:t>
            </w:r>
            <w:r w:rsidRPr="000E0510">
              <w:rPr>
                <w:rFonts w:ascii="GHEA Grapalat" w:hAnsi="GHEA Grapalat" w:cs="GHEA Grapalat"/>
                <w:noProof/>
              </w:rPr>
              <w:t>=</w:t>
            </w:r>
            <w:r w:rsidR="006F238C" w:rsidRPr="000E0510">
              <w:rPr>
                <w:rFonts w:ascii="GHEA Grapalat" w:hAnsi="GHEA Grapalat" w:cs="GHEA Grapalat"/>
                <w:noProof/>
              </w:rPr>
              <w:t>409.64</w:t>
            </w:r>
            <w:r w:rsidR="00014430" w:rsidRPr="000E0510">
              <w:rPr>
                <w:rFonts w:ascii="GHEA Grapalat" w:hAnsi="GHEA Grapalat" w:cs="GHEA Grapalat"/>
                <w:noProof/>
              </w:rPr>
              <w:t xml:space="preserve"> </w:t>
            </w:r>
            <w:r w:rsidR="00F11061" w:rsidRPr="000E0510">
              <w:rPr>
                <w:rFonts w:ascii="GHEA Grapalat" w:hAnsi="GHEA Grapalat" w:cs="GHEA Grapalat"/>
                <w:noProof/>
              </w:rPr>
              <w:t xml:space="preserve">ՀՀ </w:t>
            </w:r>
            <w:r w:rsidRPr="000E0510">
              <w:rPr>
                <w:rFonts w:ascii="GHEA Grapalat" w:hAnsi="GHEA Grapalat" w:cs="GHEA Grapalat"/>
                <w:noProof/>
              </w:rPr>
              <w:t>դրամ փոխարժեքով: Բուժման ծախսը՝</w:t>
            </w:r>
            <w:r w:rsidR="00014430" w:rsidRPr="000E0510">
              <w:rPr>
                <w:rFonts w:ascii="GHEA Grapalat" w:hAnsi="GHEA Grapalat" w:cs="GHEA Grapalat"/>
                <w:noProof/>
              </w:rPr>
              <w:t xml:space="preserve"> </w:t>
            </w:r>
            <w:r w:rsidR="000D7E46" w:rsidRPr="000E0510">
              <w:rPr>
                <w:rFonts w:ascii="GHEA Grapalat" w:hAnsi="GHEA Grapalat"/>
                <w:noProof/>
              </w:rPr>
              <w:t>84655 Ֆունտ ստեռլինգ</w:t>
            </w:r>
            <w:r w:rsidR="00014430" w:rsidRPr="000E0510">
              <w:rPr>
                <w:rFonts w:ascii="GHEA Grapalat" w:hAnsi="GHEA Grapalat"/>
                <w:noProof/>
              </w:rPr>
              <w:t xml:space="preserve"> </w:t>
            </w:r>
            <w:r w:rsidR="000D7E46" w:rsidRPr="000E0510">
              <w:rPr>
                <w:rFonts w:ascii="GHEA Grapalat" w:hAnsi="GHEA Grapalat" w:cs="GHEA Grapalat"/>
                <w:noProof/>
              </w:rPr>
              <w:t>(GBP)</w:t>
            </w:r>
            <w:r w:rsidRPr="000E0510">
              <w:rPr>
                <w:rFonts w:ascii="GHEA Grapalat" w:hAnsi="GHEA Grapalat" w:cs="GHEA Grapalat"/>
                <w:noProof/>
              </w:rPr>
              <w:t>, ճանապարհածախսը՝</w:t>
            </w:r>
            <w:r w:rsidR="00014430" w:rsidRPr="000E0510">
              <w:rPr>
                <w:rFonts w:ascii="GHEA Grapalat" w:hAnsi="GHEA Grapalat" w:cs="GHEA Grapalat"/>
                <w:noProof/>
              </w:rPr>
              <w:t xml:space="preserve"> </w:t>
            </w:r>
            <w:r w:rsidR="000D7E46" w:rsidRPr="000E0510">
              <w:rPr>
                <w:rFonts w:ascii="GHEA Grapalat" w:hAnsi="GHEA Grapalat" w:cs="GHEA Grapalat"/>
                <w:noProof/>
              </w:rPr>
              <w:t>536,12</w:t>
            </w:r>
            <w:r w:rsidR="00014430" w:rsidRPr="000E0510">
              <w:rPr>
                <w:rFonts w:ascii="GHEA Grapalat" w:hAnsi="GHEA Grapalat" w:cs="GHEA Grapalat"/>
                <w:noProof/>
              </w:rPr>
              <w:t xml:space="preserve"> </w:t>
            </w:r>
            <w:r w:rsidR="005355C9" w:rsidRPr="000E0510">
              <w:rPr>
                <w:rFonts w:ascii="GHEA Grapalat" w:hAnsi="GHEA Grapalat" w:cs="GHEA Grapalat"/>
                <w:noProof/>
              </w:rPr>
              <w:t>հազար ՀՀ դրամ</w:t>
            </w:r>
            <w:r w:rsidR="00014430" w:rsidRPr="000E0510">
              <w:rPr>
                <w:rFonts w:ascii="GHEA Grapalat" w:hAnsi="GHEA Grapalat" w:cs="GHEA Grapalat"/>
                <w:noProof/>
              </w:rPr>
              <w:t xml:space="preserve"> </w:t>
            </w:r>
            <w:r w:rsidR="000D7E46" w:rsidRPr="000E0510">
              <w:rPr>
                <w:rFonts w:ascii="GHEA Grapalat" w:hAnsi="GHEA Grapalat" w:cs="GHEA Grapalat"/>
                <w:noProof/>
              </w:rPr>
              <w:t>(3 անգամ Անլիայի Լոնդոն քաղաք մեկնելու և վերադառնալու հաշվարկով)</w:t>
            </w:r>
            <w:r w:rsidR="005355C9" w:rsidRPr="000E0510">
              <w:rPr>
                <w:rFonts w:ascii="GHEA Grapalat" w:hAnsi="GHEA Grapalat" w:cs="GHEA Grapalat"/>
                <w:noProof/>
              </w:rPr>
              <w:t xml:space="preserve"> և կեցութ</w:t>
            </w:r>
            <w:r w:rsidR="00BA144E" w:rsidRPr="000E0510">
              <w:rPr>
                <w:rFonts w:ascii="GHEA Grapalat" w:hAnsi="GHEA Grapalat" w:cs="GHEA Grapalat"/>
                <w:noProof/>
              </w:rPr>
              <w:t>յան ծախսեր՝</w:t>
            </w:r>
            <w:r w:rsidR="00014430" w:rsidRPr="000E0510">
              <w:rPr>
                <w:rFonts w:ascii="GHEA Grapalat" w:hAnsi="GHEA Grapalat" w:cs="GHEA Grapalat"/>
                <w:noProof/>
              </w:rPr>
              <w:t xml:space="preserve"> </w:t>
            </w:r>
            <w:r w:rsidR="006F238C" w:rsidRPr="000E0510">
              <w:rPr>
                <w:rFonts w:ascii="GHEA Grapalat" w:hAnsi="GHEA Grapalat" w:cs="GHEA Grapalat"/>
                <w:noProof/>
              </w:rPr>
              <w:t>24.216,74</w:t>
            </w:r>
            <w:r w:rsidR="00014430" w:rsidRPr="000E0510">
              <w:rPr>
                <w:rFonts w:ascii="GHEA Grapalat" w:hAnsi="GHEA Grapalat" w:cs="GHEA Grapalat"/>
                <w:noProof/>
              </w:rPr>
              <w:t xml:space="preserve"> </w:t>
            </w:r>
            <w:r w:rsidR="00BA144E" w:rsidRPr="000E0510">
              <w:rPr>
                <w:rFonts w:ascii="GHEA Grapalat" w:hAnsi="GHEA Grapalat" w:cs="GHEA Grapalat"/>
                <w:noProof/>
              </w:rPr>
              <w:t>հազար ՀՀ դրամ</w:t>
            </w:r>
            <w:r w:rsidRPr="000E0510">
              <w:rPr>
                <w:rFonts w:ascii="GHEA Grapalat" w:hAnsi="GHEA Grapalat" w:cs="GHEA Grapalat"/>
                <w:noProof/>
              </w:rPr>
              <w:t>:</w:t>
            </w:r>
          </w:p>
          <w:p w:rsidR="00026CF2" w:rsidRPr="000E0510" w:rsidRDefault="00026CF2" w:rsidP="003E65A5">
            <w:pPr>
              <w:tabs>
                <w:tab w:val="left" w:pos="9954"/>
              </w:tabs>
              <w:spacing w:line="360" w:lineRule="auto"/>
              <w:ind w:firstLine="526"/>
              <w:jc w:val="both"/>
              <w:rPr>
                <w:rFonts w:ascii="GHEA Grapalat" w:hAnsi="GHEA Grapalat" w:cs="GHEA Grapalat"/>
                <w:noProof/>
                <w:color w:val="FF0000"/>
                <w:spacing w:val="-4"/>
              </w:rPr>
            </w:pPr>
            <w:r w:rsidRPr="000E0510">
              <w:rPr>
                <w:rFonts w:ascii="GHEA Grapalat" w:hAnsi="GHEA Grapalat" w:cs="GHEA Grapalat"/>
                <w:noProof/>
                <w:spacing w:val="-4"/>
              </w:rPr>
              <w:t xml:space="preserve">Հիմք ընդունելով ՀՀ կառավարության 21.04.2016թ. N 410-Ն որոշմամբ հաստատված կարգի 16-րդ կետի պահանջները` ՀՀ կառավարության պահուստային ֆոնդից ՀՀ պաշտպանության նախարարությանն է հատկացվելու </w:t>
            </w:r>
            <w:r w:rsidR="006F238C" w:rsidRPr="000E0510">
              <w:rPr>
                <w:rFonts w:ascii="GHEA Grapalat" w:hAnsi="GHEA Grapalat" w:cs="GHEA Grapalat"/>
                <w:noProof/>
                <w:spacing w:val="-4"/>
              </w:rPr>
              <w:t>67.303,00</w:t>
            </w:r>
            <w:r w:rsidR="00014430" w:rsidRPr="000E0510">
              <w:rPr>
                <w:rFonts w:ascii="GHEA Grapalat" w:hAnsi="GHEA Grapalat" w:cs="GHEA Grapalat"/>
                <w:noProof/>
              </w:rPr>
              <w:t xml:space="preserve"> </w:t>
            </w:r>
            <w:r w:rsidRPr="000E0510">
              <w:rPr>
                <w:rFonts w:ascii="GHEA Grapalat" w:hAnsi="GHEA Grapalat" w:cs="GHEA Grapalat"/>
                <w:noProof/>
                <w:color w:val="000000"/>
              </w:rPr>
              <w:t>հազար</w:t>
            </w:r>
            <w:r w:rsidR="006F238C" w:rsidRPr="000E0510">
              <w:rPr>
                <w:rFonts w:ascii="GHEA Grapalat" w:hAnsi="GHEA Grapalat" w:cs="GHEA Grapalat"/>
                <w:noProof/>
                <w:color w:val="000000"/>
              </w:rPr>
              <w:t xml:space="preserve"> </w:t>
            </w:r>
            <w:r w:rsidRPr="000E0510">
              <w:rPr>
                <w:rFonts w:ascii="GHEA Grapalat" w:hAnsi="GHEA Grapalat" w:cs="GHEA Grapalat"/>
                <w:noProof/>
                <w:spacing w:val="-4"/>
              </w:rPr>
              <w:t>դրամ, որը ՀՀ պաշտպանության նախարար</w:t>
            </w:r>
            <w:r w:rsidRPr="000E0510">
              <w:rPr>
                <w:rFonts w:ascii="GHEA Grapalat" w:hAnsi="GHEA Grapalat" w:cs="GHEA Grapalat"/>
                <w:noProof/>
                <w:color w:val="000000"/>
                <w:spacing w:val="-4"/>
              </w:rPr>
              <w:t xml:space="preserve">ության կողմից փոխանցվելու է </w:t>
            </w:r>
            <w:r w:rsidR="00B82058" w:rsidRPr="000E0510">
              <w:rPr>
                <w:rFonts w:ascii="GHEA Grapalat" w:hAnsi="GHEA Grapalat" w:cs="GHEA Grapalat"/>
                <w:noProof/>
                <w:spacing w:val="-4"/>
              </w:rPr>
              <w:t xml:space="preserve">Մարտիրոս Քոչարյանի </w:t>
            </w:r>
            <w:r w:rsidRPr="000E0510">
              <w:rPr>
                <w:rFonts w:ascii="GHEA Grapalat" w:hAnsi="GHEA Grapalat" w:cs="GHEA Grapalat"/>
                <w:noProof/>
                <w:color w:val="000000"/>
                <w:spacing w:val="-4"/>
              </w:rPr>
              <w:t xml:space="preserve">բանկային հաշվեհամարին` </w:t>
            </w:r>
            <w:r w:rsidR="00615CCB" w:rsidRPr="000E0510">
              <w:rPr>
                <w:rFonts w:ascii="GHEA Grapalat" w:hAnsi="GHEA Grapalat" w:cs="GHEA Grapalat"/>
                <w:noProof/>
              </w:rPr>
              <w:t xml:space="preserve">Անգլիայի Լոնդոն </w:t>
            </w:r>
            <w:r w:rsidR="000B3EBF" w:rsidRPr="000E0510">
              <w:rPr>
                <w:rFonts w:ascii="GHEA Grapalat" w:hAnsi="GHEA Grapalat" w:cs="GHEA Grapalat"/>
                <w:noProof/>
              </w:rPr>
              <w:t>քաղաքի</w:t>
            </w:r>
            <w:r w:rsidR="00014430" w:rsidRPr="000E0510">
              <w:rPr>
                <w:rFonts w:ascii="GHEA Grapalat" w:hAnsi="GHEA Grapalat" w:cs="GHEA Grapalat"/>
                <w:noProof/>
              </w:rPr>
              <w:t xml:space="preserve"> </w:t>
            </w:r>
            <w:r w:rsidR="000B3EBF" w:rsidRPr="000E0510">
              <w:rPr>
                <w:rFonts w:ascii="GHEA Grapalat" w:hAnsi="GHEA Grapalat" w:cs="GHEA Grapalat"/>
                <w:noProof/>
              </w:rPr>
              <w:t>բուժհաստատությունում</w:t>
            </w:r>
            <w:r w:rsidR="00014430" w:rsidRPr="000E0510">
              <w:rPr>
                <w:rFonts w:ascii="GHEA Grapalat" w:hAnsi="GHEA Grapalat" w:cs="GHEA Grapalat"/>
                <w:noProof/>
              </w:rPr>
              <w:t xml:space="preserve"> </w:t>
            </w:r>
            <w:r w:rsidRPr="000E0510">
              <w:rPr>
                <w:rFonts w:ascii="GHEA Grapalat" w:hAnsi="GHEA Grapalat" w:cs="GHEA Grapalat"/>
                <w:noProof/>
                <w:color w:val="000000"/>
              </w:rPr>
              <w:t>բուժման</w:t>
            </w:r>
            <w:r w:rsidR="00615CCB" w:rsidRPr="000E0510">
              <w:rPr>
                <w:rFonts w:ascii="GHEA Grapalat" w:hAnsi="GHEA Grapalat" w:cs="GHEA Grapalat"/>
                <w:noProof/>
                <w:color w:val="000000"/>
              </w:rPr>
              <w:t xml:space="preserve"> 3 փուլերի </w:t>
            </w:r>
            <w:r w:rsidRPr="000E0510">
              <w:rPr>
                <w:rFonts w:ascii="GHEA Grapalat" w:hAnsi="GHEA Grapalat" w:cs="GHEA Grapalat"/>
                <w:noProof/>
                <w:color w:val="000000"/>
              </w:rPr>
              <w:t>ծախսերը</w:t>
            </w:r>
            <w:r w:rsidR="00BE3687" w:rsidRPr="000E0510">
              <w:rPr>
                <w:rFonts w:ascii="GHEA Grapalat" w:hAnsi="GHEA Grapalat" w:cs="GHEA Grapalat"/>
                <w:noProof/>
                <w:color w:val="000000"/>
              </w:rPr>
              <w:t>, կեցության</w:t>
            </w:r>
            <w:r w:rsidRPr="000E0510">
              <w:rPr>
                <w:rFonts w:ascii="GHEA Grapalat" w:hAnsi="GHEA Grapalat" w:cs="GHEA Grapalat"/>
                <w:noProof/>
                <w:color w:val="000000"/>
              </w:rPr>
              <w:t xml:space="preserve"> և </w:t>
            </w:r>
            <w:r w:rsidRPr="000E0510">
              <w:rPr>
                <w:rFonts w:ascii="GHEA Grapalat" w:hAnsi="GHEA Grapalat" w:cs="GHEA Grapalat"/>
                <w:noProof/>
              </w:rPr>
              <w:t>ճանապարհածախսը</w:t>
            </w:r>
            <w:r w:rsidRPr="000E0510">
              <w:rPr>
                <w:rFonts w:ascii="GHEA Grapalat" w:hAnsi="GHEA Grapalat" w:cs="GHEA Grapalat"/>
                <w:noProof/>
                <w:color w:val="000000"/>
              </w:rPr>
              <w:t xml:space="preserve"> վճարելու համար</w:t>
            </w:r>
            <w:r w:rsidRPr="000E0510">
              <w:rPr>
                <w:rFonts w:ascii="GHEA Grapalat" w:hAnsi="GHEA Grapalat" w:cs="GHEA Grapalat"/>
                <w:noProof/>
                <w:color w:val="000000"/>
                <w:spacing w:val="-4"/>
              </w:rPr>
              <w:t>:</w:t>
            </w:r>
          </w:p>
          <w:p w:rsidR="00026CF2" w:rsidRPr="000E0510" w:rsidRDefault="00026CF2" w:rsidP="003E65A5">
            <w:pPr>
              <w:tabs>
                <w:tab w:val="left" w:pos="9954"/>
              </w:tabs>
              <w:spacing w:line="360" w:lineRule="auto"/>
              <w:jc w:val="both"/>
              <w:rPr>
                <w:rFonts w:ascii="GHEA Grapalat" w:hAnsi="GHEA Grapalat" w:cs="GHEA Grapalat"/>
                <w:noProof/>
                <w:spacing w:val="-4"/>
              </w:rPr>
            </w:pPr>
          </w:p>
        </w:tc>
      </w:tr>
      <w:tr w:rsidR="00026CF2" w:rsidRPr="000E0510" w:rsidTr="003E65A5">
        <w:trPr>
          <w:trHeight w:val="427"/>
        </w:trPr>
        <w:tc>
          <w:tcPr>
            <w:tcW w:w="5000" w:type="pct"/>
          </w:tcPr>
          <w:p w:rsidR="00026CF2" w:rsidRPr="000E0510" w:rsidRDefault="00026CF2" w:rsidP="003E65A5">
            <w:pPr>
              <w:spacing w:line="360" w:lineRule="auto"/>
              <w:ind w:right="72"/>
              <w:rPr>
                <w:rFonts w:ascii="GHEA Grapalat" w:hAnsi="GHEA Grapalat" w:cs="GHEA Grapalat"/>
                <w:b/>
                <w:bCs/>
                <w:noProof/>
                <w:color w:val="000000"/>
              </w:rPr>
            </w:pPr>
            <w:r w:rsidRPr="000E0510">
              <w:rPr>
                <w:rFonts w:ascii="GHEA Grapalat" w:hAnsi="GHEA Grapalat" w:cs="GHEA Grapalat"/>
                <w:b/>
                <w:bCs/>
                <w:noProof/>
                <w:color w:val="000000"/>
              </w:rPr>
              <w:lastRenderedPageBreak/>
              <w:t>2. Առաջարկվող կարգավորման բնույթը</w:t>
            </w:r>
          </w:p>
        </w:tc>
      </w:tr>
      <w:tr w:rsidR="00026CF2" w:rsidRPr="000E0510" w:rsidTr="003E65A5">
        <w:tc>
          <w:tcPr>
            <w:tcW w:w="5000" w:type="pct"/>
          </w:tcPr>
          <w:p w:rsidR="00026CF2" w:rsidRPr="000E0510" w:rsidRDefault="003A3EBC" w:rsidP="003E65A5">
            <w:pPr>
              <w:tabs>
                <w:tab w:val="left" w:pos="9954"/>
              </w:tabs>
              <w:spacing w:line="360" w:lineRule="auto"/>
              <w:ind w:firstLine="526"/>
              <w:jc w:val="both"/>
              <w:rPr>
                <w:rFonts w:ascii="GHEA Grapalat" w:hAnsi="GHEA Grapalat" w:cs="GHEA Grapalat"/>
                <w:noProof/>
                <w:color w:val="000000"/>
              </w:rPr>
            </w:pPr>
            <w:r w:rsidRPr="000E0510">
              <w:rPr>
                <w:rFonts w:ascii="GHEA Grapalat" w:hAnsi="GHEA Grapalat" w:cs="GHEA Grapalat"/>
                <w:noProof/>
                <w:color w:val="000000"/>
              </w:rPr>
              <w:t>Ն</w:t>
            </w:r>
            <w:r w:rsidR="00026CF2" w:rsidRPr="000E0510">
              <w:rPr>
                <w:rFonts w:ascii="GHEA Grapalat" w:hAnsi="GHEA Grapalat" w:cs="GHEA Grapalat"/>
                <w:noProof/>
                <w:color w:val="000000"/>
              </w:rPr>
              <w:t xml:space="preserve">ախագծի համաձայն </w:t>
            </w:r>
            <w:r w:rsidR="00B82058" w:rsidRPr="000E0510">
              <w:rPr>
                <w:rFonts w:ascii="GHEA Grapalat" w:hAnsi="GHEA Grapalat" w:cs="GHEA Grapalat"/>
                <w:noProof/>
                <w:color w:val="000000"/>
              </w:rPr>
              <w:t>Մարտիրոս Քոչարյանի</w:t>
            </w:r>
            <w:r w:rsidR="00026CF2" w:rsidRPr="000E0510">
              <w:rPr>
                <w:rFonts w:ascii="GHEA Grapalat" w:hAnsi="GHEA Grapalat" w:cs="GHEA Grapalat"/>
                <w:noProof/>
                <w:color w:val="000000"/>
              </w:rPr>
              <w:t xml:space="preserve">՝ </w:t>
            </w:r>
            <w:r w:rsidR="00615CCB" w:rsidRPr="000E0510">
              <w:rPr>
                <w:rFonts w:ascii="GHEA Grapalat" w:hAnsi="GHEA Grapalat" w:cs="GHEA Grapalat"/>
                <w:noProof/>
              </w:rPr>
              <w:t xml:space="preserve">Անգլիայի Լոնդոն </w:t>
            </w:r>
            <w:r w:rsidR="000B3EBF" w:rsidRPr="000E0510">
              <w:rPr>
                <w:rFonts w:ascii="GHEA Grapalat" w:hAnsi="GHEA Grapalat" w:cs="GHEA Grapalat"/>
                <w:noProof/>
              </w:rPr>
              <w:t xml:space="preserve"> քաղաքի</w:t>
            </w:r>
            <w:r w:rsidR="00014430" w:rsidRPr="000E0510">
              <w:rPr>
                <w:rFonts w:ascii="GHEA Grapalat" w:hAnsi="GHEA Grapalat" w:cs="GHEA Grapalat"/>
                <w:noProof/>
              </w:rPr>
              <w:t xml:space="preserve"> </w:t>
            </w:r>
            <w:r w:rsidR="000B3EBF" w:rsidRPr="000E0510">
              <w:rPr>
                <w:rFonts w:ascii="GHEA Grapalat" w:hAnsi="GHEA Grapalat" w:cs="GHEA Grapalat"/>
                <w:noProof/>
              </w:rPr>
              <w:t>բուժհաստատությունում</w:t>
            </w:r>
            <w:r w:rsidR="00026CF2" w:rsidRPr="000E0510">
              <w:rPr>
                <w:rFonts w:ascii="GHEA Grapalat" w:hAnsi="GHEA Grapalat" w:cs="GHEA Grapalat"/>
                <w:noProof/>
                <w:color w:val="000000"/>
              </w:rPr>
              <w:t xml:space="preserve"> բուժման ծախսերը</w:t>
            </w:r>
            <w:r w:rsidR="00BE3687" w:rsidRPr="000E0510">
              <w:rPr>
                <w:rFonts w:ascii="GHEA Grapalat" w:hAnsi="GHEA Grapalat" w:cs="GHEA Grapalat"/>
                <w:noProof/>
                <w:color w:val="000000"/>
              </w:rPr>
              <w:t>, կեցության</w:t>
            </w:r>
            <w:r w:rsidR="00014430" w:rsidRPr="000E0510">
              <w:rPr>
                <w:rFonts w:ascii="GHEA Grapalat" w:hAnsi="GHEA Grapalat" w:cs="GHEA Grapalat"/>
                <w:noProof/>
                <w:color w:val="000000"/>
              </w:rPr>
              <w:t xml:space="preserve"> </w:t>
            </w:r>
            <w:r w:rsidR="00026CF2" w:rsidRPr="000E0510">
              <w:rPr>
                <w:rFonts w:ascii="GHEA Grapalat" w:hAnsi="GHEA Grapalat" w:cs="GHEA Grapalat"/>
                <w:noProof/>
                <w:color w:val="000000"/>
              </w:rPr>
              <w:t xml:space="preserve">և </w:t>
            </w:r>
            <w:r w:rsidR="00026CF2" w:rsidRPr="000E0510">
              <w:rPr>
                <w:rFonts w:ascii="GHEA Grapalat" w:hAnsi="GHEA Grapalat" w:cs="GHEA Grapalat"/>
                <w:noProof/>
              </w:rPr>
              <w:t>ճանապարհածախսը</w:t>
            </w:r>
            <w:r w:rsidR="00026CF2" w:rsidRPr="000E0510">
              <w:rPr>
                <w:rFonts w:ascii="GHEA Grapalat" w:hAnsi="GHEA Grapalat" w:cs="GHEA Grapalat"/>
                <w:noProof/>
                <w:color w:val="000000"/>
              </w:rPr>
              <w:t xml:space="preserve"> վճարելու</w:t>
            </w:r>
            <w:r w:rsidR="00026CF2" w:rsidRPr="000E0510">
              <w:rPr>
                <w:rFonts w:ascii="GHEA Grapalat" w:hAnsi="GHEA Grapalat" w:cs="GHEA Grapalat"/>
                <w:noProof/>
                <w:color w:val="000000"/>
                <w:spacing w:val="-4"/>
              </w:rPr>
              <w:t xml:space="preserve">  նպատակով </w:t>
            </w:r>
            <w:r w:rsidR="00026CF2" w:rsidRPr="000E0510">
              <w:rPr>
                <w:rFonts w:ascii="GHEA Grapalat" w:hAnsi="GHEA Grapalat" w:cs="GHEA Grapalat"/>
                <w:noProof/>
                <w:color w:val="000000"/>
              </w:rPr>
              <w:t>Հայաստանի Հանրապետության կառավարության պահուս</w:t>
            </w:r>
            <w:r w:rsidR="00CC6631" w:rsidRPr="000E0510">
              <w:rPr>
                <w:rFonts w:ascii="GHEA Grapalat" w:hAnsi="GHEA Grapalat" w:cs="GHEA Grapalat"/>
                <w:noProof/>
                <w:color w:val="000000"/>
              </w:rPr>
              <w:t>-</w:t>
            </w:r>
            <w:r w:rsidR="00026CF2" w:rsidRPr="000E0510">
              <w:rPr>
                <w:rFonts w:ascii="GHEA Grapalat" w:hAnsi="GHEA Grapalat" w:cs="GHEA Grapalat"/>
                <w:noProof/>
                <w:color w:val="000000"/>
              </w:rPr>
              <w:t>տային ֆոնդի հաշվին (բյուջետային ծախսերի տնտեսագիտական դասա</w:t>
            </w:r>
            <w:r w:rsidR="00026CF2" w:rsidRPr="000E0510">
              <w:rPr>
                <w:rFonts w:ascii="GHEA Grapalat" w:hAnsi="GHEA Grapalat" w:cs="GHEA Grapalat"/>
                <w:noProof/>
                <w:color w:val="000000"/>
              </w:rPr>
              <w:softHyphen/>
              <w:t xml:space="preserve">կարգման «Այլ նպաստներ բյուջեից» հոդվածով) Հայաստանի Հանրապետության պաշտպանության նախարարությանը հատկացվում է </w:t>
            </w:r>
            <w:r w:rsidR="006F238C" w:rsidRPr="000E0510">
              <w:rPr>
                <w:rFonts w:ascii="GHEA Grapalat" w:hAnsi="GHEA Grapalat" w:cs="GHEA Grapalat"/>
                <w:noProof/>
                <w:spacing w:val="-4"/>
              </w:rPr>
              <w:t>67.303,00</w:t>
            </w:r>
            <w:r w:rsidR="006F238C" w:rsidRPr="000E0510">
              <w:rPr>
                <w:rFonts w:ascii="GHEA Grapalat" w:hAnsi="GHEA Grapalat" w:cs="GHEA Grapalat"/>
                <w:noProof/>
              </w:rPr>
              <w:t xml:space="preserve"> </w:t>
            </w:r>
            <w:r w:rsidR="00026CF2" w:rsidRPr="000E0510">
              <w:rPr>
                <w:rFonts w:ascii="GHEA Grapalat" w:hAnsi="GHEA Grapalat" w:cs="GHEA Grapalat"/>
                <w:noProof/>
                <w:color w:val="000000"/>
              </w:rPr>
              <w:t>հազար</w:t>
            </w:r>
            <w:r w:rsidR="00014430" w:rsidRPr="000E0510">
              <w:rPr>
                <w:rFonts w:ascii="GHEA Grapalat" w:hAnsi="GHEA Grapalat" w:cs="GHEA Grapalat"/>
                <w:noProof/>
                <w:color w:val="000000"/>
              </w:rPr>
              <w:t xml:space="preserve"> </w:t>
            </w:r>
            <w:r w:rsidR="00026CF2" w:rsidRPr="000E0510">
              <w:rPr>
                <w:rFonts w:ascii="GHEA Grapalat" w:hAnsi="GHEA Grapalat" w:cs="GHEA Grapalat"/>
                <w:noProof/>
                <w:color w:val="000000"/>
              </w:rPr>
              <w:t>դրամ:</w:t>
            </w:r>
          </w:p>
        </w:tc>
      </w:tr>
      <w:tr w:rsidR="00026CF2" w:rsidRPr="000E0510" w:rsidTr="003E65A5">
        <w:tc>
          <w:tcPr>
            <w:tcW w:w="5000" w:type="pct"/>
          </w:tcPr>
          <w:p w:rsidR="00026CF2" w:rsidRPr="000E0510" w:rsidRDefault="00026CF2" w:rsidP="003E65A5">
            <w:pPr>
              <w:tabs>
                <w:tab w:val="left" w:pos="9954"/>
              </w:tabs>
              <w:spacing w:line="360" w:lineRule="auto"/>
              <w:ind w:right="72"/>
              <w:jc w:val="center"/>
              <w:rPr>
                <w:rFonts w:ascii="GHEA Grapalat" w:hAnsi="GHEA Grapalat" w:cs="GHEA Grapalat"/>
                <w:b/>
                <w:bCs/>
                <w:noProof/>
                <w:color w:val="000000"/>
              </w:rPr>
            </w:pPr>
          </w:p>
          <w:p w:rsidR="00026CF2" w:rsidRPr="000E0510" w:rsidRDefault="00026CF2" w:rsidP="003E65A5">
            <w:pPr>
              <w:tabs>
                <w:tab w:val="left" w:pos="9954"/>
              </w:tabs>
              <w:spacing w:line="360" w:lineRule="auto"/>
              <w:ind w:right="72"/>
              <w:jc w:val="both"/>
              <w:rPr>
                <w:rFonts w:ascii="GHEA Grapalat" w:hAnsi="GHEA Grapalat" w:cs="GHEA Grapalat"/>
                <w:b/>
                <w:bCs/>
                <w:noProof/>
                <w:color w:val="000000"/>
              </w:rPr>
            </w:pPr>
            <w:r w:rsidRPr="000E0510">
              <w:rPr>
                <w:rFonts w:ascii="GHEA Grapalat" w:hAnsi="GHEA Grapalat" w:cs="GHEA Grapalat"/>
                <w:b/>
                <w:bCs/>
                <w:noProof/>
                <w:color w:val="000000"/>
              </w:rPr>
              <w:t>3. Լրացուցիչ ֆինանսական միջոցների անհրաժեշտությունը և պետական բյուջեի եկամուտներում ու ծախսերում սպասվելիք փոփոխությունները</w:t>
            </w:r>
          </w:p>
        </w:tc>
      </w:tr>
      <w:tr w:rsidR="00026CF2" w:rsidRPr="000E0510" w:rsidTr="003E65A5">
        <w:trPr>
          <w:trHeight w:val="428"/>
        </w:trPr>
        <w:tc>
          <w:tcPr>
            <w:tcW w:w="5000" w:type="pct"/>
          </w:tcPr>
          <w:p w:rsidR="00026CF2" w:rsidRPr="000E0510" w:rsidRDefault="00E6049F" w:rsidP="003E65A5">
            <w:pPr>
              <w:tabs>
                <w:tab w:val="left" w:pos="9954"/>
              </w:tabs>
              <w:spacing w:line="360" w:lineRule="auto"/>
              <w:ind w:firstLine="526"/>
              <w:jc w:val="both"/>
              <w:rPr>
                <w:rFonts w:ascii="GHEA Grapalat" w:hAnsi="GHEA Grapalat" w:cs="GHEA Grapalat"/>
                <w:noProof/>
              </w:rPr>
            </w:pPr>
            <w:r w:rsidRPr="000E0510">
              <w:rPr>
                <w:rFonts w:ascii="GHEA Grapalat" w:hAnsi="GHEA Grapalat" w:cs="GHEA Grapalat"/>
                <w:noProof/>
              </w:rPr>
              <w:t>Որոշման նախագծի ընդունում</w:t>
            </w:r>
            <w:r w:rsidR="00026CF2" w:rsidRPr="000E0510">
              <w:rPr>
                <w:rFonts w:ascii="GHEA Grapalat" w:hAnsi="GHEA Grapalat" w:cs="GHEA Grapalat"/>
                <w:noProof/>
              </w:rPr>
              <w:t xml:space="preserve">ամբ Կառավարության պահուստային ֆոնդից Պաշտպանության նախարարությանը հատկացվում է </w:t>
            </w:r>
            <w:r w:rsidR="006F238C" w:rsidRPr="000E0510">
              <w:rPr>
                <w:rFonts w:ascii="GHEA Grapalat" w:hAnsi="GHEA Grapalat" w:cs="GHEA Grapalat"/>
                <w:noProof/>
                <w:spacing w:val="-4"/>
              </w:rPr>
              <w:t>67.303,00</w:t>
            </w:r>
            <w:r w:rsidR="006F238C" w:rsidRPr="000E0510">
              <w:rPr>
                <w:rFonts w:ascii="GHEA Grapalat" w:hAnsi="GHEA Grapalat" w:cs="GHEA Grapalat"/>
                <w:noProof/>
              </w:rPr>
              <w:t xml:space="preserve"> </w:t>
            </w:r>
            <w:r w:rsidR="00026CF2" w:rsidRPr="000E0510">
              <w:rPr>
                <w:rFonts w:ascii="GHEA Grapalat" w:hAnsi="GHEA Grapalat" w:cs="GHEA Grapalat"/>
                <w:noProof/>
              </w:rPr>
              <w:t>հազար ՀՀ դրամ:</w:t>
            </w:r>
          </w:p>
          <w:p w:rsidR="00026CF2" w:rsidRPr="000E0510" w:rsidRDefault="00026CF2" w:rsidP="003E65A5">
            <w:pPr>
              <w:tabs>
                <w:tab w:val="left" w:pos="9954"/>
              </w:tabs>
              <w:spacing w:line="360" w:lineRule="auto"/>
              <w:ind w:right="74"/>
              <w:jc w:val="both"/>
              <w:rPr>
                <w:rFonts w:ascii="GHEA Grapalat" w:hAnsi="GHEA Grapalat" w:cs="GHEA Grapalat"/>
                <w:noProof/>
              </w:rPr>
            </w:pPr>
          </w:p>
        </w:tc>
      </w:tr>
      <w:tr w:rsidR="00026CF2" w:rsidRPr="000E0510" w:rsidTr="003E65A5">
        <w:tc>
          <w:tcPr>
            <w:tcW w:w="5000" w:type="pct"/>
          </w:tcPr>
          <w:p w:rsidR="00026CF2" w:rsidRPr="000E0510" w:rsidRDefault="00026CF2" w:rsidP="003E65A5">
            <w:pPr>
              <w:tabs>
                <w:tab w:val="left" w:pos="9954"/>
              </w:tabs>
              <w:spacing w:line="360" w:lineRule="auto"/>
              <w:ind w:right="74"/>
              <w:jc w:val="both"/>
              <w:rPr>
                <w:rFonts w:ascii="GHEA Grapalat" w:hAnsi="GHEA Grapalat" w:cs="GHEA Grapalat"/>
                <w:b/>
                <w:bCs/>
                <w:noProof/>
              </w:rPr>
            </w:pPr>
            <w:r w:rsidRPr="000E0510">
              <w:rPr>
                <w:rFonts w:ascii="GHEA Grapalat" w:hAnsi="GHEA Grapalat" w:cs="GHEA Grapalat"/>
                <w:b/>
                <w:bCs/>
                <w:noProof/>
                <w:color w:val="000000"/>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tc>
      </w:tr>
      <w:tr w:rsidR="00026CF2" w:rsidRPr="000E0510" w:rsidTr="003E65A5">
        <w:tc>
          <w:tcPr>
            <w:tcW w:w="5000" w:type="pct"/>
          </w:tcPr>
          <w:p w:rsidR="00026CF2" w:rsidRPr="000E0510" w:rsidRDefault="00026CF2" w:rsidP="003E65A5">
            <w:pPr>
              <w:tabs>
                <w:tab w:val="left" w:pos="9954"/>
              </w:tabs>
              <w:spacing w:line="360" w:lineRule="auto"/>
              <w:ind w:firstLine="526"/>
              <w:jc w:val="both"/>
              <w:rPr>
                <w:rFonts w:ascii="GHEA Grapalat" w:hAnsi="GHEA Grapalat" w:cs="GHEA Grapalat"/>
                <w:noProof/>
                <w:spacing w:val="-4"/>
              </w:rPr>
            </w:pPr>
            <w:r w:rsidRPr="000E0510">
              <w:rPr>
                <w:rFonts w:ascii="GHEA Grapalat" w:hAnsi="GHEA Grapalat" w:cs="GHEA Grapalat"/>
                <w:noProof/>
              </w:rPr>
              <w:lastRenderedPageBreak/>
              <w:t xml:space="preserve">Որոշման նախագիծը կապված է </w:t>
            </w:r>
            <w:r w:rsidRPr="000E0510">
              <w:rPr>
                <w:rFonts w:ascii="GHEA Grapalat" w:hAnsi="GHEA Grapalat" w:cs="GHEA Grapalat"/>
                <w:noProof/>
                <w:color w:val="000000"/>
              </w:rPr>
              <w:t>ՀՀ կառավարության 18.08.2021թ. N 1363-Ա որոշմամբ հաստատված ՀՀ կառավարության ծրագրի 1.3 պաշտպանության ոլորտ, Զինված ուժերի բարեփոխումներ բաժնի 5-րդ կետի պահանջների ապահովման հետ, ի դեմս` զինծառայողների և նրանց ընտանիքների սոցիալական երաշխիքների բարձրացման, պատերազմի հետևանքներն իրենց վրա կրող զինծառայողների սոցիալական և առողջապահական ծրագրերին նոր թափ հաղորդելուն:</w:t>
            </w:r>
          </w:p>
        </w:tc>
      </w:tr>
    </w:tbl>
    <w:p w:rsidR="00026CF2" w:rsidRPr="000E0510" w:rsidRDefault="00026CF2" w:rsidP="003E65A5">
      <w:pPr>
        <w:spacing w:line="360" w:lineRule="auto"/>
        <w:jc w:val="both"/>
        <w:rPr>
          <w:rFonts w:ascii="GHEA Grapalat" w:hAnsi="GHEA Grapalat" w:cs="GHEA Grapalat"/>
          <w:noProof/>
          <w:color w:val="000000"/>
        </w:rPr>
      </w:pPr>
    </w:p>
    <w:sectPr w:rsidR="00026CF2" w:rsidRPr="000E0510" w:rsidSect="003E65A5">
      <w:pgSz w:w="11906" w:h="16838"/>
      <w:pgMar w:top="851" w:right="851" w:bottom="851" w:left="85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1F5" w:rsidRDefault="005311F5" w:rsidP="002C6329">
      <w:pPr>
        <w:rPr>
          <w:rFonts w:cs="Times New Roman"/>
        </w:rPr>
      </w:pPr>
      <w:r>
        <w:rPr>
          <w:rFonts w:cs="Times New Roman"/>
        </w:rPr>
        <w:separator/>
      </w:r>
    </w:p>
  </w:endnote>
  <w:endnote w:type="continuationSeparator" w:id="0">
    <w:p w:rsidR="005311F5" w:rsidRDefault="005311F5" w:rsidP="002C632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1F5" w:rsidRDefault="005311F5" w:rsidP="002C6329">
      <w:pPr>
        <w:rPr>
          <w:rFonts w:cs="Times New Roman"/>
        </w:rPr>
      </w:pPr>
      <w:r>
        <w:rPr>
          <w:rFonts w:cs="Times New Roman"/>
        </w:rPr>
        <w:separator/>
      </w:r>
    </w:p>
  </w:footnote>
  <w:footnote w:type="continuationSeparator" w:id="0">
    <w:p w:rsidR="005311F5" w:rsidRDefault="005311F5" w:rsidP="002C6329">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AB3245F"/>
    <w:multiLevelType w:val="hybridMultilevel"/>
    <w:tmpl w:val="E2822AD2"/>
    <w:lvl w:ilvl="0" w:tplc="0A46641E">
      <w:start w:val="1"/>
      <w:numFmt w:val="decimal"/>
      <w:lvlText w:val="%1."/>
      <w:lvlJc w:val="left"/>
      <w:pPr>
        <w:ind w:left="928"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abstractNum w:abstractNumId="2" w15:restartNumberingAfterBreak="0">
    <w:nsid w:val="74633826"/>
    <w:multiLevelType w:val="hybridMultilevel"/>
    <w:tmpl w:val="FF2AB3F0"/>
    <w:lvl w:ilvl="0" w:tplc="0409000F">
      <w:start w:val="1"/>
      <w:numFmt w:val="decimal"/>
      <w:lvlText w:val="%1."/>
      <w:lvlJc w:val="left"/>
      <w:pPr>
        <w:ind w:left="99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defaultTabStop w:val="708"/>
  <w:hyphenationZone w:val="141"/>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139"/>
    <w:rsid w:val="00011933"/>
    <w:rsid w:val="00013F21"/>
    <w:rsid w:val="00014430"/>
    <w:rsid w:val="00021ED6"/>
    <w:rsid w:val="00023A01"/>
    <w:rsid w:val="000259CB"/>
    <w:rsid w:val="00026CF2"/>
    <w:rsid w:val="00040E6F"/>
    <w:rsid w:val="00057A7B"/>
    <w:rsid w:val="000676D4"/>
    <w:rsid w:val="00070A30"/>
    <w:rsid w:val="00090DDE"/>
    <w:rsid w:val="00093B54"/>
    <w:rsid w:val="000A026E"/>
    <w:rsid w:val="000A5759"/>
    <w:rsid w:val="000B22D2"/>
    <w:rsid w:val="000B3EBF"/>
    <w:rsid w:val="000C4419"/>
    <w:rsid w:val="000C581C"/>
    <w:rsid w:val="000D5CEE"/>
    <w:rsid w:val="000D696F"/>
    <w:rsid w:val="000D7E46"/>
    <w:rsid w:val="000E02A1"/>
    <w:rsid w:val="000E0510"/>
    <w:rsid w:val="001056E5"/>
    <w:rsid w:val="00113A02"/>
    <w:rsid w:val="00124B57"/>
    <w:rsid w:val="00125405"/>
    <w:rsid w:val="00130F20"/>
    <w:rsid w:val="00145356"/>
    <w:rsid w:val="001531E2"/>
    <w:rsid w:val="001532F0"/>
    <w:rsid w:val="001628A8"/>
    <w:rsid w:val="001764BD"/>
    <w:rsid w:val="00186687"/>
    <w:rsid w:val="00186C2C"/>
    <w:rsid w:val="001A3715"/>
    <w:rsid w:val="001A731E"/>
    <w:rsid w:val="001B2493"/>
    <w:rsid w:val="001E51D6"/>
    <w:rsid w:val="0025046C"/>
    <w:rsid w:val="00255AD8"/>
    <w:rsid w:val="00260100"/>
    <w:rsid w:val="00265E68"/>
    <w:rsid w:val="002959D9"/>
    <w:rsid w:val="002A0D5F"/>
    <w:rsid w:val="002A48DF"/>
    <w:rsid w:val="002A547E"/>
    <w:rsid w:val="002B11D9"/>
    <w:rsid w:val="002C1AC5"/>
    <w:rsid w:val="002C2678"/>
    <w:rsid w:val="002C6329"/>
    <w:rsid w:val="002E5AF7"/>
    <w:rsid w:val="0030136B"/>
    <w:rsid w:val="00302EEF"/>
    <w:rsid w:val="0030474D"/>
    <w:rsid w:val="00310C6D"/>
    <w:rsid w:val="0031243C"/>
    <w:rsid w:val="003170EE"/>
    <w:rsid w:val="003232DD"/>
    <w:rsid w:val="00327393"/>
    <w:rsid w:val="00331C5E"/>
    <w:rsid w:val="003400EC"/>
    <w:rsid w:val="00341EDD"/>
    <w:rsid w:val="00342F24"/>
    <w:rsid w:val="003464F3"/>
    <w:rsid w:val="003507BB"/>
    <w:rsid w:val="003528EF"/>
    <w:rsid w:val="00360CDC"/>
    <w:rsid w:val="003670D9"/>
    <w:rsid w:val="003731A0"/>
    <w:rsid w:val="0037511B"/>
    <w:rsid w:val="003801B9"/>
    <w:rsid w:val="00381AC7"/>
    <w:rsid w:val="003862C7"/>
    <w:rsid w:val="00386DCD"/>
    <w:rsid w:val="00387737"/>
    <w:rsid w:val="003A2FEC"/>
    <w:rsid w:val="003A3EBC"/>
    <w:rsid w:val="003A7A16"/>
    <w:rsid w:val="003B05A0"/>
    <w:rsid w:val="003C08F7"/>
    <w:rsid w:val="003C7E61"/>
    <w:rsid w:val="003D6ECA"/>
    <w:rsid w:val="003E3CF2"/>
    <w:rsid w:val="003E65A5"/>
    <w:rsid w:val="003F01A5"/>
    <w:rsid w:val="003F3CDB"/>
    <w:rsid w:val="00414FE4"/>
    <w:rsid w:val="004222A4"/>
    <w:rsid w:val="00432B65"/>
    <w:rsid w:val="00444B88"/>
    <w:rsid w:val="00447B52"/>
    <w:rsid w:val="00447D26"/>
    <w:rsid w:val="00447DB5"/>
    <w:rsid w:val="00461ECD"/>
    <w:rsid w:val="00465A34"/>
    <w:rsid w:val="00474BDD"/>
    <w:rsid w:val="00476267"/>
    <w:rsid w:val="004773B5"/>
    <w:rsid w:val="00493AAA"/>
    <w:rsid w:val="004A5670"/>
    <w:rsid w:val="004B1A50"/>
    <w:rsid w:val="004C04F4"/>
    <w:rsid w:val="004E411C"/>
    <w:rsid w:val="004E68D7"/>
    <w:rsid w:val="00513B8C"/>
    <w:rsid w:val="0052283B"/>
    <w:rsid w:val="005311F5"/>
    <w:rsid w:val="005355C9"/>
    <w:rsid w:val="00553D71"/>
    <w:rsid w:val="005625AD"/>
    <w:rsid w:val="00566A16"/>
    <w:rsid w:val="00580287"/>
    <w:rsid w:val="005812F9"/>
    <w:rsid w:val="00585143"/>
    <w:rsid w:val="00586A3F"/>
    <w:rsid w:val="00590C0E"/>
    <w:rsid w:val="005A161B"/>
    <w:rsid w:val="005A58B2"/>
    <w:rsid w:val="005C0695"/>
    <w:rsid w:val="005C6543"/>
    <w:rsid w:val="005D1A6A"/>
    <w:rsid w:val="005F752E"/>
    <w:rsid w:val="00604687"/>
    <w:rsid w:val="00607440"/>
    <w:rsid w:val="0061367A"/>
    <w:rsid w:val="00614637"/>
    <w:rsid w:val="00615CCB"/>
    <w:rsid w:val="006256F0"/>
    <w:rsid w:val="00641846"/>
    <w:rsid w:val="00641CC3"/>
    <w:rsid w:val="006444BD"/>
    <w:rsid w:val="006464B3"/>
    <w:rsid w:val="0065090E"/>
    <w:rsid w:val="0066166F"/>
    <w:rsid w:val="0067597F"/>
    <w:rsid w:val="00687441"/>
    <w:rsid w:val="00695FCD"/>
    <w:rsid w:val="006A3B75"/>
    <w:rsid w:val="006A7967"/>
    <w:rsid w:val="006C2E61"/>
    <w:rsid w:val="006E5904"/>
    <w:rsid w:val="006E78C7"/>
    <w:rsid w:val="006F238C"/>
    <w:rsid w:val="0070160A"/>
    <w:rsid w:val="00701E19"/>
    <w:rsid w:val="0070320C"/>
    <w:rsid w:val="00703E39"/>
    <w:rsid w:val="00707E26"/>
    <w:rsid w:val="00731F7F"/>
    <w:rsid w:val="0073214C"/>
    <w:rsid w:val="00773904"/>
    <w:rsid w:val="00775A89"/>
    <w:rsid w:val="00776C06"/>
    <w:rsid w:val="0077714E"/>
    <w:rsid w:val="00790EAE"/>
    <w:rsid w:val="00795495"/>
    <w:rsid w:val="007A10C4"/>
    <w:rsid w:val="007B2967"/>
    <w:rsid w:val="007B683A"/>
    <w:rsid w:val="007C5AAE"/>
    <w:rsid w:val="007D0D72"/>
    <w:rsid w:val="007D3D21"/>
    <w:rsid w:val="007D452B"/>
    <w:rsid w:val="007D4768"/>
    <w:rsid w:val="007D670B"/>
    <w:rsid w:val="007E2867"/>
    <w:rsid w:val="007E507F"/>
    <w:rsid w:val="008054C9"/>
    <w:rsid w:val="00806FA8"/>
    <w:rsid w:val="00821C2D"/>
    <w:rsid w:val="00822DE4"/>
    <w:rsid w:val="00832540"/>
    <w:rsid w:val="008341A2"/>
    <w:rsid w:val="00841577"/>
    <w:rsid w:val="00846A0C"/>
    <w:rsid w:val="008502F8"/>
    <w:rsid w:val="008552D0"/>
    <w:rsid w:val="00866C42"/>
    <w:rsid w:val="008958B4"/>
    <w:rsid w:val="008A0E4F"/>
    <w:rsid w:val="008A33C6"/>
    <w:rsid w:val="008A479C"/>
    <w:rsid w:val="008B090B"/>
    <w:rsid w:val="008C102D"/>
    <w:rsid w:val="008D2388"/>
    <w:rsid w:val="008E1180"/>
    <w:rsid w:val="00911A6F"/>
    <w:rsid w:val="0091297D"/>
    <w:rsid w:val="0091495A"/>
    <w:rsid w:val="009178D1"/>
    <w:rsid w:val="00923F1B"/>
    <w:rsid w:val="009438D6"/>
    <w:rsid w:val="00947DD2"/>
    <w:rsid w:val="00955D46"/>
    <w:rsid w:val="009842F2"/>
    <w:rsid w:val="009875F7"/>
    <w:rsid w:val="00996B88"/>
    <w:rsid w:val="009B428D"/>
    <w:rsid w:val="009C63B4"/>
    <w:rsid w:val="009C7DEB"/>
    <w:rsid w:val="009D2FC0"/>
    <w:rsid w:val="009E19C4"/>
    <w:rsid w:val="00A00A8C"/>
    <w:rsid w:val="00A037CA"/>
    <w:rsid w:val="00A06298"/>
    <w:rsid w:val="00A17577"/>
    <w:rsid w:val="00A2171C"/>
    <w:rsid w:val="00A2383F"/>
    <w:rsid w:val="00A377D6"/>
    <w:rsid w:val="00A415E3"/>
    <w:rsid w:val="00A43721"/>
    <w:rsid w:val="00A650B7"/>
    <w:rsid w:val="00A65CB4"/>
    <w:rsid w:val="00A85471"/>
    <w:rsid w:val="00AA29D3"/>
    <w:rsid w:val="00AE012E"/>
    <w:rsid w:val="00AF7914"/>
    <w:rsid w:val="00B0358A"/>
    <w:rsid w:val="00B05B57"/>
    <w:rsid w:val="00B07F29"/>
    <w:rsid w:val="00B25C2E"/>
    <w:rsid w:val="00B74BA9"/>
    <w:rsid w:val="00B81BDA"/>
    <w:rsid w:val="00B82058"/>
    <w:rsid w:val="00B902D8"/>
    <w:rsid w:val="00B926FD"/>
    <w:rsid w:val="00BA144E"/>
    <w:rsid w:val="00BA51F7"/>
    <w:rsid w:val="00BA5E93"/>
    <w:rsid w:val="00BB16ED"/>
    <w:rsid w:val="00BC01A9"/>
    <w:rsid w:val="00BC357E"/>
    <w:rsid w:val="00BE1139"/>
    <w:rsid w:val="00BE3687"/>
    <w:rsid w:val="00BF4D92"/>
    <w:rsid w:val="00C0018D"/>
    <w:rsid w:val="00C06BF2"/>
    <w:rsid w:val="00C21ECA"/>
    <w:rsid w:val="00C26EA3"/>
    <w:rsid w:val="00C339C9"/>
    <w:rsid w:val="00C34A83"/>
    <w:rsid w:val="00C510E7"/>
    <w:rsid w:val="00C76E00"/>
    <w:rsid w:val="00C82FC0"/>
    <w:rsid w:val="00C85ED7"/>
    <w:rsid w:val="00C92D4F"/>
    <w:rsid w:val="00CA5F5A"/>
    <w:rsid w:val="00CA6347"/>
    <w:rsid w:val="00CB7607"/>
    <w:rsid w:val="00CC146A"/>
    <w:rsid w:val="00CC2477"/>
    <w:rsid w:val="00CC6631"/>
    <w:rsid w:val="00CE2603"/>
    <w:rsid w:val="00CF2214"/>
    <w:rsid w:val="00D06548"/>
    <w:rsid w:val="00D20A08"/>
    <w:rsid w:val="00D24462"/>
    <w:rsid w:val="00D33F5E"/>
    <w:rsid w:val="00D43DC2"/>
    <w:rsid w:val="00D52CC8"/>
    <w:rsid w:val="00D62279"/>
    <w:rsid w:val="00D72F3E"/>
    <w:rsid w:val="00D741F5"/>
    <w:rsid w:val="00D91543"/>
    <w:rsid w:val="00DD6F29"/>
    <w:rsid w:val="00DD7189"/>
    <w:rsid w:val="00DE4340"/>
    <w:rsid w:val="00DE6008"/>
    <w:rsid w:val="00E13451"/>
    <w:rsid w:val="00E5234E"/>
    <w:rsid w:val="00E6049F"/>
    <w:rsid w:val="00E6329B"/>
    <w:rsid w:val="00E66547"/>
    <w:rsid w:val="00E811CD"/>
    <w:rsid w:val="00E849CF"/>
    <w:rsid w:val="00E94806"/>
    <w:rsid w:val="00EA20AD"/>
    <w:rsid w:val="00EA37BE"/>
    <w:rsid w:val="00EA3E6D"/>
    <w:rsid w:val="00EB4A5D"/>
    <w:rsid w:val="00EC031E"/>
    <w:rsid w:val="00ED1D83"/>
    <w:rsid w:val="00ED721E"/>
    <w:rsid w:val="00EF7ACC"/>
    <w:rsid w:val="00F10A6D"/>
    <w:rsid w:val="00F11061"/>
    <w:rsid w:val="00F162CD"/>
    <w:rsid w:val="00F1641F"/>
    <w:rsid w:val="00F24848"/>
    <w:rsid w:val="00F328A8"/>
    <w:rsid w:val="00F5560E"/>
    <w:rsid w:val="00F67570"/>
    <w:rsid w:val="00F75240"/>
    <w:rsid w:val="00F77DCA"/>
    <w:rsid w:val="00F80A93"/>
    <w:rsid w:val="00F8574A"/>
    <w:rsid w:val="00F9305A"/>
    <w:rsid w:val="00F942F6"/>
    <w:rsid w:val="00F9605A"/>
    <w:rsid w:val="00FA251A"/>
    <w:rsid w:val="00FB1BCA"/>
    <w:rsid w:val="00FB6D1F"/>
    <w:rsid w:val="00FC546E"/>
    <w:rsid w:val="00FE2976"/>
    <w:rsid w:val="00FE54A7"/>
    <w:rsid w:val="00FE6808"/>
    <w:rsid w:val="00FF63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8DB65958-1D22-4B72-982C-8B75854A7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577"/>
    <w:rPr>
      <w:rFonts w:ascii="Times Armenian" w:eastAsia="Times New Roman" w:hAnsi="Times Armenian" w:cs="Times Armeni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uiPriority w:val="99"/>
    <w:rsid w:val="00BE1139"/>
    <w:pPr>
      <w:spacing w:after="160" w:line="240" w:lineRule="exact"/>
    </w:pPr>
    <w:rPr>
      <w:rFonts w:ascii="Verdana" w:hAnsi="Verdana" w:cs="Verdana"/>
      <w:sz w:val="20"/>
      <w:szCs w:val="20"/>
      <w:lang w:val="en-US" w:eastAsia="en-US"/>
    </w:rPr>
  </w:style>
  <w:style w:type="paragraph" w:customStyle="1" w:styleId="mechtex">
    <w:name w:val="mechtex"/>
    <w:basedOn w:val="Normal"/>
    <w:link w:val="mechtexChar"/>
    <w:uiPriority w:val="99"/>
    <w:rsid w:val="00493AAA"/>
    <w:pPr>
      <w:jc w:val="center"/>
    </w:pPr>
    <w:rPr>
      <w:rFonts w:ascii="Arial Armenian" w:eastAsia="Calibri" w:hAnsi="Arial Armenian" w:cs="Times New Roman"/>
      <w:sz w:val="20"/>
      <w:szCs w:val="20"/>
      <w:lang w:val="x-none"/>
    </w:rPr>
  </w:style>
  <w:style w:type="character" w:customStyle="1" w:styleId="mechtexChar">
    <w:name w:val="mechtex Char"/>
    <w:link w:val="mechtex"/>
    <w:uiPriority w:val="99"/>
    <w:locked/>
    <w:rsid w:val="00493AAA"/>
    <w:rPr>
      <w:rFonts w:ascii="Arial Armenian" w:hAnsi="Arial Armenian" w:cs="Arial Armeni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basedOn w:val="Normal"/>
    <w:link w:val="NormalWebChar"/>
    <w:uiPriority w:val="99"/>
    <w:rsid w:val="00493AAA"/>
    <w:pPr>
      <w:ind w:right="150" w:firstLine="450"/>
      <w:jc w:val="both"/>
    </w:pPr>
    <w:rPr>
      <w:rFonts w:ascii="Times New Roman" w:eastAsia="Calibri" w:hAnsi="Times New Roman" w:cs="Times New Roman"/>
      <w:lang w:val="en-US" w:eastAsia="x-none"/>
    </w:rPr>
  </w:style>
  <w:style w:type="paragraph" w:customStyle="1" w:styleId="vhc">
    <w:name w:val="vhc"/>
    <w:basedOn w:val="Normal"/>
    <w:uiPriority w:val="99"/>
    <w:rsid w:val="00D24462"/>
    <w:pPr>
      <w:ind w:right="150" w:firstLine="450"/>
      <w:jc w:val="center"/>
    </w:pPr>
    <w:rPr>
      <w:rFonts w:ascii="Times New Roman" w:hAnsi="Times New Roman" w:cs="Times New Roman"/>
      <w:b/>
      <w:bCs/>
      <w:lang w:val="en-US" w:eastAsia="en-US"/>
    </w:rPr>
  </w:style>
  <w:style w:type="paragraph" w:customStyle="1" w:styleId="21">
    <w:name w:val="Знак Знак21"/>
    <w:basedOn w:val="Normal"/>
    <w:uiPriority w:val="99"/>
    <w:rsid w:val="006E5904"/>
    <w:pPr>
      <w:spacing w:after="160" w:line="240" w:lineRule="exact"/>
    </w:pPr>
    <w:rPr>
      <w:rFonts w:ascii="Verdana" w:hAnsi="Verdana" w:cs="Verdana"/>
      <w:sz w:val="20"/>
      <w:szCs w:val="20"/>
      <w:lang w:val="en-US" w:eastAsia="en-U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Àáçàö ñïèñêà3,Bullet Points"/>
    <w:basedOn w:val="Normal"/>
    <w:link w:val="ListParagraphChar"/>
    <w:uiPriority w:val="99"/>
    <w:qFormat/>
    <w:rsid w:val="009178D1"/>
    <w:pPr>
      <w:ind w:left="720"/>
    </w:pPr>
    <w:rPr>
      <w:rFonts w:eastAsia="Calibri" w:cs="Times New Roman"/>
      <w:lang w:val="x-none"/>
    </w:rPr>
  </w:style>
  <w:style w:type="paragraph" w:styleId="BalloonText">
    <w:name w:val="Balloon Text"/>
    <w:basedOn w:val="Normal"/>
    <w:link w:val="BalloonTextChar"/>
    <w:uiPriority w:val="99"/>
    <w:semiHidden/>
    <w:rsid w:val="00432B65"/>
    <w:rPr>
      <w:rFonts w:ascii="Segoe UI" w:eastAsia="Calibri" w:hAnsi="Segoe UI" w:cs="Times New Roman"/>
      <w:sz w:val="18"/>
      <w:szCs w:val="18"/>
      <w:lang w:val="x-none"/>
    </w:rPr>
  </w:style>
  <w:style w:type="character" w:customStyle="1" w:styleId="BalloonTextChar">
    <w:name w:val="Balloon Text Char"/>
    <w:link w:val="BalloonText"/>
    <w:uiPriority w:val="99"/>
    <w:semiHidden/>
    <w:locked/>
    <w:rsid w:val="00432B65"/>
    <w:rPr>
      <w:rFonts w:ascii="Segoe UI" w:hAnsi="Segoe UI" w:cs="Segoe UI"/>
      <w:sz w:val="18"/>
      <w:szCs w:val="18"/>
      <w:lang w:eastAsia="ru-RU"/>
    </w:rPr>
  </w:style>
  <w:style w:type="paragraph" w:styleId="Header">
    <w:name w:val="header"/>
    <w:basedOn w:val="Normal"/>
    <w:link w:val="HeaderChar"/>
    <w:uiPriority w:val="99"/>
    <w:rsid w:val="000A026E"/>
    <w:pPr>
      <w:tabs>
        <w:tab w:val="center" w:pos="4680"/>
        <w:tab w:val="right" w:pos="9360"/>
      </w:tabs>
    </w:pPr>
    <w:rPr>
      <w:rFonts w:ascii="Calibri" w:eastAsia="Calibri" w:hAnsi="Calibri" w:cs="Times New Roman"/>
      <w:sz w:val="20"/>
      <w:szCs w:val="20"/>
      <w:lang w:val="en-US" w:eastAsia="x-none"/>
    </w:rPr>
  </w:style>
  <w:style w:type="character" w:customStyle="1" w:styleId="HeaderChar">
    <w:name w:val="Header Char"/>
    <w:link w:val="Header"/>
    <w:uiPriority w:val="99"/>
    <w:locked/>
    <w:rsid w:val="000A026E"/>
    <w:rPr>
      <w:rFonts w:ascii="Calibri" w:hAnsi="Calibri" w:cs="Calibri"/>
      <w:lang w:val="en-US"/>
    </w:rPr>
  </w:style>
  <w:style w:type="paragraph" w:styleId="BodyText">
    <w:name w:val="Body Text"/>
    <w:basedOn w:val="Normal"/>
    <w:link w:val="BodyTextChar"/>
    <w:uiPriority w:val="99"/>
    <w:rsid w:val="000A026E"/>
    <w:pPr>
      <w:jc w:val="center"/>
    </w:pPr>
    <w:rPr>
      <w:rFonts w:eastAsia="Calibri" w:cs="Times New Roman"/>
      <w:sz w:val="20"/>
      <w:szCs w:val="20"/>
      <w:lang w:val="en-US" w:eastAsia="x-none"/>
    </w:rPr>
  </w:style>
  <w:style w:type="character" w:customStyle="1" w:styleId="BodyTextChar">
    <w:name w:val="Body Text Char"/>
    <w:link w:val="BodyText"/>
    <w:uiPriority w:val="99"/>
    <w:locked/>
    <w:rsid w:val="000A026E"/>
    <w:rPr>
      <w:rFonts w:ascii="Times Armenian" w:hAnsi="Times Armenian" w:cs="Times Armenian"/>
      <w:sz w:val="20"/>
      <w:szCs w:val="20"/>
      <w:lang w:val="en-US"/>
    </w:rPr>
  </w:style>
  <w:style w:type="paragraph" w:customStyle="1" w:styleId="norm">
    <w:name w:val="norm"/>
    <w:basedOn w:val="Normal"/>
    <w:link w:val="normChar"/>
    <w:uiPriority w:val="99"/>
    <w:rsid w:val="00BC357E"/>
    <w:pPr>
      <w:spacing w:line="480" w:lineRule="auto"/>
      <w:ind w:firstLine="709"/>
      <w:jc w:val="both"/>
    </w:pPr>
    <w:rPr>
      <w:rFonts w:ascii="Arial Armenian" w:eastAsia="Calibri" w:hAnsi="Arial Armenian" w:cs="Times New Roman"/>
      <w:sz w:val="20"/>
      <w:szCs w:val="20"/>
      <w:lang w:val="en-US"/>
    </w:rPr>
  </w:style>
  <w:style w:type="character" w:customStyle="1" w:styleId="normChar">
    <w:name w:val="norm Char"/>
    <w:link w:val="norm"/>
    <w:uiPriority w:val="99"/>
    <w:locked/>
    <w:rsid w:val="00BC357E"/>
    <w:rPr>
      <w:rFonts w:ascii="Arial Armenian" w:hAnsi="Arial Armenian" w:cs="Arial Armenian"/>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A17577"/>
    <w:rPr>
      <w:rFonts w:ascii="Times New Roman" w:hAnsi="Times New Roman" w:cs="Times New Roman"/>
      <w:sz w:val="24"/>
      <w:szCs w:val="24"/>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17577"/>
    <w:rPr>
      <w:rFonts w:ascii="Times Armenian" w:hAnsi="Times Armenian" w:cs="Times Armenian"/>
      <w:sz w:val="24"/>
      <w:szCs w:val="24"/>
      <w:lang w:eastAsia="ru-RU"/>
    </w:rPr>
  </w:style>
  <w:style w:type="paragraph" w:styleId="Footer">
    <w:name w:val="footer"/>
    <w:basedOn w:val="Normal"/>
    <w:link w:val="FooterChar"/>
    <w:uiPriority w:val="99"/>
    <w:rsid w:val="002C6329"/>
    <w:pPr>
      <w:tabs>
        <w:tab w:val="center" w:pos="4320"/>
        <w:tab w:val="right" w:pos="8640"/>
      </w:tabs>
    </w:pPr>
    <w:rPr>
      <w:rFonts w:ascii="Arial Armenian" w:eastAsia="Calibri" w:hAnsi="Arial Armenian" w:cs="Times New Roman"/>
      <w:sz w:val="20"/>
      <w:szCs w:val="20"/>
      <w:lang w:val="en-US"/>
    </w:rPr>
  </w:style>
  <w:style w:type="character" w:customStyle="1" w:styleId="FooterChar">
    <w:name w:val="Footer Char"/>
    <w:link w:val="Footer"/>
    <w:uiPriority w:val="99"/>
    <w:locked/>
    <w:rsid w:val="002C6329"/>
    <w:rPr>
      <w:rFonts w:ascii="Arial Armenian" w:hAnsi="Arial Armenian" w:cs="Arial Armenian"/>
      <w:sz w:val="20"/>
      <w:szCs w:val="20"/>
      <w:lang w:val="en-US" w:eastAsia="ru-RU"/>
    </w:rPr>
  </w:style>
  <w:style w:type="character" w:styleId="PageNumber">
    <w:name w:val="page number"/>
    <w:basedOn w:val="DefaultParagraphFont"/>
    <w:uiPriority w:val="99"/>
    <w:rsid w:val="002C6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8775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Ashot Pirumyan</cp:lastModifiedBy>
  <cp:revision>2</cp:revision>
  <cp:lastPrinted>2020-03-05T04:48:00Z</cp:lastPrinted>
  <dcterms:created xsi:type="dcterms:W3CDTF">2022-06-29T06:33:00Z</dcterms:created>
  <dcterms:modified xsi:type="dcterms:W3CDTF">2022-06-29T06:33:00Z</dcterms:modified>
</cp:coreProperties>
</file>