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181B9F" w:rsidRPr="00181B9F" w:rsidRDefault="00B763E3" w:rsidP="00181B9F">
      <w:pPr>
        <w:spacing w:line="360" w:lineRule="auto"/>
        <w:jc w:val="center"/>
        <w:rPr>
          <w:rFonts w:ascii="GHEA Mariam" w:hAnsi="GHEA Mariam"/>
          <w:sz w:val="24"/>
          <w:szCs w:val="24"/>
          <w:lang w:val="hy-AM"/>
        </w:rPr>
      </w:pPr>
      <w:r w:rsidRPr="00B763E3">
        <w:rPr>
          <w:rFonts w:ascii="GHEA Mariam" w:hAnsi="GHEA Mariam"/>
          <w:sz w:val="24"/>
          <w:szCs w:val="24"/>
          <w:lang w:val="hy-AM"/>
        </w:rPr>
        <w:t>30</w:t>
      </w:r>
      <w:r w:rsidR="00A07AB9" w:rsidRPr="00A07AB9">
        <w:rPr>
          <w:rFonts w:ascii="GHEA Mariam" w:hAnsi="GHEA Mariam"/>
          <w:sz w:val="24"/>
          <w:szCs w:val="24"/>
          <w:lang w:val="hy-AM"/>
        </w:rPr>
        <w:t xml:space="preserve"> </w:t>
      </w:r>
      <w:r w:rsidR="000C728A">
        <w:rPr>
          <w:rFonts w:ascii="GHEA Mariam" w:hAnsi="GHEA Mariam"/>
          <w:sz w:val="24"/>
          <w:szCs w:val="24"/>
          <w:lang w:val="hy-AM"/>
        </w:rPr>
        <w:t>հուն</w:t>
      </w:r>
      <w:r w:rsidR="00A07AB9" w:rsidRPr="00A07AB9">
        <w:rPr>
          <w:rFonts w:ascii="GHEA Mariam" w:hAnsi="GHEA Mariam"/>
          <w:sz w:val="24"/>
          <w:szCs w:val="24"/>
          <w:lang w:val="hy-AM"/>
        </w:rPr>
        <w:t>իսի</w:t>
      </w:r>
      <w:r w:rsidR="00085C71" w:rsidRPr="00085C71">
        <w:rPr>
          <w:rFonts w:ascii="GHEA Mariam" w:hAnsi="GHEA Mariam"/>
          <w:sz w:val="24"/>
          <w:szCs w:val="24"/>
          <w:lang w:val="hy-AM"/>
        </w:rPr>
        <w:t xml:space="preserve">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296E5B">
        <w:rPr>
          <w:rFonts w:ascii="GHEA Mariam" w:hAnsi="GHEA Mariam"/>
          <w:sz w:val="24"/>
          <w:szCs w:val="24"/>
          <w:lang w:val="hy-AM"/>
        </w:rPr>
        <w:t>2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</w:t>
      </w:r>
      <w:r w:rsidR="00181B9F" w:rsidRPr="00181B9F">
        <w:rPr>
          <w:rFonts w:ascii="GHEA Mariam" w:hAnsi="GHEA Mariam"/>
          <w:sz w:val="24"/>
          <w:szCs w:val="24"/>
          <w:lang w:val="hy-AM"/>
        </w:rPr>
        <w:t>- Ն</w:t>
      </w:r>
    </w:p>
    <w:p w:rsidR="00181B9F" w:rsidRDefault="00181B9F" w:rsidP="00181B9F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181B9F" w:rsidRPr="00181B9F" w:rsidRDefault="00181B9F" w:rsidP="00181B9F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181B9F" w:rsidRPr="00181B9F" w:rsidRDefault="00181B9F" w:rsidP="00181B9F">
      <w:pPr>
        <w:jc w:val="center"/>
        <w:rPr>
          <w:rFonts w:ascii="GHEA Mariam" w:hAnsi="GHEA Mariam" w:cs="Sylfaen"/>
          <w:sz w:val="24"/>
          <w:szCs w:val="24"/>
          <w:lang w:val="hy-AM"/>
        </w:rPr>
      </w:pPr>
      <w:r w:rsidRPr="00181B9F">
        <w:rPr>
          <w:rFonts w:ascii="GHEA Mariam" w:hAnsi="GHEA Mariam" w:cs="Sylfaen"/>
          <w:sz w:val="24"/>
          <w:szCs w:val="24"/>
          <w:lang w:val="hy-AM"/>
        </w:rPr>
        <w:t xml:space="preserve">ՀԱՅԱՍՏԱՆԻ ՀԱՆՐԱՊԵՏՈՒԹՅԱՆ ԿԱՌԱՎԱՐՈՒԹՅԱՆ </w:t>
      </w:r>
    </w:p>
    <w:p w:rsidR="00181B9F" w:rsidRPr="00C01208" w:rsidRDefault="00181B9F" w:rsidP="00181B9F">
      <w:pPr>
        <w:jc w:val="center"/>
        <w:rPr>
          <w:rFonts w:ascii="GHEA Mariam" w:hAnsi="GHEA Mariam" w:cs="Sylfaen"/>
          <w:spacing w:val="-8"/>
          <w:sz w:val="24"/>
          <w:szCs w:val="24"/>
          <w:lang w:val="hy-AM"/>
        </w:rPr>
      </w:pPr>
      <w:r w:rsidRPr="00C01208">
        <w:rPr>
          <w:rFonts w:ascii="GHEA Mariam" w:hAnsi="GHEA Mariam" w:cs="Sylfaen"/>
          <w:spacing w:val="-8"/>
          <w:sz w:val="24"/>
          <w:szCs w:val="24"/>
          <w:lang w:val="hy-AM"/>
        </w:rPr>
        <w:t xml:space="preserve">2015 ԹՎԱԿԱՆԻ ԴԵԿՏԵՄԲԵՐԻ 3-Ի N 1457-Ն ՈՐՈՇՄԱՆ ՄԵՋ </w:t>
      </w:r>
    </w:p>
    <w:p w:rsidR="00181B9F" w:rsidRPr="00C01208" w:rsidRDefault="00181B9F" w:rsidP="00181B9F">
      <w:pPr>
        <w:jc w:val="center"/>
        <w:rPr>
          <w:rFonts w:ascii="GHEA Mariam" w:hAnsi="GHEA Mariam" w:cs="Sylfaen"/>
          <w:spacing w:val="-8"/>
          <w:sz w:val="24"/>
          <w:szCs w:val="24"/>
          <w:lang w:val="hy-AM"/>
        </w:rPr>
      </w:pPr>
      <w:r w:rsidRPr="00C01208">
        <w:rPr>
          <w:rFonts w:ascii="GHEA Mariam" w:hAnsi="GHEA Mariam" w:cs="Sylfaen"/>
          <w:spacing w:val="-8"/>
          <w:sz w:val="24"/>
          <w:szCs w:val="24"/>
          <w:lang w:val="hy-AM"/>
        </w:rPr>
        <w:t>ՓՈՓՈԽՈՒԹՅՈՒՆՆԵՐ ԵՎ ԼՐԱՑՈՒՄՆԵՐ ԿԱՏԱՐԵԼՈՒ ՄԱՍԻՆ</w:t>
      </w:r>
    </w:p>
    <w:p w:rsidR="00181B9F" w:rsidRPr="00181B9F" w:rsidRDefault="00181B9F" w:rsidP="00181B9F">
      <w:pPr>
        <w:jc w:val="center"/>
        <w:rPr>
          <w:rFonts w:ascii="GHEA Mariam" w:hAnsi="GHEA Mariam"/>
          <w:sz w:val="24"/>
          <w:szCs w:val="24"/>
          <w:lang w:val="hy-AM"/>
        </w:rPr>
      </w:pPr>
      <w:bookmarkStart w:id="0" w:name="_GoBack"/>
      <w:bookmarkEnd w:id="0"/>
      <w:r>
        <w:rPr>
          <w:rFonts w:ascii="GHEA Mariam" w:hAnsi="GHEA Mariam" w:cs="Sylfaen"/>
          <w:sz w:val="24"/>
          <w:szCs w:val="24"/>
          <w:lang w:val="hy-AM"/>
        </w:rPr>
        <w:t>---------------------------------------------------------------------------------------------</w:t>
      </w:r>
      <w:r w:rsidRPr="00181B9F">
        <w:rPr>
          <w:rFonts w:ascii="GHEA Mariam" w:hAnsi="GHEA Mariam" w:cs="Sylfaen"/>
          <w:sz w:val="24"/>
          <w:szCs w:val="24"/>
          <w:lang w:val="hy-AM"/>
        </w:rPr>
        <w:t xml:space="preserve"> </w:t>
      </w:r>
    </w:p>
    <w:p w:rsidR="00181B9F" w:rsidRDefault="00181B9F" w:rsidP="00181B9F">
      <w:pPr>
        <w:spacing w:line="360" w:lineRule="auto"/>
        <w:ind w:firstLine="856"/>
        <w:jc w:val="both"/>
        <w:rPr>
          <w:rFonts w:ascii="GHEA Grapalat" w:hAnsi="GHEA Grapalat"/>
          <w:sz w:val="16"/>
          <w:lang w:val="hy-AM"/>
        </w:rPr>
      </w:pPr>
    </w:p>
    <w:p w:rsidR="00181B9F" w:rsidRPr="00CB59FD" w:rsidRDefault="00181B9F" w:rsidP="00181B9F">
      <w:pPr>
        <w:spacing w:line="360" w:lineRule="auto"/>
        <w:ind w:firstLine="856"/>
        <w:jc w:val="both"/>
        <w:rPr>
          <w:rFonts w:ascii="GHEA Grapalat" w:hAnsi="GHEA Grapalat"/>
          <w:sz w:val="16"/>
          <w:lang w:val="hy-AM"/>
        </w:rPr>
      </w:pPr>
    </w:p>
    <w:p w:rsidR="00181B9F" w:rsidRPr="00181B9F" w:rsidRDefault="00181B9F" w:rsidP="00181B9F">
      <w:pPr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181B9F">
        <w:rPr>
          <w:rFonts w:ascii="GHEA Mariam" w:hAnsi="GHEA Mariam"/>
          <w:sz w:val="24"/>
          <w:szCs w:val="24"/>
          <w:lang w:val="hy-AM"/>
        </w:rPr>
        <w:t xml:space="preserve">Ղեկավարվելով «Նորմատիվ իրավական ակտերի մասին» Հայաստանի Հանրապետության օրենքի 34-րդ հոդվածի 1-ին մասով` </w:t>
      </w:r>
      <w:r w:rsidRPr="00181B9F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181B9F">
        <w:rPr>
          <w:rFonts w:ascii="GHEA Mariam" w:hAnsi="GHEA Mariam"/>
          <w:sz w:val="24"/>
          <w:szCs w:val="24"/>
          <w:lang w:val="hy-AM"/>
        </w:rPr>
        <w:t xml:space="preserve"> </w:t>
      </w:r>
      <w:r w:rsidRPr="00181B9F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181B9F">
        <w:rPr>
          <w:rFonts w:ascii="GHEA Mariam" w:hAnsi="GHEA Mariam"/>
          <w:sz w:val="24"/>
          <w:szCs w:val="24"/>
          <w:lang w:val="hy-AM"/>
        </w:rPr>
        <w:t xml:space="preserve"> կ</w:t>
      </w:r>
      <w:r>
        <w:rPr>
          <w:rFonts w:ascii="GHEA Mariam" w:hAnsi="GHEA Mariam"/>
          <w:sz w:val="24"/>
          <w:szCs w:val="24"/>
          <w:lang w:val="hy-AM"/>
        </w:rPr>
        <w:t>առավարությունը</w:t>
      </w:r>
      <w:r w:rsidRPr="00181B9F">
        <w:rPr>
          <w:rFonts w:ascii="GHEA Mariam" w:hAnsi="GHEA Mariam"/>
          <w:sz w:val="24"/>
          <w:szCs w:val="24"/>
          <w:lang w:val="hy-AM"/>
        </w:rPr>
        <w:t xml:space="preserve">    ո ր ո շ ու մ    է.</w:t>
      </w:r>
    </w:p>
    <w:p w:rsidR="00181B9F" w:rsidRPr="00181B9F" w:rsidRDefault="00181B9F" w:rsidP="00181B9F">
      <w:pPr>
        <w:spacing w:line="360" w:lineRule="auto"/>
        <w:ind w:firstLine="567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181B9F">
        <w:rPr>
          <w:rFonts w:ascii="GHEA Mariam" w:hAnsi="GHEA Mariam" w:cs="Sylfaen"/>
          <w:sz w:val="24"/>
          <w:szCs w:val="24"/>
          <w:lang w:val="hy-AM"/>
        </w:rPr>
        <w:t xml:space="preserve">1. </w:t>
      </w:r>
      <w:r w:rsidRPr="00181B9F">
        <w:rPr>
          <w:rFonts w:ascii="GHEA Mariam" w:hAnsi="GHEA Mariam" w:cs="Sylfaen"/>
          <w:spacing w:val="-6"/>
          <w:sz w:val="24"/>
          <w:szCs w:val="24"/>
          <w:lang w:val="hy-AM"/>
        </w:rPr>
        <w:t>Հայաստանի Հանրապետության կառավարության 2015 թվականի դեկտեմբերի</w:t>
      </w:r>
      <w:r w:rsidRPr="00181B9F">
        <w:rPr>
          <w:rFonts w:ascii="GHEA Mariam" w:hAnsi="GHEA Mariam" w:cs="Sylfaen"/>
          <w:sz w:val="24"/>
          <w:szCs w:val="24"/>
          <w:lang w:val="hy-AM"/>
        </w:rPr>
        <w:t xml:space="preserve"> 3-ի «Հայաստանի</w:t>
      </w:r>
      <w:r w:rsidRPr="00181B9F">
        <w:rPr>
          <w:rFonts w:ascii="GHEA Mariam" w:hAnsi="GHEA Mariam"/>
          <w:sz w:val="24"/>
          <w:szCs w:val="24"/>
          <w:lang w:val="hy-AM"/>
        </w:rPr>
        <w:t xml:space="preserve"> </w:t>
      </w:r>
      <w:r w:rsidRPr="00181B9F">
        <w:rPr>
          <w:rFonts w:ascii="GHEA Mariam" w:hAnsi="GHEA Mariam" w:cs="Sylfaen"/>
          <w:sz w:val="24"/>
          <w:szCs w:val="24"/>
          <w:lang w:val="hy-AM"/>
        </w:rPr>
        <w:t>Հանրապետության պաշտպանության նախարարության և Ազգային անվտանգության ծառայության համակարգերի զինծառայողների, փրկարարական ծառայողների իրային ապահովության կարգը (չափաքանակները) սահմանելու մասին» N 1457-Ն որոշման N 1 հավելվածում կատարել հետևյալ փոփոխությունները և լրացումները</w:t>
      </w:r>
      <w:r w:rsidR="00C01208">
        <w:rPr>
          <w:rFonts w:ascii="GHEA Mariam" w:hAnsi="GHEA Mariam" w:cs="Sylfaen"/>
          <w:sz w:val="24"/>
          <w:szCs w:val="24"/>
          <w:lang w:val="hy-AM"/>
        </w:rPr>
        <w:t>.</w:t>
      </w:r>
    </w:p>
    <w:p w:rsidR="00181B9F" w:rsidRPr="00181B9F" w:rsidRDefault="00181B9F" w:rsidP="00181B9F">
      <w:pPr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181B9F">
        <w:rPr>
          <w:rFonts w:ascii="GHEA Mariam" w:hAnsi="GHEA Mariam"/>
          <w:sz w:val="24"/>
          <w:szCs w:val="24"/>
          <w:lang w:val="hy-AM"/>
        </w:rPr>
        <w:tab/>
      </w:r>
      <w:r>
        <w:rPr>
          <w:rFonts w:ascii="GHEA Mariam" w:hAnsi="GHEA Mariam" w:cs="Arial"/>
          <w:bCs/>
          <w:sz w:val="24"/>
          <w:szCs w:val="24"/>
          <w:lang w:val="hy-AM"/>
        </w:rPr>
        <w:t xml:space="preserve">1) </w:t>
      </w:r>
      <w:r w:rsidRPr="00181B9F">
        <w:rPr>
          <w:rFonts w:ascii="GHEA Mariam" w:hAnsi="GHEA Mariam"/>
          <w:sz w:val="24"/>
          <w:szCs w:val="24"/>
          <w:lang w:val="hy-AM"/>
        </w:rPr>
        <w:t>N 3 չափաքանակի`</w:t>
      </w:r>
    </w:p>
    <w:p w:rsidR="00181B9F" w:rsidRPr="00181B9F" w:rsidRDefault="00181B9F" w:rsidP="00181B9F">
      <w:pPr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ab/>
        <w:t xml:space="preserve">ա. </w:t>
      </w:r>
      <w:r w:rsidRPr="00181B9F">
        <w:rPr>
          <w:rFonts w:ascii="GHEA Mariam" w:hAnsi="GHEA Mariam"/>
          <w:sz w:val="24"/>
          <w:szCs w:val="24"/>
          <w:lang w:val="hy-AM"/>
        </w:rPr>
        <w:t xml:space="preserve">13-րդ կետից հետո լրացնել </w:t>
      </w:r>
      <w:r w:rsidR="00C01208" w:rsidRPr="00181B9F">
        <w:rPr>
          <w:rFonts w:ascii="GHEA Mariam" w:hAnsi="GHEA Mariam"/>
          <w:sz w:val="24"/>
          <w:szCs w:val="24"/>
          <w:lang w:val="hy-AM"/>
        </w:rPr>
        <w:t xml:space="preserve">հետևյալ բովանդակությամբ </w:t>
      </w:r>
      <w:r w:rsidRPr="00181B9F">
        <w:rPr>
          <w:rFonts w:ascii="GHEA Mariam" w:hAnsi="GHEA Mariam"/>
          <w:sz w:val="24"/>
          <w:szCs w:val="24"/>
          <w:lang w:val="hy-AM"/>
        </w:rPr>
        <w:t>13.1-ին կետ.</w:t>
      </w:r>
    </w:p>
    <w:p w:rsidR="00181B9F" w:rsidRPr="00181B9F" w:rsidRDefault="00181B9F" w:rsidP="00181B9F">
      <w:pPr>
        <w:jc w:val="both"/>
        <w:rPr>
          <w:rFonts w:ascii="GHEA Mariam" w:hAnsi="GHEA Mariam"/>
          <w:sz w:val="6"/>
          <w:szCs w:val="6"/>
          <w:lang w:val="hy-AM"/>
        </w:rPr>
      </w:pPr>
      <w:r w:rsidRPr="00181B9F">
        <w:rPr>
          <w:rFonts w:ascii="GHEA Mariam" w:hAnsi="GHEA Mariam"/>
          <w:sz w:val="24"/>
          <w:szCs w:val="24"/>
          <w:lang w:val="hy-AM"/>
        </w:rPr>
        <w:t>«</w:t>
      </w:r>
    </w:p>
    <w:tbl>
      <w:tblPr>
        <w:tblW w:w="5003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656"/>
        <w:gridCol w:w="4536"/>
        <w:gridCol w:w="1605"/>
        <w:gridCol w:w="1195"/>
        <w:gridCol w:w="1190"/>
      </w:tblGrid>
      <w:tr w:rsidR="00181B9F" w:rsidRPr="00181B9F" w:rsidTr="00925D1B">
        <w:trPr>
          <w:trHeight w:val="510"/>
        </w:trPr>
        <w:tc>
          <w:tcPr>
            <w:tcW w:w="3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1B9F" w:rsidRPr="00181B9F" w:rsidRDefault="00181B9F" w:rsidP="00925D1B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81B9F">
              <w:rPr>
                <w:rFonts w:ascii="GHEA Mariam" w:hAnsi="GHEA Mariam"/>
                <w:sz w:val="24"/>
                <w:szCs w:val="24"/>
                <w:lang w:val="hy-AM"/>
              </w:rPr>
              <w:t>13.1.</w:t>
            </w:r>
          </w:p>
        </w:tc>
        <w:tc>
          <w:tcPr>
            <w:tcW w:w="2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1B9F" w:rsidRPr="00181B9F" w:rsidRDefault="00181B9F" w:rsidP="00925D1B">
            <w:pPr>
              <w:spacing w:line="360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81B9F">
              <w:rPr>
                <w:rFonts w:ascii="GHEA Mariam" w:hAnsi="GHEA Mariam" w:cs="Arial"/>
                <w:sz w:val="24"/>
                <w:szCs w:val="24"/>
                <w:lang w:val="hy-AM"/>
              </w:rPr>
              <w:t>Բերետ` բրդյա</w:t>
            </w:r>
          </w:p>
        </w:tc>
        <w:tc>
          <w:tcPr>
            <w:tcW w:w="8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1B9F" w:rsidRPr="00181B9F" w:rsidRDefault="00181B9F" w:rsidP="00925D1B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81B9F">
              <w:rPr>
                <w:rFonts w:ascii="GHEA Mariam" w:hAnsi="GHEA Mariam"/>
                <w:sz w:val="24"/>
                <w:szCs w:val="24"/>
                <w:lang w:val="hy-AM"/>
              </w:rPr>
              <w:t xml:space="preserve">1 </w:t>
            </w:r>
            <w:r w:rsidRPr="00181B9F">
              <w:rPr>
                <w:rFonts w:ascii="GHEA Mariam" w:hAnsi="GHEA Mariam" w:cs="Arial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6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1B9F" w:rsidRPr="00181B9F" w:rsidRDefault="00181B9F" w:rsidP="00925D1B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81B9F">
              <w:rPr>
                <w:rFonts w:ascii="GHEA Mariam" w:hAnsi="GHEA Mariam"/>
                <w:sz w:val="24"/>
                <w:szCs w:val="24"/>
                <w:lang w:val="hy-AM"/>
              </w:rPr>
              <w:t xml:space="preserve">2 </w:t>
            </w:r>
            <w:r w:rsidRPr="00181B9F">
              <w:rPr>
                <w:rFonts w:ascii="GHEA Mariam" w:hAnsi="GHEA Mariam" w:cs="Arial"/>
                <w:sz w:val="24"/>
                <w:szCs w:val="24"/>
                <w:lang w:val="hy-AM"/>
              </w:rPr>
              <w:t>տարի</w:t>
            </w:r>
          </w:p>
        </w:tc>
        <w:tc>
          <w:tcPr>
            <w:tcW w:w="6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1B9F" w:rsidRPr="00181B9F" w:rsidRDefault="00181B9F" w:rsidP="00925D1B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81B9F">
              <w:rPr>
                <w:rFonts w:ascii="GHEA Mariam" w:hAnsi="GHEA Mariam"/>
                <w:sz w:val="24"/>
                <w:szCs w:val="24"/>
                <w:lang w:val="hy-AM"/>
              </w:rPr>
              <w:t>12</w:t>
            </w:r>
          </w:p>
        </w:tc>
      </w:tr>
    </w:tbl>
    <w:p w:rsidR="00181B9F" w:rsidRPr="00181B9F" w:rsidRDefault="00181B9F" w:rsidP="00181B9F">
      <w:pPr>
        <w:spacing w:line="360" w:lineRule="auto"/>
        <w:jc w:val="right"/>
        <w:rPr>
          <w:rFonts w:ascii="GHEA Mariam" w:hAnsi="GHEA Mariam" w:cs="Arial"/>
          <w:bCs/>
          <w:sz w:val="24"/>
          <w:szCs w:val="24"/>
          <w:lang w:val="hy-AM"/>
        </w:rPr>
      </w:pPr>
      <w:r w:rsidRPr="00181B9F">
        <w:rPr>
          <w:rFonts w:ascii="GHEA Mariam" w:hAnsi="GHEA Mariam" w:cs="Arial"/>
          <w:bCs/>
          <w:sz w:val="24"/>
          <w:szCs w:val="24"/>
          <w:lang w:val="hy-AM"/>
        </w:rPr>
        <w:tab/>
        <w:t>»</w:t>
      </w:r>
      <w:r w:rsidR="00C01208">
        <w:rPr>
          <w:rFonts w:ascii="GHEA Mariam" w:hAnsi="GHEA Mariam" w:cs="Arial"/>
          <w:bCs/>
          <w:sz w:val="24"/>
          <w:szCs w:val="24"/>
          <w:lang w:val="hy-AM"/>
        </w:rPr>
        <w:t>,</w:t>
      </w:r>
    </w:p>
    <w:p w:rsidR="00181B9F" w:rsidRPr="00C01208" w:rsidRDefault="00181B9F" w:rsidP="00181B9F">
      <w:pPr>
        <w:tabs>
          <w:tab w:val="left" w:pos="567"/>
        </w:tabs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  <w:r w:rsidRPr="00181B9F">
        <w:rPr>
          <w:rFonts w:ascii="GHEA Mariam" w:hAnsi="GHEA Mariam" w:cs="Arial"/>
          <w:bCs/>
          <w:sz w:val="24"/>
          <w:szCs w:val="24"/>
          <w:lang w:val="hy-AM"/>
        </w:rPr>
        <w:lastRenderedPageBreak/>
        <w:tab/>
        <w:t xml:space="preserve">բ. </w:t>
      </w:r>
      <w:r w:rsidRPr="00181B9F">
        <w:rPr>
          <w:rFonts w:ascii="GHEA Mariam" w:hAnsi="GHEA Mariam"/>
          <w:sz w:val="24"/>
          <w:szCs w:val="24"/>
          <w:lang w:val="hy-AM"/>
        </w:rPr>
        <w:t>14-րդ կետի «Անվանումը» սյունակում «Կոստյում` ձմեռային, դաշտային» բառերը փոխարինել «Բաճկոն` ձմեռային» բառերով</w:t>
      </w:r>
      <w:r w:rsidR="00C01208">
        <w:rPr>
          <w:rFonts w:ascii="GHEA Mariam" w:hAnsi="GHEA Mariam"/>
          <w:sz w:val="24"/>
          <w:szCs w:val="24"/>
          <w:lang w:val="hy-AM"/>
        </w:rPr>
        <w:t>,</w:t>
      </w:r>
    </w:p>
    <w:p w:rsidR="00181B9F" w:rsidRPr="00181B9F" w:rsidRDefault="00181B9F" w:rsidP="00181B9F">
      <w:pPr>
        <w:tabs>
          <w:tab w:val="left" w:pos="567"/>
        </w:tabs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  <w:r w:rsidRPr="00181B9F">
        <w:rPr>
          <w:rFonts w:ascii="GHEA Mariam" w:hAnsi="GHEA Mariam"/>
          <w:sz w:val="24"/>
          <w:szCs w:val="24"/>
          <w:lang w:val="hy-AM"/>
        </w:rPr>
        <w:tab/>
        <w:t>գ. ուժը կորցրած ճանաչել 22-րդ կետը</w:t>
      </w:r>
      <w:r w:rsidR="00C01208">
        <w:rPr>
          <w:rFonts w:ascii="GHEA Mariam" w:hAnsi="GHEA Mariam"/>
          <w:sz w:val="24"/>
          <w:szCs w:val="24"/>
          <w:lang w:val="hy-AM"/>
        </w:rPr>
        <w:t>,</w:t>
      </w:r>
    </w:p>
    <w:p w:rsidR="00181B9F" w:rsidRPr="00181B9F" w:rsidRDefault="00181B9F" w:rsidP="00181B9F">
      <w:pPr>
        <w:tabs>
          <w:tab w:val="left" w:pos="567"/>
        </w:tabs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  <w:r w:rsidRPr="00181B9F">
        <w:rPr>
          <w:rFonts w:ascii="GHEA Mariam" w:hAnsi="GHEA Mariam"/>
          <w:sz w:val="24"/>
          <w:szCs w:val="24"/>
          <w:lang w:val="hy-AM"/>
        </w:rPr>
        <w:tab/>
        <w:t>դ. 23-րդ կետում «2 հատ» բառերը փոխարինել «3 հատ» բառերով</w:t>
      </w:r>
      <w:r w:rsidR="00C01208">
        <w:rPr>
          <w:rFonts w:ascii="GHEA Mariam" w:hAnsi="GHEA Mariam"/>
          <w:sz w:val="24"/>
          <w:szCs w:val="24"/>
          <w:lang w:val="hy-AM"/>
        </w:rPr>
        <w:t>,</w:t>
      </w:r>
    </w:p>
    <w:p w:rsidR="00181B9F" w:rsidRPr="00181B9F" w:rsidRDefault="00181B9F" w:rsidP="00181B9F">
      <w:pPr>
        <w:tabs>
          <w:tab w:val="left" w:pos="567"/>
        </w:tabs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  <w:r w:rsidRPr="00181B9F">
        <w:rPr>
          <w:rFonts w:ascii="GHEA Mariam" w:hAnsi="GHEA Mariam"/>
          <w:sz w:val="24"/>
          <w:szCs w:val="24"/>
          <w:lang w:val="hy-AM"/>
        </w:rPr>
        <w:tab/>
        <w:t>ե. 28-րդ կետում «4 տարի» բառերը փոխարինել «5 տարի» բառերով</w:t>
      </w:r>
      <w:r w:rsidR="00C01208">
        <w:rPr>
          <w:rFonts w:ascii="GHEA Mariam" w:hAnsi="GHEA Mariam"/>
          <w:sz w:val="24"/>
          <w:szCs w:val="24"/>
          <w:lang w:val="hy-AM"/>
        </w:rPr>
        <w:t>,</w:t>
      </w:r>
    </w:p>
    <w:p w:rsidR="00181B9F" w:rsidRPr="00181B9F" w:rsidRDefault="00181B9F" w:rsidP="00181B9F">
      <w:pPr>
        <w:tabs>
          <w:tab w:val="left" w:pos="567"/>
        </w:tabs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ab/>
      </w:r>
      <w:r w:rsidRPr="00181B9F">
        <w:rPr>
          <w:rFonts w:ascii="GHEA Mariam" w:hAnsi="GHEA Mariam"/>
          <w:sz w:val="24"/>
          <w:szCs w:val="24"/>
          <w:lang w:val="hy-AM"/>
        </w:rPr>
        <w:t xml:space="preserve">զ. 28-րդ կետից հետո լրացնել </w:t>
      </w:r>
      <w:r w:rsidR="00C01208" w:rsidRPr="00181B9F">
        <w:rPr>
          <w:rFonts w:ascii="GHEA Mariam" w:hAnsi="GHEA Mariam"/>
          <w:sz w:val="24"/>
          <w:szCs w:val="24"/>
          <w:lang w:val="hy-AM"/>
        </w:rPr>
        <w:t xml:space="preserve">հետևյալ բովանդակությամբ </w:t>
      </w:r>
      <w:r w:rsidRPr="00181B9F">
        <w:rPr>
          <w:rFonts w:ascii="GHEA Mariam" w:hAnsi="GHEA Mariam"/>
          <w:sz w:val="24"/>
          <w:szCs w:val="24"/>
          <w:lang w:val="hy-AM"/>
        </w:rPr>
        <w:t>29-31-րդ կետեր.</w:t>
      </w:r>
    </w:p>
    <w:p w:rsidR="00181B9F" w:rsidRPr="00181B9F" w:rsidRDefault="00181B9F" w:rsidP="00181B9F">
      <w:pPr>
        <w:jc w:val="both"/>
        <w:rPr>
          <w:rFonts w:ascii="GHEA Mariam" w:hAnsi="GHEA Mariam"/>
          <w:sz w:val="6"/>
          <w:szCs w:val="6"/>
        </w:rPr>
      </w:pPr>
      <w:r w:rsidRPr="00181B9F">
        <w:rPr>
          <w:rFonts w:ascii="GHEA Mariam" w:hAnsi="GHEA Mariam"/>
          <w:sz w:val="24"/>
          <w:szCs w:val="24"/>
        </w:rPr>
        <w:t>«</w:t>
      </w:r>
    </w:p>
    <w:tbl>
      <w:tblPr>
        <w:tblW w:w="5003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660"/>
        <w:gridCol w:w="4536"/>
        <w:gridCol w:w="1605"/>
        <w:gridCol w:w="1195"/>
        <w:gridCol w:w="1186"/>
      </w:tblGrid>
      <w:tr w:rsidR="00181B9F" w:rsidRPr="00181B9F" w:rsidTr="00925D1B">
        <w:trPr>
          <w:trHeight w:val="419"/>
        </w:trPr>
        <w:tc>
          <w:tcPr>
            <w:tcW w:w="3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1B9F" w:rsidRPr="00181B9F" w:rsidRDefault="00181B9F" w:rsidP="00925D1B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81B9F">
              <w:rPr>
                <w:rFonts w:ascii="GHEA Mariam" w:hAnsi="GHEA Mariam"/>
                <w:sz w:val="24"/>
                <w:szCs w:val="24"/>
                <w:lang w:val="hy-AM"/>
              </w:rPr>
              <w:t>29</w:t>
            </w:r>
            <w:r w:rsidR="0015636A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2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1B9F" w:rsidRPr="00181B9F" w:rsidRDefault="00181B9F" w:rsidP="00925D1B">
            <w:pPr>
              <w:spacing w:line="360" w:lineRule="auto"/>
              <w:rPr>
                <w:rFonts w:ascii="GHEA Mariam" w:hAnsi="GHEA Mariam"/>
                <w:sz w:val="24"/>
                <w:szCs w:val="24"/>
              </w:rPr>
            </w:pPr>
            <w:r w:rsidRPr="00181B9F">
              <w:rPr>
                <w:rFonts w:ascii="GHEA Mariam" w:hAnsi="GHEA Mariam"/>
                <w:sz w:val="24"/>
                <w:szCs w:val="24"/>
              </w:rPr>
              <w:t>Մահակի պատյան</w:t>
            </w:r>
          </w:p>
        </w:tc>
        <w:tc>
          <w:tcPr>
            <w:tcW w:w="8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1B9F" w:rsidRPr="00181B9F" w:rsidRDefault="00181B9F" w:rsidP="00925D1B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81B9F">
              <w:rPr>
                <w:rFonts w:ascii="GHEA Mariam" w:hAnsi="GHEA Mariam"/>
                <w:sz w:val="24"/>
                <w:szCs w:val="24"/>
                <w:lang w:val="hy-AM"/>
              </w:rPr>
              <w:t xml:space="preserve">1 </w:t>
            </w:r>
            <w:r w:rsidRPr="00181B9F">
              <w:rPr>
                <w:rFonts w:ascii="GHEA Mariam" w:hAnsi="GHEA Mariam" w:cs="Arial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6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1B9F" w:rsidRPr="00181B9F" w:rsidRDefault="00181B9F" w:rsidP="00925D1B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81B9F">
              <w:rPr>
                <w:rFonts w:ascii="GHEA Mariam" w:hAnsi="GHEA Mariam"/>
                <w:sz w:val="24"/>
                <w:szCs w:val="24"/>
              </w:rPr>
              <w:t>5</w:t>
            </w:r>
            <w:r w:rsidRPr="00181B9F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181B9F">
              <w:rPr>
                <w:rFonts w:ascii="GHEA Mariam" w:hAnsi="GHEA Mariam" w:cs="Arial"/>
                <w:sz w:val="24"/>
                <w:szCs w:val="24"/>
                <w:lang w:val="hy-AM"/>
              </w:rPr>
              <w:t>տարի</w:t>
            </w:r>
          </w:p>
        </w:tc>
        <w:tc>
          <w:tcPr>
            <w:tcW w:w="6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1B9F" w:rsidRPr="00181B9F" w:rsidRDefault="00181B9F" w:rsidP="00925D1B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81B9F">
              <w:rPr>
                <w:rFonts w:ascii="GHEA Mariam" w:hAnsi="GHEA Mariam"/>
                <w:sz w:val="24"/>
                <w:szCs w:val="24"/>
                <w:lang w:val="hy-AM"/>
              </w:rPr>
              <w:t>12</w:t>
            </w:r>
          </w:p>
        </w:tc>
      </w:tr>
      <w:tr w:rsidR="00181B9F" w:rsidRPr="00181B9F" w:rsidTr="00925D1B">
        <w:trPr>
          <w:trHeight w:val="59"/>
        </w:trPr>
        <w:tc>
          <w:tcPr>
            <w:tcW w:w="3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1B9F" w:rsidRPr="0015636A" w:rsidRDefault="00181B9F" w:rsidP="00925D1B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81B9F">
              <w:rPr>
                <w:rFonts w:ascii="GHEA Mariam" w:hAnsi="GHEA Mariam"/>
                <w:sz w:val="24"/>
                <w:szCs w:val="24"/>
              </w:rPr>
              <w:t>30</w:t>
            </w:r>
            <w:r w:rsidR="0015636A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2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1B9F" w:rsidRPr="00181B9F" w:rsidRDefault="00181B9F" w:rsidP="00925D1B">
            <w:pPr>
              <w:spacing w:line="360" w:lineRule="auto"/>
              <w:rPr>
                <w:rFonts w:ascii="GHEA Mariam" w:hAnsi="GHEA Mariam"/>
                <w:sz w:val="24"/>
                <w:szCs w:val="24"/>
              </w:rPr>
            </w:pPr>
            <w:r w:rsidRPr="00181B9F">
              <w:rPr>
                <w:rFonts w:ascii="GHEA Mariam" w:hAnsi="GHEA Mariam"/>
                <w:sz w:val="24"/>
                <w:szCs w:val="24"/>
              </w:rPr>
              <w:t>Արցունքաբեր գազի պատյան</w:t>
            </w:r>
          </w:p>
        </w:tc>
        <w:tc>
          <w:tcPr>
            <w:tcW w:w="8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1B9F" w:rsidRPr="00181B9F" w:rsidRDefault="00181B9F" w:rsidP="00925D1B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81B9F">
              <w:rPr>
                <w:rFonts w:ascii="GHEA Mariam" w:hAnsi="GHEA Mariam"/>
                <w:sz w:val="24"/>
                <w:szCs w:val="24"/>
                <w:lang w:val="hy-AM"/>
              </w:rPr>
              <w:t xml:space="preserve">1 </w:t>
            </w:r>
            <w:r w:rsidRPr="00181B9F">
              <w:rPr>
                <w:rFonts w:ascii="GHEA Mariam" w:hAnsi="GHEA Mariam" w:cs="Arial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6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1B9F" w:rsidRPr="00181B9F" w:rsidRDefault="00181B9F" w:rsidP="00925D1B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81B9F">
              <w:rPr>
                <w:rFonts w:ascii="GHEA Mariam" w:hAnsi="GHEA Mariam"/>
                <w:sz w:val="24"/>
                <w:szCs w:val="24"/>
              </w:rPr>
              <w:t>5</w:t>
            </w:r>
            <w:r w:rsidRPr="00181B9F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181B9F">
              <w:rPr>
                <w:rFonts w:ascii="GHEA Mariam" w:hAnsi="GHEA Mariam" w:cs="Arial"/>
                <w:sz w:val="24"/>
                <w:szCs w:val="24"/>
                <w:lang w:val="hy-AM"/>
              </w:rPr>
              <w:t>տարի</w:t>
            </w:r>
          </w:p>
        </w:tc>
        <w:tc>
          <w:tcPr>
            <w:tcW w:w="6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1B9F" w:rsidRPr="00181B9F" w:rsidRDefault="00181B9F" w:rsidP="00925D1B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81B9F">
              <w:rPr>
                <w:rFonts w:ascii="GHEA Mariam" w:hAnsi="GHEA Mariam"/>
                <w:sz w:val="24"/>
                <w:szCs w:val="24"/>
                <w:lang w:val="hy-AM"/>
              </w:rPr>
              <w:t>12</w:t>
            </w:r>
          </w:p>
        </w:tc>
      </w:tr>
      <w:tr w:rsidR="00181B9F" w:rsidRPr="00181B9F" w:rsidTr="00925D1B">
        <w:trPr>
          <w:trHeight w:val="59"/>
        </w:trPr>
        <w:tc>
          <w:tcPr>
            <w:tcW w:w="3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1B9F" w:rsidRPr="0015636A" w:rsidRDefault="00181B9F" w:rsidP="00925D1B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81B9F">
              <w:rPr>
                <w:rFonts w:ascii="GHEA Mariam" w:hAnsi="GHEA Mariam"/>
                <w:sz w:val="24"/>
                <w:szCs w:val="24"/>
              </w:rPr>
              <w:t>31</w:t>
            </w:r>
            <w:r w:rsidR="0015636A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2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1B9F" w:rsidRPr="00181B9F" w:rsidRDefault="00181B9F" w:rsidP="00925D1B">
            <w:pPr>
              <w:spacing w:line="360" w:lineRule="auto"/>
              <w:rPr>
                <w:rFonts w:ascii="GHEA Mariam" w:hAnsi="GHEA Mariam"/>
                <w:sz w:val="24"/>
                <w:szCs w:val="24"/>
              </w:rPr>
            </w:pPr>
            <w:r w:rsidRPr="00181B9F">
              <w:rPr>
                <w:rFonts w:ascii="GHEA Mariam" w:hAnsi="GHEA Mariam"/>
                <w:sz w:val="24"/>
                <w:szCs w:val="24"/>
              </w:rPr>
              <w:t>Ձեռնաշղթայի պատյան</w:t>
            </w:r>
          </w:p>
        </w:tc>
        <w:tc>
          <w:tcPr>
            <w:tcW w:w="8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1B9F" w:rsidRPr="00181B9F" w:rsidRDefault="00181B9F" w:rsidP="00925D1B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81B9F">
              <w:rPr>
                <w:rFonts w:ascii="GHEA Mariam" w:hAnsi="GHEA Mariam"/>
                <w:sz w:val="24"/>
                <w:szCs w:val="24"/>
                <w:lang w:val="hy-AM"/>
              </w:rPr>
              <w:t xml:space="preserve">1 </w:t>
            </w:r>
            <w:r w:rsidRPr="00181B9F">
              <w:rPr>
                <w:rFonts w:ascii="GHEA Mariam" w:hAnsi="GHEA Mariam" w:cs="Arial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6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1B9F" w:rsidRPr="00181B9F" w:rsidRDefault="00181B9F" w:rsidP="00925D1B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81B9F">
              <w:rPr>
                <w:rFonts w:ascii="GHEA Mariam" w:hAnsi="GHEA Mariam"/>
                <w:sz w:val="24"/>
                <w:szCs w:val="24"/>
              </w:rPr>
              <w:t>5</w:t>
            </w:r>
            <w:r w:rsidRPr="00181B9F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181B9F">
              <w:rPr>
                <w:rFonts w:ascii="GHEA Mariam" w:hAnsi="GHEA Mariam" w:cs="Arial"/>
                <w:sz w:val="24"/>
                <w:szCs w:val="24"/>
                <w:lang w:val="hy-AM"/>
              </w:rPr>
              <w:t>տարի</w:t>
            </w:r>
          </w:p>
        </w:tc>
        <w:tc>
          <w:tcPr>
            <w:tcW w:w="6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1B9F" w:rsidRPr="00181B9F" w:rsidRDefault="00181B9F" w:rsidP="00925D1B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81B9F">
              <w:rPr>
                <w:rFonts w:ascii="GHEA Mariam" w:hAnsi="GHEA Mariam"/>
                <w:sz w:val="24"/>
                <w:szCs w:val="24"/>
                <w:lang w:val="hy-AM"/>
              </w:rPr>
              <w:t>12</w:t>
            </w:r>
          </w:p>
        </w:tc>
      </w:tr>
    </w:tbl>
    <w:p w:rsidR="00181B9F" w:rsidRPr="00181B9F" w:rsidRDefault="00181B9F" w:rsidP="00181B9F">
      <w:pPr>
        <w:spacing w:line="360" w:lineRule="auto"/>
        <w:ind w:firstLine="900"/>
        <w:jc w:val="right"/>
        <w:rPr>
          <w:rFonts w:ascii="GHEA Mariam" w:hAnsi="GHEA Mariam"/>
          <w:sz w:val="24"/>
          <w:szCs w:val="24"/>
        </w:rPr>
      </w:pPr>
      <w:r w:rsidRPr="00181B9F">
        <w:rPr>
          <w:rFonts w:ascii="GHEA Mariam" w:hAnsi="GHEA Mariam"/>
          <w:sz w:val="24"/>
          <w:szCs w:val="24"/>
        </w:rPr>
        <w:t>».</w:t>
      </w:r>
    </w:p>
    <w:p w:rsidR="00181B9F" w:rsidRPr="00181B9F" w:rsidRDefault="00181B9F" w:rsidP="00181B9F">
      <w:pPr>
        <w:spacing w:line="360" w:lineRule="auto"/>
        <w:ind w:firstLine="567"/>
        <w:jc w:val="both"/>
        <w:rPr>
          <w:rFonts w:ascii="GHEA Mariam" w:hAnsi="GHEA Mariam"/>
          <w:sz w:val="24"/>
          <w:szCs w:val="24"/>
        </w:rPr>
      </w:pPr>
      <w:r w:rsidRPr="00181B9F">
        <w:rPr>
          <w:rFonts w:ascii="GHEA Mariam" w:hAnsi="GHEA Mariam"/>
          <w:sz w:val="24"/>
          <w:szCs w:val="24"/>
        </w:rPr>
        <w:t>2) N 3 չափաքանակի աղյուսակին հաջորդող 1-ին կետ</w:t>
      </w:r>
      <w:r w:rsidR="00C01208">
        <w:rPr>
          <w:rFonts w:ascii="GHEA Mariam" w:hAnsi="GHEA Mariam"/>
          <w:sz w:val="24"/>
          <w:szCs w:val="24"/>
          <w:lang w:val="hy-AM"/>
        </w:rPr>
        <w:t>ը</w:t>
      </w:r>
      <w:r w:rsidRPr="00181B9F">
        <w:rPr>
          <w:rFonts w:ascii="GHEA Mariam" w:hAnsi="GHEA Mariam"/>
          <w:sz w:val="24"/>
          <w:szCs w:val="24"/>
        </w:rPr>
        <w:t xml:space="preserve"> «ամենօրյա» բառից հետո լրացնել «, շտաբային և դաշտային» բառեր</w:t>
      </w:r>
      <w:r w:rsidR="00C01208">
        <w:rPr>
          <w:rFonts w:ascii="GHEA Mariam" w:hAnsi="GHEA Mariam"/>
          <w:sz w:val="24"/>
          <w:szCs w:val="24"/>
          <w:lang w:val="hy-AM"/>
        </w:rPr>
        <w:t>ով</w:t>
      </w:r>
      <w:r w:rsidRPr="00181B9F">
        <w:rPr>
          <w:rFonts w:ascii="GHEA Mariam" w:hAnsi="GHEA Mariam"/>
          <w:sz w:val="24"/>
          <w:szCs w:val="24"/>
        </w:rPr>
        <w:t>.</w:t>
      </w:r>
    </w:p>
    <w:p w:rsidR="00181B9F" w:rsidRPr="00181B9F" w:rsidRDefault="00181B9F" w:rsidP="00181B9F">
      <w:pPr>
        <w:spacing w:line="360" w:lineRule="auto"/>
        <w:ind w:firstLine="567"/>
        <w:jc w:val="both"/>
        <w:rPr>
          <w:rFonts w:ascii="GHEA Mariam" w:hAnsi="GHEA Mariam"/>
          <w:sz w:val="24"/>
          <w:szCs w:val="24"/>
        </w:rPr>
      </w:pPr>
      <w:r w:rsidRPr="00181B9F">
        <w:rPr>
          <w:rFonts w:ascii="GHEA Mariam" w:hAnsi="GHEA Mariam"/>
          <w:sz w:val="24"/>
          <w:szCs w:val="24"/>
          <w:lang w:val="hy-AM"/>
        </w:rPr>
        <w:t>3) N 3 չափաքանակի աղյուսակին հաջորդող 5-րդ կետի`</w:t>
      </w:r>
    </w:p>
    <w:p w:rsidR="00181B9F" w:rsidRPr="00C01208" w:rsidRDefault="00181B9F" w:rsidP="00181B9F">
      <w:pPr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181B9F">
        <w:rPr>
          <w:rFonts w:ascii="GHEA Mariam" w:hAnsi="GHEA Mariam"/>
          <w:sz w:val="24"/>
          <w:szCs w:val="24"/>
          <w:lang w:val="hy-AM"/>
        </w:rPr>
        <w:t>ա. 12-րդ ենթակետում «Կոստյում` ձմեռային, դաշտային» բառերը փոխարինել «Բաճկոն` ձմեռային» բառերով</w:t>
      </w:r>
      <w:r w:rsidR="00C01208">
        <w:rPr>
          <w:rFonts w:ascii="GHEA Mariam" w:hAnsi="GHEA Mariam"/>
          <w:sz w:val="24"/>
          <w:szCs w:val="24"/>
          <w:lang w:val="hy-AM"/>
        </w:rPr>
        <w:t>,</w:t>
      </w:r>
    </w:p>
    <w:p w:rsidR="00181B9F" w:rsidRPr="00181B9F" w:rsidRDefault="00181B9F" w:rsidP="00181B9F">
      <w:pPr>
        <w:spacing w:line="360" w:lineRule="auto"/>
        <w:ind w:firstLine="567"/>
        <w:jc w:val="both"/>
        <w:rPr>
          <w:rFonts w:ascii="GHEA Mariam" w:hAnsi="GHEA Mariam"/>
          <w:sz w:val="24"/>
          <w:szCs w:val="24"/>
        </w:rPr>
      </w:pPr>
      <w:r w:rsidRPr="00181B9F">
        <w:rPr>
          <w:rFonts w:ascii="GHEA Mariam" w:hAnsi="GHEA Mariam"/>
          <w:sz w:val="24"/>
          <w:szCs w:val="24"/>
          <w:lang w:val="hy-AM"/>
        </w:rPr>
        <w:t xml:space="preserve">բ. </w:t>
      </w:r>
      <w:r w:rsidRPr="00181B9F">
        <w:rPr>
          <w:rFonts w:ascii="GHEA Mariam" w:hAnsi="GHEA Mariam"/>
          <w:sz w:val="24"/>
          <w:szCs w:val="24"/>
        </w:rPr>
        <w:t>ուժը կորցրած ճանաչ</w:t>
      </w:r>
      <w:r w:rsidRPr="00181B9F">
        <w:rPr>
          <w:rFonts w:ascii="GHEA Mariam" w:hAnsi="GHEA Mariam"/>
          <w:sz w:val="24"/>
          <w:szCs w:val="24"/>
          <w:lang w:val="hy-AM"/>
        </w:rPr>
        <w:t>ել 20-րդ ենթակետը</w:t>
      </w:r>
      <w:r w:rsidRPr="00181B9F">
        <w:rPr>
          <w:rFonts w:ascii="GHEA Mariam" w:hAnsi="GHEA Mariam"/>
          <w:sz w:val="24"/>
          <w:szCs w:val="24"/>
        </w:rPr>
        <w:t>.</w:t>
      </w:r>
    </w:p>
    <w:p w:rsidR="00181B9F" w:rsidRPr="00181B9F" w:rsidRDefault="00181B9F" w:rsidP="00181B9F">
      <w:pPr>
        <w:spacing w:line="360" w:lineRule="auto"/>
        <w:ind w:firstLine="567"/>
        <w:jc w:val="both"/>
        <w:rPr>
          <w:rFonts w:ascii="GHEA Mariam" w:hAnsi="GHEA Mariam"/>
          <w:sz w:val="24"/>
          <w:szCs w:val="24"/>
        </w:rPr>
      </w:pPr>
      <w:r w:rsidRPr="00181B9F">
        <w:rPr>
          <w:rFonts w:ascii="GHEA Mariam" w:hAnsi="GHEA Mariam"/>
          <w:sz w:val="24"/>
          <w:szCs w:val="24"/>
          <w:lang w:val="hy-AM"/>
        </w:rPr>
        <w:t>4) N 3 չափաքանակի աղյուսակին հաջորդող 8-րդ կետի`</w:t>
      </w:r>
    </w:p>
    <w:p w:rsidR="00181B9F" w:rsidRPr="00C01208" w:rsidRDefault="00181B9F" w:rsidP="00181B9F">
      <w:pPr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181B9F">
        <w:rPr>
          <w:rFonts w:ascii="GHEA Mariam" w:hAnsi="GHEA Mariam"/>
          <w:sz w:val="24"/>
          <w:szCs w:val="24"/>
          <w:lang w:val="hy-AM"/>
        </w:rPr>
        <w:t>ա. 9-րդ ենթակետում «Կոստյում` ձմեռային, դաշտային» բառերը փոխարինել «Բաճկոն` ձմեռային» բառերով</w:t>
      </w:r>
      <w:r w:rsidR="00C01208">
        <w:rPr>
          <w:rFonts w:ascii="GHEA Mariam" w:hAnsi="GHEA Mariam"/>
          <w:sz w:val="24"/>
          <w:szCs w:val="24"/>
          <w:lang w:val="hy-AM"/>
        </w:rPr>
        <w:t>,</w:t>
      </w:r>
    </w:p>
    <w:p w:rsidR="00181B9F" w:rsidRPr="00C01208" w:rsidRDefault="00181B9F" w:rsidP="00181B9F">
      <w:pPr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181B9F">
        <w:rPr>
          <w:rFonts w:ascii="GHEA Mariam" w:hAnsi="GHEA Mariam"/>
          <w:sz w:val="24"/>
          <w:szCs w:val="24"/>
          <w:lang w:val="hy-AM"/>
        </w:rPr>
        <w:t>բ. 17-րդ ենթակետ</w:t>
      </w:r>
      <w:r w:rsidRPr="00C01208">
        <w:rPr>
          <w:rFonts w:ascii="GHEA Mariam" w:hAnsi="GHEA Mariam"/>
          <w:sz w:val="24"/>
          <w:szCs w:val="24"/>
          <w:lang w:val="hy-AM"/>
        </w:rPr>
        <w:t>ում «1 հատ» բառերը փոխարինել «3 հատ» բառերով</w:t>
      </w:r>
      <w:r w:rsidR="00C01208">
        <w:rPr>
          <w:rFonts w:ascii="GHEA Mariam" w:hAnsi="GHEA Mariam"/>
          <w:sz w:val="24"/>
          <w:szCs w:val="24"/>
          <w:lang w:val="hy-AM"/>
        </w:rPr>
        <w:t>,</w:t>
      </w:r>
    </w:p>
    <w:p w:rsidR="00181B9F" w:rsidRPr="00C01208" w:rsidRDefault="00181B9F" w:rsidP="00181B9F">
      <w:pPr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181B9F">
        <w:rPr>
          <w:rFonts w:ascii="GHEA Mariam" w:hAnsi="GHEA Mariam"/>
          <w:sz w:val="24"/>
          <w:szCs w:val="24"/>
          <w:lang w:val="hy-AM"/>
        </w:rPr>
        <w:t>գ. 20-րդ ենթակետում «4 տարի» բառերը փոխարինել «5 տարի» բառերով</w:t>
      </w:r>
      <w:r w:rsidR="00C01208">
        <w:rPr>
          <w:rFonts w:ascii="GHEA Mariam" w:hAnsi="GHEA Mariam"/>
          <w:sz w:val="24"/>
          <w:szCs w:val="24"/>
          <w:lang w:val="hy-AM"/>
        </w:rPr>
        <w:t>,</w:t>
      </w:r>
    </w:p>
    <w:p w:rsidR="00181B9F" w:rsidRPr="00C01208" w:rsidRDefault="00181B9F" w:rsidP="00181B9F">
      <w:pPr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181B9F">
        <w:rPr>
          <w:rFonts w:ascii="GHEA Mariam" w:hAnsi="GHEA Mariam"/>
          <w:sz w:val="24"/>
          <w:szCs w:val="24"/>
          <w:lang w:val="hy-AM"/>
        </w:rPr>
        <w:t xml:space="preserve">դ. 20-րդ ենթակետից հետո լրացնել </w:t>
      </w:r>
      <w:r w:rsidR="00C01208" w:rsidRPr="00181B9F">
        <w:rPr>
          <w:rFonts w:ascii="GHEA Mariam" w:hAnsi="GHEA Mariam"/>
          <w:sz w:val="24"/>
          <w:szCs w:val="24"/>
          <w:lang w:val="hy-AM"/>
        </w:rPr>
        <w:t>հետևյալ բովանդակությամբ</w:t>
      </w:r>
      <w:r w:rsidR="00D84D10">
        <w:rPr>
          <w:rFonts w:ascii="GHEA Mariam" w:hAnsi="GHEA Mariam"/>
          <w:sz w:val="24"/>
          <w:szCs w:val="24"/>
          <w:lang w:val="hy-AM"/>
        </w:rPr>
        <w:t xml:space="preserve"> </w:t>
      </w:r>
      <w:r w:rsidRPr="00181B9F">
        <w:rPr>
          <w:rFonts w:ascii="GHEA Mariam" w:hAnsi="GHEA Mariam"/>
          <w:sz w:val="24"/>
          <w:szCs w:val="24"/>
          <w:lang w:val="hy-AM"/>
        </w:rPr>
        <w:t>21-23-րդ ենթակետեր</w:t>
      </w:r>
      <w:r w:rsidRPr="00C01208">
        <w:rPr>
          <w:rFonts w:ascii="GHEA Mariam" w:hAnsi="GHEA Mariam"/>
          <w:sz w:val="24"/>
          <w:szCs w:val="24"/>
          <w:lang w:val="hy-AM"/>
        </w:rPr>
        <w:t>.</w:t>
      </w:r>
    </w:p>
    <w:p w:rsidR="00181B9F" w:rsidRPr="00C01208" w:rsidRDefault="00181B9F" w:rsidP="00181B9F">
      <w:pPr>
        <w:spacing w:line="360" w:lineRule="auto"/>
        <w:ind w:firstLine="567"/>
        <w:jc w:val="both"/>
        <w:rPr>
          <w:rFonts w:ascii="GHEA Mariam" w:hAnsi="GHEA Mariam" w:cs="Arial"/>
          <w:sz w:val="24"/>
          <w:szCs w:val="24"/>
          <w:lang w:val="hy-AM"/>
        </w:rPr>
      </w:pPr>
      <w:r w:rsidRPr="00C01208">
        <w:rPr>
          <w:rFonts w:ascii="GHEA Mariam" w:hAnsi="GHEA Mariam"/>
          <w:sz w:val="24"/>
          <w:szCs w:val="24"/>
          <w:lang w:val="hy-AM"/>
        </w:rPr>
        <w:t>«21) մահակի պատյան</w:t>
      </w:r>
      <w:r w:rsidRPr="00C01208">
        <w:rPr>
          <w:rFonts w:ascii="GHEA Mariam" w:hAnsi="GHEA Mariam"/>
          <w:sz w:val="24"/>
          <w:szCs w:val="24"/>
          <w:lang w:val="hy-AM"/>
        </w:rPr>
        <w:tab/>
      </w:r>
      <w:r w:rsidRPr="00C01208">
        <w:rPr>
          <w:rFonts w:ascii="GHEA Mariam" w:hAnsi="GHEA Mariam"/>
          <w:sz w:val="24"/>
          <w:szCs w:val="24"/>
          <w:lang w:val="hy-AM"/>
        </w:rPr>
        <w:tab/>
      </w:r>
      <w:r w:rsidRPr="00C01208">
        <w:rPr>
          <w:rFonts w:ascii="GHEA Mariam" w:hAnsi="GHEA Mariam"/>
          <w:sz w:val="24"/>
          <w:szCs w:val="24"/>
          <w:lang w:val="hy-AM"/>
        </w:rPr>
        <w:tab/>
      </w:r>
      <w:r w:rsidRPr="00C01208">
        <w:rPr>
          <w:rFonts w:ascii="GHEA Mariam" w:hAnsi="GHEA Mariam"/>
          <w:sz w:val="24"/>
          <w:szCs w:val="24"/>
          <w:lang w:val="hy-AM"/>
        </w:rPr>
        <w:tab/>
      </w:r>
      <w:r w:rsidRPr="00C01208">
        <w:rPr>
          <w:rFonts w:ascii="GHEA Mariam" w:hAnsi="GHEA Mariam"/>
          <w:sz w:val="24"/>
          <w:szCs w:val="24"/>
          <w:lang w:val="hy-AM"/>
        </w:rPr>
        <w:tab/>
      </w:r>
      <w:r w:rsidRPr="00181B9F">
        <w:rPr>
          <w:rFonts w:ascii="GHEA Mariam" w:hAnsi="GHEA Mariam"/>
          <w:sz w:val="24"/>
          <w:szCs w:val="24"/>
          <w:lang w:val="hy-AM"/>
        </w:rPr>
        <w:t xml:space="preserve">1 </w:t>
      </w:r>
      <w:r w:rsidRPr="00181B9F">
        <w:rPr>
          <w:rFonts w:ascii="GHEA Mariam" w:hAnsi="GHEA Mariam" w:cs="Arial"/>
          <w:sz w:val="24"/>
          <w:szCs w:val="24"/>
          <w:lang w:val="hy-AM"/>
        </w:rPr>
        <w:t>հատ</w:t>
      </w:r>
      <w:r w:rsidRPr="00C01208">
        <w:rPr>
          <w:rFonts w:ascii="GHEA Mariam" w:hAnsi="GHEA Mariam" w:cs="Arial"/>
          <w:sz w:val="24"/>
          <w:szCs w:val="24"/>
          <w:lang w:val="hy-AM"/>
        </w:rPr>
        <w:tab/>
      </w:r>
      <w:r w:rsidRPr="00C01208">
        <w:rPr>
          <w:rFonts w:ascii="GHEA Mariam" w:hAnsi="GHEA Mariam" w:cs="Arial"/>
          <w:sz w:val="24"/>
          <w:szCs w:val="24"/>
          <w:lang w:val="hy-AM"/>
        </w:rPr>
        <w:tab/>
      </w:r>
      <w:r w:rsidRPr="00C01208">
        <w:rPr>
          <w:rFonts w:ascii="GHEA Mariam" w:hAnsi="GHEA Mariam"/>
          <w:sz w:val="24"/>
          <w:szCs w:val="24"/>
          <w:lang w:val="hy-AM"/>
        </w:rPr>
        <w:t>5</w:t>
      </w:r>
      <w:r w:rsidRPr="00181B9F">
        <w:rPr>
          <w:rFonts w:ascii="GHEA Mariam" w:hAnsi="GHEA Mariam"/>
          <w:sz w:val="24"/>
          <w:szCs w:val="24"/>
          <w:lang w:val="hy-AM"/>
        </w:rPr>
        <w:t xml:space="preserve"> </w:t>
      </w:r>
      <w:r w:rsidRPr="00181B9F">
        <w:rPr>
          <w:rFonts w:ascii="GHEA Mariam" w:hAnsi="GHEA Mariam" w:cs="Arial"/>
          <w:sz w:val="24"/>
          <w:szCs w:val="24"/>
          <w:lang w:val="hy-AM"/>
        </w:rPr>
        <w:t>տարի</w:t>
      </w:r>
      <w:r w:rsidR="00C01208">
        <w:rPr>
          <w:rFonts w:ascii="GHEA Mariam" w:hAnsi="GHEA Mariam" w:cs="Arial"/>
          <w:sz w:val="24"/>
          <w:szCs w:val="24"/>
          <w:lang w:val="hy-AM"/>
        </w:rPr>
        <w:t>.</w:t>
      </w:r>
    </w:p>
    <w:p w:rsidR="00181B9F" w:rsidRPr="00C01208" w:rsidRDefault="00181B9F" w:rsidP="00181B9F">
      <w:pPr>
        <w:spacing w:line="360" w:lineRule="auto"/>
        <w:ind w:firstLine="567"/>
        <w:jc w:val="both"/>
        <w:rPr>
          <w:rFonts w:ascii="GHEA Mariam" w:hAnsi="GHEA Mariam" w:cs="Arial"/>
          <w:sz w:val="24"/>
          <w:szCs w:val="24"/>
          <w:lang w:val="hy-AM"/>
        </w:rPr>
      </w:pPr>
      <w:r w:rsidRPr="00C01208">
        <w:rPr>
          <w:rFonts w:ascii="GHEA Mariam" w:hAnsi="GHEA Mariam" w:cs="Arial"/>
          <w:sz w:val="24"/>
          <w:szCs w:val="24"/>
          <w:lang w:val="hy-AM"/>
        </w:rPr>
        <w:t xml:space="preserve">22) </w:t>
      </w:r>
      <w:r w:rsidRPr="00C01208">
        <w:rPr>
          <w:rFonts w:ascii="GHEA Mariam" w:hAnsi="GHEA Mariam"/>
          <w:sz w:val="24"/>
          <w:szCs w:val="24"/>
          <w:lang w:val="hy-AM"/>
        </w:rPr>
        <w:t xml:space="preserve">արցունքաբեր գազի պատյան </w:t>
      </w:r>
      <w:r w:rsidRPr="00C01208">
        <w:rPr>
          <w:rFonts w:ascii="GHEA Mariam" w:hAnsi="GHEA Mariam"/>
          <w:sz w:val="24"/>
          <w:szCs w:val="24"/>
          <w:lang w:val="hy-AM"/>
        </w:rPr>
        <w:tab/>
      </w:r>
      <w:r w:rsidRPr="00C01208">
        <w:rPr>
          <w:rFonts w:ascii="GHEA Mariam" w:hAnsi="GHEA Mariam"/>
          <w:sz w:val="24"/>
          <w:szCs w:val="24"/>
          <w:lang w:val="hy-AM"/>
        </w:rPr>
        <w:tab/>
      </w:r>
      <w:r w:rsidRPr="00C01208">
        <w:rPr>
          <w:rFonts w:ascii="GHEA Mariam" w:hAnsi="GHEA Mariam"/>
          <w:sz w:val="24"/>
          <w:szCs w:val="24"/>
          <w:lang w:val="hy-AM"/>
        </w:rPr>
        <w:tab/>
      </w:r>
      <w:r w:rsidRPr="00C01208">
        <w:rPr>
          <w:rFonts w:ascii="GHEA Mariam" w:hAnsi="GHEA Mariam"/>
          <w:sz w:val="24"/>
          <w:szCs w:val="24"/>
          <w:lang w:val="hy-AM"/>
        </w:rPr>
        <w:tab/>
      </w:r>
      <w:r w:rsidRPr="00181B9F">
        <w:rPr>
          <w:rFonts w:ascii="GHEA Mariam" w:hAnsi="GHEA Mariam"/>
          <w:sz w:val="24"/>
          <w:szCs w:val="24"/>
          <w:lang w:val="hy-AM"/>
        </w:rPr>
        <w:t xml:space="preserve">1 </w:t>
      </w:r>
      <w:r w:rsidRPr="00181B9F">
        <w:rPr>
          <w:rFonts w:ascii="GHEA Mariam" w:hAnsi="GHEA Mariam" w:cs="Arial"/>
          <w:sz w:val="24"/>
          <w:szCs w:val="24"/>
          <w:lang w:val="hy-AM"/>
        </w:rPr>
        <w:t>հատ</w:t>
      </w:r>
      <w:r w:rsidRPr="00C01208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C01208">
        <w:rPr>
          <w:rFonts w:ascii="GHEA Mariam" w:hAnsi="GHEA Mariam" w:cs="Arial"/>
          <w:sz w:val="24"/>
          <w:szCs w:val="24"/>
          <w:lang w:val="hy-AM"/>
        </w:rPr>
        <w:tab/>
      </w:r>
      <w:r w:rsidRPr="00C01208">
        <w:rPr>
          <w:rFonts w:ascii="GHEA Mariam" w:hAnsi="GHEA Mariam"/>
          <w:sz w:val="24"/>
          <w:szCs w:val="24"/>
          <w:lang w:val="hy-AM"/>
        </w:rPr>
        <w:t>5</w:t>
      </w:r>
      <w:r w:rsidRPr="00181B9F">
        <w:rPr>
          <w:rFonts w:ascii="GHEA Mariam" w:hAnsi="GHEA Mariam"/>
          <w:sz w:val="24"/>
          <w:szCs w:val="24"/>
          <w:lang w:val="hy-AM"/>
        </w:rPr>
        <w:t xml:space="preserve"> </w:t>
      </w:r>
      <w:r w:rsidRPr="00181B9F">
        <w:rPr>
          <w:rFonts w:ascii="GHEA Mariam" w:hAnsi="GHEA Mariam" w:cs="Arial"/>
          <w:sz w:val="24"/>
          <w:szCs w:val="24"/>
          <w:lang w:val="hy-AM"/>
        </w:rPr>
        <w:t>տարի</w:t>
      </w:r>
      <w:r w:rsidR="00C01208">
        <w:rPr>
          <w:rFonts w:ascii="GHEA Mariam" w:hAnsi="GHEA Mariam" w:cs="Arial"/>
          <w:sz w:val="24"/>
          <w:szCs w:val="24"/>
          <w:lang w:val="hy-AM"/>
        </w:rPr>
        <w:t>.</w:t>
      </w:r>
    </w:p>
    <w:p w:rsidR="00181B9F" w:rsidRPr="00181B9F" w:rsidRDefault="00181B9F" w:rsidP="00181B9F">
      <w:pPr>
        <w:spacing w:line="360" w:lineRule="auto"/>
        <w:ind w:firstLine="567"/>
        <w:jc w:val="both"/>
        <w:rPr>
          <w:rFonts w:ascii="GHEA Mariam" w:hAnsi="GHEA Mariam"/>
          <w:sz w:val="24"/>
          <w:szCs w:val="24"/>
        </w:rPr>
      </w:pPr>
      <w:r w:rsidRPr="00181B9F">
        <w:rPr>
          <w:rFonts w:ascii="GHEA Mariam" w:hAnsi="GHEA Mariam" w:cs="Arial"/>
          <w:sz w:val="24"/>
          <w:szCs w:val="24"/>
        </w:rPr>
        <w:t xml:space="preserve">23) </w:t>
      </w:r>
      <w:r w:rsidRPr="00181B9F">
        <w:rPr>
          <w:rFonts w:ascii="GHEA Mariam" w:hAnsi="GHEA Mariam"/>
          <w:sz w:val="24"/>
          <w:szCs w:val="24"/>
        </w:rPr>
        <w:t>ձեռնաշղթայի պատյան</w:t>
      </w:r>
      <w:r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</w:rPr>
        <w:tab/>
      </w:r>
      <w:r>
        <w:rPr>
          <w:rFonts w:ascii="GHEA Mariam" w:hAnsi="GHEA Mariam"/>
          <w:sz w:val="24"/>
          <w:szCs w:val="24"/>
        </w:rPr>
        <w:tab/>
      </w:r>
      <w:r>
        <w:rPr>
          <w:rFonts w:ascii="GHEA Mariam" w:hAnsi="GHEA Mariam"/>
          <w:sz w:val="24"/>
          <w:szCs w:val="24"/>
        </w:rPr>
        <w:tab/>
      </w:r>
      <w:r>
        <w:rPr>
          <w:rFonts w:ascii="GHEA Mariam" w:hAnsi="GHEA Mariam"/>
          <w:sz w:val="24"/>
          <w:szCs w:val="24"/>
        </w:rPr>
        <w:tab/>
      </w:r>
      <w:r w:rsidRPr="00181B9F">
        <w:rPr>
          <w:rFonts w:ascii="GHEA Mariam" w:hAnsi="GHEA Mariam"/>
          <w:sz w:val="24"/>
          <w:szCs w:val="24"/>
          <w:lang w:val="hy-AM"/>
        </w:rPr>
        <w:t xml:space="preserve">1 </w:t>
      </w:r>
      <w:r w:rsidRPr="00181B9F">
        <w:rPr>
          <w:rFonts w:ascii="GHEA Mariam" w:hAnsi="GHEA Mariam" w:cs="Arial"/>
          <w:sz w:val="24"/>
          <w:szCs w:val="24"/>
          <w:lang w:val="hy-AM"/>
        </w:rPr>
        <w:t>հատ</w:t>
      </w:r>
      <w:r w:rsidRPr="00181B9F">
        <w:rPr>
          <w:rFonts w:ascii="GHEA Mariam" w:hAnsi="GHEA Mariam" w:cs="Arial"/>
          <w:sz w:val="24"/>
          <w:szCs w:val="24"/>
        </w:rPr>
        <w:t xml:space="preserve"> </w:t>
      </w:r>
      <w:r w:rsidRPr="00181B9F">
        <w:rPr>
          <w:rFonts w:ascii="GHEA Mariam" w:hAnsi="GHEA Mariam" w:cs="Arial"/>
          <w:sz w:val="24"/>
          <w:szCs w:val="24"/>
        </w:rPr>
        <w:tab/>
      </w:r>
      <w:r w:rsidRPr="00181B9F">
        <w:rPr>
          <w:rFonts w:ascii="GHEA Mariam" w:hAnsi="GHEA Mariam"/>
          <w:sz w:val="24"/>
          <w:szCs w:val="24"/>
        </w:rPr>
        <w:t>5</w:t>
      </w:r>
      <w:r w:rsidRPr="00181B9F">
        <w:rPr>
          <w:rFonts w:ascii="GHEA Mariam" w:hAnsi="GHEA Mariam"/>
          <w:sz w:val="24"/>
          <w:szCs w:val="24"/>
          <w:lang w:val="hy-AM"/>
        </w:rPr>
        <w:t xml:space="preserve"> </w:t>
      </w:r>
      <w:r w:rsidRPr="00181B9F">
        <w:rPr>
          <w:rFonts w:ascii="GHEA Mariam" w:hAnsi="GHEA Mariam" w:cs="Arial"/>
          <w:sz w:val="24"/>
          <w:szCs w:val="24"/>
          <w:lang w:val="hy-AM"/>
        </w:rPr>
        <w:t>տարի</w:t>
      </w:r>
      <w:r w:rsidR="00C01208">
        <w:rPr>
          <w:rFonts w:ascii="GHEA Mariam" w:hAnsi="GHEA Mariam" w:cs="Arial"/>
          <w:sz w:val="24"/>
          <w:szCs w:val="24"/>
          <w:lang w:val="hy-AM"/>
        </w:rPr>
        <w:t>:</w:t>
      </w:r>
      <w:r w:rsidRPr="00181B9F">
        <w:rPr>
          <w:rFonts w:ascii="GHEA Mariam" w:hAnsi="GHEA Mariam"/>
          <w:sz w:val="24"/>
          <w:szCs w:val="24"/>
        </w:rPr>
        <w:t>».</w:t>
      </w:r>
    </w:p>
    <w:p w:rsidR="00181B9F" w:rsidRPr="00181B9F" w:rsidRDefault="00181B9F" w:rsidP="00181B9F">
      <w:pPr>
        <w:spacing w:line="360" w:lineRule="auto"/>
        <w:ind w:firstLine="567"/>
        <w:jc w:val="both"/>
        <w:rPr>
          <w:rFonts w:ascii="GHEA Mariam" w:hAnsi="GHEA Mariam"/>
          <w:sz w:val="24"/>
          <w:szCs w:val="24"/>
        </w:rPr>
      </w:pPr>
      <w:r w:rsidRPr="00181B9F">
        <w:rPr>
          <w:rFonts w:ascii="GHEA Mariam" w:hAnsi="GHEA Mariam"/>
          <w:sz w:val="24"/>
          <w:szCs w:val="24"/>
          <w:lang w:val="hy-AM"/>
        </w:rPr>
        <w:t xml:space="preserve">5) </w:t>
      </w:r>
      <w:r w:rsidRPr="00181B9F">
        <w:rPr>
          <w:rFonts w:ascii="GHEA Mariam" w:hAnsi="GHEA Mariam"/>
          <w:sz w:val="24"/>
          <w:szCs w:val="24"/>
        </w:rPr>
        <w:t>ուժը կորցրած ճանաչ</w:t>
      </w:r>
      <w:r w:rsidRPr="00181B9F">
        <w:rPr>
          <w:rFonts w:ascii="GHEA Mariam" w:hAnsi="GHEA Mariam"/>
          <w:sz w:val="24"/>
          <w:szCs w:val="24"/>
          <w:lang w:val="hy-AM"/>
        </w:rPr>
        <w:t>ել N 3 չափաքանակի աղյուսակին հաջորդող 10-րդ կետը</w:t>
      </w:r>
      <w:r w:rsidRPr="00181B9F">
        <w:rPr>
          <w:rFonts w:ascii="GHEA Mariam" w:hAnsi="GHEA Mariam"/>
          <w:sz w:val="24"/>
          <w:szCs w:val="24"/>
        </w:rPr>
        <w:t>.</w:t>
      </w:r>
    </w:p>
    <w:p w:rsidR="00181B9F" w:rsidRPr="00181B9F" w:rsidRDefault="00181B9F" w:rsidP="00181B9F">
      <w:pPr>
        <w:spacing w:line="360" w:lineRule="auto"/>
        <w:ind w:firstLine="567"/>
        <w:jc w:val="both"/>
        <w:rPr>
          <w:rFonts w:ascii="GHEA Mariam" w:hAnsi="GHEA Mariam"/>
          <w:sz w:val="24"/>
          <w:szCs w:val="24"/>
        </w:rPr>
      </w:pPr>
      <w:r w:rsidRPr="00181B9F">
        <w:rPr>
          <w:rFonts w:ascii="GHEA Mariam" w:hAnsi="GHEA Mariam"/>
          <w:sz w:val="24"/>
          <w:szCs w:val="24"/>
          <w:lang w:val="hy-AM"/>
        </w:rPr>
        <w:lastRenderedPageBreak/>
        <w:t xml:space="preserve">6) N 3 չափաքանակի աղյուսակին հաջորդող 11-րդ կետից հետո լրացնել </w:t>
      </w:r>
      <w:r w:rsidR="00C01208" w:rsidRPr="00181B9F">
        <w:rPr>
          <w:rFonts w:ascii="GHEA Mariam" w:hAnsi="GHEA Mariam"/>
          <w:sz w:val="24"/>
          <w:szCs w:val="24"/>
          <w:lang w:val="hy-AM"/>
        </w:rPr>
        <w:t xml:space="preserve">հետևյալ բովանդակությամբ </w:t>
      </w:r>
      <w:r w:rsidRPr="00181B9F">
        <w:rPr>
          <w:rFonts w:ascii="GHEA Mariam" w:hAnsi="GHEA Mariam"/>
          <w:sz w:val="24"/>
          <w:szCs w:val="24"/>
          <w:lang w:val="hy-AM"/>
        </w:rPr>
        <w:t>12-րդ կետ</w:t>
      </w:r>
      <w:r w:rsidRPr="00181B9F">
        <w:rPr>
          <w:rFonts w:ascii="GHEA Mariam" w:hAnsi="GHEA Mariam"/>
          <w:sz w:val="24"/>
          <w:szCs w:val="24"/>
        </w:rPr>
        <w:t>.</w:t>
      </w:r>
    </w:p>
    <w:p w:rsidR="00181B9F" w:rsidRPr="00181B9F" w:rsidRDefault="00181B9F" w:rsidP="00181B9F">
      <w:pPr>
        <w:spacing w:line="360" w:lineRule="auto"/>
        <w:ind w:firstLine="567"/>
        <w:jc w:val="both"/>
        <w:rPr>
          <w:rFonts w:ascii="GHEA Mariam" w:hAnsi="GHEA Mariam"/>
          <w:sz w:val="24"/>
          <w:szCs w:val="24"/>
        </w:rPr>
      </w:pPr>
      <w:r w:rsidRPr="00C01208">
        <w:rPr>
          <w:rFonts w:ascii="GHEA Mariam" w:hAnsi="GHEA Mariam"/>
          <w:spacing w:val="-2"/>
          <w:sz w:val="24"/>
          <w:szCs w:val="24"/>
          <w:lang w:val="hy-AM"/>
        </w:rPr>
        <w:t>«12. Բրդյա բերետը, ինչպես նաև մահակի, արցունքաբեր գազի և ձեռնաշղթայի</w:t>
      </w:r>
      <w:r w:rsidRPr="00181B9F">
        <w:rPr>
          <w:rFonts w:ascii="GHEA Mariam" w:hAnsi="GHEA Mariam"/>
          <w:sz w:val="24"/>
          <w:szCs w:val="24"/>
          <w:lang w:val="hy-AM"/>
        </w:rPr>
        <w:t xml:space="preserve"> պատյանները հատկացվում են պահակային ծառայություն իրականացնող զինծառայող</w:t>
      </w:r>
      <w:r w:rsidRPr="00181B9F">
        <w:rPr>
          <w:rFonts w:ascii="GHEA Mariam" w:hAnsi="GHEA Mariam"/>
          <w:sz w:val="24"/>
          <w:szCs w:val="24"/>
          <w:lang w:val="hy-AM"/>
        </w:rPr>
        <w:softHyphen/>
        <w:t>ներին:</w:t>
      </w:r>
      <w:r w:rsidRPr="00181B9F">
        <w:rPr>
          <w:rFonts w:ascii="GHEA Mariam" w:hAnsi="GHEA Mariam"/>
          <w:sz w:val="24"/>
          <w:szCs w:val="24"/>
        </w:rPr>
        <w:t>»:</w:t>
      </w:r>
    </w:p>
    <w:p w:rsidR="00181B9F" w:rsidRPr="00181B9F" w:rsidRDefault="00181B9F" w:rsidP="00181B9F">
      <w:pPr>
        <w:spacing w:line="360" w:lineRule="auto"/>
        <w:ind w:firstLine="567"/>
        <w:jc w:val="both"/>
        <w:rPr>
          <w:rFonts w:ascii="GHEA Mariam" w:hAnsi="GHEA Mariam" w:cs="Sylfaen"/>
          <w:sz w:val="24"/>
          <w:szCs w:val="24"/>
        </w:rPr>
      </w:pPr>
      <w:r w:rsidRPr="00181B9F">
        <w:rPr>
          <w:rFonts w:ascii="GHEA Mariam" w:hAnsi="GHEA Mariam"/>
          <w:sz w:val="24"/>
          <w:szCs w:val="24"/>
          <w:lang w:val="hy-AM"/>
        </w:rPr>
        <w:t xml:space="preserve">2. </w:t>
      </w:r>
      <w:r w:rsidRPr="00181B9F">
        <w:rPr>
          <w:rFonts w:ascii="GHEA Mariam" w:hAnsi="GHEA Mariam" w:cs="Sylfaen"/>
          <w:sz w:val="24"/>
          <w:szCs w:val="24"/>
          <w:lang w:val="hy-AM"/>
        </w:rPr>
        <w:t>Սույն որոշումն ուժի մեջ է մտնում պաշտոնական հրապարակմանը հաջորդող օրվա</w:t>
      </w:r>
      <w:r w:rsidRPr="00181B9F">
        <w:rPr>
          <w:rFonts w:ascii="GHEA Mariam" w:hAnsi="GHEA Mariam" w:cs="Sylfaen"/>
          <w:sz w:val="24"/>
          <w:szCs w:val="24"/>
        </w:rPr>
        <w:t>ն</w:t>
      </w:r>
      <w:r w:rsidRPr="00181B9F">
        <w:rPr>
          <w:rFonts w:ascii="GHEA Mariam" w:hAnsi="GHEA Mariam" w:cs="Sylfaen"/>
          <w:sz w:val="24"/>
          <w:szCs w:val="24"/>
          <w:lang w:val="hy-AM"/>
        </w:rPr>
        <w:t>ից:</w:t>
      </w:r>
    </w:p>
    <w:p w:rsidR="00296E5B" w:rsidRDefault="00296E5B" w:rsidP="00477447"/>
    <w:p w:rsidR="00296E5B" w:rsidRDefault="00296E5B" w:rsidP="00477447"/>
    <w:p w:rsidR="00296E5B" w:rsidRPr="00021918" w:rsidRDefault="00296E5B" w:rsidP="00296E5B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6E5B" w:rsidRPr="0061367A" w:rsidRDefault="00296E5B" w:rsidP="00296E5B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Ն. ՓԱՇԻՆՅԱՆ</w:t>
      </w:r>
      <w:r w:rsidRPr="0061367A">
        <w:rPr>
          <w:rFonts w:ascii="GHEA Mariam" w:hAnsi="GHEA Mariam" w:cs="Arial"/>
          <w:sz w:val="24"/>
          <w:szCs w:val="24"/>
          <w:lang w:val="hy-AM"/>
        </w:rPr>
        <w:t xml:space="preserve">                       </w:t>
      </w:r>
    </w:p>
    <w:p w:rsidR="00296E5B" w:rsidRPr="00296E5B" w:rsidRDefault="00296E5B" w:rsidP="00296E5B">
      <w:pPr>
        <w:pStyle w:val="norm"/>
        <w:spacing w:line="240" w:lineRule="auto"/>
        <w:ind w:firstLine="0"/>
        <w:rPr>
          <w:lang w:val="hy-AM"/>
        </w:rPr>
      </w:pPr>
      <w:r w:rsidRPr="0061367A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296E5B" w:rsidRPr="00296E5B" w:rsidSect="00181B9F">
      <w:headerReference w:type="even" r:id="rId7"/>
      <w:headerReference w:type="default" r:id="rId8"/>
      <w:footerReference w:type="even" r:id="rId9"/>
      <w:pgSz w:w="11909" w:h="16834" w:code="9"/>
      <w:pgMar w:top="1440" w:right="1277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3FB3" w:rsidRDefault="00043FB3">
      <w:r>
        <w:separator/>
      </w:r>
    </w:p>
  </w:endnote>
  <w:endnote w:type="continuationSeparator" w:id="0">
    <w:p w:rsidR="00043FB3" w:rsidRDefault="00043F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D84D10">
      <w:rPr>
        <w:noProof/>
        <w:sz w:val="18"/>
      </w:rPr>
      <w:t>KA-196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3FB3" w:rsidRDefault="00043FB3">
      <w:r>
        <w:separator/>
      </w:r>
    </w:p>
  </w:footnote>
  <w:footnote w:type="continuationSeparator" w:id="0">
    <w:p w:rsidR="00043FB3" w:rsidRDefault="00043F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D0731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3FB3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4A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36A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1B9F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987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3E3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208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4D10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731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8A7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C0120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01208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413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30</cp:revision>
  <cp:lastPrinted>2022-06-28T07:49:00Z</cp:lastPrinted>
  <dcterms:created xsi:type="dcterms:W3CDTF">2022-03-23T13:26:00Z</dcterms:created>
  <dcterms:modified xsi:type="dcterms:W3CDTF">2022-06-28T07:59:00Z</dcterms:modified>
</cp:coreProperties>
</file>