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F" w:rsidRDefault="000B339F" w:rsidP="000615EE">
      <w:pPr>
        <w:shd w:val="clear" w:color="auto" w:fill="FFFFFF"/>
        <w:spacing w:after="240" w:line="240" w:lineRule="auto"/>
        <w:rPr>
          <w:rFonts w:ascii="GHEA Grapalat" w:hAnsi="GHEA Grapalat"/>
          <w:b/>
          <w:bCs/>
          <w:color w:val="000000"/>
          <w:sz w:val="26"/>
          <w:szCs w:val="26"/>
        </w:rPr>
      </w:pPr>
    </w:p>
    <w:p w:rsidR="000615EE" w:rsidRDefault="000615EE" w:rsidP="000615EE">
      <w:pPr>
        <w:shd w:val="clear" w:color="auto" w:fill="FFFFFF"/>
        <w:spacing w:after="240" w:line="240" w:lineRule="auto"/>
        <w:rPr>
          <w:rFonts w:ascii="GHEA Grapalat" w:hAnsi="GHEA Grapalat"/>
          <w:b/>
          <w:bCs/>
          <w:color w:val="000000"/>
          <w:sz w:val="26"/>
          <w:szCs w:val="26"/>
        </w:rPr>
      </w:pPr>
    </w:p>
    <w:p w:rsidR="000B339F" w:rsidRPr="00526E3D" w:rsidRDefault="000B339F" w:rsidP="000B339F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p w:rsidR="000B339F" w:rsidRDefault="000B339F" w:rsidP="000615EE">
      <w:pPr>
        <w:jc w:val="center"/>
        <w:rPr>
          <w:rFonts w:ascii="Sylfaen" w:hAnsi="Sylfaen"/>
          <w:i/>
        </w:rPr>
      </w:pPr>
      <w:r w:rsidRPr="00526E3D">
        <w:rPr>
          <w:i/>
          <w:noProof/>
        </w:rPr>
        <w:drawing>
          <wp:inline distT="0" distB="0" distL="0" distR="0" wp14:anchorId="05CD9DCE" wp14:editId="3C2BAE45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EE" w:rsidRPr="00526E3D" w:rsidRDefault="000615EE" w:rsidP="000615EE">
      <w:pPr>
        <w:jc w:val="center"/>
        <w:rPr>
          <w:rFonts w:ascii="Sylfaen" w:hAnsi="Sylfaen"/>
          <w:i/>
        </w:rPr>
      </w:pPr>
    </w:p>
    <w:p w:rsidR="000B339F" w:rsidRPr="00526E3D" w:rsidRDefault="000B339F" w:rsidP="000B339F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526E3D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526E3D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526E3D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0B339F" w:rsidRDefault="000B339F" w:rsidP="000B339F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526E3D">
        <w:rPr>
          <w:rFonts w:ascii="GHEA Mariam" w:hAnsi="GHEA Mariam" w:cs="Sylfaen"/>
          <w:b/>
          <w:sz w:val="40"/>
          <w:szCs w:val="40"/>
          <w:lang w:val="hy-AM"/>
        </w:rPr>
        <w:t xml:space="preserve">   </w:t>
      </w:r>
    </w:p>
    <w:p w:rsidR="000B339F" w:rsidRPr="00526E3D" w:rsidRDefault="000B339F" w:rsidP="000B339F">
      <w:pPr>
        <w:pStyle w:val="mechtex"/>
        <w:rPr>
          <w:rFonts w:ascii="GHEA Mariam" w:hAnsi="GHEA Mariam" w:cs="Sylfaen"/>
          <w:b/>
          <w:i/>
          <w:sz w:val="40"/>
          <w:szCs w:val="40"/>
          <w:lang w:val="hy-AM"/>
        </w:rPr>
      </w:pPr>
      <w:r w:rsidRPr="00526E3D">
        <w:rPr>
          <w:rFonts w:ascii="GHEA Mariam" w:hAnsi="GHEA Mariam" w:cs="Sylfaen"/>
          <w:b/>
          <w:sz w:val="40"/>
          <w:szCs w:val="40"/>
          <w:lang w:val="hy-AM"/>
        </w:rPr>
        <w:t xml:space="preserve">  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526E3D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526E3D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0B339F" w:rsidRPr="00AB7836" w:rsidRDefault="000B339F" w:rsidP="000B339F">
      <w:pPr>
        <w:ind w:firstLine="142"/>
        <w:jc w:val="center"/>
        <w:rPr>
          <w:rFonts w:ascii="GHEA Mariam" w:hAnsi="GHEA Mariam"/>
          <w:sz w:val="24"/>
          <w:szCs w:val="24"/>
          <w:lang w:val="hy-AM"/>
        </w:rPr>
      </w:pPr>
    </w:p>
    <w:p w:rsidR="000442E3" w:rsidRPr="000B339F" w:rsidRDefault="000B339F" w:rsidP="000B339F">
      <w:pPr>
        <w:ind w:firstLine="142"/>
        <w:jc w:val="center"/>
        <w:rPr>
          <w:rFonts w:ascii="GHEA Mariam" w:hAnsi="GHEA Mariam"/>
          <w:sz w:val="24"/>
          <w:szCs w:val="24"/>
          <w:lang w:val="hy-AM"/>
        </w:rPr>
      </w:pPr>
      <w:r w:rsidRPr="00AB7836">
        <w:rPr>
          <w:rFonts w:ascii="GHEA Mariam" w:hAnsi="GHEA Mariam"/>
          <w:sz w:val="24"/>
          <w:szCs w:val="24"/>
          <w:lang w:val="hy-AM"/>
        </w:rPr>
        <w:t>23</w:t>
      </w:r>
      <w:r w:rsidRPr="00526E3D">
        <w:rPr>
          <w:rFonts w:ascii="GHEA Mariam" w:hAnsi="GHEA Mariam"/>
          <w:sz w:val="24"/>
          <w:szCs w:val="24"/>
          <w:lang w:val="hy-AM"/>
        </w:rPr>
        <w:t xml:space="preserve"> հունիսի</w:t>
      </w:r>
      <w:r w:rsidRPr="00526E3D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526E3D">
        <w:rPr>
          <w:rFonts w:ascii="GHEA Mariam" w:hAnsi="GHEA Mariam"/>
          <w:sz w:val="24"/>
          <w:szCs w:val="24"/>
          <w:lang w:val="hy-AM"/>
        </w:rPr>
        <w:t>թվականի</w:t>
      </w:r>
      <w:r w:rsidRPr="00526E3D">
        <w:rPr>
          <w:rFonts w:ascii="GHEA Mariam" w:hAnsi="GHEA Mariam"/>
          <w:sz w:val="24"/>
          <w:szCs w:val="24"/>
          <w:lang w:val="af-ZA"/>
        </w:rPr>
        <w:t xml:space="preserve">   N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526E3D">
        <w:rPr>
          <w:rFonts w:ascii="GHEA Mariam" w:hAnsi="GHEA Mariam"/>
          <w:sz w:val="24"/>
          <w:szCs w:val="24"/>
          <w:lang w:val="hy-AM"/>
        </w:rPr>
        <w:t xml:space="preserve"> </w:t>
      </w:r>
      <w:r w:rsidRPr="00526E3D">
        <w:rPr>
          <w:rFonts w:ascii="GHEA Mariam" w:hAnsi="GHEA Mariam"/>
          <w:sz w:val="24"/>
          <w:szCs w:val="24"/>
          <w:lang w:val="af-ZA"/>
        </w:rPr>
        <w:t xml:space="preserve"> -</w:t>
      </w:r>
      <w:r w:rsidRPr="00526E3D">
        <w:rPr>
          <w:rFonts w:ascii="GHEA Mariam" w:hAnsi="GHEA Mariam"/>
          <w:sz w:val="24"/>
          <w:szCs w:val="24"/>
          <w:lang w:val="hy-AM"/>
        </w:rPr>
        <w:t>Ա</w:t>
      </w:r>
    </w:p>
    <w:p w:rsidR="000442E3" w:rsidRPr="000B339F" w:rsidRDefault="000442E3" w:rsidP="000442E3">
      <w:pPr>
        <w:spacing w:after="0" w:line="240" w:lineRule="auto"/>
        <w:ind w:right="96"/>
        <w:jc w:val="center"/>
        <w:rPr>
          <w:rFonts w:ascii="GHEA Grapalat" w:hAnsi="GHEA Grapalat"/>
          <w:sz w:val="24"/>
          <w:szCs w:val="24"/>
          <w:lang w:val="hy-AM"/>
        </w:rPr>
      </w:pPr>
    </w:p>
    <w:p w:rsidR="000B339F" w:rsidRPr="000615EE" w:rsidRDefault="000B339F" w:rsidP="000B339F">
      <w:pPr>
        <w:pStyle w:val="mechtex"/>
        <w:rPr>
          <w:rFonts w:ascii="GHEA Mariam" w:eastAsia="Batang" w:hAnsi="GHEA Mariam" w:cs="Sylfaen"/>
          <w:spacing w:val="-8"/>
          <w:sz w:val="24"/>
          <w:szCs w:val="24"/>
          <w:lang w:val="hy-AM"/>
        </w:rPr>
      </w:pPr>
      <w:r w:rsidRPr="000B339F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ԵՎՐԱՍԻԱԿԱՆ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ՏՆՏԵՍԱԿԱՆ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ՄԻՈՒԹՅԱՆ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0B339F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2014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ՄԱՅԻՍԻ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29-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ՊԱՅՄԱՆԱԳՐՈՒՄ</w:t>
      </w:r>
      <w:r w:rsidRPr="000B339F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ԵՎՐԱՍԻԱԿԱՆ</w:t>
      </w:r>
      <w:r w:rsidRPr="000B339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ՏՆՏԵՍԱԿԱՆ</w:t>
      </w:r>
      <w:r w:rsidRPr="000B339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ՀԱՆՁՆԱԺՈՂՈՎԻ</w:t>
      </w:r>
      <w:r w:rsidR="000615EE" w:rsidRPr="000615EE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B339F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0B339F">
        <w:rPr>
          <w:rFonts w:ascii="GHEA Mariam" w:hAnsi="GHEA Mariam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ԵՎՐԱՍԻԱԿԱՆ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ՏՆՏԵՍԱԿԱՆ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ՄԻՈՒԹՅԱՆ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ԴԱՏԱՐԱՆԻ՝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ՌՈՒՍԱՍՏԱՆԻ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ԴԱՇՆՈՒԹՅԱՆ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ՔԱՂԱՔԱՑԻ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ՀԱՆԴԻՍԱՑՈՂ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ՊԱՇՏՈՆԱՏԱՐ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ԱՆՁԱՆՑ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ՈՒ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ԱՇԽԱՏԱԿԻՑՆԵՐԻ</w:t>
      </w:r>
      <w:r w:rsidR="000615EE" w:rsidRPr="000615EE">
        <w:rPr>
          <w:rFonts w:ascii="GHEA Mariam" w:hAnsi="GHEA Mariam" w:cs="Arial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ԿԵՆՍԱԹՈՇԱԿԱՅԻՆ</w:t>
      </w:r>
      <w:r w:rsidR="000615EE" w:rsidRPr="000615EE">
        <w:rPr>
          <w:rFonts w:ascii="GHEA Mariam" w:hAnsi="GHEA Mariam" w:cs="Arial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ԱՊԱՀՈՎՈՒԹՅԱՆ</w:t>
      </w:r>
      <w:r w:rsidR="000615EE" w:rsidRPr="000615EE">
        <w:rPr>
          <w:rFonts w:ascii="GHEA Mariam" w:hAnsi="GHEA Mariam" w:cs="Arial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ՄԱՍՈՎ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ՓՈՓՈԽՈՒԹՅՈՒՆՆԵՐ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ԿԱՏԱՐԵԼՈՒ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ՄԱՍԻՆ</w:t>
      </w:r>
      <w:r w:rsidRPr="000615EE">
        <w:rPr>
          <w:rFonts w:ascii="GHEA Mariam" w:hAnsi="GHEA Mariam" w:cs="Arial Armenian"/>
          <w:spacing w:val="-2"/>
          <w:sz w:val="24"/>
          <w:szCs w:val="24"/>
          <w:lang w:val="hy-AM"/>
        </w:rPr>
        <w:t>»</w:t>
      </w:r>
      <w:r w:rsidR="000615EE" w:rsidRPr="000615EE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2"/>
          <w:sz w:val="24"/>
          <w:szCs w:val="24"/>
          <w:lang w:val="hy-AM"/>
        </w:rPr>
        <w:t>ԱՐՁԱՆԱԳՐՈՒԹՅՈՒՆԸ</w:t>
      </w:r>
      <w:r w:rsidRPr="000B339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615EE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>ՀԱՍՏԱՏԵԼՈՒ ՄԱՍԻՆ»</w:t>
      </w:r>
      <w:r w:rsidRPr="000615EE">
        <w:rPr>
          <w:rStyle w:val="Strong"/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ՀԱՆՐԱՊԵՏՈՒԹՅԱՆ</w:t>
      </w:r>
      <w:r w:rsidRPr="000615EE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eastAsia="Batang" w:hAnsi="GHEA Mariam" w:cs="Arial"/>
          <w:spacing w:val="-8"/>
          <w:sz w:val="24"/>
          <w:szCs w:val="24"/>
          <w:lang w:val="hy-AM"/>
        </w:rPr>
        <w:t>ՆԱԽԱԳԱՀԻ</w:t>
      </w:r>
      <w:r w:rsidRPr="000615EE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eastAsia="Batang" w:hAnsi="GHEA Mariam" w:cs="Arial"/>
          <w:spacing w:val="-8"/>
          <w:sz w:val="24"/>
          <w:szCs w:val="24"/>
          <w:lang w:val="hy-AM"/>
        </w:rPr>
        <w:t>ՀՐԱՄԱՆԱԳՐԻ</w:t>
      </w:r>
      <w:r w:rsidRPr="000615EE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eastAsia="Batang" w:hAnsi="GHEA Mariam" w:cs="Arial"/>
          <w:spacing w:val="-8"/>
          <w:sz w:val="24"/>
          <w:szCs w:val="24"/>
          <w:lang w:val="hy-AM"/>
        </w:rPr>
        <w:t>ՆԱԽԱԳԾԻ</w:t>
      </w:r>
      <w:r w:rsidRPr="000615EE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eastAsia="Batang" w:hAnsi="GHEA Mariam" w:cs="Arial"/>
          <w:spacing w:val="-8"/>
          <w:sz w:val="24"/>
          <w:szCs w:val="24"/>
          <w:lang w:val="hy-AM"/>
        </w:rPr>
        <w:t>ՄԱՍԻՆ</w:t>
      </w:r>
    </w:p>
    <w:p w:rsidR="000442E3" w:rsidRPr="000615EE" w:rsidRDefault="000B339F" w:rsidP="000615EE">
      <w:pPr>
        <w:spacing w:after="0" w:line="240" w:lineRule="auto"/>
        <w:ind w:right="96"/>
        <w:jc w:val="center"/>
        <w:rPr>
          <w:rFonts w:ascii="Sylfaen" w:hAnsi="Sylfaen"/>
          <w:bCs/>
          <w:spacing w:val="-8"/>
          <w:sz w:val="24"/>
          <w:szCs w:val="24"/>
          <w:lang w:val="hy-AM"/>
        </w:rPr>
      </w:pPr>
      <w:r w:rsidRPr="000615EE">
        <w:rPr>
          <w:rFonts w:ascii="GHEA Grapalat" w:eastAsia="Batang" w:hAnsi="GHEA Grapalat" w:cs="Sylfaen"/>
          <w:spacing w:val="-8"/>
          <w:sz w:val="24"/>
          <w:szCs w:val="24"/>
          <w:lang w:val="hy-AM"/>
        </w:rPr>
        <w:t>-----------------------------------------------------------------------------------------------------</w:t>
      </w:r>
    </w:p>
    <w:p w:rsidR="000442E3" w:rsidRPr="000B339F" w:rsidRDefault="000442E3" w:rsidP="000442E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442E3" w:rsidRPr="000615EE" w:rsidRDefault="000442E3" w:rsidP="000615EE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0615EE">
        <w:rPr>
          <w:rFonts w:ascii="GHEA Mariam" w:hAnsi="GHEA Mariam" w:cs="Arial"/>
          <w:sz w:val="24"/>
          <w:szCs w:val="24"/>
          <w:lang w:val="hy-AM"/>
        </w:rPr>
        <w:t>Հիմք</w:t>
      </w:r>
      <w:r w:rsidRPr="000615EE">
        <w:rPr>
          <w:rFonts w:ascii="GHEA Mariam" w:hAnsi="GHEA Mariam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0615EE">
        <w:rPr>
          <w:rFonts w:ascii="GHEA Mariam" w:hAnsi="GHEA Mariam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Sylfaen"/>
          <w:sz w:val="24"/>
          <w:szCs w:val="24"/>
          <w:lang w:val="hy-AM"/>
        </w:rPr>
        <w:t>«</w:t>
      </w:r>
      <w:r w:rsidRPr="000615EE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0615EE">
        <w:rPr>
          <w:rFonts w:ascii="GHEA Mariam" w:hAnsi="GHEA Mariam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0615EE">
        <w:rPr>
          <w:rFonts w:ascii="GHEA Mariam" w:hAnsi="GHEA Mariam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մասին</w:t>
      </w:r>
      <w:r w:rsidRPr="000615EE">
        <w:rPr>
          <w:rFonts w:ascii="GHEA Mariam" w:hAnsi="GHEA Mariam"/>
          <w:sz w:val="24"/>
          <w:szCs w:val="24"/>
          <w:lang w:val="hy-AM"/>
        </w:rPr>
        <w:t xml:space="preserve">» </w:t>
      </w:r>
      <w:r w:rsidRPr="000615E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615EE">
        <w:rPr>
          <w:rFonts w:ascii="GHEA Mariam" w:hAnsi="GHEA Mariam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Հան</w:t>
      </w:r>
      <w:r w:rsidR="000615EE" w:rsidRPr="000615E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րա</w:t>
      </w:r>
      <w:r w:rsidR="000615EE" w:rsidRPr="000615E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0615EE" w:rsidRPr="000615E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Pr="000615E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0615EE">
        <w:rPr>
          <w:rFonts w:ascii="GHEA Mariam" w:hAnsi="GHEA Mariam"/>
          <w:spacing w:val="-8"/>
          <w:sz w:val="24"/>
          <w:szCs w:val="24"/>
          <w:lang w:val="hy-AM"/>
        </w:rPr>
        <w:t xml:space="preserve"> 12-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0615E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0615EE">
        <w:rPr>
          <w:rFonts w:ascii="GHEA Mariam" w:hAnsi="GHEA Mariam"/>
          <w:spacing w:val="-8"/>
          <w:sz w:val="24"/>
          <w:szCs w:val="24"/>
          <w:lang w:val="hy-AM"/>
        </w:rPr>
        <w:t xml:space="preserve"> 2-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0615E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Pr="000615E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="000615EE" w:rsidRPr="000615EE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="000615EE" w:rsidRPr="000615EE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0442E3" w:rsidRPr="000615EE" w:rsidRDefault="000442E3" w:rsidP="000615EE">
      <w:pPr>
        <w:pStyle w:val="norm"/>
        <w:spacing w:after="0" w:line="360" w:lineRule="auto"/>
        <w:ind w:firstLine="706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0615EE">
        <w:rPr>
          <w:rFonts w:ascii="GHEA Mariam" w:hAnsi="GHEA Mariam" w:cs="Sylfaen"/>
          <w:sz w:val="24"/>
          <w:szCs w:val="24"/>
          <w:lang w:val="hy-AM"/>
        </w:rPr>
        <w:t xml:space="preserve">1. 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 2022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մարտի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24-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Մոսկվայում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ստորագրված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«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Եվրասիական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տնտեսական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միության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2014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մայիսի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29-</w:t>
      </w:r>
      <w:r w:rsidRPr="000615EE">
        <w:rPr>
          <w:rFonts w:ascii="GHEA Mariam" w:hAnsi="GHEA Mariam" w:cs="Arial"/>
          <w:sz w:val="24"/>
          <w:szCs w:val="24"/>
          <w:lang w:val="hy-AM"/>
        </w:rPr>
        <w:t>ի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պայմանագրում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Եվրասիական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տնտեսական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հանձնաժողովի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Եվրասիական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կենսա</w:t>
      </w:r>
      <w:r w:rsidR="000615E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թոշակային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ապահովության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մասով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արձանա</w:t>
      </w:r>
      <w:r w:rsidR="000615E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գրությունը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հաստատելու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0615EE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pacing w:val="-8"/>
          <w:sz w:val="24"/>
          <w:szCs w:val="24"/>
          <w:lang w:val="hy-AM"/>
        </w:rPr>
        <w:t>նախագահի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նախագծին</w:t>
      </w:r>
      <w:r w:rsidRPr="000615EE">
        <w:rPr>
          <w:rFonts w:ascii="GHEA Mariam" w:hAnsi="GHEA Mariam" w:cs="Sylfaen"/>
          <w:sz w:val="24"/>
          <w:szCs w:val="24"/>
          <w:lang w:val="hy-AM"/>
        </w:rPr>
        <w:t>:</w:t>
      </w:r>
    </w:p>
    <w:p w:rsidR="000615EE" w:rsidRDefault="000615EE" w:rsidP="000615EE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0615EE" w:rsidRDefault="000615EE" w:rsidP="000615EE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0442E3" w:rsidRPr="000615EE" w:rsidRDefault="000442E3" w:rsidP="000615EE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bookmarkStart w:id="0" w:name="_GoBack"/>
      <w:bookmarkEnd w:id="0"/>
      <w:r w:rsidRPr="000615EE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Pr="000615EE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նախագիծը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0615E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615EE">
        <w:rPr>
          <w:rFonts w:ascii="GHEA Mariam" w:hAnsi="GHEA Mariam" w:cs="Arial"/>
          <w:sz w:val="24"/>
          <w:szCs w:val="24"/>
          <w:lang w:val="hy-AM"/>
        </w:rPr>
        <w:t>ստորագրմանը</w:t>
      </w:r>
      <w:r w:rsidRPr="000615EE">
        <w:rPr>
          <w:rFonts w:ascii="GHEA Mariam" w:hAnsi="GHEA Mariam" w:cs="Sylfaen"/>
          <w:sz w:val="24"/>
          <w:szCs w:val="24"/>
          <w:lang w:val="hy-AM"/>
        </w:rPr>
        <w:t>:</w:t>
      </w:r>
    </w:p>
    <w:p w:rsidR="000B339F" w:rsidRPr="000615EE" w:rsidRDefault="000B339F" w:rsidP="000615EE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0B339F" w:rsidRDefault="000B339F" w:rsidP="000B339F">
      <w:pPr>
        <w:tabs>
          <w:tab w:val="left" w:pos="270"/>
        </w:tabs>
        <w:spacing w:after="0"/>
        <w:rPr>
          <w:rFonts w:ascii="GHEA Mariam" w:hAnsi="GHEA Mariam"/>
          <w:sz w:val="24"/>
          <w:szCs w:val="24"/>
          <w:lang w:val="hy-AM"/>
        </w:rPr>
      </w:pPr>
    </w:p>
    <w:p w:rsidR="000B339F" w:rsidRPr="00526E3D" w:rsidRDefault="000B339F" w:rsidP="000B339F">
      <w:pPr>
        <w:tabs>
          <w:tab w:val="left" w:pos="270"/>
        </w:tabs>
        <w:spacing w:after="0"/>
        <w:rPr>
          <w:rFonts w:ascii="GHEA Mariam" w:hAnsi="GHEA Mariam" w:cs="Arial Armenian"/>
          <w:i/>
          <w:sz w:val="24"/>
          <w:szCs w:val="24"/>
          <w:lang w:val="hy-AM"/>
        </w:rPr>
      </w:pPr>
      <w:r w:rsidRPr="000615EE">
        <w:rPr>
          <w:rFonts w:ascii="GHEA Mariam" w:hAnsi="GHEA Mariam"/>
          <w:sz w:val="24"/>
          <w:szCs w:val="24"/>
          <w:lang w:val="hy-AM"/>
        </w:rPr>
        <w:t xml:space="preserve">    </w:t>
      </w:r>
      <w:r w:rsidRPr="00526E3D">
        <w:rPr>
          <w:rFonts w:ascii="GHEA Mariam" w:hAnsi="GHEA Mariam"/>
          <w:sz w:val="24"/>
          <w:szCs w:val="24"/>
          <w:lang w:val="hy-AM"/>
        </w:rPr>
        <w:t>ՀԱՅԱՍՏԱՆԻ</w:t>
      </w:r>
      <w:r w:rsidRPr="00526E3D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26E3D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526E3D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0B339F" w:rsidRPr="00526E3D" w:rsidRDefault="000B339F" w:rsidP="000B339F">
      <w:pPr>
        <w:tabs>
          <w:tab w:val="left" w:pos="270"/>
        </w:tabs>
        <w:spacing w:after="0"/>
        <w:rPr>
          <w:rFonts w:ascii="GHEA Mariam" w:hAnsi="GHEA Mariam" w:cs="Arial Armenian"/>
          <w:i/>
          <w:sz w:val="24"/>
          <w:szCs w:val="24"/>
          <w:lang w:val="hy-AM"/>
        </w:rPr>
      </w:pPr>
      <w:r w:rsidRPr="00526E3D">
        <w:rPr>
          <w:rFonts w:ascii="GHEA Mariam" w:hAnsi="GHEA Mariam"/>
          <w:sz w:val="24"/>
          <w:szCs w:val="24"/>
          <w:lang w:val="pt-BR"/>
        </w:rPr>
        <w:t xml:space="preserve">               </w:t>
      </w:r>
      <w:r>
        <w:rPr>
          <w:rFonts w:ascii="GHEA Mariam" w:hAnsi="GHEA Mariam"/>
          <w:sz w:val="24"/>
          <w:szCs w:val="24"/>
          <w:lang w:val="pt-BR"/>
        </w:rPr>
        <w:t xml:space="preserve">      </w:t>
      </w:r>
      <w:r w:rsidRPr="00526E3D">
        <w:rPr>
          <w:rFonts w:ascii="GHEA Mariam" w:hAnsi="GHEA Mariam"/>
          <w:sz w:val="24"/>
          <w:szCs w:val="24"/>
          <w:lang w:val="hy-AM"/>
        </w:rPr>
        <w:t xml:space="preserve">ՎԱՐՉԱՊԵՏ                       </w:t>
      </w:r>
      <w:r>
        <w:rPr>
          <w:rFonts w:ascii="GHEA Mariam" w:hAnsi="GHEA Mariam"/>
          <w:sz w:val="24"/>
          <w:szCs w:val="24"/>
          <w:lang w:val="hy-AM"/>
        </w:rPr>
        <w:t xml:space="preserve">                              </w:t>
      </w:r>
      <w:r w:rsidRPr="00526E3D">
        <w:rPr>
          <w:rFonts w:ascii="GHEA Mariam" w:hAnsi="GHEA Mariam"/>
          <w:sz w:val="24"/>
          <w:szCs w:val="24"/>
          <w:lang w:val="hy-AM"/>
        </w:rPr>
        <w:t xml:space="preserve">       </w:t>
      </w:r>
      <w:r w:rsidRPr="00526E3D">
        <w:rPr>
          <w:rFonts w:ascii="GHEA Mariam" w:hAnsi="GHEA Mariam" w:cs="Arial Armenian"/>
          <w:sz w:val="24"/>
          <w:szCs w:val="24"/>
          <w:lang w:val="hy-AM"/>
        </w:rPr>
        <w:t>Ն</w:t>
      </w:r>
      <w:r w:rsidRPr="00526E3D">
        <w:rPr>
          <w:rFonts w:ascii="GHEA Mariam" w:hAnsi="GHEA Mariam"/>
          <w:sz w:val="24"/>
          <w:szCs w:val="24"/>
          <w:lang w:val="hy-AM"/>
        </w:rPr>
        <w:t>.</w:t>
      </w:r>
      <w:r w:rsidRPr="00526E3D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526E3D">
        <w:rPr>
          <w:rFonts w:ascii="GHEA Mariam" w:hAnsi="GHEA Mariam"/>
          <w:sz w:val="24"/>
          <w:szCs w:val="24"/>
          <w:lang w:val="hy-AM"/>
        </w:rPr>
        <w:t xml:space="preserve">ՅԱՆ </w:t>
      </w:r>
    </w:p>
    <w:p w:rsidR="001F225D" w:rsidRPr="000B339F" w:rsidRDefault="000B339F" w:rsidP="000B339F">
      <w:pPr>
        <w:pStyle w:val="mechtex"/>
        <w:jc w:val="left"/>
        <w:rPr>
          <w:lang w:val="hy-AM"/>
        </w:rPr>
      </w:pPr>
      <w:r w:rsidRPr="00526E3D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1F225D" w:rsidRPr="000B339F" w:rsidSect="000B339F">
      <w:headerReference w:type="even" r:id="rId7"/>
      <w:headerReference w:type="default" r:id="rId8"/>
      <w:footerReference w:type="even" r:id="rId9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B0" w:rsidRDefault="00641AB0">
      <w:r>
        <w:separator/>
      </w:r>
    </w:p>
  </w:endnote>
  <w:endnote w:type="continuationSeparator" w:id="0">
    <w:p w:rsidR="00641AB0" w:rsidRDefault="006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B0" w:rsidRDefault="00641AB0">
      <w:r>
        <w:separator/>
      </w:r>
    </w:p>
  </w:footnote>
  <w:footnote w:type="continuationSeparator" w:id="0">
    <w:p w:rsidR="00641AB0" w:rsidRDefault="0064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5E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E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2E3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5EE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39F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AB0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865C6"/>
  <w15:chartTrackingRefBased/>
  <w15:docId w15:val="{3169FF8C-0553-45DF-BAE6-43BAAD71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E3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0442E3"/>
    <w:rPr>
      <w:b/>
      <w:bCs/>
    </w:rPr>
  </w:style>
  <w:style w:type="character" w:customStyle="1" w:styleId="mechtexChar">
    <w:name w:val="mechtex Char"/>
    <w:link w:val="mechtex"/>
    <w:locked/>
    <w:rsid w:val="000B339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2</cp:revision>
  <dcterms:created xsi:type="dcterms:W3CDTF">2022-06-22T10:10:00Z</dcterms:created>
  <dcterms:modified xsi:type="dcterms:W3CDTF">2022-06-22T10:27:00Z</dcterms:modified>
</cp:coreProperties>
</file>