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Pr="00402985" w:rsidRDefault="008D49A2" w:rsidP="00490C31">
      <w:pPr>
        <w:jc w:val="center"/>
        <w:rPr>
          <w:rFonts w:ascii="GHEA Grapalat" w:eastAsia="Calibri" w:hAnsi="GHEA Grapalat" w:cs="Times New Roman"/>
          <w:b/>
          <w:lang w:val="hy-AM"/>
        </w:rPr>
      </w:pPr>
      <w:r w:rsidRPr="00402985">
        <w:rPr>
          <w:rFonts w:ascii="GHEA Grapalat" w:eastAsia="Calibri" w:hAnsi="GHEA Grapalat" w:cs="Times New Roman"/>
          <w:b/>
          <w:lang w:val="af-ZA"/>
        </w:rPr>
        <w:t>Ա Մ Փ Ո Փ Ա Թ Ե Ր Թ</w:t>
      </w:r>
    </w:p>
    <w:p w:rsidR="00490C31" w:rsidRPr="00402985" w:rsidRDefault="00490C31" w:rsidP="00490C31">
      <w:pPr>
        <w:jc w:val="center"/>
        <w:rPr>
          <w:rFonts w:ascii="GHEA Grapalat" w:eastAsia="Calibri" w:hAnsi="GHEA Grapalat" w:cs="Times New Roman"/>
          <w:b/>
          <w:lang w:val="hy-AM"/>
        </w:rPr>
      </w:pPr>
    </w:p>
    <w:p w:rsidR="00490C31" w:rsidRPr="00402985" w:rsidRDefault="00490C31" w:rsidP="00555AD7">
      <w:pPr>
        <w:tabs>
          <w:tab w:val="left" w:pos="1260"/>
        </w:tabs>
        <w:spacing w:line="360" w:lineRule="auto"/>
        <w:ind w:right="-7"/>
        <w:jc w:val="center"/>
        <w:rPr>
          <w:rFonts w:ascii="GHEA Grapalat" w:hAnsi="GHEA Grapalat"/>
          <w:b/>
          <w:bCs/>
          <w:lang w:val="af-ZA"/>
        </w:rPr>
      </w:pPr>
      <w:r w:rsidRPr="00402985">
        <w:rPr>
          <w:rFonts w:ascii="GHEA Grapalat" w:hAnsi="GHEA Grapalat"/>
          <w:b/>
          <w:bCs/>
          <w:lang w:val="hy-AM"/>
        </w:rPr>
        <w:t>«</w:t>
      </w:r>
      <w:r w:rsidR="00555AD7" w:rsidRPr="00402985">
        <w:rPr>
          <w:rFonts w:ascii="GHEA Grapalat" w:hAnsi="GHEA Grapalat"/>
          <w:b/>
          <w:bCs/>
          <w:lang w:val="hy-AM"/>
        </w:rPr>
        <w:t>ՀԱՅԱՍՏԱՆԻ</w:t>
      </w:r>
      <w:r w:rsidR="00555AD7" w:rsidRPr="00402985">
        <w:rPr>
          <w:rFonts w:ascii="GHEA Grapalat" w:hAnsi="GHEA Grapalat"/>
          <w:b/>
          <w:bCs/>
          <w:lang w:val="af-ZA"/>
        </w:rPr>
        <w:t xml:space="preserve"> </w:t>
      </w:r>
      <w:r w:rsidR="00555AD7" w:rsidRPr="00402985">
        <w:rPr>
          <w:rFonts w:ascii="GHEA Grapalat" w:hAnsi="GHEA Grapalat"/>
          <w:b/>
          <w:bCs/>
          <w:lang w:val="hy-AM"/>
        </w:rPr>
        <w:t>ՀԱՆՐԱՊԵՏՈՒԹՅԱՆ</w:t>
      </w:r>
      <w:r w:rsidR="00555AD7" w:rsidRPr="00402985">
        <w:rPr>
          <w:rFonts w:ascii="GHEA Grapalat" w:hAnsi="GHEA Grapalat"/>
          <w:b/>
          <w:bCs/>
          <w:lang w:val="af-ZA"/>
        </w:rPr>
        <w:t xml:space="preserve"> </w:t>
      </w:r>
      <w:r w:rsidR="00555AD7" w:rsidRPr="00402985">
        <w:rPr>
          <w:rFonts w:ascii="GHEA Grapalat" w:hAnsi="GHEA Grapalat"/>
          <w:b/>
          <w:bCs/>
          <w:lang w:val="hy-AM"/>
        </w:rPr>
        <w:t>ԿԱՌԱՎԱՐՈՒԹՅԱՆ</w:t>
      </w:r>
      <w:r w:rsidR="00555AD7" w:rsidRPr="00402985">
        <w:rPr>
          <w:rFonts w:ascii="GHEA Grapalat" w:hAnsi="GHEA Grapalat"/>
          <w:b/>
          <w:bCs/>
          <w:lang w:val="af-ZA"/>
        </w:rPr>
        <w:t xml:space="preserve"> </w:t>
      </w:r>
      <w:r w:rsidR="00DC7C3F">
        <w:rPr>
          <w:rFonts w:ascii="GHEA Grapalat" w:hAnsi="GHEA Grapalat"/>
          <w:b/>
          <w:lang w:val="hy-AM"/>
        </w:rPr>
        <w:t>2020 ԹՎԱԿԱՆԻ ՀՈՒՆԻՍԻ 4-Ի N 885</w:t>
      </w:r>
      <w:r w:rsidR="00555AD7" w:rsidRPr="00402985">
        <w:rPr>
          <w:rFonts w:ascii="GHEA Grapalat" w:hAnsi="GHEA Grapalat"/>
          <w:b/>
          <w:lang w:val="hy-AM"/>
        </w:rPr>
        <w:t>-</w:t>
      </w:r>
      <w:r w:rsidR="00DC7C3F">
        <w:rPr>
          <w:rFonts w:ascii="GHEA Grapalat" w:hAnsi="GHEA Grapalat"/>
          <w:b/>
          <w:bCs/>
          <w:lang w:val="hy-AM"/>
        </w:rPr>
        <w:t xml:space="preserve">Ն ՈՐՈՇՄԱՆ ՄԵՋ ՓՈՓՈԽՈՒԹՅՈՒՆՆԵՐ </w:t>
      </w:r>
      <w:r w:rsidR="00555AD7" w:rsidRPr="00402985">
        <w:rPr>
          <w:rFonts w:ascii="GHEA Grapalat" w:hAnsi="GHEA Grapalat"/>
          <w:b/>
          <w:bCs/>
          <w:lang w:val="hy-AM"/>
        </w:rPr>
        <w:t>ԿԱՏԱՐԵԼՈՒ</w:t>
      </w:r>
      <w:r w:rsidR="00555AD7" w:rsidRPr="00402985">
        <w:rPr>
          <w:rFonts w:ascii="GHEA Grapalat" w:hAnsi="GHEA Grapalat"/>
          <w:b/>
          <w:bCs/>
          <w:lang w:val="af-ZA"/>
        </w:rPr>
        <w:t xml:space="preserve"> </w:t>
      </w:r>
      <w:r w:rsidR="00555AD7" w:rsidRPr="00402985">
        <w:rPr>
          <w:rFonts w:ascii="GHEA Grapalat" w:hAnsi="GHEA Grapalat"/>
          <w:b/>
          <w:bCs/>
          <w:lang w:val="hy-AM"/>
        </w:rPr>
        <w:t>ՄԱՍԻՆ</w:t>
      </w:r>
      <w:r w:rsidRPr="00402985">
        <w:rPr>
          <w:rFonts w:ascii="GHEA Grapalat" w:eastAsia="Calibri" w:hAnsi="GHEA Grapalat"/>
          <w:b/>
          <w:lang w:val="hy-AM"/>
        </w:rPr>
        <w:t xml:space="preserve">» ՀՀ ԿԱՌԱՎԱՐՈՒԹՅԱՆ ՈՐՈՇՄԱՆ ՆԱԽԱԳԾԻ </w:t>
      </w:r>
    </w:p>
    <w:tbl>
      <w:tblPr>
        <w:tblStyle w:val="TableGrid"/>
        <w:tblW w:w="14159" w:type="dxa"/>
        <w:jc w:val="center"/>
        <w:tblLook w:val="04A0" w:firstRow="1" w:lastRow="0" w:firstColumn="1" w:lastColumn="0" w:noHBand="0" w:noVBand="1"/>
      </w:tblPr>
      <w:tblGrid>
        <w:gridCol w:w="9445"/>
        <w:gridCol w:w="4714"/>
      </w:tblGrid>
      <w:tr w:rsidR="00490C31" w:rsidRPr="00402985" w:rsidTr="0036125D">
        <w:trPr>
          <w:jc w:val="center"/>
        </w:trPr>
        <w:tc>
          <w:tcPr>
            <w:tcW w:w="9445" w:type="dxa"/>
            <w:vMerge w:val="restart"/>
          </w:tcPr>
          <w:p w:rsidR="00490C31" w:rsidRPr="00402985" w:rsidRDefault="001C6354" w:rsidP="001C6354">
            <w:pPr>
              <w:spacing w:line="360" w:lineRule="auto"/>
              <w:rPr>
                <w:rFonts w:ascii="GHEA Grapalat" w:hAnsi="GHEA Grapalat"/>
                <w:b/>
                <w:lang w:val="hy-AM"/>
              </w:rPr>
            </w:pPr>
            <w:r>
              <w:rPr>
                <w:rFonts w:ascii="GHEA Grapalat" w:hAnsi="GHEA Grapalat"/>
                <w:b/>
                <w:lang w:val="hy-AM"/>
              </w:rPr>
              <w:t>1</w:t>
            </w:r>
            <w:r w:rsidR="000B3C7A" w:rsidRPr="00402985">
              <w:rPr>
                <w:rFonts w:ascii="GHEA Grapalat" w:hAnsi="GHEA Grapalat"/>
                <w:b/>
                <w:lang w:val="hy-AM"/>
              </w:rPr>
              <w:t xml:space="preserve">. </w:t>
            </w:r>
            <w:r w:rsidR="00B55851" w:rsidRPr="00402985">
              <w:rPr>
                <w:rFonts w:ascii="GHEA Grapalat" w:hAnsi="GHEA Grapalat"/>
                <w:b/>
                <w:lang w:val="hy-AM"/>
              </w:rPr>
              <w:t xml:space="preserve">ՀՀ </w:t>
            </w:r>
            <w:r>
              <w:rPr>
                <w:rFonts w:ascii="GHEA Grapalat" w:hAnsi="GHEA Grapalat"/>
                <w:b/>
                <w:lang w:val="hy-AM"/>
              </w:rPr>
              <w:t>ֆինանսների</w:t>
            </w:r>
            <w:r w:rsidR="00B55851" w:rsidRPr="00402985">
              <w:rPr>
                <w:rFonts w:ascii="GHEA Grapalat" w:hAnsi="GHEA Grapalat"/>
                <w:b/>
                <w:lang w:val="hy-AM"/>
              </w:rPr>
              <w:t xml:space="preserve"> նախարարություն</w:t>
            </w:r>
          </w:p>
        </w:tc>
        <w:tc>
          <w:tcPr>
            <w:tcW w:w="4714" w:type="dxa"/>
          </w:tcPr>
          <w:p w:rsidR="00490C31" w:rsidRPr="00402985" w:rsidRDefault="001C6354" w:rsidP="00A85338">
            <w:pPr>
              <w:spacing w:line="360" w:lineRule="auto"/>
              <w:rPr>
                <w:rFonts w:ascii="GHEA Grapalat" w:hAnsi="GHEA Grapalat"/>
                <w:lang w:val="hy-AM"/>
              </w:rPr>
            </w:pPr>
            <w:r>
              <w:rPr>
                <w:rFonts w:ascii="GHEA Grapalat" w:hAnsi="GHEA Grapalat"/>
                <w:lang w:val="hy-AM"/>
              </w:rPr>
              <w:t>17.05.2022</w:t>
            </w:r>
            <w:r w:rsidR="00B55851" w:rsidRPr="00402985">
              <w:rPr>
                <w:rFonts w:ascii="GHEA Grapalat" w:hAnsi="GHEA Grapalat"/>
                <w:lang w:val="hy-AM"/>
              </w:rPr>
              <w:t>թ.</w:t>
            </w:r>
          </w:p>
        </w:tc>
      </w:tr>
      <w:tr w:rsidR="00490C31" w:rsidRPr="00402985" w:rsidTr="0036125D">
        <w:trPr>
          <w:jc w:val="center"/>
        </w:trPr>
        <w:tc>
          <w:tcPr>
            <w:tcW w:w="9445" w:type="dxa"/>
            <w:vMerge/>
          </w:tcPr>
          <w:p w:rsidR="00490C31" w:rsidRPr="00402985" w:rsidRDefault="00490C31" w:rsidP="00A85338">
            <w:pPr>
              <w:spacing w:line="360" w:lineRule="auto"/>
              <w:rPr>
                <w:rFonts w:ascii="GHEA Grapalat" w:hAnsi="GHEA Grapalat"/>
                <w:color w:val="FF0000"/>
                <w:lang w:val="hy-AM"/>
              </w:rPr>
            </w:pPr>
          </w:p>
        </w:tc>
        <w:tc>
          <w:tcPr>
            <w:tcW w:w="4714" w:type="dxa"/>
          </w:tcPr>
          <w:p w:rsidR="004C1BB6" w:rsidRPr="00402985" w:rsidRDefault="00B55851" w:rsidP="001C6354">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C6354">
              <w:rPr>
                <w:rFonts w:ascii="GHEA Grapalat" w:eastAsia="Calibri" w:hAnsi="GHEA Grapalat" w:cs="Sylfaen"/>
                <w:spacing w:val="0"/>
                <w:kern w:val="0"/>
                <w:position w:val="0"/>
                <w:sz w:val="24"/>
                <w:szCs w:val="24"/>
                <w:lang w:val="hy-AM"/>
              </w:rPr>
              <w:t xml:space="preserve">N </w:t>
            </w:r>
            <w:r w:rsidR="001C6354" w:rsidRPr="001C6354">
              <w:rPr>
                <w:rFonts w:ascii="GHEA Grapalat" w:eastAsia="Calibri" w:hAnsi="GHEA Grapalat" w:cs="Sylfaen"/>
                <w:spacing w:val="0"/>
                <w:kern w:val="0"/>
                <w:position w:val="0"/>
                <w:sz w:val="24"/>
                <w:szCs w:val="24"/>
                <w:lang w:val="hy-AM"/>
              </w:rPr>
              <w:t>01/11-4/8310-2022</w:t>
            </w:r>
          </w:p>
        </w:tc>
      </w:tr>
      <w:tr w:rsidR="00490C31" w:rsidRPr="00402985" w:rsidTr="0036125D">
        <w:trPr>
          <w:jc w:val="center"/>
        </w:trPr>
        <w:tc>
          <w:tcPr>
            <w:tcW w:w="9445" w:type="dxa"/>
          </w:tcPr>
          <w:p w:rsidR="00490C31" w:rsidRPr="00402985" w:rsidRDefault="00E71D0A" w:rsidP="00855C9B">
            <w:pPr>
              <w:pStyle w:val="ListParagraph"/>
              <w:spacing w:after="0" w:line="360" w:lineRule="auto"/>
              <w:ind w:left="19" w:right="-36"/>
              <w:rPr>
                <w:rFonts w:ascii="GHEA Grapalat" w:eastAsia="Times New Roman" w:hAnsi="GHEA Grapalat" w:cs="Sylfaen"/>
                <w:color w:val="FF0000"/>
                <w:sz w:val="24"/>
                <w:szCs w:val="24"/>
                <w:lang w:val="hy-AM" w:eastAsia="ru-RU"/>
              </w:rPr>
            </w:pPr>
            <w:r w:rsidRPr="00402985">
              <w:rPr>
                <w:rFonts w:ascii="GHEA Grapalat" w:hAnsi="GHEA Grapalat"/>
                <w:bCs/>
                <w:sz w:val="24"/>
                <w:szCs w:val="24"/>
                <w:lang w:val="hy-AM"/>
              </w:rPr>
              <w:t>Առաջարկություններ և դիտողություններ չունի։</w:t>
            </w:r>
          </w:p>
        </w:tc>
        <w:tc>
          <w:tcPr>
            <w:tcW w:w="4714" w:type="dxa"/>
          </w:tcPr>
          <w:p w:rsidR="00490C31" w:rsidRPr="002B4A64" w:rsidRDefault="00F31601" w:rsidP="00490C31">
            <w:pPr>
              <w:spacing w:line="360" w:lineRule="auto"/>
              <w:rPr>
                <w:rFonts w:ascii="GHEA Grapalat" w:hAnsi="GHEA Grapalat"/>
                <w:b/>
                <w:color w:val="FF0000"/>
                <w:lang w:val="hy-AM"/>
              </w:rPr>
            </w:pPr>
            <w:r w:rsidRPr="00402985">
              <w:rPr>
                <w:rFonts w:ascii="GHEA Grapalat" w:eastAsia="Calibri" w:hAnsi="GHEA Grapalat"/>
                <w:lang w:val="hy-AM"/>
              </w:rPr>
              <w:t xml:space="preserve"> </w:t>
            </w:r>
            <w:r w:rsidRPr="002B4A64">
              <w:rPr>
                <w:rFonts w:ascii="GHEA Grapalat" w:eastAsia="Calibri" w:hAnsi="GHEA Grapalat"/>
                <w:b/>
                <w:lang w:val="hy-AM"/>
              </w:rPr>
              <w:t>Ընդունվել է։</w:t>
            </w:r>
          </w:p>
        </w:tc>
      </w:tr>
      <w:tr w:rsidR="00490C31" w:rsidRPr="00402985" w:rsidTr="0036125D">
        <w:trPr>
          <w:jc w:val="center"/>
        </w:trPr>
        <w:tc>
          <w:tcPr>
            <w:tcW w:w="9445" w:type="dxa"/>
            <w:vMerge w:val="restart"/>
          </w:tcPr>
          <w:p w:rsidR="00490C31" w:rsidRPr="00402985" w:rsidRDefault="001C6354" w:rsidP="001C6354">
            <w:pPr>
              <w:pStyle w:val="Header"/>
              <w:tabs>
                <w:tab w:val="clear" w:pos="4320"/>
                <w:tab w:val="clear" w:pos="8640"/>
              </w:tabs>
              <w:spacing w:line="360" w:lineRule="auto"/>
              <w:rPr>
                <w:rFonts w:ascii="GHEA Grapalat" w:eastAsia="Calibri" w:hAnsi="GHEA Grapalat" w:cs="Sylfaen"/>
                <w:b/>
                <w:color w:val="FF0000"/>
                <w:spacing w:val="0"/>
                <w:kern w:val="0"/>
                <w:position w:val="0"/>
                <w:sz w:val="24"/>
                <w:szCs w:val="24"/>
                <w:lang w:val="hy-AM"/>
              </w:rPr>
            </w:pPr>
            <w:r>
              <w:rPr>
                <w:rFonts w:ascii="GHEA Grapalat" w:hAnsi="GHEA Grapalat" w:cs="Sylfaen"/>
                <w:b/>
                <w:spacing w:val="0"/>
                <w:kern w:val="0"/>
                <w:position w:val="0"/>
                <w:sz w:val="24"/>
                <w:szCs w:val="24"/>
                <w:lang w:val="hy-AM"/>
              </w:rPr>
              <w:t>2</w:t>
            </w:r>
            <w:r w:rsidR="000B3C7A" w:rsidRPr="00402985">
              <w:rPr>
                <w:rFonts w:ascii="GHEA Grapalat" w:hAnsi="GHEA Grapalat" w:cs="Sylfaen"/>
                <w:b/>
                <w:spacing w:val="0"/>
                <w:kern w:val="0"/>
                <w:position w:val="0"/>
                <w:sz w:val="24"/>
                <w:szCs w:val="24"/>
                <w:lang w:val="hy-AM"/>
              </w:rPr>
              <w:t xml:space="preserve">. </w:t>
            </w:r>
            <w:r w:rsidR="00402985" w:rsidRPr="00402985">
              <w:rPr>
                <w:rFonts w:ascii="GHEA Grapalat" w:hAnsi="GHEA Grapalat" w:cs="Sylfaen"/>
                <w:b/>
                <w:spacing w:val="0"/>
                <w:kern w:val="0"/>
                <w:position w:val="0"/>
                <w:sz w:val="24"/>
                <w:szCs w:val="24"/>
                <w:lang w:val="hy-AM"/>
              </w:rPr>
              <w:t xml:space="preserve">ՀՀ </w:t>
            </w:r>
            <w:r>
              <w:rPr>
                <w:rFonts w:ascii="GHEA Grapalat" w:hAnsi="GHEA Grapalat" w:cs="Sylfaen"/>
                <w:b/>
                <w:spacing w:val="0"/>
                <w:kern w:val="0"/>
                <w:position w:val="0"/>
                <w:sz w:val="24"/>
                <w:szCs w:val="24"/>
                <w:lang w:val="hy-AM"/>
              </w:rPr>
              <w:t>պետական եկամուտների կոմիտե</w:t>
            </w:r>
          </w:p>
        </w:tc>
        <w:tc>
          <w:tcPr>
            <w:tcW w:w="4714" w:type="dxa"/>
          </w:tcPr>
          <w:p w:rsidR="004C1BB6" w:rsidRPr="00402985" w:rsidRDefault="001C6354" w:rsidP="00A85338">
            <w:pPr>
              <w:spacing w:line="360" w:lineRule="auto"/>
              <w:rPr>
                <w:rFonts w:ascii="GHEA Grapalat" w:eastAsia="MS Mincho" w:hAnsi="GHEA Grapalat" w:cs="MS Mincho"/>
                <w:lang w:val="hy-AM"/>
              </w:rPr>
            </w:pPr>
            <w:r>
              <w:rPr>
                <w:rFonts w:ascii="GHEA Grapalat" w:eastAsia="Calibri" w:hAnsi="GHEA Grapalat"/>
                <w:lang w:val="hy-AM"/>
              </w:rPr>
              <w:t>16.05.2022</w:t>
            </w:r>
            <w:r w:rsidR="00A96843" w:rsidRPr="00402985">
              <w:rPr>
                <w:rFonts w:ascii="GHEA Grapalat" w:eastAsia="Calibri" w:hAnsi="GHEA Grapalat"/>
                <w:lang w:val="hy-AM"/>
              </w:rPr>
              <w:t>թ.</w:t>
            </w:r>
          </w:p>
        </w:tc>
      </w:tr>
      <w:tr w:rsidR="00490C31" w:rsidRPr="00402985" w:rsidTr="0036125D">
        <w:trPr>
          <w:jc w:val="center"/>
        </w:trPr>
        <w:tc>
          <w:tcPr>
            <w:tcW w:w="9445" w:type="dxa"/>
            <w:vMerge/>
          </w:tcPr>
          <w:p w:rsidR="00490C31" w:rsidRPr="00402985" w:rsidRDefault="00490C31" w:rsidP="00A85338">
            <w:pPr>
              <w:spacing w:line="360" w:lineRule="auto"/>
              <w:rPr>
                <w:rFonts w:ascii="GHEA Grapalat" w:eastAsia="Calibri" w:hAnsi="GHEA Grapalat"/>
                <w:color w:val="FF0000"/>
                <w:lang w:val="hy-AM"/>
              </w:rPr>
            </w:pPr>
          </w:p>
        </w:tc>
        <w:tc>
          <w:tcPr>
            <w:tcW w:w="4714" w:type="dxa"/>
          </w:tcPr>
          <w:p w:rsidR="004C1BB6" w:rsidRPr="00402985" w:rsidRDefault="00A96843" w:rsidP="001C6354">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rPr>
            </w:pPr>
            <w:r w:rsidRPr="00402985">
              <w:rPr>
                <w:rFonts w:ascii="GHEA Grapalat" w:eastAsia="Calibri" w:hAnsi="GHEA Grapalat" w:cs="Sylfaen"/>
                <w:spacing w:val="0"/>
                <w:kern w:val="0"/>
                <w:position w:val="0"/>
                <w:sz w:val="24"/>
                <w:szCs w:val="24"/>
                <w:lang w:val="hy-AM"/>
              </w:rPr>
              <w:t xml:space="preserve">N </w:t>
            </w:r>
            <w:r w:rsidR="001C6354" w:rsidRPr="001C6354">
              <w:rPr>
                <w:rFonts w:ascii="GHEA Grapalat" w:eastAsia="Calibri" w:hAnsi="GHEA Grapalat" w:cs="Sylfaen"/>
                <w:spacing w:val="0"/>
                <w:kern w:val="0"/>
                <w:position w:val="0"/>
                <w:sz w:val="24"/>
                <w:szCs w:val="24"/>
                <w:lang w:val="hy-AM"/>
              </w:rPr>
              <w:t>01/3-3/32752-2022</w:t>
            </w:r>
          </w:p>
        </w:tc>
      </w:tr>
      <w:tr w:rsidR="00490C31" w:rsidRPr="00402985" w:rsidTr="0036125D">
        <w:trPr>
          <w:jc w:val="center"/>
        </w:trPr>
        <w:tc>
          <w:tcPr>
            <w:tcW w:w="9445" w:type="dxa"/>
          </w:tcPr>
          <w:p w:rsidR="00490C31" w:rsidRPr="00402985" w:rsidRDefault="00490C31" w:rsidP="00855C9B">
            <w:pPr>
              <w:tabs>
                <w:tab w:val="left" w:pos="851"/>
              </w:tabs>
              <w:spacing w:line="360" w:lineRule="auto"/>
              <w:rPr>
                <w:rFonts w:ascii="GHEA Grapalat" w:eastAsia="Calibri" w:hAnsi="GHEA Grapalat"/>
                <w:color w:val="FF0000"/>
                <w:lang w:val="hy-AM"/>
              </w:rPr>
            </w:pPr>
            <w:r w:rsidRPr="00402985">
              <w:rPr>
                <w:rFonts w:ascii="GHEA Grapalat" w:eastAsia="Calibri" w:hAnsi="GHEA Grapalat"/>
                <w:color w:val="FF0000"/>
                <w:lang w:val="hy-AM"/>
              </w:rPr>
              <w:t xml:space="preserve"> </w:t>
            </w:r>
            <w:r w:rsidR="00F31601" w:rsidRPr="00402985">
              <w:rPr>
                <w:rFonts w:ascii="GHEA Grapalat" w:hAnsi="GHEA Grapalat"/>
                <w:bCs/>
                <w:lang w:val="hy-AM"/>
              </w:rPr>
              <w:t>Առաջարկություններ և դիտողություններ չունի։</w:t>
            </w:r>
          </w:p>
        </w:tc>
        <w:tc>
          <w:tcPr>
            <w:tcW w:w="4714" w:type="dxa"/>
          </w:tcPr>
          <w:p w:rsidR="00490C31" w:rsidRPr="002B4A64" w:rsidRDefault="00490C31" w:rsidP="00855C9B">
            <w:pPr>
              <w:spacing w:line="360" w:lineRule="auto"/>
              <w:rPr>
                <w:rFonts w:ascii="GHEA Grapalat" w:eastAsia="Calibri" w:hAnsi="GHEA Grapalat"/>
                <w:b/>
                <w:lang w:val="hy-AM"/>
              </w:rPr>
            </w:pPr>
            <w:r w:rsidRPr="00402985">
              <w:rPr>
                <w:rFonts w:ascii="GHEA Grapalat" w:eastAsia="Calibri" w:hAnsi="GHEA Grapalat"/>
                <w:lang w:val="hy-AM"/>
              </w:rPr>
              <w:t xml:space="preserve"> </w:t>
            </w:r>
            <w:r w:rsidRPr="002B4A64">
              <w:rPr>
                <w:rFonts w:ascii="GHEA Grapalat" w:eastAsia="Calibri" w:hAnsi="GHEA Grapalat"/>
                <w:b/>
                <w:lang w:val="hy-AM"/>
              </w:rPr>
              <w:t>Ընդունվել է։</w:t>
            </w:r>
          </w:p>
        </w:tc>
      </w:tr>
      <w:tr w:rsidR="002544F3" w:rsidRPr="00402985" w:rsidTr="0036125D">
        <w:trPr>
          <w:trHeight w:val="488"/>
          <w:jc w:val="center"/>
        </w:trPr>
        <w:tc>
          <w:tcPr>
            <w:tcW w:w="9445" w:type="dxa"/>
            <w:vMerge w:val="restart"/>
          </w:tcPr>
          <w:p w:rsidR="002544F3" w:rsidRPr="002544F3" w:rsidRDefault="002544F3" w:rsidP="00855C9B">
            <w:pPr>
              <w:tabs>
                <w:tab w:val="left" w:pos="851"/>
              </w:tabs>
              <w:spacing w:line="360" w:lineRule="auto"/>
              <w:rPr>
                <w:rFonts w:ascii="GHEA Grapalat" w:eastAsia="Calibri" w:hAnsi="GHEA Grapalat"/>
                <w:b/>
                <w:color w:val="FF0000"/>
                <w:lang w:val="en-US"/>
              </w:rPr>
            </w:pPr>
            <w:r w:rsidRPr="002544F3">
              <w:rPr>
                <w:rFonts w:ascii="GHEA Grapalat" w:eastAsia="Calibri" w:hAnsi="GHEA Grapalat"/>
                <w:b/>
                <w:lang w:val="hy-AM"/>
              </w:rPr>
              <w:t xml:space="preserve">3. </w:t>
            </w:r>
            <w:r w:rsidRPr="002544F3">
              <w:rPr>
                <w:rFonts w:ascii="GHEA Grapalat" w:eastAsia="Calibri" w:hAnsi="GHEA Grapalat"/>
                <w:b/>
                <w:lang w:val="en-US"/>
              </w:rPr>
              <w:t xml:space="preserve">ՀՀ </w:t>
            </w:r>
            <w:proofErr w:type="spellStart"/>
            <w:r w:rsidRPr="002544F3">
              <w:rPr>
                <w:rFonts w:ascii="GHEA Grapalat" w:eastAsia="Calibri" w:hAnsi="GHEA Grapalat"/>
                <w:b/>
                <w:lang w:val="en-US"/>
              </w:rPr>
              <w:t>արդարադատության</w:t>
            </w:r>
            <w:proofErr w:type="spellEnd"/>
            <w:r w:rsidRPr="002544F3">
              <w:rPr>
                <w:rFonts w:ascii="GHEA Grapalat" w:eastAsia="Calibri" w:hAnsi="GHEA Grapalat"/>
                <w:b/>
                <w:lang w:val="en-US"/>
              </w:rPr>
              <w:t xml:space="preserve"> </w:t>
            </w:r>
            <w:proofErr w:type="spellStart"/>
            <w:r w:rsidRPr="002544F3">
              <w:rPr>
                <w:rFonts w:ascii="GHEA Grapalat" w:eastAsia="Calibri" w:hAnsi="GHEA Grapalat"/>
                <w:b/>
                <w:lang w:val="en-US"/>
              </w:rPr>
              <w:t>նախարարություն</w:t>
            </w:r>
            <w:proofErr w:type="spellEnd"/>
          </w:p>
        </w:tc>
        <w:tc>
          <w:tcPr>
            <w:tcW w:w="4714" w:type="dxa"/>
          </w:tcPr>
          <w:p w:rsidR="002544F3" w:rsidRPr="002544F3" w:rsidRDefault="002544F3" w:rsidP="00855C9B">
            <w:pPr>
              <w:spacing w:line="360" w:lineRule="auto"/>
              <w:rPr>
                <w:rFonts w:ascii="GHEA Grapalat" w:eastAsia="Calibri" w:hAnsi="GHEA Grapalat"/>
                <w:lang w:val="en-US"/>
              </w:rPr>
            </w:pPr>
            <w:r>
              <w:rPr>
                <w:rFonts w:ascii="GHEA Grapalat" w:eastAsia="Calibri" w:hAnsi="GHEA Grapalat"/>
                <w:lang w:val="en-US"/>
              </w:rPr>
              <w:t>08.06.2022թ.</w:t>
            </w:r>
          </w:p>
        </w:tc>
      </w:tr>
      <w:tr w:rsidR="002544F3" w:rsidRPr="00402985" w:rsidTr="0036125D">
        <w:trPr>
          <w:trHeight w:val="585"/>
          <w:jc w:val="center"/>
        </w:trPr>
        <w:tc>
          <w:tcPr>
            <w:tcW w:w="9445" w:type="dxa"/>
            <w:vMerge/>
          </w:tcPr>
          <w:p w:rsidR="002544F3" w:rsidRPr="002544F3" w:rsidRDefault="002544F3" w:rsidP="00855C9B">
            <w:pPr>
              <w:tabs>
                <w:tab w:val="left" w:pos="851"/>
              </w:tabs>
              <w:spacing w:line="360" w:lineRule="auto"/>
              <w:rPr>
                <w:rFonts w:ascii="GHEA Grapalat" w:eastAsia="Calibri" w:hAnsi="GHEA Grapalat"/>
                <w:b/>
                <w:lang w:val="hy-AM"/>
              </w:rPr>
            </w:pPr>
          </w:p>
        </w:tc>
        <w:tc>
          <w:tcPr>
            <w:tcW w:w="4714" w:type="dxa"/>
          </w:tcPr>
          <w:p w:rsidR="002544F3" w:rsidRPr="009873B1" w:rsidRDefault="009873B1" w:rsidP="00855C9B">
            <w:pPr>
              <w:spacing w:line="360" w:lineRule="auto"/>
              <w:rPr>
                <w:rFonts w:ascii="GHEA Grapalat" w:eastAsia="Calibri" w:hAnsi="GHEA Grapalat"/>
                <w:lang w:val="en-US"/>
              </w:rPr>
            </w:pPr>
            <w:r w:rsidRPr="009873B1">
              <w:rPr>
                <w:rFonts w:ascii="GHEA Grapalat" w:hAnsi="GHEA Grapalat"/>
                <w:color w:val="000000"/>
                <w:shd w:val="clear" w:color="auto" w:fill="FFFFFF"/>
                <w:lang w:val="en-US"/>
              </w:rPr>
              <w:t xml:space="preserve">N </w:t>
            </w:r>
            <w:r w:rsidRPr="009873B1">
              <w:rPr>
                <w:rFonts w:ascii="GHEA Grapalat" w:hAnsi="GHEA Grapalat"/>
                <w:color w:val="000000"/>
                <w:shd w:val="clear" w:color="auto" w:fill="FFFFFF"/>
              </w:rPr>
              <w:t>01/27.1/25096-2022</w:t>
            </w:r>
          </w:p>
        </w:tc>
      </w:tr>
      <w:tr w:rsidR="002544F3" w:rsidRPr="00402985" w:rsidTr="0036125D">
        <w:trPr>
          <w:jc w:val="center"/>
        </w:trPr>
        <w:tc>
          <w:tcPr>
            <w:tcW w:w="9445" w:type="dxa"/>
          </w:tcPr>
          <w:p w:rsidR="00F72D66" w:rsidRPr="001F23B2" w:rsidRDefault="00F72D66" w:rsidP="0036125D">
            <w:pPr>
              <w:spacing w:line="360" w:lineRule="auto"/>
              <w:ind w:left="60" w:firstLine="270"/>
              <w:jc w:val="both"/>
              <w:rPr>
                <w:rFonts w:ascii="GHEA Grapalat" w:hAnsi="GHEA Grapalat"/>
                <w:b/>
                <w:bCs/>
                <w:lang w:val="hy-AM"/>
              </w:rPr>
            </w:pPr>
            <w:r w:rsidRPr="001F23B2">
              <w:rPr>
                <w:rFonts w:ascii="GHEA Grapalat" w:hAnsi="GHEA Grapalat"/>
                <w:color w:val="000000"/>
                <w:shd w:val="clear" w:color="auto" w:fill="FFFFFF"/>
                <w:lang w:val="hy-AM"/>
              </w:rPr>
              <w:t>Ներկայացված «</w:t>
            </w:r>
            <w:r w:rsidRPr="001F23B2">
              <w:rPr>
                <w:rFonts w:ascii="GHEA Grapalat" w:hAnsi="GHEA Grapalat"/>
                <w:noProof/>
                <w:lang w:val="hy-AM"/>
              </w:rPr>
              <w:t>Հ</w:t>
            </w:r>
            <w:r w:rsidRPr="001F23B2">
              <w:rPr>
                <w:rFonts w:ascii="GHEA Grapalat" w:hAnsi="GHEA Grapalat"/>
                <w:lang w:val="hy-AM"/>
              </w:rPr>
              <w:t xml:space="preserve">այաստանի Հանրապետության կառավարության </w:t>
            </w:r>
            <w:r w:rsidRPr="001F23B2">
              <w:rPr>
                <w:rFonts w:ascii="GHEA Grapalat" w:hAnsi="GHEA Grapalat"/>
                <w:bCs/>
                <w:color w:val="000000"/>
                <w:lang w:val="hy-AM"/>
              </w:rPr>
              <w:t>2020 թվականի հունիսի 4-ի թիվ 885-Ն</w:t>
            </w:r>
            <w:r w:rsidRPr="001F23B2">
              <w:rPr>
                <w:rFonts w:ascii="GHEA Grapalat" w:hAnsi="GHEA Grapalat"/>
                <w:lang w:val="hy-AM"/>
              </w:rPr>
              <w:t xml:space="preserve"> որոշման մեջ փոփոխություններ կատարելու մասին</w:t>
            </w:r>
            <w:r w:rsidRPr="001F23B2">
              <w:rPr>
                <w:rFonts w:ascii="GHEA Grapalat" w:hAnsi="GHEA Grapalat"/>
                <w:color w:val="000000"/>
                <w:shd w:val="clear" w:color="auto" w:fill="FFFFFF"/>
                <w:lang w:val="hy-AM"/>
              </w:rPr>
              <w:t xml:space="preserve">» Հայաստանի Հանրապետության կառավարության որոշման </w:t>
            </w:r>
            <w:r w:rsidRPr="001F23B2">
              <w:rPr>
                <w:rFonts w:ascii="GHEA Grapalat" w:hAnsi="GHEA Grapalat"/>
                <w:color w:val="000000" w:themeColor="text1"/>
                <w:spacing w:val="-6"/>
                <w:lang w:val="hy-AM"/>
              </w:rPr>
              <w:t xml:space="preserve">նախագծով </w:t>
            </w:r>
            <w:r w:rsidRPr="001F23B2">
              <w:rPr>
                <w:rFonts w:ascii="GHEA Grapalat" w:hAnsi="GHEA Grapalat"/>
                <w:bCs/>
                <w:lang w:val="hy-AM"/>
              </w:rPr>
              <w:t>(այսուհետ՝ Նախագիծ) նախատեսվում է փոփոխություններ կատարել վերոնշյալ որոշման մեջ:</w:t>
            </w:r>
          </w:p>
          <w:p w:rsidR="00F72D66" w:rsidRPr="001F23B2" w:rsidRDefault="00F72D66" w:rsidP="0036125D">
            <w:pPr>
              <w:spacing w:line="360" w:lineRule="auto"/>
              <w:ind w:left="60" w:firstLine="284"/>
              <w:jc w:val="both"/>
              <w:rPr>
                <w:rFonts w:ascii="GHEA Grapalat" w:hAnsi="GHEA Grapalat"/>
                <w:color w:val="000000"/>
                <w:shd w:val="clear" w:color="auto" w:fill="FFFFFF"/>
                <w:lang w:val="hy-AM"/>
              </w:rPr>
            </w:pPr>
            <w:r w:rsidRPr="001F23B2">
              <w:rPr>
                <w:rFonts w:ascii="GHEA Grapalat" w:hAnsi="GHEA Grapalat"/>
                <w:color w:val="000000"/>
                <w:shd w:val="clear" w:color="auto" w:fill="FFFFFF"/>
                <w:lang w:val="hy-AM"/>
              </w:rPr>
              <w:t xml:space="preserve">      Այդ առումով հարկ է նշել, որ ՀՀ </w:t>
            </w:r>
            <w:r w:rsidRPr="001F23B2">
              <w:rPr>
                <w:rFonts w:ascii="GHEA Grapalat" w:hAnsi="GHEA Grapalat"/>
                <w:lang w:val="hy-AM"/>
              </w:rPr>
              <w:t xml:space="preserve">կառավարության </w:t>
            </w:r>
            <w:r w:rsidRPr="001F23B2">
              <w:rPr>
                <w:rFonts w:ascii="GHEA Grapalat" w:hAnsi="GHEA Grapalat"/>
                <w:bCs/>
                <w:color w:val="000000"/>
                <w:lang w:val="hy-AM"/>
              </w:rPr>
              <w:t>2020 թվականի հունիսի 4-ի թիվ 885-Ն</w:t>
            </w:r>
            <w:r w:rsidRPr="001F23B2">
              <w:rPr>
                <w:rFonts w:ascii="GHEA Grapalat" w:hAnsi="GHEA Grapalat"/>
                <w:lang w:val="hy-AM"/>
              </w:rPr>
              <w:t xml:space="preserve"> </w:t>
            </w:r>
            <w:r w:rsidRPr="001F23B2">
              <w:rPr>
                <w:rFonts w:ascii="GHEA Grapalat" w:hAnsi="GHEA Grapalat"/>
                <w:color w:val="000000"/>
                <w:shd w:val="clear" w:color="auto" w:fill="FFFFFF"/>
                <w:lang w:val="hy-AM"/>
              </w:rPr>
              <w:t>որոշումն ընդունվել է</w:t>
            </w:r>
            <w:r w:rsidRPr="001F23B2">
              <w:rPr>
                <w:rFonts w:ascii="GHEA Grapalat" w:hAnsi="GHEA Grapalat" w:cs="GHEA Grapalat"/>
                <w:bCs/>
                <w:lang w:val="hy-AM"/>
              </w:rPr>
              <w:t xml:space="preserve"> համաձայն </w:t>
            </w:r>
            <w:r w:rsidRPr="001F23B2">
              <w:rPr>
                <w:rFonts w:ascii="GHEA Grapalat" w:hAnsi="GHEA Grapalat"/>
                <w:color w:val="000000"/>
                <w:shd w:val="clear" w:color="auto" w:fill="FFFFFF"/>
                <w:lang w:val="hy-AM"/>
              </w:rPr>
              <w:t xml:space="preserve">Սահմանադրության 86-րդ հոդվածի 3-րդ կետի և «Քաղաքաշինության մասին» Հայաստանի Հանրապետության օրենքի 10.1-ին հոդվածի 3-րդ մասի 14-րդ կետին համապատասխան: </w:t>
            </w:r>
            <w:r w:rsidRPr="001F23B2">
              <w:rPr>
                <w:rFonts w:ascii="GHEA Grapalat" w:hAnsi="GHEA Grapalat"/>
                <w:lang w:val="hy-AM"/>
              </w:rPr>
              <w:t xml:space="preserve">Հայաստանի </w:t>
            </w:r>
            <w:r w:rsidRPr="001F23B2">
              <w:rPr>
                <w:rFonts w:ascii="GHEA Grapalat" w:hAnsi="GHEA Grapalat"/>
                <w:lang w:val="hy-AM"/>
              </w:rPr>
              <w:lastRenderedPageBreak/>
              <w:t xml:space="preserve">Հանրապետության Սահմանադրության 6-րդ հոդվածի 2-րդ մասի համաձայն՝ </w:t>
            </w:r>
            <w:r w:rsidRPr="001F23B2">
              <w:rPr>
                <w:rFonts w:ascii="Arial" w:hAnsi="Arial" w:cs="Arial"/>
                <w:color w:val="000000"/>
                <w:shd w:val="clear" w:color="auto" w:fill="FFFFFF"/>
                <w:lang w:val="hy-AM"/>
              </w:rPr>
              <w:t> </w:t>
            </w:r>
            <w:r w:rsidRPr="001F23B2">
              <w:rPr>
                <w:rFonts w:ascii="GHEA Grapalat" w:hAnsi="GHEA Grapalat"/>
                <w:color w:val="000000"/>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1F23B2">
              <w:rPr>
                <w:rFonts w:ascii="GHEA Grapalat" w:hAnsi="GHEA Grapalat"/>
                <w:lang w:val="hy-AM"/>
              </w:rPr>
              <w:t xml:space="preserve"> </w:t>
            </w:r>
            <w:r w:rsidRPr="001F23B2">
              <w:rPr>
                <w:rFonts w:ascii="GHEA Grapalat" w:hAnsi="GHEA Grapalat"/>
                <w:color w:val="000000"/>
                <w:shd w:val="clear" w:color="auto" w:fill="FFFFFF"/>
                <w:lang w:val="hy-AM"/>
              </w:rPr>
              <w:t>«Քաղաքաշինության մասին» Հայաստանի Հանրապետության օրենքի 10.1-ին հոդվածի 3-րդ մասի 14-րդ կետի համաձայն՝ քաղաքաշինության կոմիտեն</w:t>
            </w:r>
            <w:r w:rsidRPr="001F23B2">
              <w:rPr>
                <w:rFonts w:ascii="Arial Unicode" w:hAnsi="Arial Unicode"/>
                <w:color w:val="000000"/>
                <w:sz w:val="21"/>
                <w:szCs w:val="21"/>
                <w:shd w:val="clear" w:color="auto" w:fill="FFFFFF"/>
                <w:lang w:val="hy-AM"/>
              </w:rPr>
              <w:t xml:space="preserve"> </w:t>
            </w:r>
            <w:r w:rsidRPr="001F23B2">
              <w:rPr>
                <w:rFonts w:ascii="GHEA Grapalat" w:hAnsi="GHEA Grapalat"/>
                <w:color w:val="000000"/>
                <w:shd w:val="clear" w:color="auto" w:fill="FFFFFF"/>
                <w:lang w:val="hy-AM"/>
              </w:rPr>
              <w:t xml:space="preserve">աջակցում է պետություն-մասնավոր հատված համագործակցության շրջանակներում քաղաքաշինական, ճարտարապետական և լանդշաֆտային համալիրների կառուցապատման ներդրումային ծրագրերի իրականացմանը: Հետևապես, ՀՀ կառավարության </w:t>
            </w:r>
            <w:r w:rsidRPr="001F23B2">
              <w:rPr>
                <w:rFonts w:ascii="GHEA Grapalat" w:hAnsi="GHEA Grapalat"/>
                <w:bCs/>
                <w:color w:val="000000"/>
                <w:lang w:val="hy-AM"/>
              </w:rPr>
              <w:t>2020 թվականի հունիսի 4-ի թիվ 885-Ն</w:t>
            </w:r>
            <w:r w:rsidRPr="001F23B2">
              <w:rPr>
                <w:rFonts w:ascii="GHEA Grapalat" w:hAnsi="GHEA Grapalat"/>
                <w:lang w:val="hy-AM"/>
              </w:rPr>
              <w:t xml:space="preserve"> որոշման անհրաժեշտությունը հիմնավորելու համար՝ </w:t>
            </w:r>
            <w:r w:rsidRPr="001F23B2">
              <w:rPr>
                <w:rFonts w:ascii="GHEA Grapalat" w:hAnsi="GHEA Grapalat"/>
                <w:shd w:val="clear" w:color="auto" w:fill="FFFFFF"/>
                <w:lang w:val="hy-AM"/>
              </w:rPr>
              <w:t xml:space="preserve">հիշյալ որոշման նախաբանն անհրաժեշտ է վերանայել և հստակ </w:t>
            </w:r>
            <w:r w:rsidRPr="001F23B2">
              <w:rPr>
                <w:rFonts w:ascii="GHEA Grapalat" w:hAnsi="GHEA Grapalat"/>
                <w:lang w:val="hy-AM"/>
              </w:rPr>
              <w:t xml:space="preserve">նշել այն իրավական ակտը՝ </w:t>
            </w:r>
            <w:r w:rsidRPr="001F23B2">
              <w:rPr>
                <w:rFonts w:ascii="GHEA Grapalat" w:hAnsi="GHEA Grapalat"/>
                <w:shd w:val="clear" w:color="auto" w:fill="FFFFFF"/>
                <w:lang w:val="hy-AM"/>
              </w:rPr>
              <w:t xml:space="preserve">որի հիման վրա և որի իրականացումն ապահովելու նպատակով </w:t>
            </w:r>
            <w:r w:rsidRPr="001F23B2">
              <w:rPr>
                <w:rFonts w:ascii="GHEA Grapalat" w:hAnsi="GHEA Grapalat"/>
                <w:lang w:val="hy-AM"/>
              </w:rPr>
              <w:t>Հ</w:t>
            </w:r>
            <w:r w:rsidRPr="001F23B2">
              <w:rPr>
                <w:rStyle w:val="Strong"/>
                <w:rFonts w:ascii="GHEA Grapalat" w:hAnsi="GHEA Grapalat"/>
                <w:b w:val="0"/>
                <w:color w:val="000000"/>
                <w:lang w:val="hy-AM"/>
              </w:rPr>
              <w:t xml:space="preserve">այաստանի Հանրապետության կառավարությունը </w:t>
            </w:r>
            <w:r w:rsidRPr="001F23B2">
              <w:rPr>
                <w:rFonts w:ascii="GHEA Grapalat" w:hAnsi="GHEA Grapalat"/>
                <w:shd w:val="clear" w:color="auto" w:fill="FFFFFF"/>
                <w:lang w:val="hy-AM"/>
              </w:rPr>
              <w:t xml:space="preserve">լիազորվել է ընդունելու </w:t>
            </w:r>
            <w:r w:rsidRPr="001F23B2">
              <w:rPr>
                <w:rFonts w:ascii="GHEA Grapalat" w:hAnsi="GHEA Grapalat"/>
                <w:color w:val="000000"/>
                <w:shd w:val="clear" w:color="auto" w:fill="FFFFFF"/>
                <w:lang w:val="hy-AM"/>
              </w:rPr>
              <w:t>հիշյալ որոշումը:</w:t>
            </w:r>
            <w:r w:rsidRPr="001F23B2">
              <w:rPr>
                <w:rFonts w:ascii="Arial" w:hAnsi="Arial" w:cs="Arial"/>
                <w:color w:val="000000"/>
                <w:shd w:val="clear" w:color="auto" w:fill="FFFFFF"/>
                <w:lang w:val="hy-AM"/>
              </w:rPr>
              <w:t> </w:t>
            </w:r>
          </w:p>
          <w:p w:rsidR="002544F3" w:rsidRPr="0036125D" w:rsidRDefault="002544F3" w:rsidP="00855C9B">
            <w:pPr>
              <w:tabs>
                <w:tab w:val="left" w:pos="851"/>
              </w:tabs>
              <w:spacing w:line="360" w:lineRule="auto"/>
              <w:rPr>
                <w:rFonts w:ascii="GHEA Grapalat" w:eastAsia="Calibri" w:hAnsi="GHEA Grapalat"/>
                <w:lang w:val="en-US"/>
              </w:rPr>
            </w:pPr>
          </w:p>
        </w:tc>
        <w:tc>
          <w:tcPr>
            <w:tcW w:w="4714" w:type="dxa"/>
          </w:tcPr>
          <w:p w:rsidR="002B4A64" w:rsidRPr="008D3514" w:rsidRDefault="009873B1" w:rsidP="00855C9B">
            <w:pPr>
              <w:spacing w:line="360" w:lineRule="auto"/>
              <w:rPr>
                <w:rFonts w:ascii="GHEA Grapalat" w:eastAsia="Calibri" w:hAnsi="GHEA Grapalat"/>
                <w:b/>
                <w:lang w:val="hy-AM"/>
              </w:rPr>
            </w:pPr>
            <w:r w:rsidRPr="008D3514">
              <w:rPr>
                <w:rFonts w:ascii="GHEA Grapalat" w:eastAsia="Calibri" w:hAnsi="GHEA Grapalat"/>
                <w:b/>
                <w:lang w:val="hy-AM"/>
              </w:rPr>
              <w:lastRenderedPageBreak/>
              <w:t xml:space="preserve">Ընդունվել է: </w:t>
            </w:r>
          </w:p>
          <w:p w:rsidR="002544F3" w:rsidRPr="008D3514" w:rsidRDefault="002B4A64" w:rsidP="00855C9B">
            <w:pPr>
              <w:spacing w:line="360" w:lineRule="auto"/>
              <w:rPr>
                <w:rFonts w:ascii="GHEA Grapalat" w:eastAsia="Calibri" w:hAnsi="GHEA Grapalat"/>
                <w:lang w:val="hy-AM"/>
              </w:rPr>
            </w:pPr>
            <w:r w:rsidRPr="008D3514">
              <w:rPr>
                <w:rFonts w:ascii="GHEA Grapalat" w:eastAsia="Calibri" w:hAnsi="GHEA Grapalat"/>
                <w:lang w:val="hy-AM"/>
              </w:rPr>
              <w:t>Կ</w:t>
            </w:r>
            <w:r w:rsidR="009873B1" w:rsidRPr="008D3514">
              <w:rPr>
                <w:rFonts w:ascii="GHEA Grapalat" w:eastAsia="Calibri" w:hAnsi="GHEA Grapalat"/>
                <w:lang w:val="hy-AM"/>
              </w:rPr>
              <w:t xml:space="preserve">ատարվել է </w:t>
            </w:r>
            <w:r w:rsidRPr="008D3514">
              <w:rPr>
                <w:rFonts w:ascii="GHEA Grapalat" w:eastAsia="Calibri" w:hAnsi="GHEA Grapalat"/>
                <w:lang w:val="hy-AM"/>
              </w:rPr>
              <w:t xml:space="preserve">առաջարկվող </w:t>
            </w:r>
            <w:r w:rsidR="009873B1" w:rsidRPr="008D3514">
              <w:rPr>
                <w:rFonts w:ascii="GHEA Grapalat" w:eastAsia="Calibri" w:hAnsi="GHEA Grapalat"/>
                <w:lang w:val="hy-AM"/>
              </w:rPr>
              <w:t>լրացում</w:t>
            </w:r>
            <w:r w:rsidRPr="008D3514">
              <w:rPr>
                <w:rFonts w:ascii="GHEA Grapalat" w:eastAsia="Calibri" w:hAnsi="GHEA Grapalat"/>
                <w:lang w:val="hy-AM"/>
              </w:rPr>
              <w:t>ը:</w:t>
            </w:r>
          </w:p>
        </w:tc>
      </w:tr>
    </w:tbl>
    <w:p w:rsidR="000939D2" w:rsidRDefault="000939D2" w:rsidP="008321AA">
      <w:pPr>
        <w:spacing w:after="120" w:line="360" w:lineRule="auto"/>
        <w:jc w:val="both"/>
        <w:rPr>
          <w:rFonts w:ascii="GHEA Grapalat" w:hAnsi="GHEA Grapalat"/>
          <w:b/>
          <w:bCs/>
          <w:lang w:val="hy-AM"/>
        </w:rPr>
      </w:pPr>
    </w:p>
    <w:p w:rsidR="005F3D44" w:rsidRDefault="005F3D44" w:rsidP="008321AA">
      <w:pPr>
        <w:spacing w:after="120" w:line="360" w:lineRule="auto"/>
        <w:jc w:val="both"/>
        <w:rPr>
          <w:rFonts w:ascii="GHEA Grapalat" w:hAnsi="GHEA Grapalat"/>
          <w:b/>
          <w:bCs/>
          <w:lang w:val="hy-AM"/>
        </w:rPr>
      </w:pPr>
    </w:p>
    <w:p w:rsidR="005F3D44" w:rsidRDefault="005F3D44" w:rsidP="008321AA">
      <w:pPr>
        <w:spacing w:after="120" w:line="360" w:lineRule="auto"/>
        <w:jc w:val="both"/>
        <w:rPr>
          <w:rFonts w:ascii="GHEA Grapalat" w:hAnsi="GHEA Grapalat"/>
          <w:b/>
          <w:bCs/>
          <w:lang w:val="hy-AM"/>
        </w:rPr>
      </w:pPr>
    </w:p>
    <w:p w:rsidR="005F3D44" w:rsidRDefault="005F3D44" w:rsidP="008321AA">
      <w:pPr>
        <w:spacing w:after="120" w:line="360" w:lineRule="auto"/>
        <w:jc w:val="both"/>
        <w:rPr>
          <w:rFonts w:ascii="GHEA Grapalat" w:hAnsi="GHEA Grapalat"/>
          <w:b/>
          <w:bCs/>
          <w:lang w:val="hy-AM"/>
        </w:rPr>
      </w:pPr>
      <w:bookmarkStart w:id="0" w:name="_GoBack"/>
      <w:bookmarkEnd w:id="0"/>
    </w:p>
    <w:sectPr w:rsidR="005F3D44"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81"/>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6501"/>
    <w:multiLevelType w:val="hybridMultilevel"/>
    <w:tmpl w:val="F48C5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A2C"/>
    <w:multiLevelType w:val="hybridMultilevel"/>
    <w:tmpl w:val="B7EC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8C349F"/>
    <w:multiLevelType w:val="hybridMultilevel"/>
    <w:tmpl w:val="3EB29DC6"/>
    <w:lvl w:ilvl="0" w:tplc="EC88C26C">
      <w:start w:val="1"/>
      <w:numFmt w:val="decimal"/>
      <w:lvlText w:val="%1."/>
      <w:lvlJc w:val="left"/>
      <w:pPr>
        <w:ind w:left="360" w:hanging="360"/>
      </w:pPr>
      <w:rPr>
        <w:rFonts w:cs="Sylfaen"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5" w15:restartNumberingAfterBreak="0">
    <w:nsid w:val="48B4602B"/>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602237C3"/>
    <w:multiLevelType w:val="hybridMultilevel"/>
    <w:tmpl w:val="B41AF1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0"/>
  </w:num>
  <w:num w:numId="5">
    <w:abstractNumId w:val="4"/>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3A12"/>
    <w:rsid w:val="000062F4"/>
    <w:rsid w:val="0001763A"/>
    <w:rsid w:val="00051C20"/>
    <w:rsid w:val="000628FD"/>
    <w:rsid w:val="00066A25"/>
    <w:rsid w:val="000939D2"/>
    <w:rsid w:val="000A21E0"/>
    <w:rsid w:val="000A7898"/>
    <w:rsid w:val="000B3C7A"/>
    <w:rsid w:val="000D2680"/>
    <w:rsid w:val="000D4227"/>
    <w:rsid w:val="000D59E0"/>
    <w:rsid w:val="000D7616"/>
    <w:rsid w:val="000F207C"/>
    <w:rsid w:val="00113BB8"/>
    <w:rsid w:val="00126D8C"/>
    <w:rsid w:val="00137789"/>
    <w:rsid w:val="001501B2"/>
    <w:rsid w:val="001826BE"/>
    <w:rsid w:val="00191222"/>
    <w:rsid w:val="001A3E63"/>
    <w:rsid w:val="001B7CD0"/>
    <w:rsid w:val="001C2D32"/>
    <w:rsid w:val="001C6354"/>
    <w:rsid w:val="001D0CAD"/>
    <w:rsid w:val="001F2D23"/>
    <w:rsid w:val="0025291B"/>
    <w:rsid w:val="0025411F"/>
    <w:rsid w:val="002544F3"/>
    <w:rsid w:val="00255661"/>
    <w:rsid w:val="0026078D"/>
    <w:rsid w:val="00263E1B"/>
    <w:rsid w:val="0027183D"/>
    <w:rsid w:val="00275606"/>
    <w:rsid w:val="00284B21"/>
    <w:rsid w:val="002B49A4"/>
    <w:rsid w:val="002B4A64"/>
    <w:rsid w:val="002C09A0"/>
    <w:rsid w:val="002D08B9"/>
    <w:rsid w:val="002E2FE2"/>
    <w:rsid w:val="002E5F1E"/>
    <w:rsid w:val="002F4286"/>
    <w:rsid w:val="002F4964"/>
    <w:rsid w:val="00302681"/>
    <w:rsid w:val="00302D57"/>
    <w:rsid w:val="003267FC"/>
    <w:rsid w:val="00336772"/>
    <w:rsid w:val="0034512F"/>
    <w:rsid w:val="0036125D"/>
    <w:rsid w:val="00361332"/>
    <w:rsid w:val="003A1E81"/>
    <w:rsid w:val="003C19BE"/>
    <w:rsid w:val="003F6B8E"/>
    <w:rsid w:val="00402985"/>
    <w:rsid w:val="00411CDA"/>
    <w:rsid w:val="00415506"/>
    <w:rsid w:val="00423852"/>
    <w:rsid w:val="00445446"/>
    <w:rsid w:val="00461919"/>
    <w:rsid w:val="004663DB"/>
    <w:rsid w:val="00490C31"/>
    <w:rsid w:val="004B1F59"/>
    <w:rsid w:val="004B200F"/>
    <w:rsid w:val="004B353D"/>
    <w:rsid w:val="004B5532"/>
    <w:rsid w:val="004B5ACE"/>
    <w:rsid w:val="004C1BB6"/>
    <w:rsid w:val="004C5EE9"/>
    <w:rsid w:val="004D4C74"/>
    <w:rsid w:val="004D57C0"/>
    <w:rsid w:val="004E1510"/>
    <w:rsid w:val="004E3992"/>
    <w:rsid w:val="00513BB3"/>
    <w:rsid w:val="00530064"/>
    <w:rsid w:val="00543D92"/>
    <w:rsid w:val="00555AD7"/>
    <w:rsid w:val="00564E95"/>
    <w:rsid w:val="00571FFA"/>
    <w:rsid w:val="00593C8E"/>
    <w:rsid w:val="005A5205"/>
    <w:rsid w:val="005D798C"/>
    <w:rsid w:val="005F3D44"/>
    <w:rsid w:val="0060022E"/>
    <w:rsid w:val="006305EA"/>
    <w:rsid w:val="006313E9"/>
    <w:rsid w:val="00644EAF"/>
    <w:rsid w:val="006529C2"/>
    <w:rsid w:val="00662036"/>
    <w:rsid w:val="00671D5A"/>
    <w:rsid w:val="0067529F"/>
    <w:rsid w:val="006753E2"/>
    <w:rsid w:val="00677040"/>
    <w:rsid w:val="006916CA"/>
    <w:rsid w:val="00692CB9"/>
    <w:rsid w:val="006A310E"/>
    <w:rsid w:val="006B2ED5"/>
    <w:rsid w:val="006C2743"/>
    <w:rsid w:val="006C5EEE"/>
    <w:rsid w:val="006D45A3"/>
    <w:rsid w:val="006D45FA"/>
    <w:rsid w:val="006D6D93"/>
    <w:rsid w:val="006E52D4"/>
    <w:rsid w:val="006E5962"/>
    <w:rsid w:val="006F1426"/>
    <w:rsid w:val="006F4CFC"/>
    <w:rsid w:val="007012D4"/>
    <w:rsid w:val="007021E4"/>
    <w:rsid w:val="00711487"/>
    <w:rsid w:val="007314BF"/>
    <w:rsid w:val="00736EA0"/>
    <w:rsid w:val="007422D6"/>
    <w:rsid w:val="00744C3A"/>
    <w:rsid w:val="00761AE3"/>
    <w:rsid w:val="00764E8D"/>
    <w:rsid w:val="007815C2"/>
    <w:rsid w:val="00783D6D"/>
    <w:rsid w:val="007876D2"/>
    <w:rsid w:val="007B382C"/>
    <w:rsid w:val="007B5410"/>
    <w:rsid w:val="007C4E0B"/>
    <w:rsid w:val="007D795E"/>
    <w:rsid w:val="007E0D63"/>
    <w:rsid w:val="007E12DE"/>
    <w:rsid w:val="008049E5"/>
    <w:rsid w:val="00823622"/>
    <w:rsid w:val="00823F1B"/>
    <w:rsid w:val="00830942"/>
    <w:rsid w:val="00831B2C"/>
    <w:rsid w:val="008321AA"/>
    <w:rsid w:val="00834FEA"/>
    <w:rsid w:val="008422CE"/>
    <w:rsid w:val="00855C9B"/>
    <w:rsid w:val="00880B1D"/>
    <w:rsid w:val="0088661F"/>
    <w:rsid w:val="00896E29"/>
    <w:rsid w:val="008B151B"/>
    <w:rsid w:val="008B4BBB"/>
    <w:rsid w:val="008B5750"/>
    <w:rsid w:val="008C5229"/>
    <w:rsid w:val="008D3514"/>
    <w:rsid w:val="008D49A2"/>
    <w:rsid w:val="008D76CC"/>
    <w:rsid w:val="008E22F2"/>
    <w:rsid w:val="00916ACC"/>
    <w:rsid w:val="00931964"/>
    <w:rsid w:val="009438C7"/>
    <w:rsid w:val="00945C96"/>
    <w:rsid w:val="00950317"/>
    <w:rsid w:val="00963787"/>
    <w:rsid w:val="00967B95"/>
    <w:rsid w:val="0097108C"/>
    <w:rsid w:val="009711A5"/>
    <w:rsid w:val="009764F8"/>
    <w:rsid w:val="00981E89"/>
    <w:rsid w:val="009855FC"/>
    <w:rsid w:val="009873B1"/>
    <w:rsid w:val="00997E77"/>
    <w:rsid w:val="009A2B07"/>
    <w:rsid w:val="009A6A78"/>
    <w:rsid w:val="009B467C"/>
    <w:rsid w:val="009B6ECE"/>
    <w:rsid w:val="009C6F88"/>
    <w:rsid w:val="009F513D"/>
    <w:rsid w:val="009F6FF2"/>
    <w:rsid w:val="00A13798"/>
    <w:rsid w:val="00A23FBA"/>
    <w:rsid w:val="00A329E5"/>
    <w:rsid w:val="00A41DB0"/>
    <w:rsid w:val="00A56E9E"/>
    <w:rsid w:val="00A85338"/>
    <w:rsid w:val="00A96843"/>
    <w:rsid w:val="00AA6675"/>
    <w:rsid w:val="00AC1491"/>
    <w:rsid w:val="00AD4DD6"/>
    <w:rsid w:val="00AD76EA"/>
    <w:rsid w:val="00AF7217"/>
    <w:rsid w:val="00B02E1D"/>
    <w:rsid w:val="00B17B4D"/>
    <w:rsid w:val="00B314EF"/>
    <w:rsid w:val="00B51DE5"/>
    <w:rsid w:val="00B55851"/>
    <w:rsid w:val="00B56824"/>
    <w:rsid w:val="00B87355"/>
    <w:rsid w:val="00B92834"/>
    <w:rsid w:val="00BA0788"/>
    <w:rsid w:val="00BB2398"/>
    <w:rsid w:val="00BE0644"/>
    <w:rsid w:val="00BE7839"/>
    <w:rsid w:val="00C14223"/>
    <w:rsid w:val="00C35AEA"/>
    <w:rsid w:val="00C37F19"/>
    <w:rsid w:val="00C507A4"/>
    <w:rsid w:val="00C66E96"/>
    <w:rsid w:val="00C75C90"/>
    <w:rsid w:val="00CB16C3"/>
    <w:rsid w:val="00CC6C89"/>
    <w:rsid w:val="00CF0207"/>
    <w:rsid w:val="00D14F96"/>
    <w:rsid w:val="00D251D2"/>
    <w:rsid w:val="00D32252"/>
    <w:rsid w:val="00D44106"/>
    <w:rsid w:val="00D57C54"/>
    <w:rsid w:val="00D631DD"/>
    <w:rsid w:val="00D86D8D"/>
    <w:rsid w:val="00D92161"/>
    <w:rsid w:val="00D96F3F"/>
    <w:rsid w:val="00DA720E"/>
    <w:rsid w:val="00DB1D01"/>
    <w:rsid w:val="00DC7C3F"/>
    <w:rsid w:val="00DD1ACD"/>
    <w:rsid w:val="00E01C39"/>
    <w:rsid w:val="00E05A09"/>
    <w:rsid w:val="00E13B8F"/>
    <w:rsid w:val="00E13E5F"/>
    <w:rsid w:val="00E14C55"/>
    <w:rsid w:val="00E2456E"/>
    <w:rsid w:val="00E43451"/>
    <w:rsid w:val="00E4728A"/>
    <w:rsid w:val="00E71D0A"/>
    <w:rsid w:val="00E757BA"/>
    <w:rsid w:val="00E83187"/>
    <w:rsid w:val="00EB12BC"/>
    <w:rsid w:val="00EC68C5"/>
    <w:rsid w:val="00EE19DF"/>
    <w:rsid w:val="00EF12E4"/>
    <w:rsid w:val="00F1447D"/>
    <w:rsid w:val="00F147F8"/>
    <w:rsid w:val="00F14E6F"/>
    <w:rsid w:val="00F155F3"/>
    <w:rsid w:val="00F27362"/>
    <w:rsid w:val="00F31601"/>
    <w:rsid w:val="00F40866"/>
    <w:rsid w:val="00F46358"/>
    <w:rsid w:val="00F547B9"/>
    <w:rsid w:val="00F72D66"/>
    <w:rsid w:val="00F82601"/>
    <w:rsid w:val="00FA10C4"/>
    <w:rsid w:val="00FA6D39"/>
    <w:rsid w:val="00FC0D19"/>
    <w:rsid w:val="00FC6518"/>
    <w:rsid w:val="00FC7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5E60F"/>
  <w15:docId w15:val="{9DFE4F41-5D50-47FE-9FDF-3CAB5371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character" w:customStyle="1" w:styleId="StrongEmphasis">
    <w:name w:val="Strong Emphasis"/>
    <w:qFormat/>
    <w:rsid w:val="004155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8EE57E-9B19-4DFE-9EB0-2F445D7F2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307</Words>
  <Characters>1752</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https://mul2.gov.am/tasks/629979/oneclick/Ampop (4).docx?token=2ceed8e834de48d83ae374594f3eb723</cp:keywords>
  <dc:description/>
  <cp:lastModifiedBy>Hasmik Nersisyan</cp:lastModifiedBy>
  <cp:revision>35</cp:revision>
  <cp:lastPrinted>2021-11-15T07:40:00Z</cp:lastPrinted>
  <dcterms:created xsi:type="dcterms:W3CDTF">2022-05-18T08:56:00Z</dcterms:created>
  <dcterms:modified xsi:type="dcterms:W3CDTF">2022-06-14T13:58:00Z</dcterms:modified>
</cp:coreProperties>
</file>