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FB3" w:rsidRPr="00413CF5" w:rsidRDefault="00047FB3" w:rsidP="00047F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047FB3" w:rsidRPr="00413CF5" w:rsidRDefault="00047FB3" w:rsidP="00047F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Calibri" w:eastAsia="Times New Roman" w:hAnsi="Calibri" w:cs="Calibri"/>
          <w:sz w:val="24"/>
          <w:szCs w:val="24"/>
        </w:rPr>
        <w:t>  </w:t>
      </w:r>
    </w:p>
    <w:p w:rsidR="00047FB3" w:rsidRPr="00377331" w:rsidRDefault="00047FB3" w:rsidP="00047FB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CIDFont+F1" w:hAnsi="GHEA Grapalat" w:cs="CIDFont+F1"/>
          <w:sz w:val="24"/>
          <w:szCs w:val="24"/>
          <w:lang w:val="hy-AM"/>
        </w:rPr>
      </w:pPr>
      <w:r w:rsidRPr="00377331">
        <w:rPr>
          <w:rFonts w:ascii="GHEA Grapalat" w:eastAsia="CIDFont+F1" w:hAnsi="GHEA Grapalat" w:cs="CIDFont+F1"/>
          <w:sz w:val="24"/>
          <w:szCs w:val="24"/>
          <w:lang w:val="hy-AM"/>
        </w:rPr>
        <w:t xml:space="preserve">«ԱՐՏԱՄԱՐՄՆԱՅԻՆ ԲԵՂՄՆԱՎՈՐՄԱՆ ԵՂԱՆԱԿՈՎ ՍՏԱՑՎԱԾ 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 xml:space="preserve">ԵՎ </w:t>
      </w:r>
      <w:r w:rsidRPr="00377331">
        <w:rPr>
          <w:rFonts w:ascii="GHEA Grapalat" w:eastAsia="CIDFont+F1" w:hAnsi="GHEA Grapalat" w:cs="CIDFont+F1"/>
          <w:sz w:val="24"/>
          <w:szCs w:val="24"/>
          <w:lang w:val="hy-AM"/>
        </w:rPr>
        <w:t xml:space="preserve">ՉՕԳՏԱԳՈՐԾՎԱԾ ՍԱՂՄԵՐԻ ԱՆՀԱՏՈՒՅՑ ՏՐԱՄԱԴՐՄԱՆ, ՈՉՆՉԱՑՄԱՆ ԿԱՄ ՊԱՀՊԱՆՄԱՆ ՎԵՐԱԲԵՐՅԱԼ ԳՐԱՎՈՐ ՀԱՄԱՁԱՅՆՈՒԹՅԱՆ 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>ՁԵՎ</w:t>
      </w:r>
      <w:r w:rsidRPr="00377331">
        <w:rPr>
          <w:rFonts w:ascii="GHEA Grapalat" w:eastAsia="CIDFont+F1" w:hAnsi="GHEA Grapalat" w:cs="CIDFont+F1"/>
          <w:sz w:val="24"/>
          <w:szCs w:val="24"/>
          <w:lang w:val="hy-AM"/>
        </w:rPr>
        <w:t>Ը, ՍԱՂՄԻ ԱՆՀԱՏՈՒՅՑ ՏՐԱՄԱԴՐՄԱՆ ԿԱՐԳՆ ՈՒ ՊԱՅՄԱՆՆԵՐԸ ՀԱՍՏԱՏԵԼՈՒ ՄԱՍԻՆ»</w:t>
      </w:r>
    </w:p>
    <w:p w:rsidR="00047FB3" w:rsidRPr="00413CF5" w:rsidRDefault="00047FB3" w:rsidP="00047FB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413CF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13CF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Pr="00413CF5">
        <w:rPr>
          <w:rFonts w:ascii="GHEA Grapalat" w:hAnsi="GHEA Grapalat"/>
          <w:sz w:val="24"/>
          <w:szCs w:val="24"/>
          <w:lang w:val="hy-AM"/>
        </w:rPr>
        <w:t>ՈՐՈՇՄԱՆ ՆԱԽԱԳԾԻ</w:t>
      </w:r>
    </w:p>
    <w:p w:rsidR="00047FB3" w:rsidRPr="00413CF5" w:rsidRDefault="00047FB3" w:rsidP="00047F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Calibri" w:eastAsia="Times New Roman" w:hAnsi="Calibri" w:cs="Calibri"/>
          <w:sz w:val="24"/>
          <w:szCs w:val="24"/>
        </w:rPr>
        <w:t>     </w:t>
      </w:r>
      <w:r w:rsidRPr="00413CF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3CF5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4207"/>
        <w:gridCol w:w="2767"/>
      </w:tblGrid>
      <w:tr w:rsidR="00047FB3" w:rsidRPr="00413CF5" w:rsidTr="009F2B66">
        <w:trPr>
          <w:tblCellSpacing w:w="0" w:type="dxa"/>
          <w:jc w:val="center"/>
        </w:trPr>
        <w:tc>
          <w:tcPr>
            <w:tcW w:w="107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47FB3" w:rsidRPr="00047FB3" w:rsidRDefault="00047FB3" w:rsidP="00047FB3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47FB3">
              <w:rPr>
                <w:rFonts w:ascii="GHEA Grapalat" w:hAnsi="GHEA Grapalat" w:cs="Sylfaen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  <w:p w:rsidR="00047FB3" w:rsidRPr="00853E2B" w:rsidRDefault="00047FB3" w:rsidP="00047FB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FB3" w:rsidRPr="00853E2B" w:rsidRDefault="00047FB3" w:rsidP="00047FB3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853E2B">
              <w:rPr>
                <w:rFonts w:ascii="GHEA Grapalat" w:hAnsi="GHEA Grapalat"/>
                <w:sz w:val="24"/>
                <w:szCs w:val="24"/>
              </w:rPr>
              <w:t>13.06.2022</w:t>
            </w:r>
          </w:p>
        </w:tc>
      </w:tr>
      <w:tr w:rsidR="00047FB3" w:rsidRPr="00413CF5" w:rsidTr="009F2B66">
        <w:trPr>
          <w:tblCellSpacing w:w="0" w:type="dxa"/>
          <w:jc w:val="center"/>
        </w:trPr>
        <w:tc>
          <w:tcPr>
            <w:tcW w:w="1072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FB3" w:rsidRPr="00413CF5" w:rsidRDefault="00047FB3" w:rsidP="00047FB3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FB3" w:rsidRPr="000D5CD9" w:rsidRDefault="00047FB3" w:rsidP="00047FB3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53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01/11.2/18895-2022</w:t>
            </w:r>
          </w:p>
        </w:tc>
      </w:tr>
      <w:tr w:rsidR="00047FB3" w:rsidRPr="00047FB3" w:rsidTr="00047FB3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FB3" w:rsidRPr="00B720D3" w:rsidRDefault="00047FB3" w:rsidP="00047FB3">
            <w:pPr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6C4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2-րդ ենթակետով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հաստատվում</w:t>
            </w:r>
            <w:r w:rsidRPr="00CF6C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A155A3">
              <w:rPr>
                <w:rFonts w:ascii="GHEA Grapalat" w:hAnsi="GHEA Grapalat"/>
                <w:sz w:val="24"/>
                <w:szCs w:val="24"/>
                <w:lang w:val="hy-AM"/>
              </w:rPr>
              <w:t>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A155A3">
              <w:rPr>
                <w:rFonts w:ascii="GHEA Grapalat" w:eastAsia="CIDFont+F1" w:hAnsi="GHEA Grapalat" w:cs="Arial"/>
                <w:color w:val="191919"/>
                <w:sz w:val="24"/>
                <w:szCs w:val="24"/>
                <w:lang w:val="hy-AM"/>
              </w:rPr>
              <w:t xml:space="preserve"> </w:t>
            </w:r>
            <w:r w:rsidRPr="00F331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Pr="00F33182"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 xml:space="preserve">աղմի անհատույց տրամադրման </w:t>
            </w:r>
            <w:r w:rsidRPr="00A155A3"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>կարգն ու պայմանները</w:t>
            </w:r>
            <w:r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>: Մինչդեռ</w:t>
            </w:r>
            <w:r w:rsidRPr="00A155A3"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 xml:space="preserve"> նախագծի հետագա կարգավորումներից </w:t>
            </w:r>
            <w:r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 xml:space="preserve">պարզ չէ, թե սաղմի անհատույց տրամադրման արդյունքում </w:t>
            </w:r>
            <w:r w:rsidRPr="00A155A3"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>ինչ</w:t>
            </w:r>
            <w:r w:rsidRPr="00600117"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>պիսի</w:t>
            </w:r>
            <w:r w:rsidRPr="00A155A3"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 xml:space="preserve"> պայմանագրային հարաբերություններ են </w:t>
            </w:r>
            <w:r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>առաջանալու դոնորի</w:t>
            </w:r>
            <w:r w:rsidRPr="00A155A3"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>, համապատասխան կազմակերպության և ռեցիպիենտի միջև:</w:t>
            </w:r>
            <w:bookmarkStart w:id="0" w:name="_GoBack"/>
            <w:bookmarkEnd w:id="0"/>
          </w:p>
        </w:tc>
        <w:tc>
          <w:tcPr>
            <w:tcW w:w="69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FB3" w:rsidRDefault="00047FB3" w:rsidP="00047FB3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 մասամբ:</w:t>
            </w:r>
          </w:p>
          <w:p w:rsidR="00047FB3" w:rsidRDefault="00047FB3" w:rsidP="00047FB3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Դոնորի և Կազմակերպության միջև պայմանագիր կնքելու անհրաժեշտություն չկա, քանի որ, համաձայն «Մարդու վերարտադրողական առողջության և վերարտադրողական իրավունքի մասին» ՀՀ օրենքի 14.1-րդ հոդվածի 2-րդ մասի պահանջի,  նախագծով սահմանվել է  գրավոր համաձայնության Ձև, որը պետք է վավերացվի նոտարի կողմից: Դոնորի և Ռեցիպիենտի միջև որևէ պահմանագիր և առհասարակ փոխհարաբերություններ լինել չեն կարող,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հաշվի առնելով, որ Դոնորի </w:t>
            </w:r>
            <w:r w:rsidRPr="00F3318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անձնական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տվյալները</w:t>
            </w:r>
            <w:r w:rsidRPr="00F3318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այդ թվում  ոչ հանրամատչելի (հանրային ժառայությունների համարանիշ, հեռախոսահամար, բնակության վայր), պաշտպանությունը Կազմակերպության կողմից պետք է ապահովվի «Անձնական տվյալների պաշտպանության մասին» օրենքով սահմանված 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ինչը նախատեսված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331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համաձայնության Ձև 1-ով հաստատված իրազեկման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թերթիկով:</w:t>
            </w:r>
          </w:p>
          <w:p w:rsidR="00047FB3" w:rsidRDefault="00047FB3" w:rsidP="00047FB3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է լրացում, համաձայն որի սաղմի ներպատվաստման դեպքում</w:t>
            </w:r>
          </w:p>
          <w:p w:rsidR="00047FB3" w:rsidRPr="00B720D3" w:rsidRDefault="00047FB3" w:rsidP="00047FB3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Կազմակերպության և Ռեցիպիենտի միջև կնքվող բժշկական ծառայությունների </w:t>
            </w:r>
            <w:r w:rsidRPr="00940C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վճարովի կամ անվճար</w:t>
            </w:r>
            <w:r w:rsidRPr="00940C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մատուցման պայմանագրում կնշվեն տեղադրվող սաղմերի քանակը, ծածկագիրը </w:t>
            </w:r>
            <w:r w:rsidRPr="00B718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ծածկագրերը</w:t>
            </w:r>
            <w:r w:rsidRPr="00B718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F33182">
              <w:rPr>
                <w:rFonts w:ascii="GHEA Grapalat" w:hAnsi="GHEA Grapalat"/>
                <w:sz w:val="24"/>
                <w:szCs w:val="24"/>
                <w:lang w:val="hy-AM"/>
              </w:rPr>
              <w:t>նոտարական ծառայության հետ կապված ծախսերի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` Ռեցիպիենտի կողմից </w:t>
            </w:r>
            <w:r w:rsidRPr="00F33182">
              <w:rPr>
                <w:rFonts w:ascii="GHEA Grapalat" w:hAnsi="GHEA Grapalat"/>
                <w:sz w:val="24"/>
                <w:szCs w:val="24"/>
                <w:lang w:val="hy-AM"/>
              </w:rPr>
              <w:t>փոխհատուց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պայմանը: </w:t>
            </w:r>
          </w:p>
        </w:tc>
      </w:tr>
    </w:tbl>
    <w:p w:rsidR="00974AD6" w:rsidRPr="00047FB3" w:rsidRDefault="00974AD6">
      <w:pPr>
        <w:rPr>
          <w:lang w:val="hy-AM"/>
        </w:rPr>
      </w:pPr>
    </w:p>
    <w:sectPr w:rsidR="00974AD6" w:rsidRPr="00047FB3" w:rsidSect="00047F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B2AC3"/>
    <w:multiLevelType w:val="hybridMultilevel"/>
    <w:tmpl w:val="DC6C9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5900DB"/>
    <w:multiLevelType w:val="hybridMultilevel"/>
    <w:tmpl w:val="DAA2F4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FB3"/>
    <w:rsid w:val="00047FB3"/>
    <w:rsid w:val="00583731"/>
    <w:rsid w:val="0097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AA0E7"/>
  <w15:chartTrackingRefBased/>
  <w15:docId w15:val="{FA5DA263-67FE-412F-8B11-16B526F5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FB3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260</Words>
  <Characters>1486</Characters>
  <Application>Microsoft Office Word</Application>
  <DocSecurity>0</DocSecurity>
  <Lines>12</Lines>
  <Paragraphs>3</Paragraphs>
  <ScaleCrop>false</ScaleCrop>
  <Company>HP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Nune Pashayan</cp:lastModifiedBy>
  <cp:revision>1</cp:revision>
  <dcterms:created xsi:type="dcterms:W3CDTF">2022-06-14T07:18:00Z</dcterms:created>
  <dcterms:modified xsi:type="dcterms:W3CDTF">2022-06-14T07:20:00Z</dcterms:modified>
</cp:coreProperties>
</file>