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5ED6DCCA" w14:textId="77777777" w:rsidR="00821D00" w:rsidRPr="00D27CA4" w:rsidRDefault="00821D00" w:rsidP="00821D00">
      <w:pPr>
        <w:spacing w:after="0" w:line="240" w:lineRule="auto"/>
        <w:jc w:val="right"/>
        <w:rPr>
          <w:rFonts w:ascii="GHEA Grapalat" w:hAnsi="GHEA Grapalat"/>
          <w:b/>
          <w:sz w:val="20"/>
          <w:szCs w:val="20"/>
          <w:lang w:val="hy-AM"/>
        </w:rPr>
      </w:pPr>
      <w:r w:rsidRPr="00D27CA4">
        <w:rPr>
          <w:rFonts w:ascii="GHEA Grapalat" w:hAnsi="GHEA Grapalat"/>
          <w:b/>
          <w:sz w:val="20"/>
          <w:szCs w:val="20"/>
          <w:lang w:val="hy-AM"/>
        </w:rPr>
        <w:t>Հավելված</w:t>
      </w:r>
    </w:p>
    <w:p w14:paraId="73E129DD" w14:textId="77777777" w:rsidR="00821D00" w:rsidRPr="00D27CA4" w:rsidRDefault="00821D00" w:rsidP="00821D00">
      <w:pPr>
        <w:spacing w:after="0" w:line="240" w:lineRule="auto"/>
        <w:jc w:val="right"/>
        <w:rPr>
          <w:rFonts w:ascii="GHEA Grapalat" w:hAnsi="GHEA Grapalat"/>
          <w:b/>
          <w:sz w:val="20"/>
          <w:szCs w:val="20"/>
          <w:lang w:val="hy-AM"/>
        </w:rPr>
      </w:pPr>
      <w:r w:rsidRPr="00D27CA4">
        <w:rPr>
          <w:rFonts w:ascii="GHEA Grapalat" w:hAnsi="GHEA Grapalat"/>
          <w:b/>
          <w:sz w:val="20"/>
          <w:szCs w:val="20"/>
          <w:lang w:val="hy-AM"/>
        </w:rPr>
        <w:t>ՀՀ կառավարության 202</w:t>
      </w:r>
      <w:r w:rsidRPr="00D27CA4">
        <w:rPr>
          <w:rFonts w:ascii="GHEA Grapalat" w:hAnsi="GHEA Grapalat"/>
          <w:b/>
          <w:sz w:val="20"/>
          <w:szCs w:val="20"/>
        </w:rPr>
        <w:t>2</w:t>
      </w:r>
      <w:r w:rsidRPr="00D27CA4">
        <w:rPr>
          <w:rFonts w:ascii="GHEA Grapalat" w:hAnsi="GHEA Grapalat"/>
          <w:b/>
          <w:sz w:val="20"/>
          <w:szCs w:val="20"/>
          <w:lang w:val="hy-AM"/>
        </w:rPr>
        <w:t xml:space="preserve"> թվականի ----ի</w:t>
      </w:r>
    </w:p>
    <w:p w14:paraId="2010067D" w14:textId="77777777" w:rsidR="00821D00" w:rsidRPr="00D27CA4" w:rsidRDefault="00821D00" w:rsidP="00821D00">
      <w:pPr>
        <w:spacing w:after="0" w:line="240" w:lineRule="auto"/>
        <w:jc w:val="right"/>
        <w:rPr>
          <w:rFonts w:ascii="GHEA Grapalat" w:hAnsi="GHEA Grapalat"/>
          <w:b/>
          <w:sz w:val="20"/>
          <w:szCs w:val="20"/>
          <w:lang w:val="hy-AM"/>
        </w:rPr>
      </w:pPr>
      <w:r w:rsidRPr="00D27CA4">
        <w:rPr>
          <w:rFonts w:ascii="GHEA Grapalat" w:hAnsi="GHEA Grapalat"/>
          <w:b/>
          <w:sz w:val="20"/>
          <w:szCs w:val="20"/>
          <w:lang w:val="hy-AM"/>
        </w:rPr>
        <w:t xml:space="preserve">   թիվ--- -Ն որոշման</w:t>
      </w:r>
    </w:p>
    <w:p w14:paraId="21D59EFC" w14:textId="77777777" w:rsidR="00821D00" w:rsidRPr="00D27CA4" w:rsidRDefault="00821D00" w:rsidP="00821D00">
      <w:pPr>
        <w:jc w:val="center"/>
        <w:rPr>
          <w:rFonts w:ascii="GHEA Grapalat" w:eastAsia="Times New Roman" w:hAnsi="GHEA Grapalat" w:cs="Times New Roman"/>
          <w:b/>
          <w:bCs/>
          <w:color w:val="000000"/>
          <w:sz w:val="24"/>
          <w:szCs w:val="24"/>
          <w:lang w:val="hy-AM"/>
        </w:rPr>
      </w:pPr>
    </w:p>
    <w:tbl>
      <w:tblPr>
        <w:tblW w:w="5000" w:type="pct"/>
        <w:tblCellSpacing w:w="7" w:type="dxa"/>
        <w:shd w:val="clear" w:color="auto" w:fill="FFFFFF"/>
        <w:tblCellMar>
          <w:top w:w="15" w:type="dxa"/>
          <w:left w:w="15" w:type="dxa"/>
          <w:bottom w:w="15" w:type="dxa"/>
          <w:right w:w="15" w:type="dxa"/>
        </w:tblCellMar>
        <w:tblLook w:val="04A0" w:firstRow="1" w:lastRow="0" w:firstColumn="1" w:lastColumn="0" w:noHBand="0" w:noVBand="1"/>
      </w:tblPr>
      <w:tblGrid>
        <w:gridCol w:w="9746"/>
      </w:tblGrid>
      <w:tr w:rsidR="00821D00" w:rsidRPr="0082069F" w14:paraId="2770E70B" w14:textId="77777777" w:rsidTr="00F67E74">
        <w:trPr>
          <w:tblCellSpacing w:w="7" w:type="dxa"/>
        </w:trPr>
        <w:tc>
          <w:tcPr>
            <w:tcW w:w="4500" w:type="dxa"/>
            <w:shd w:val="clear" w:color="auto" w:fill="FFFFFF"/>
            <w:vAlign w:val="bottom"/>
            <w:hideMark/>
          </w:tcPr>
          <w:p w14:paraId="1B40FE85" w14:textId="77777777" w:rsidR="00821D00" w:rsidRPr="00D27CA4" w:rsidRDefault="00821D00" w:rsidP="00F67E74">
            <w:pPr>
              <w:spacing w:before="100" w:beforeAutospacing="1" w:after="100" w:afterAutospacing="1" w:line="240" w:lineRule="auto"/>
              <w:jc w:val="right"/>
              <w:rPr>
                <w:rFonts w:ascii="GHEA Grapalat" w:hAnsi="GHEA Grapalat"/>
                <w:b/>
                <w:sz w:val="20"/>
                <w:szCs w:val="20"/>
                <w:lang w:val="hy-AM"/>
              </w:rPr>
            </w:pPr>
            <w:r w:rsidRPr="00D27CA4">
              <w:rPr>
                <w:rFonts w:ascii="GHEA Grapalat" w:hAnsi="GHEA Grapalat"/>
                <w:b/>
                <w:sz w:val="20"/>
                <w:szCs w:val="20"/>
                <w:lang w:val="hy-AM"/>
              </w:rPr>
              <w:t>Հավելված N 1</w:t>
            </w:r>
            <w:r w:rsidRPr="00D27CA4">
              <w:rPr>
                <w:rFonts w:ascii="GHEA Grapalat" w:hAnsi="GHEA Grapalat"/>
                <w:b/>
                <w:sz w:val="20"/>
                <w:szCs w:val="20"/>
                <w:lang w:val="hy-AM"/>
              </w:rPr>
              <w:br/>
              <w:t>ՀՀ կառավարության 2014 թվականի</w:t>
            </w:r>
            <w:r w:rsidRPr="00D27CA4">
              <w:rPr>
                <w:rFonts w:ascii="GHEA Grapalat" w:hAnsi="GHEA Grapalat"/>
                <w:b/>
                <w:sz w:val="20"/>
                <w:szCs w:val="20"/>
                <w:lang w:val="hy-AM"/>
              </w:rPr>
              <w:br/>
              <w:t>մարտի 27-ի N 375-Ն որոշման</w:t>
            </w:r>
          </w:p>
        </w:tc>
      </w:tr>
    </w:tbl>
    <w:p w14:paraId="315C69B6" w14:textId="77777777" w:rsidR="00821D00" w:rsidRPr="00D27CA4" w:rsidRDefault="00821D00" w:rsidP="00821D00">
      <w:pPr>
        <w:shd w:val="clear" w:color="auto" w:fill="FFFFFF"/>
        <w:spacing w:after="0" w:line="240" w:lineRule="auto"/>
        <w:jc w:val="both"/>
        <w:rPr>
          <w:rFonts w:ascii="GHEA Grapalat" w:hAnsi="GHEA Grapalat"/>
          <w:b/>
          <w:sz w:val="20"/>
          <w:szCs w:val="20"/>
          <w:lang w:val="hy-AM"/>
        </w:rPr>
      </w:pPr>
      <w:r w:rsidRPr="00D27CA4">
        <w:rPr>
          <w:rFonts w:ascii="Courier New" w:hAnsi="Courier New" w:cs="Courier New"/>
          <w:b/>
          <w:sz w:val="20"/>
          <w:szCs w:val="20"/>
          <w:lang w:val="hy-AM"/>
        </w:rPr>
        <w:t> </w:t>
      </w:r>
    </w:p>
    <w:p w14:paraId="4150475B" w14:textId="77777777" w:rsidR="00821D00" w:rsidRPr="00D27CA4" w:rsidRDefault="00821D00" w:rsidP="00821D00">
      <w:pPr>
        <w:shd w:val="clear" w:color="auto" w:fill="FFFFFF"/>
        <w:spacing w:after="0" w:line="240" w:lineRule="auto"/>
        <w:jc w:val="center"/>
        <w:rPr>
          <w:rFonts w:ascii="GHEA Grapalat" w:eastAsia="Times New Roman" w:hAnsi="GHEA Grapalat" w:cs="Times New Roman"/>
          <w:color w:val="000000"/>
          <w:sz w:val="24"/>
          <w:szCs w:val="24"/>
          <w:lang w:val="hy-AM"/>
        </w:rPr>
      </w:pPr>
      <w:r w:rsidRPr="00D27CA4">
        <w:rPr>
          <w:rFonts w:ascii="GHEA Grapalat" w:eastAsia="Times New Roman" w:hAnsi="GHEA Grapalat" w:cs="Times New Roman"/>
          <w:b/>
          <w:bCs/>
          <w:color w:val="000000"/>
          <w:sz w:val="24"/>
          <w:szCs w:val="24"/>
          <w:lang w:val="hy-AM"/>
        </w:rPr>
        <w:t>Կ Ա Ր Գ</w:t>
      </w:r>
    </w:p>
    <w:p w14:paraId="3FCE388A" w14:textId="77777777" w:rsidR="00821D00" w:rsidRPr="00D27CA4" w:rsidRDefault="00821D00" w:rsidP="00821D00">
      <w:pPr>
        <w:shd w:val="clear" w:color="auto" w:fill="FFFFFF"/>
        <w:spacing w:after="0" w:line="240" w:lineRule="auto"/>
        <w:jc w:val="center"/>
        <w:rPr>
          <w:rFonts w:ascii="GHEA Grapalat" w:eastAsia="Times New Roman" w:hAnsi="GHEA Grapalat" w:cs="Times New Roman"/>
          <w:color w:val="000000"/>
          <w:sz w:val="24"/>
          <w:szCs w:val="24"/>
          <w:lang w:val="hy-AM"/>
        </w:rPr>
      </w:pPr>
    </w:p>
    <w:p w14:paraId="655BCEBD" w14:textId="77777777" w:rsidR="00821D00" w:rsidRPr="00D27CA4" w:rsidRDefault="00821D00" w:rsidP="00821D00">
      <w:pPr>
        <w:shd w:val="clear" w:color="auto" w:fill="FFFFFF"/>
        <w:spacing w:after="0" w:line="240" w:lineRule="auto"/>
        <w:jc w:val="center"/>
        <w:rPr>
          <w:rFonts w:ascii="GHEA Grapalat" w:eastAsia="Times New Roman" w:hAnsi="GHEA Grapalat" w:cs="Times New Roman"/>
          <w:color w:val="000000"/>
          <w:sz w:val="24"/>
          <w:szCs w:val="24"/>
          <w:lang w:val="hy-AM"/>
        </w:rPr>
      </w:pPr>
      <w:r w:rsidRPr="00D27CA4">
        <w:rPr>
          <w:rFonts w:ascii="GHEA Grapalat" w:eastAsia="Times New Roman" w:hAnsi="GHEA Grapalat" w:cs="Times New Roman"/>
          <w:b/>
          <w:bCs/>
          <w:color w:val="000000"/>
          <w:sz w:val="24"/>
          <w:szCs w:val="24"/>
          <w:lang w:val="hy-AM"/>
        </w:rPr>
        <w:t>ՍՈՑԻԱԼԱԿԱՆ ՓԱԹԵԹԻ ՇԱՀԱՌՈՒՆԵՐԻ, ԻՆՉՊԵՍ ՆԱԵՎ ՊԵՏՈՒԹՅԱՆ ԿՈՂՄԻՑ ԵՐԱՇԽԱՎՈՐՎԱԾ ԱՆՎՃԱՐ ԵՎ ԱՐՏՈՆՅԱԼ ՊԱՅՄԱՆՆԵՐՈՎ ԱՌՈՂՋՈՒԹՅԱՆ ԱՌԱՋՆԱՅԻՆ ՊԱՀՊԱՆՄԱՆ ԵՎ ՆԵՂ ՄԱՍՆԱԳԻՏԱԿԱՆ ԾԱՌԱՅՈՒԹՅՈՒՆՆԵՐ ԻՐԱԿԱՆԱՑՆՈՂ ԿԱԶՄԱԿԵՐՊՈՒԹՅՈՒՆՆԵՐԻ ԱՇԽԱՏՈՂՆԵՐԻ՝ ՊԵՏՈՒԹՅԱՆ ԿՈՂՄԻՑ ԵՐԱՇԽԱՎՈՐՎԱԾ ԱՆՎՃԱՐ ԵՎ ԱՐՏՈՆՅԱԼ ՊԱՅՄԱՆՆԵՐՈՎ ԲԺՇԿԱԿԱՆ ՕԳՆՈՒԹՅԱՆ ԵՎ ՍՊԱՍԱՐԿՄԱՆ ԿԱԶՄԱԿԵՐՊՄԱՆ ՈՒ ՖԻՆԱՆՍԱՎՈՐՄԱՆ</w:t>
      </w:r>
    </w:p>
    <w:p w14:paraId="0E1702E1" w14:textId="77777777" w:rsidR="00821D00" w:rsidRPr="00D27CA4" w:rsidRDefault="00821D00" w:rsidP="00821D00">
      <w:pPr>
        <w:shd w:val="clear" w:color="auto" w:fill="FFFFFF"/>
        <w:spacing w:after="0" w:line="240" w:lineRule="auto"/>
        <w:jc w:val="center"/>
        <w:rPr>
          <w:rFonts w:ascii="GHEA Grapalat" w:eastAsia="Times New Roman" w:hAnsi="GHEA Grapalat" w:cs="Times New Roman"/>
          <w:color w:val="000000"/>
          <w:sz w:val="24"/>
          <w:szCs w:val="24"/>
          <w:lang w:val="hy-AM"/>
        </w:rPr>
      </w:pPr>
    </w:p>
    <w:p w14:paraId="23D61987" w14:textId="77777777" w:rsidR="00821D00" w:rsidRPr="00D27CA4" w:rsidRDefault="00821D00" w:rsidP="00821D00">
      <w:pPr>
        <w:shd w:val="clear" w:color="auto" w:fill="FFFFFF"/>
        <w:spacing w:after="0" w:line="240" w:lineRule="auto"/>
        <w:jc w:val="center"/>
        <w:rPr>
          <w:rFonts w:ascii="GHEA Grapalat" w:eastAsia="Times New Roman" w:hAnsi="GHEA Grapalat" w:cs="Times New Roman"/>
          <w:color w:val="000000"/>
          <w:sz w:val="24"/>
          <w:szCs w:val="24"/>
          <w:lang w:val="hy-AM"/>
        </w:rPr>
      </w:pPr>
      <w:r w:rsidRPr="00D27CA4">
        <w:rPr>
          <w:rFonts w:ascii="GHEA Grapalat" w:eastAsia="Times New Roman" w:hAnsi="GHEA Grapalat" w:cs="Times New Roman"/>
          <w:b/>
          <w:bCs/>
          <w:color w:val="000000"/>
          <w:sz w:val="24"/>
          <w:szCs w:val="24"/>
          <w:lang w:val="hy-AM"/>
        </w:rPr>
        <w:t>1. ԸՆԴՀԱՆՈՒՐ ԴՐՈՒՅԹՆԵՐ</w:t>
      </w:r>
    </w:p>
    <w:p w14:paraId="679E14D3" w14:textId="77777777" w:rsidR="00821D00" w:rsidRPr="00D27CA4" w:rsidRDefault="00821D00" w:rsidP="00821D00">
      <w:pPr>
        <w:spacing w:after="0" w:line="360" w:lineRule="auto"/>
        <w:ind w:firstLine="720"/>
        <w:jc w:val="both"/>
        <w:rPr>
          <w:rFonts w:ascii="GHEA Grapalat" w:eastAsia="Times New Roman" w:hAnsi="GHEA Grapalat" w:cs="Courier New"/>
          <w:color w:val="000000"/>
          <w:sz w:val="24"/>
          <w:szCs w:val="24"/>
          <w:lang w:val="hy-AM"/>
        </w:rPr>
      </w:pPr>
    </w:p>
    <w:p w14:paraId="3691D91D" w14:textId="77777777" w:rsidR="00821D00" w:rsidRPr="00D27CA4" w:rsidRDefault="00821D00" w:rsidP="00821D00">
      <w:pPr>
        <w:spacing w:after="0" w:line="360" w:lineRule="auto"/>
        <w:ind w:firstLine="720"/>
        <w:jc w:val="both"/>
        <w:rPr>
          <w:rFonts w:ascii="GHEA Grapalat" w:hAnsi="GHEA Grapalat"/>
          <w:sz w:val="24"/>
          <w:szCs w:val="24"/>
          <w:lang w:val="hy-AM"/>
        </w:rPr>
      </w:pPr>
      <w:r w:rsidRPr="00D27CA4">
        <w:rPr>
          <w:rFonts w:ascii="GHEA Grapalat" w:eastAsia="Times New Roman" w:hAnsi="GHEA Grapalat" w:cs="Times New Roman"/>
          <w:color w:val="000000"/>
          <w:sz w:val="24"/>
          <w:szCs w:val="24"/>
          <w:lang w:val="hy-AM"/>
        </w:rPr>
        <w:t xml:space="preserve">1. </w:t>
      </w:r>
      <w:r w:rsidRPr="00D27CA4">
        <w:rPr>
          <w:rFonts w:ascii="GHEA Grapalat" w:hAnsi="GHEA Grapalat"/>
          <w:sz w:val="24"/>
          <w:szCs w:val="24"/>
          <w:lang w:val="hy-AM"/>
        </w:rPr>
        <w:t>Սույն կարգով կարգավորվում են տվյալ տարվա Հայաստանի Հանրապետության պետական բյուջեով «Պետական հիմնարկների և կազմակերպությունների աշխատողների բժշկական օգնության և սպասարկման ծառայություններ» ծրագրի (այսուհետ` ծրագիր) շրջանակներում սոցիալական փաթեթի շահառուների, ինչպես նաև պետության կողմից երաշխավորված անվճար և արտոնյալ պայմաններով առողջության առաջնային պահպանման և նեղ մասնագիտական ծառայություններ իրականացնող կազմակերպությունների աշխատողների՝ պետության կողմից երաշխավորված անվճար և արտոնյալ պայմաններով բժշկական օգնության և սպասարկման (այսուհետ՝ բժշկական օգնություն և սպասարկում) կազմակերպման և ֆինանսավորման հետ կապված հարաբերությունները:</w:t>
      </w:r>
    </w:p>
    <w:p w14:paraId="14430E0C" w14:textId="77777777" w:rsidR="00821D00" w:rsidRPr="00D27CA4" w:rsidRDefault="00821D00" w:rsidP="00821D00">
      <w:pPr>
        <w:spacing w:after="0" w:line="360" w:lineRule="auto"/>
        <w:ind w:firstLine="720"/>
        <w:jc w:val="both"/>
        <w:rPr>
          <w:rFonts w:ascii="GHEA Grapalat" w:hAnsi="GHEA Grapalat"/>
          <w:sz w:val="24"/>
          <w:szCs w:val="24"/>
          <w:lang w:val="hy-AM"/>
        </w:rPr>
      </w:pPr>
      <w:r w:rsidRPr="00D27CA4">
        <w:rPr>
          <w:rFonts w:ascii="GHEA Grapalat" w:hAnsi="GHEA Grapalat"/>
          <w:sz w:val="24"/>
          <w:szCs w:val="24"/>
          <w:lang w:val="hy-AM"/>
        </w:rPr>
        <w:t>2. Ծրագրի շրջանակներում բժշկական օգնություն ու սպասարկում ստանալու իրավունք ունեն (այսուհետ` շահառուներ)՝</w:t>
      </w:r>
    </w:p>
    <w:p w14:paraId="6B7E9409" w14:textId="77777777" w:rsidR="00821D00" w:rsidRPr="00D27CA4" w:rsidRDefault="00821D00" w:rsidP="00821D00">
      <w:pPr>
        <w:spacing w:after="0" w:line="360" w:lineRule="auto"/>
        <w:ind w:firstLine="720"/>
        <w:jc w:val="both"/>
        <w:rPr>
          <w:rFonts w:ascii="GHEA Grapalat" w:hAnsi="GHEA Grapalat"/>
          <w:sz w:val="24"/>
          <w:szCs w:val="24"/>
          <w:lang w:val="hy-AM"/>
        </w:rPr>
      </w:pPr>
      <w:r w:rsidRPr="00D27CA4">
        <w:rPr>
          <w:rFonts w:ascii="GHEA Grapalat" w:hAnsi="GHEA Grapalat"/>
          <w:sz w:val="24"/>
          <w:szCs w:val="24"/>
          <w:lang w:val="hy-AM"/>
        </w:rPr>
        <w:t>1) Հայաստանի Հանրապետության կառավարության 2012 թվականի դեկտեմբերի 27-ի N 1691-Ն որոշման N 1 հավելվածի 2-րդ կետի 7-րդ ենթակետի համաձայն</w:t>
      </w:r>
      <w:r>
        <w:rPr>
          <w:rFonts w:ascii="GHEA Grapalat" w:hAnsi="GHEA Grapalat"/>
          <w:sz w:val="24"/>
          <w:szCs w:val="24"/>
          <w:lang w:val="hy-AM"/>
        </w:rPr>
        <w:t>՝</w:t>
      </w:r>
      <w:r w:rsidRPr="00D27CA4">
        <w:rPr>
          <w:rFonts w:ascii="GHEA Grapalat" w:hAnsi="GHEA Grapalat"/>
          <w:sz w:val="24"/>
          <w:szCs w:val="24"/>
          <w:lang w:val="hy-AM"/>
        </w:rPr>
        <w:t xml:space="preserve"> աշխատողներ (սոցիալական փաթեթի շահառուներ) հանդիսացող և սոցիալական փաթեթի առողջապահական փաթեթից օգտվելու իրավունք ունեցող անձինք (բացառությամբ Հայաստանի Հանրապետության կառավարության 2013 թվականի հուլիսի 25-ի N 806-Ն որոշման N 1 հավելվածի 2-րդ կետով նախատեսված անձանց).</w:t>
      </w:r>
    </w:p>
    <w:p w14:paraId="72020784" w14:textId="77777777" w:rsidR="00821D00" w:rsidRPr="00D27CA4" w:rsidRDefault="00821D00" w:rsidP="00821D00">
      <w:pPr>
        <w:spacing w:after="0" w:line="360" w:lineRule="auto"/>
        <w:ind w:firstLine="720"/>
        <w:jc w:val="both"/>
        <w:rPr>
          <w:rFonts w:ascii="GHEA Grapalat" w:hAnsi="GHEA Grapalat"/>
          <w:sz w:val="24"/>
          <w:szCs w:val="24"/>
          <w:lang w:val="hy-AM"/>
        </w:rPr>
      </w:pPr>
      <w:r w:rsidRPr="00D27CA4">
        <w:rPr>
          <w:rFonts w:ascii="GHEA Grapalat" w:hAnsi="GHEA Grapalat"/>
          <w:sz w:val="24"/>
          <w:szCs w:val="24"/>
          <w:lang w:val="hy-AM"/>
        </w:rPr>
        <w:t>2) պետության կողմից երաշխավորված անվճար և արտոնյալ պայմաններով՝</w:t>
      </w:r>
    </w:p>
    <w:p w14:paraId="52E742AC" w14:textId="77777777" w:rsidR="00821D00" w:rsidRPr="00D27CA4" w:rsidRDefault="00821D00" w:rsidP="00821D00">
      <w:pPr>
        <w:spacing w:after="0" w:line="360" w:lineRule="auto"/>
        <w:ind w:firstLine="720"/>
        <w:jc w:val="both"/>
        <w:rPr>
          <w:rFonts w:ascii="GHEA Grapalat" w:hAnsi="GHEA Grapalat"/>
          <w:sz w:val="24"/>
          <w:szCs w:val="24"/>
          <w:lang w:val="hy-AM"/>
        </w:rPr>
      </w:pPr>
      <w:r w:rsidRPr="00D27CA4">
        <w:rPr>
          <w:rFonts w:ascii="GHEA Grapalat" w:hAnsi="GHEA Grapalat"/>
          <w:sz w:val="24"/>
          <w:szCs w:val="24"/>
          <w:lang w:val="hy-AM"/>
        </w:rPr>
        <w:t>ա. 50 տոկոս և ավելի պետության կամ համայնքային բաժնեմաս ունեցող միայն ամբուլատոր-պոլիկլինիկական բժշկական օգնություն և սպասարկում իրականացնող կազմակերպությունների (դիսպանսերներ, պոլիկլինիկաներ, ընտանեկան բժշկության կենտրոններ, առողջության առաջնային պահպանման կենտրոններ, բժշկական ամբուլատորիաներ, գյուղական առողջության կենտրոններ) հաստիքացուցակով նախատեսված հաստիք զբաղեցնող և նորմալ աշխատաժամանակի 50 տոկոսից ավելի աշխատաժամանակով աշխատողները (այդ թվում` վարչական)՝ բացառությամբ տնտեսական (տեխնիկական) սպասարկում իրականացնող աշխատողների,</w:t>
      </w:r>
    </w:p>
    <w:p w14:paraId="0CF593BC" w14:textId="77777777" w:rsidR="00821D00" w:rsidRPr="00D27CA4" w:rsidRDefault="00821D00" w:rsidP="00821D00">
      <w:pPr>
        <w:spacing w:after="0" w:line="360" w:lineRule="auto"/>
        <w:ind w:firstLine="720"/>
        <w:jc w:val="both"/>
        <w:rPr>
          <w:rFonts w:ascii="GHEA Grapalat" w:hAnsi="GHEA Grapalat"/>
          <w:sz w:val="24"/>
          <w:szCs w:val="24"/>
          <w:lang w:val="hy-AM"/>
        </w:rPr>
      </w:pPr>
      <w:r w:rsidRPr="00D27CA4">
        <w:rPr>
          <w:rFonts w:ascii="GHEA Grapalat" w:hAnsi="GHEA Grapalat"/>
          <w:sz w:val="24"/>
          <w:szCs w:val="24"/>
          <w:lang w:val="hy-AM"/>
        </w:rPr>
        <w:t>բ. մարզերում գործող 50 տոկոս և ավելի պետության կամ համայնքային բաժնեմաս ունեցող հիվանդանոցային և արտահիվանդանոցային ծառայություններ իրականացնող կազմակերպությունների (բժշկական կենտրոններ, հիվանդանոցներ, ծննդատներ), արյան փոխներարկման կայանների հաստիքացուցակով նախատեսված հաստիք զբաղեցնող և նորմալ աշխատաժամանակի 50 տոկոսից ավելի աշխատաժամանակով աշխատողները (այդ թվում` վարչական)՝ բացառությամբ տնտեսական (տեխնիկական) սպասարկում իրականացնող աշխատողների,</w:t>
      </w:r>
    </w:p>
    <w:p w14:paraId="44313F34" w14:textId="77777777" w:rsidR="00821D00" w:rsidRPr="00D27CA4" w:rsidRDefault="00821D00" w:rsidP="00821D00">
      <w:pPr>
        <w:spacing w:after="0" w:line="360" w:lineRule="auto"/>
        <w:ind w:firstLine="720"/>
        <w:jc w:val="both"/>
        <w:rPr>
          <w:rFonts w:ascii="GHEA Grapalat" w:hAnsi="GHEA Grapalat"/>
          <w:sz w:val="24"/>
          <w:szCs w:val="24"/>
          <w:lang w:val="hy-AM"/>
        </w:rPr>
      </w:pPr>
      <w:r w:rsidRPr="00D27CA4">
        <w:rPr>
          <w:rFonts w:ascii="GHEA Grapalat" w:hAnsi="GHEA Grapalat"/>
          <w:sz w:val="24"/>
          <w:szCs w:val="24"/>
          <w:lang w:val="hy-AM"/>
        </w:rPr>
        <w:t>գ. Երևան քաղաքում գործող 50 տոկոս և ավելի պետության կամ համայնքային</w:t>
      </w:r>
      <w:r w:rsidRPr="00D27CA4">
        <w:rPr>
          <w:rFonts w:ascii="GHEA Grapalat" w:hAnsi="GHEA Grapalat" w:cs="Courier New"/>
          <w:sz w:val="24"/>
          <w:szCs w:val="24"/>
          <w:lang w:val="hy-AM"/>
        </w:rPr>
        <w:t xml:space="preserve"> </w:t>
      </w:r>
      <w:r w:rsidRPr="00D27CA4">
        <w:rPr>
          <w:rFonts w:ascii="GHEA Grapalat" w:hAnsi="GHEA Grapalat"/>
          <w:sz w:val="24"/>
          <w:szCs w:val="24"/>
          <w:lang w:val="hy-AM"/>
        </w:rPr>
        <w:t>բաժնեմաս ունեցող հիվանդանոցային և արտահիվանդանոցային ծառայություններ իրականացնող կազմակերպությունների (բժշկական կենտրոններ, հիվանդանոցներ, ծննդատներ) ամբուլատոր-պոլիկլինիկական և շտապ բժշկական օգնություն իրականացնող հաստիքացուցակով նախատեսված հաստիք զբաղեցնող և նորմալ աշխատաժամանակի 50 տոկոսից ավելի աշխատաժամանակով բուժաշխատողները (ավագ, միջին և կրտսեր)։</w:t>
      </w:r>
    </w:p>
    <w:p w14:paraId="305298AA" w14:textId="77777777" w:rsidR="00821D00" w:rsidRPr="00B85FFA" w:rsidRDefault="00821D00" w:rsidP="00821D00">
      <w:pPr>
        <w:spacing w:after="0" w:line="360" w:lineRule="auto"/>
        <w:ind w:firstLine="720"/>
        <w:jc w:val="both"/>
        <w:rPr>
          <w:rFonts w:ascii="GHEA Grapalat" w:hAnsi="GHEA Grapalat"/>
          <w:sz w:val="24"/>
          <w:szCs w:val="24"/>
          <w:lang w:val="hy-AM"/>
        </w:rPr>
      </w:pPr>
      <w:r w:rsidRPr="001B6CA7">
        <w:rPr>
          <w:rFonts w:ascii="GHEA Grapalat" w:hAnsi="GHEA Grapalat"/>
          <w:sz w:val="24"/>
          <w:szCs w:val="24"/>
          <w:lang w:val="hy-AM"/>
        </w:rPr>
        <w:t>3. Եթե աշխատողի հիմնական և համատեղությամբ աշխատանքները կատարվում են այնպիսի գործատուի մոտ, որը հանդիսանում է սույն կարգի 2-րդ կետի 2-րդ ենթակետում նշված կազմակերպություն, ապա համատեղությամբ աշխատանք կատարող անձը ծրագրի շրջանակներում ընդգրկվում է որպես շահառու իր հիմնական աշխատանքի վայրից, որի դեպքում աշխատողն իր համատեղությամբ աշխատանքը հաստատող փաստաթուղթ (տեղեկանք) է ներկայացնում հիմնական աշխատավայրի գործատուին: Ծրագրի շրջանակներում որպես շահառու ընդգրկվելու համար աշխատողի աշխատաժամանակի տևողությունը հիմնական և համատեղությամբ աշխատավայրերում միասին՝ չպետք է պակաս լինի Հայաստանի Հանրապետության օրենսդրությամբ սահմանված աշխատաժամանակի նորմալ տևողության առնվազն 50 տոկոսից։ Եթե աշխատողի հիմնական աշխատանքը կատարվում է այնպիսի գործատուի մոտ, որը ներառված չէ սույն կարգի 2-րդ կետի 2-րդ ենթակետում նշված կազմակերպությունների ցանկում, սակայն համատեղությամբ աշխատանքը կատարվում է սույն կարգի 2-րդ կետի 2-րդ ենթակետում նշված կազմակերպություններում, և աշխատաժամանակն այդ կազմակերպություններում կազմում է Հայաստանի Հանրապետության օրենսդրությամբ սահմանված աշխատաժամանակի նորմալ տևողության առնվազն 50 տոկոսը, ապա այդ անձը ծրագրի շրջանակներում ընդգրկվում է որպես շահառու համատեղությամբ աշխատանքային պայմանագիր կնքած գործատուի միջոցով: Եթե սույն կարգի 2-րդ կետի 2-րդ ենթակետում նշված անձը միաժամանակ հանդիսանում է նաև Հայաստանի Հանրապետության կառավարության 2012 թվականի դեկտեմբերի 27-ի N 1691-Ն որոշման N 1 հավելվածի 2-րդ կետի 7-րդ ենթակետով սահմանված սոցիալական փաթեթի շահառու, ապա նա ծրագրից օգտվում է միայն որպես Հայաստանի Հանրապետության կառավարության 2012 թվականի դեկտեմբերի 27-ի N 1691-Ն որոշման N 1 հավելվածի 2-րդ կետի 7-րդ ենթակետով սահմանված սոցիալական փաթեթի շահառու։ Շահառուների բժշկական օգնությունն ու սպասարկումը կազմակերպվում և ֆինանսավորվում է Հայաստանի Հանրապետության առողջապահության նախարարության (այսուհետ՝ նախարարություն) և առողջության ապահովագրության ծառայություններ մատուցող ընկերությունների (այսուհետ` ապահովագրական ընկերություններ) միջև կնքված առողջության ապահովագրության պայմանագրերի (այսուհետ՝ ապահովագրության պայմանագիր) միջոցով:</w:t>
      </w:r>
    </w:p>
    <w:p w14:paraId="6BB78560" w14:textId="77777777" w:rsidR="00821D00" w:rsidRPr="00D27CA4" w:rsidRDefault="00821D00" w:rsidP="00821D00">
      <w:pPr>
        <w:spacing w:after="0" w:line="360" w:lineRule="auto"/>
        <w:ind w:firstLine="720"/>
        <w:jc w:val="both"/>
        <w:rPr>
          <w:rFonts w:ascii="GHEA Grapalat" w:hAnsi="GHEA Grapalat"/>
          <w:sz w:val="24"/>
          <w:szCs w:val="24"/>
          <w:lang w:val="hy-AM"/>
        </w:rPr>
      </w:pPr>
      <w:r w:rsidRPr="00D27CA4">
        <w:rPr>
          <w:rFonts w:ascii="GHEA Grapalat" w:hAnsi="GHEA Grapalat"/>
          <w:sz w:val="24"/>
          <w:szCs w:val="24"/>
          <w:lang w:val="hy-AM"/>
        </w:rPr>
        <w:t>4. Առողջապահական կազմակերպությունների կողմից շահառուներին մատուցված բժշկական օգնության և սպասարկման հատուցումն իրականացվում է ապահովագրական ընկերությունների կողմից: Ապահովագրական ընկերությունները շահառուների բժշկական օգնության և սպասարկման դիմաց հատուցումն իրականացնում են առողջապահական կազմակերպությունների հետ կնքված համագործակցության պայմանագրերի (այսուհետ՝ համագործակցության պայմանագիր) շրջանակներում՝ հիմք ընդունելով Հայաստանի Հանրապետության կառավարության 2017 թվականի հունվարի 26-ի N 95-Ն որոշմամբ սահմանված էլեկտրոնային առողջապահության համակարգում (այսուհետ` էլեկտրոնային առողջապահության համակարգ) գրանցված տեղեկատվությունը:</w:t>
      </w:r>
    </w:p>
    <w:p w14:paraId="7A84A8FC" w14:textId="77777777" w:rsidR="00821D00" w:rsidRPr="00D27CA4" w:rsidRDefault="00821D00" w:rsidP="00821D00">
      <w:pPr>
        <w:spacing w:after="0" w:line="360" w:lineRule="auto"/>
        <w:ind w:firstLine="720"/>
        <w:jc w:val="both"/>
        <w:rPr>
          <w:rFonts w:ascii="GHEA Grapalat" w:hAnsi="GHEA Grapalat"/>
          <w:sz w:val="24"/>
          <w:szCs w:val="24"/>
          <w:lang w:val="hy-AM"/>
        </w:rPr>
      </w:pPr>
      <w:r w:rsidRPr="00D27CA4">
        <w:rPr>
          <w:rFonts w:ascii="GHEA Grapalat" w:hAnsi="GHEA Grapalat"/>
          <w:sz w:val="24"/>
          <w:szCs w:val="24"/>
          <w:lang w:val="hy-AM"/>
        </w:rPr>
        <w:t>5. Ծրագրին մասնակցող ապահովագրական ընկերությունն ապահովում է շահառուների բժշկական օգնության և սպասարկման կազմակերպումը Հայաստանի Հանրապետության և Արցախի Հանրապետության տարածքում գործող, Հայաստանի Հանրապետության կառավարության 2014 թվականի մարտի 27-ի N 375-Ն որոշման (այսուհետ` որոշում</w:t>
      </w:r>
      <w:r w:rsidRPr="003704C5">
        <w:rPr>
          <w:rFonts w:ascii="GHEA Grapalat" w:hAnsi="GHEA Grapalat"/>
          <w:sz w:val="24"/>
          <w:szCs w:val="24"/>
          <w:lang w:val="hy-AM"/>
        </w:rPr>
        <w:t>) 2-րդ</w:t>
      </w:r>
      <w:r w:rsidRPr="003F22F8">
        <w:rPr>
          <w:rFonts w:ascii="GHEA Grapalat" w:hAnsi="GHEA Grapalat"/>
          <w:sz w:val="24"/>
          <w:szCs w:val="24"/>
          <w:lang w:val="hy-AM"/>
        </w:rPr>
        <w:t xml:space="preserve"> </w:t>
      </w:r>
      <w:r w:rsidRPr="00C11B3B">
        <w:rPr>
          <w:rFonts w:ascii="GHEA Grapalat" w:hAnsi="GHEA Grapalat"/>
          <w:sz w:val="24"/>
          <w:szCs w:val="24"/>
          <w:lang w:val="hy-AM"/>
        </w:rPr>
        <w:t xml:space="preserve">կետի 3-րդ </w:t>
      </w:r>
      <w:r w:rsidRPr="003704C5">
        <w:rPr>
          <w:rFonts w:ascii="GHEA Grapalat" w:hAnsi="GHEA Grapalat"/>
          <w:sz w:val="24"/>
          <w:szCs w:val="24"/>
          <w:lang w:val="hy-AM"/>
        </w:rPr>
        <w:t>ենթակետով</w:t>
      </w:r>
      <w:r w:rsidRPr="00D27CA4">
        <w:rPr>
          <w:rFonts w:ascii="GHEA Grapalat" w:hAnsi="GHEA Grapalat"/>
          <w:sz w:val="24"/>
          <w:szCs w:val="24"/>
          <w:lang w:val="hy-AM"/>
        </w:rPr>
        <w:t xml:space="preserve"> նախատեսված պայմանագրերով սահմանված ծառայություններ մատուցող և Հայաստանի Հանրապետության առողջապահության նախարարի (այսուհետ՝ նախարար) կողմից հաստատված ցանկում ընդգրկված առողջապահական կազմակերպություններում: Նախարարի կողմից հաստատված ցանկում ընդգրկվում են ապահովագրության պայմանագրերի կնքման տարում ծրագրի շրջանակներում շահառուներին բժշկական օգնության և սպասարկման ծառայություններ մատուցած բոլոր առողջապահական կազմակերպությունները, ինչպես նաև ծրագրին մասնակցելու հայտ ներկայացրած բոլոր այն առողջապահական կազմակերպությունները, որոնք ունեն Որոշման 2-րդ կետի 3-րդ ենթակետով նախատեսված ծառայությունների մատուցման լիցենզիա:</w:t>
      </w:r>
    </w:p>
    <w:p w14:paraId="4E53C827" w14:textId="77777777" w:rsidR="00821D00" w:rsidRPr="00D27CA4" w:rsidRDefault="00821D00" w:rsidP="00821D00">
      <w:pPr>
        <w:spacing w:after="0" w:line="360" w:lineRule="auto"/>
        <w:ind w:firstLine="720"/>
        <w:jc w:val="both"/>
        <w:rPr>
          <w:rFonts w:ascii="GHEA Grapalat" w:hAnsi="GHEA Grapalat"/>
          <w:sz w:val="24"/>
          <w:szCs w:val="24"/>
          <w:lang w:val="hy-AM"/>
        </w:rPr>
      </w:pPr>
      <w:r w:rsidRPr="00D27CA4">
        <w:rPr>
          <w:rFonts w:ascii="GHEA Grapalat" w:hAnsi="GHEA Grapalat"/>
          <w:sz w:val="24"/>
          <w:szCs w:val="24"/>
          <w:lang w:val="hy-AM"/>
        </w:rPr>
        <w:t xml:space="preserve">6. Սույն </w:t>
      </w:r>
      <w:r w:rsidRPr="0027138B">
        <w:rPr>
          <w:rFonts w:ascii="GHEA Grapalat" w:hAnsi="GHEA Grapalat"/>
          <w:sz w:val="24"/>
          <w:szCs w:val="24"/>
          <w:lang w:val="hy-AM"/>
        </w:rPr>
        <w:t>կարգի</w:t>
      </w:r>
      <w:r w:rsidRPr="003E6C85">
        <w:rPr>
          <w:rFonts w:ascii="GHEA Grapalat" w:hAnsi="GHEA Grapalat"/>
          <w:sz w:val="24"/>
          <w:szCs w:val="24"/>
          <w:lang w:val="hy-AM"/>
        </w:rPr>
        <w:t xml:space="preserve"> 5-</w:t>
      </w:r>
      <w:r w:rsidRPr="0027138B">
        <w:rPr>
          <w:rFonts w:ascii="GHEA Grapalat" w:hAnsi="GHEA Grapalat"/>
          <w:sz w:val="24"/>
          <w:szCs w:val="24"/>
          <w:lang w:val="hy-AM"/>
        </w:rPr>
        <w:t>րդ կետով</w:t>
      </w:r>
      <w:r w:rsidRPr="00D27CA4">
        <w:rPr>
          <w:rFonts w:ascii="GHEA Grapalat" w:hAnsi="GHEA Grapalat"/>
          <w:sz w:val="24"/>
          <w:szCs w:val="24"/>
          <w:lang w:val="hy-AM"/>
        </w:rPr>
        <w:t xml:space="preserve"> սահմանված կարգով հաստատված ցանկում ընդգրկված և համագործակցության պայմանագիր կնքած առողջապահական կազմակերպությունը շահառուներին բժշկական օգնությունը և սպասարկումն իրականացնում է այն բոլոր ծառայությունների գծով, որոնք ենթակա են շահառուին տրամադրման՝ համաձայն որոշման, և որոնց համար առողջապահական կազմակերպությունը Հայաստանի Հանրապետության օրենսդրությամբ սահմանված կարգով ունի լիցենզիա:</w:t>
      </w:r>
    </w:p>
    <w:p w14:paraId="7F325CB3" w14:textId="77777777" w:rsidR="00821D00" w:rsidRPr="00D27CA4" w:rsidRDefault="00821D00" w:rsidP="00821D00">
      <w:pPr>
        <w:spacing w:after="0" w:line="360" w:lineRule="auto"/>
        <w:ind w:firstLine="720"/>
        <w:jc w:val="both"/>
        <w:rPr>
          <w:rFonts w:ascii="GHEA Grapalat" w:hAnsi="GHEA Grapalat"/>
          <w:sz w:val="24"/>
          <w:szCs w:val="24"/>
          <w:lang w:val="hy-AM"/>
        </w:rPr>
      </w:pPr>
      <w:r w:rsidRPr="00D27CA4">
        <w:rPr>
          <w:rFonts w:ascii="GHEA Grapalat" w:hAnsi="GHEA Grapalat"/>
          <w:sz w:val="24"/>
          <w:szCs w:val="24"/>
          <w:lang w:val="hy-AM"/>
        </w:rPr>
        <w:t>7. Ծրագրի շրջանակներում շահառուների բժշկական օգնության և սպասարկման բոլոր դեպքերը, շահառուների բժշկական տվյալները, կատարված բժշկական ծառայությունները, այդ թվում՝ նաև լաբորատոր և գործիքային հետազոտությունները, շահառուներին ցուցված կամ մատուցված բժշկական ծառայությունների մասով առողջապահական կազմակերպությունների կողմից ապահովագրական ընկերություններին ուղարկվող բոլոր հարցումները, ապահովագրական ընկերությունների կողմից դրանց հաստատումները և մերժումները համապատասխանաբար առողջապահական կազմակերպությունների և ապահովագրական ընկերությունների կողմից գրանցվում են էլեկտրոնային առողջապահության համակարգում:</w:t>
      </w:r>
    </w:p>
    <w:p w14:paraId="4A1B4BBE" w14:textId="77777777" w:rsidR="00821D00" w:rsidRPr="00D27CA4" w:rsidRDefault="00821D00" w:rsidP="00821D00">
      <w:pPr>
        <w:pStyle w:val="NormalWeb"/>
        <w:shd w:val="clear" w:color="auto" w:fill="FFFFFF"/>
        <w:spacing w:before="0" w:beforeAutospacing="0" w:after="0" w:afterAutospacing="0"/>
        <w:jc w:val="center"/>
        <w:rPr>
          <w:rFonts w:ascii="GHEA Grapalat" w:hAnsi="GHEA Grapalat"/>
          <w:color w:val="000000"/>
          <w:lang w:val="hy-AM"/>
        </w:rPr>
      </w:pPr>
    </w:p>
    <w:p w14:paraId="143596A9" w14:textId="77777777" w:rsidR="00821D00" w:rsidRPr="00D27CA4" w:rsidRDefault="00821D00" w:rsidP="00821D00">
      <w:pPr>
        <w:pStyle w:val="NormalWeb"/>
        <w:shd w:val="clear" w:color="auto" w:fill="FFFFFF"/>
        <w:spacing w:before="0" w:beforeAutospacing="0" w:after="0" w:afterAutospacing="0"/>
        <w:jc w:val="center"/>
        <w:rPr>
          <w:rFonts w:ascii="GHEA Grapalat" w:hAnsi="GHEA Grapalat"/>
          <w:color w:val="000000"/>
          <w:lang w:val="hy-AM"/>
        </w:rPr>
      </w:pPr>
      <w:r w:rsidRPr="00D27CA4">
        <w:rPr>
          <w:rFonts w:ascii="GHEA Grapalat" w:hAnsi="GHEA Grapalat"/>
          <w:b/>
          <w:color w:val="000000"/>
          <w:lang w:val="hy-AM"/>
        </w:rPr>
        <w:t>2.</w:t>
      </w:r>
      <w:r w:rsidRPr="00D27CA4">
        <w:rPr>
          <w:rFonts w:ascii="GHEA Grapalat" w:hAnsi="GHEA Grapalat"/>
          <w:color w:val="000000"/>
          <w:lang w:val="hy-AM"/>
        </w:rPr>
        <w:t xml:space="preserve"> </w:t>
      </w:r>
      <w:r w:rsidRPr="00D27CA4">
        <w:rPr>
          <w:rFonts w:ascii="GHEA Grapalat" w:hAnsi="GHEA Grapalat"/>
          <w:b/>
          <w:bCs/>
          <w:lang w:val="hy-AM"/>
        </w:rPr>
        <w:t>ԱՌՈՂՋԱՊԱՀԱԿԱՆ ՓԱԹԵԹԻ ՀԱՍԱՆԵԼԻՈՒԹՅԱՆ ՆՊԱՏԱԿՈՎ ԷԼԵԿՏՐՈՆԱՅԻՆ ՇՏԵՄԱՐԱՆՆԵՐԻ ՁԵՎԱՎՈՐՈՒՄԸ ԵՎ ՎԱՐՈՒՄԸ</w:t>
      </w:r>
    </w:p>
    <w:p w14:paraId="66E194AE" w14:textId="77777777" w:rsidR="00821D00" w:rsidRPr="00D24815" w:rsidRDefault="00821D00" w:rsidP="00821D00">
      <w:pPr>
        <w:spacing w:after="0" w:line="360" w:lineRule="auto"/>
        <w:ind w:firstLine="720"/>
        <w:jc w:val="both"/>
        <w:rPr>
          <w:rFonts w:ascii="GHEA Grapalat" w:hAnsi="GHEA Grapalat"/>
          <w:sz w:val="24"/>
          <w:szCs w:val="24"/>
          <w:lang w:val="hy-AM"/>
        </w:rPr>
      </w:pPr>
    </w:p>
    <w:p w14:paraId="7711B565" w14:textId="77777777" w:rsidR="00821D00" w:rsidRPr="00D27CA4" w:rsidRDefault="00821D00" w:rsidP="00821D00">
      <w:pPr>
        <w:spacing w:after="0" w:line="360" w:lineRule="auto"/>
        <w:ind w:firstLine="720"/>
        <w:jc w:val="both"/>
        <w:rPr>
          <w:rFonts w:ascii="GHEA Grapalat" w:hAnsi="GHEA Grapalat"/>
          <w:sz w:val="24"/>
          <w:szCs w:val="24"/>
          <w:lang w:val="hy-AM"/>
        </w:rPr>
      </w:pPr>
      <w:r w:rsidRPr="00D27CA4">
        <w:rPr>
          <w:rFonts w:ascii="GHEA Grapalat" w:hAnsi="GHEA Grapalat"/>
          <w:sz w:val="24"/>
          <w:szCs w:val="24"/>
          <w:lang w:val="hy-AM"/>
        </w:rPr>
        <w:t xml:space="preserve">8. «Հանրային ծառայության մասին» օրենքով սահմանված հանրային իշխանության մարմինների (բացառությամբ Կենտրոնական բանկի և Երևանի քաղաքապետարանի) և նրանց ենթակայության տակ գտնվող պետական ոչ առևտրային կազմակերպությունների, ինչպես նաև նրանց համակարգի մեջ մտնող 50 տոկոս և ավելի` պետությանը սեփականության իրավունքով պատկանող բաժնեմաս ունեցող փակ բաժնետիրական ընկերությունների (այսուհետ` մարմիններ և կազմակերպություններ) աշխատողների (բացառությամբ զինծառայողների և նրանց հավասարեցված անձանց), Հայաստանի Հանրապետության կառավարության 2012 թվականի դեկտեմբերի 27-ի N 1691-Ն որոշման N 1 հավելվածի 2-րդ կետի 7-րդ ենթակետով նախատեսված անձանց ու պետության կողմից երաշխավորված անվճար և արտոնյալ պայմաններով առողջության առաջնային պահպանման և նեղ մասնագիտական ծառայություններ իրականացնող կազմակերպությունների աշխատողների վերաբերյալ առողջապահական փաթեթի հասանելիության նպատակով Էլեկտրոնային առողջապահության համակարգում ձևավորվում և վարվում է էլեկտրոնային շտեմարան: </w:t>
      </w:r>
    </w:p>
    <w:p w14:paraId="7D68C9E4" w14:textId="77777777" w:rsidR="00821D00" w:rsidRPr="00D27CA4" w:rsidRDefault="00821D00" w:rsidP="00821D00">
      <w:pPr>
        <w:spacing w:after="0" w:line="360" w:lineRule="auto"/>
        <w:ind w:firstLine="720"/>
        <w:jc w:val="both"/>
        <w:rPr>
          <w:rFonts w:ascii="GHEA Grapalat" w:hAnsi="GHEA Grapalat"/>
          <w:sz w:val="24"/>
          <w:szCs w:val="24"/>
          <w:lang w:val="hy-AM"/>
        </w:rPr>
      </w:pPr>
      <w:r w:rsidRPr="00D27CA4">
        <w:rPr>
          <w:rFonts w:ascii="GHEA Grapalat" w:hAnsi="GHEA Grapalat"/>
          <w:sz w:val="24"/>
          <w:szCs w:val="24"/>
          <w:lang w:val="hy-AM"/>
        </w:rPr>
        <w:t>9. Շահառուների ցուցակը ձևավորվում է էլեկտրոնային առողջապահության համակարգում Պետական եկամուտների կոմիտեի տեղեկատվական համակարգից ինքնաշխատ հարցումների արդյունքում ստացված տեղեկատվության հիման վրա և հաստատվում պետական մարմինների իրավասու անձանց կողմից:</w:t>
      </w:r>
    </w:p>
    <w:p w14:paraId="381626BD" w14:textId="77777777" w:rsidR="00821D00" w:rsidRPr="00D27CA4" w:rsidRDefault="00821D00" w:rsidP="00821D00">
      <w:pPr>
        <w:spacing w:after="0" w:line="360" w:lineRule="auto"/>
        <w:ind w:firstLine="720"/>
        <w:jc w:val="both"/>
        <w:rPr>
          <w:rFonts w:ascii="GHEA Grapalat" w:hAnsi="GHEA Grapalat"/>
          <w:sz w:val="24"/>
          <w:szCs w:val="24"/>
          <w:lang w:val="hy-AM"/>
        </w:rPr>
      </w:pPr>
      <w:r w:rsidRPr="00D27CA4">
        <w:rPr>
          <w:rFonts w:ascii="GHEA Grapalat" w:hAnsi="GHEA Grapalat"/>
          <w:sz w:val="24"/>
          <w:szCs w:val="24"/>
          <w:lang w:val="hy-AM"/>
        </w:rPr>
        <w:t>10. Այն դեպքում, երբ Պետական եկամուտների կոմիտեի տեղեկատվական համակարգից տվյալների  ինքնաշխատ փոխանցումը հնարավոր չէ, էլեկտրոնային առողջապահության համակարգում տվյալները լրացվում են պետական մարմնի (կազմակերպության) իրավասու անձի կողմից</w:t>
      </w:r>
      <w:r>
        <w:rPr>
          <w:rFonts w:ascii="GHEA Grapalat" w:hAnsi="GHEA Grapalat"/>
          <w:sz w:val="24"/>
          <w:szCs w:val="24"/>
          <w:lang w:val="hy-AM"/>
        </w:rPr>
        <w:t xml:space="preserve">, իսկ </w:t>
      </w:r>
      <w:r w:rsidRPr="00D27CA4">
        <w:rPr>
          <w:rFonts w:ascii="GHEA Grapalat" w:hAnsi="GHEA Grapalat"/>
          <w:sz w:val="24"/>
          <w:szCs w:val="24"/>
          <w:lang w:val="hy-AM"/>
        </w:rPr>
        <w:t>էլեկտրոնային առողջապահության համակարգում</w:t>
      </w:r>
      <w:r w:rsidRPr="005537BC">
        <w:rPr>
          <w:rFonts w:ascii="GHEA Grapalat" w:hAnsi="GHEA Grapalat"/>
          <w:sz w:val="24"/>
          <w:szCs w:val="24"/>
          <w:lang w:val="hy-AM"/>
        </w:rPr>
        <w:t xml:space="preserve"> ներառված տվյալների ցանկացած փոփոխության դեպքում տվյալ պետական մարմնի (կազմակերպության) կողմից 10 աշխատանքային օրվա ընթացքում </w:t>
      </w:r>
      <w:r w:rsidRPr="00D27CA4">
        <w:rPr>
          <w:rFonts w:ascii="GHEA Grapalat" w:hAnsi="GHEA Grapalat"/>
          <w:sz w:val="24"/>
          <w:szCs w:val="24"/>
          <w:lang w:val="hy-AM"/>
        </w:rPr>
        <w:t>էլեկտրոնային առողջապահության համակարգում</w:t>
      </w:r>
      <w:r w:rsidRPr="005537BC">
        <w:rPr>
          <w:rFonts w:ascii="GHEA Grapalat" w:hAnsi="GHEA Grapalat"/>
          <w:sz w:val="24"/>
          <w:szCs w:val="24"/>
          <w:lang w:val="hy-AM"/>
        </w:rPr>
        <w:t xml:space="preserve"> կատարվում է համապատասխան գրառում կամ ճշգրտում</w:t>
      </w:r>
      <w:r>
        <w:rPr>
          <w:rFonts w:ascii="GHEA Grapalat" w:hAnsi="GHEA Grapalat"/>
          <w:sz w:val="24"/>
          <w:szCs w:val="24"/>
          <w:lang w:val="hy-AM"/>
        </w:rPr>
        <w:t>:</w:t>
      </w:r>
    </w:p>
    <w:p w14:paraId="44D904B1" w14:textId="77777777" w:rsidR="00821D00" w:rsidRPr="00D27CA4" w:rsidRDefault="00821D00" w:rsidP="00821D00">
      <w:pPr>
        <w:spacing w:after="0" w:line="360" w:lineRule="auto"/>
        <w:ind w:firstLine="720"/>
        <w:jc w:val="both"/>
        <w:rPr>
          <w:rFonts w:ascii="GHEA Grapalat" w:hAnsi="GHEA Grapalat"/>
          <w:sz w:val="24"/>
          <w:szCs w:val="24"/>
          <w:lang w:val="hy-AM"/>
        </w:rPr>
      </w:pPr>
      <w:r w:rsidRPr="00D27CA4">
        <w:rPr>
          <w:rFonts w:ascii="GHEA Grapalat" w:hAnsi="GHEA Grapalat"/>
          <w:sz w:val="24"/>
          <w:szCs w:val="24"/>
          <w:lang w:val="hy-AM"/>
        </w:rPr>
        <w:t>11. էլեկտրոնային առողջապահության համակարգում  տվյալների ժամանակին հաստատման, մուտքագրման, դրանց ճշգրիտ և ամբողջական լինելու պատասխանատուն հանդիսանում է տվյալ պետական մարմնի (կազմակերպության) ղեկավարը</w:t>
      </w:r>
      <w:r>
        <w:rPr>
          <w:rFonts w:ascii="GHEA Grapalat" w:hAnsi="GHEA Grapalat"/>
          <w:sz w:val="24"/>
          <w:szCs w:val="24"/>
          <w:lang w:val="hy-AM"/>
        </w:rPr>
        <w:t>:</w:t>
      </w:r>
    </w:p>
    <w:p w14:paraId="5495C095" w14:textId="77777777" w:rsidR="00821D00" w:rsidRPr="00D27CA4" w:rsidRDefault="00821D00" w:rsidP="00821D00">
      <w:pPr>
        <w:spacing w:after="0" w:line="360" w:lineRule="auto"/>
        <w:ind w:firstLine="720"/>
        <w:jc w:val="both"/>
        <w:rPr>
          <w:rFonts w:ascii="GHEA Grapalat" w:hAnsi="GHEA Grapalat"/>
          <w:sz w:val="24"/>
          <w:szCs w:val="24"/>
          <w:lang w:val="hy-AM"/>
        </w:rPr>
      </w:pPr>
      <w:r w:rsidRPr="00D27CA4">
        <w:rPr>
          <w:rFonts w:ascii="GHEA Grapalat" w:hAnsi="GHEA Grapalat"/>
          <w:sz w:val="24"/>
          <w:szCs w:val="24"/>
          <w:lang w:val="hy-AM"/>
        </w:rPr>
        <w:t>12. Սույն կարգի 2-րդ կետի 2-րդ ենթակետում ընդգրկված  կազմակերպությունների ցանկը վարում է նախարարությունը:</w:t>
      </w:r>
    </w:p>
    <w:p w14:paraId="1009FC82" w14:textId="77777777" w:rsidR="00821D00" w:rsidRPr="00D27CA4" w:rsidRDefault="00821D00" w:rsidP="00821D00">
      <w:pPr>
        <w:pBdr>
          <w:top w:val="nil"/>
          <w:left w:val="nil"/>
          <w:bottom w:val="nil"/>
          <w:right w:val="nil"/>
          <w:between w:val="nil"/>
        </w:pBdr>
        <w:tabs>
          <w:tab w:val="left" w:pos="2835"/>
        </w:tabs>
        <w:spacing w:after="0" w:line="360" w:lineRule="auto"/>
        <w:ind w:firstLine="709"/>
        <w:jc w:val="both"/>
        <w:rPr>
          <w:rFonts w:ascii="GHEA Grapalat" w:eastAsia="GHEA Grapalat" w:hAnsi="GHEA Grapalat" w:cs="GHEA Grapalat"/>
          <w:color w:val="000000"/>
          <w:sz w:val="24"/>
          <w:szCs w:val="24"/>
          <w:lang w:val="hy-AM"/>
        </w:rPr>
      </w:pPr>
      <w:r w:rsidRPr="00D27CA4">
        <w:rPr>
          <w:rFonts w:ascii="GHEA Grapalat" w:hAnsi="GHEA Grapalat"/>
          <w:sz w:val="24"/>
          <w:szCs w:val="24"/>
          <w:lang w:val="hy-AM"/>
        </w:rPr>
        <w:t xml:space="preserve">13. </w:t>
      </w:r>
      <w:r w:rsidRPr="00D27CA4">
        <w:rPr>
          <w:rFonts w:ascii="GHEA Grapalat" w:eastAsia="GHEA Grapalat" w:hAnsi="GHEA Grapalat" w:cs="GHEA Grapalat"/>
          <w:color w:val="000000"/>
          <w:sz w:val="24"/>
          <w:szCs w:val="24"/>
          <w:lang w:val="hy-AM"/>
        </w:rPr>
        <w:t>Նախարարության կողմից Պետական եկամուտների կոմիտեի</w:t>
      </w:r>
      <w:r>
        <w:rPr>
          <w:rFonts w:ascii="GHEA Grapalat" w:eastAsia="GHEA Grapalat" w:hAnsi="GHEA Grapalat" w:cs="GHEA Grapalat"/>
          <w:color w:val="000000"/>
          <w:sz w:val="24"/>
          <w:szCs w:val="24"/>
          <w:lang w:val="hy-AM"/>
        </w:rPr>
        <w:t>ն</w:t>
      </w:r>
      <w:r w:rsidRPr="00D27CA4">
        <w:rPr>
          <w:rFonts w:ascii="GHEA Grapalat" w:eastAsia="GHEA Grapalat" w:hAnsi="GHEA Grapalat" w:cs="GHEA Grapalat"/>
          <w:color w:val="000000"/>
          <w:sz w:val="24"/>
          <w:szCs w:val="24"/>
          <w:lang w:val="hy-AM"/>
        </w:rPr>
        <w:t xml:space="preserve"> ինքնաշխատ հարցումների հիման վրա տրամադրվում է տեղեկատվություն էլեկտրոնային առողջապահության համակարգում սույն կարգի 5-րդ կետում նշված կազմակերպությունների ցանկի վերաբերյալ` նույնականացում իրականացնելու նպատակով:</w:t>
      </w:r>
    </w:p>
    <w:p w14:paraId="6A28BBAD" w14:textId="77777777" w:rsidR="00821D00" w:rsidRPr="00D27CA4" w:rsidRDefault="00821D00" w:rsidP="00821D00">
      <w:pPr>
        <w:pBdr>
          <w:top w:val="nil"/>
          <w:left w:val="nil"/>
          <w:bottom w:val="nil"/>
          <w:right w:val="nil"/>
          <w:between w:val="nil"/>
        </w:pBdr>
        <w:tabs>
          <w:tab w:val="left" w:pos="2835"/>
        </w:tabs>
        <w:spacing w:after="0" w:line="360" w:lineRule="auto"/>
        <w:ind w:firstLine="709"/>
        <w:jc w:val="both"/>
        <w:rPr>
          <w:rFonts w:ascii="GHEA Grapalat" w:eastAsia="GHEA Grapalat" w:hAnsi="GHEA Grapalat" w:cs="GHEA Grapalat"/>
          <w:color w:val="000000"/>
          <w:sz w:val="24"/>
          <w:szCs w:val="24"/>
          <w:lang w:val="hy-AM"/>
        </w:rPr>
      </w:pPr>
      <w:r w:rsidRPr="00D27CA4">
        <w:rPr>
          <w:rFonts w:ascii="GHEA Grapalat" w:eastAsia="GHEA Grapalat" w:hAnsi="GHEA Grapalat" w:cs="GHEA Grapalat"/>
          <w:color w:val="000000"/>
          <w:sz w:val="24"/>
          <w:szCs w:val="24"/>
          <w:lang w:val="hy-AM"/>
        </w:rPr>
        <w:t xml:space="preserve">14. e-citizen.am հարթակի ինքնաշխատ հարցումների հիման վրա նախարարության կողմից տրամադրվում </w:t>
      </w:r>
      <w:r>
        <w:rPr>
          <w:rFonts w:ascii="GHEA Grapalat" w:eastAsia="GHEA Grapalat" w:hAnsi="GHEA Grapalat" w:cs="GHEA Grapalat"/>
          <w:color w:val="000000"/>
          <w:sz w:val="24"/>
          <w:szCs w:val="24"/>
          <w:lang w:val="hy-AM"/>
        </w:rPr>
        <w:t>է</w:t>
      </w:r>
      <w:r w:rsidRPr="00D27CA4">
        <w:rPr>
          <w:rFonts w:ascii="GHEA Grapalat" w:eastAsia="GHEA Grapalat" w:hAnsi="GHEA Grapalat" w:cs="GHEA Grapalat"/>
          <w:color w:val="000000"/>
          <w:sz w:val="24"/>
          <w:szCs w:val="24"/>
          <w:lang w:val="hy-AM"/>
        </w:rPr>
        <w:t xml:space="preserve"> անձի շահառու հանդիսանալու և կցագրված  ապահովագրական ընկերությունների վ</w:t>
      </w:r>
      <w:r>
        <w:rPr>
          <w:rFonts w:ascii="GHEA Grapalat" w:eastAsia="GHEA Grapalat" w:hAnsi="GHEA Grapalat" w:cs="GHEA Grapalat"/>
          <w:color w:val="000000"/>
          <w:sz w:val="24"/>
          <w:szCs w:val="24"/>
          <w:lang w:val="hy-AM"/>
        </w:rPr>
        <w:t>ե</w:t>
      </w:r>
      <w:r w:rsidRPr="00D27CA4">
        <w:rPr>
          <w:rFonts w:ascii="GHEA Grapalat" w:eastAsia="GHEA Grapalat" w:hAnsi="GHEA Grapalat" w:cs="GHEA Grapalat"/>
          <w:color w:val="000000"/>
          <w:sz w:val="24"/>
          <w:szCs w:val="24"/>
          <w:lang w:val="hy-AM"/>
        </w:rPr>
        <w:t>րաբերյալ ժամանակագրական տեղեկատվություն:</w:t>
      </w:r>
    </w:p>
    <w:p w14:paraId="37B4BB62" w14:textId="77777777" w:rsidR="00821D00" w:rsidRPr="00D27CA4" w:rsidRDefault="00821D00" w:rsidP="00821D00">
      <w:pPr>
        <w:spacing w:after="0" w:line="360" w:lineRule="auto"/>
        <w:ind w:firstLine="720"/>
        <w:jc w:val="both"/>
        <w:rPr>
          <w:rFonts w:ascii="GHEA Grapalat" w:hAnsi="GHEA Grapalat"/>
          <w:sz w:val="24"/>
          <w:szCs w:val="24"/>
          <w:lang w:val="hy-AM"/>
        </w:rPr>
      </w:pPr>
      <w:r w:rsidRPr="00D27CA4">
        <w:rPr>
          <w:rFonts w:ascii="GHEA Grapalat" w:hAnsi="GHEA Grapalat"/>
          <w:sz w:val="24"/>
          <w:szCs w:val="24"/>
          <w:lang w:val="hy-AM"/>
        </w:rPr>
        <w:t xml:space="preserve">15. Էլեկտրոնային առողջապահության համակարգի կողմից </w:t>
      </w:r>
      <w:r>
        <w:rPr>
          <w:rFonts w:ascii="GHEA Grapalat" w:hAnsi="GHEA Grapalat"/>
          <w:sz w:val="24"/>
          <w:szCs w:val="24"/>
          <w:lang w:val="hy-AM"/>
        </w:rPr>
        <w:t>Պ</w:t>
      </w:r>
      <w:r w:rsidRPr="00D27CA4">
        <w:rPr>
          <w:rFonts w:ascii="GHEA Grapalat" w:hAnsi="GHEA Grapalat"/>
          <w:sz w:val="24"/>
          <w:szCs w:val="24"/>
          <w:lang w:val="hy-AM"/>
        </w:rPr>
        <w:t xml:space="preserve">ետական եկամուտների </w:t>
      </w:r>
      <w:r>
        <w:rPr>
          <w:rFonts w:ascii="GHEA Grapalat" w:hAnsi="GHEA Grapalat"/>
          <w:sz w:val="24"/>
          <w:szCs w:val="24"/>
          <w:lang w:val="hy-AM"/>
        </w:rPr>
        <w:t xml:space="preserve">Կոմիտեի </w:t>
      </w:r>
      <w:r w:rsidRPr="00D27CA4">
        <w:rPr>
          <w:rFonts w:ascii="GHEA Grapalat" w:hAnsi="GHEA Grapalat"/>
          <w:sz w:val="24"/>
          <w:szCs w:val="24"/>
          <w:lang w:val="hy-AM"/>
        </w:rPr>
        <w:t>տեղեկատվական համակարգին հարցում է իրականացվում ըստ սույն կարգի 2-րդ կետի 2-րդ ենթակետում ընդգրկված կազմակերպությունների հարկ վճարողի հաշվառման համարի, որի արդյունքում վերջինս տրամադրում է</w:t>
      </w:r>
      <w:r>
        <w:rPr>
          <w:rFonts w:ascii="GHEA Grapalat" w:hAnsi="GHEA Grapalat"/>
          <w:sz w:val="24"/>
          <w:szCs w:val="24"/>
          <w:lang w:val="hy-AM"/>
        </w:rPr>
        <w:t xml:space="preserve"> </w:t>
      </w:r>
      <w:r w:rsidRPr="00D27CA4">
        <w:rPr>
          <w:rFonts w:ascii="GHEA Grapalat" w:hAnsi="GHEA Grapalat"/>
          <w:sz w:val="24"/>
          <w:szCs w:val="24"/>
          <w:lang w:val="hy-AM"/>
        </w:rPr>
        <w:t xml:space="preserve">այդ կազմակերպության աշխատակիցների մասին </w:t>
      </w:r>
      <w:r>
        <w:rPr>
          <w:rFonts w:ascii="GHEA Grapalat" w:hAnsi="GHEA Grapalat"/>
          <w:sz w:val="24"/>
          <w:szCs w:val="24"/>
          <w:lang w:val="hy-AM"/>
        </w:rPr>
        <w:t xml:space="preserve">հետևյալ </w:t>
      </w:r>
      <w:r w:rsidRPr="00D27CA4">
        <w:rPr>
          <w:rFonts w:ascii="GHEA Grapalat" w:hAnsi="GHEA Grapalat"/>
          <w:sz w:val="24"/>
          <w:szCs w:val="24"/>
          <w:lang w:val="hy-AM"/>
        </w:rPr>
        <w:t>տվյալները.</w:t>
      </w:r>
    </w:p>
    <w:p w14:paraId="2B8568C8" w14:textId="77777777" w:rsidR="00821D00" w:rsidRPr="00D27CA4" w:rsidRDefault="00821D00" w:rsidP="00821D00">
      <w:pPr>
        <w:spacing w:after="0" w:line="360" w:lineRule="auto"/>
        <w:ind w:firstLine="720"/>
        <w:jc w:val="both"/>
        <w:rPr>
          <w:rFonts w:ascii="GHEA Grapalat" w:hAnsi="GHEA Grapalat"/>
          <w:sz w:val="24"/>
          <w:szCs w:val="24"/>
          <w:lang w:val="hy-AM"/>
        </w:rPr>
      </w:pPr>
      <w:r w:rsidRPr="00D27CA4">
        <w:rPr>
          <w:rFonts w:ascii="GHEA Grapalat" w:hAnsi="GHEA Grapalat"/>
          <w:sz w:val="24"/>
          <w:szCs w:val="24"/>
          <w:lang w:val="hy-AM"/>
        </w:rPr>
        <w:t>1) հանրային ծառայությունների համարանիշը կամ հանրային ծառայությունների համարանիշ չունենալու մասին տեղեկանքի համարը,</w:t>
      </w:r>
    </w:p>
    <w:p w14:paraId="381193C1" w14:textId="77777777" w:rsidR="00821D00" w:rsidRPr="00D27CA4" w:rsidRDefault="00821D00" w:rsidP="00821D00">
      <w:pPr>
        <w:spacing w:after="0" w:line="360" w:lineRule="auto"/>
        <w:ind w:firstLine="720"/>
        <w:jc w:val="both"/>
        <w:rPr>
          <w:rFonts w:ascii="GHEA Grapalat" w:hAnsi="GHEA Grapalat"/>
          <w:sz w:val="24"/>
          <w:szCs w:val="24"/>
          <w:lang w:val="hy-AM"/>
        </w:rPr>
      </w:pPr>
      <w:r>
        <w:rPr>
          <w:rFonts w:ascii="GHEA Grapalat" w:hAnsi="GHEA Grapalat"/>
          <w:sz w:val="24"/>
          <w:szCs w:val="24"/>
          <w:lang w:val="hy-AM"/>
        </w:rPr>
        <w:t>2</w:t>
      </w:r>
      <w:r w:rsidRPr="00D27CA4">
        <w:rPr>
          <w:rFonts w:ascii="GHEA Grapalat" w:hAnsi="GHEA Grapalat"/>
          <w:sz w:val="24"/>
          <w:szCs w:val="24"/>
          <w:lang w:val="hy-AM"/>
        </w:rPr>
        <w:t>) տվյալ պաշտոնում նշանակման օրը, ամիսը, տարեթիվը,</w:t>
      </w:r>
    </w:p>
    <w:p w14:paraId="155E1773" w14:textId="77777777" w:rsidR="00821D00" w:rsidRPr="00D27CA4" w:rsidRDefault="00821D00" w:rsidP="00821D00">
      <w:pPr>
        <w:spacing w:after="0" w:line="360" w:lineRule="auto"/>
        <w:ind w:firstLine="720"/>
        <w:jc w:val="both"/>
        <w:rPr>
          <w:rFonts w:ascii="GHEA Grapalat" w:hAnsi="GHEA Grapalat"/>
          <w:sz w:val="24"/>
          <w:szCs w:val="24"/>
          <w:lang w:val="hy-AM"/>
        </w:rPr>
      </w:pPr>
      <w:r>
        <w:rPr>
          <w:rFonts w:ascii="GHEA Grapalat" w:hAnsi="GHEA Grapalat"/>
          <w:sz w:val="24"/>
          <w:szCs w:val="24"/>
          <w:lang w:val="hy-AM"/>
        </w:rPr>
        <w:t>3</w:t>
      </w:r>
      <w:r w:rsidRPr="00D27CA4">
        <w:rPr>
          <w:rFonts w:ascii="GHEA Grapalat" w:hAnsi="GHEA Grapalat"/>
          <w:sz w:val="24"/>
          <w:szCs w:val="24"/>
          <w:lang w:val="hy-AM"/>
        </w:rPr>
        <w:t>) աշխատանքից ազատվելու դեպքում` ազատվելու օրը, ամիսը, տարեթիվը,</w:t>
      </w:r>
    </w:p>
    <w:p w14:paraId="55B6636E" w14:textId="77777777" w:rsidR="00821D00" w:rsidRPr="00D27CA4" w:rsidRDefault="00821D00" w:rsidP="00821D00">
      <w:pPr>
        <w:spacing w:after="0" w:line="360" w:lineRule="auto"/>
        <w:ind w:firstLine="720"/>
        <w:jc w:val="both"/>
        <w:rPr>
          <w:rFonts w:ascii="GHEA Grapalat" w:hAnsi="GHEA Grapalat"/>
          <w:sz w:val="24"/>
          <w:szCs w:val="24"/>
          <w:lang w:val="hy-AM"/>
        </w:rPr>
      </w:pPr>
      <w:r>
        <w:rPr>
          <w:rFonts w:ascii="GHEA Grapalat" w:hAnsi="GHEA Grapalat"/>
          <w:sz w:val="24"/>
          <w:szCs w:val="24"/>
          <w:lang w:val="hy-AM"/>
        </w:rPr>
        <w:t>4</w:t>
      </w:r>
      <w:r w:rsidRPr="00D27CA4">
        <w:rPr>
          <w:rFonts w:ascii="GHEA Grapalat" w:hAnsi="GHEA Grapalat"/>
          <w:sz w:val="24"/>
          <w:szCs w:val="24"/>
          <w:lang w:val="hy-AM"/>
        </w:rPr>
        <w:t>) հղիության և ծննդաբերության նպատակային արձակուրդ, մինչև երեք տարեկան երեխայի խնամքի համար տրամադրվող նպատակային արձակուրդ գնալու և արձակուրդից վերադառնալու</w:t>
      </w:r>
      <w:r>
        <w:rPr>
          <w:rFonts w:ascii="GHEA Grapalat" w:hAnsi="GHEA Grapalat"/>
          <w:sz w:val="24"/>
          <w:szCs w:val="24"/>
          <w:lang w:val="hy-AM"/>
        </w:rPr>
        <w:t xml:space="preserve"> </w:t>
      </w:r>
      <w:r w:rsidRPr="00D27CA4">
        <w:rPr>
          <w:rFonts w:ascii="GHEA Grapalat" w:hAnsi="GHEA Grapalat"/>
          <w:sz w:val="24"/>
          <w:szCs w:val="24"/>
          <w:lang w:val="hy-AM"/>
        </w:rPr>
        <w:t>օրը, ամիսը, տարեթիվը:</w:t>
      </w:r>
    </w:p>
    <w:p w14:paraId="511145D5" w14:textId="77777777" w:rsidR="00821D00" w:rsidRPr="00D27CA4" w:rsidRDefault="00821D00" w:rsidP="00821D00">
      <w:pPr>
        <w:spacing w:after="0" w:line="360" w:lineRule="auto"/>
        <w:ind w:firstLine="720"/>
        <w:jc w:val="both"/>
        <w:rPr>
          <w:rFonts w:ascii="GHEA Grapalat" w:hAnsi="GHEA Grapalat"/>
          <w:sz w:val="24"/>
          <w:szCs w:val="24"/>
          <w:lang w:val="hy-AM"/>
        </w:rPr>
      </w:pPr>
      <w:r w:rsidRPr="00D27CA4">
        <w:rPr>
          <w:rFonts w:ascii="GHEA Grapalat" w:hAnsi="GHEA Grapalat"/>
          <w:sz w:val="24"/>
          <w:szCs w:val="24"/>
          <w:lang w:val="hy-AM"/>
        </w:rPr>
        <w:t xml:space="preserve">16. Սույն կարգի 15-րդ կետում նշված տվյալների հիման վրա էլեկտրոնային առողջապահության համակարգում ձևավորվում է շահառուների շտեմարան, 6 ամիս հետո աշխատողին տրվում է շահառուի կարգավիճակ, իրականցվում է հաշվարկ և կցագրվում է ապահովագրական ընկերության: </w:t>
      </w:r>
    </w:p>
    <w:p w14:paraId="1EB0D22D" w14:textId="77777777" w:rsidR="00821D00" w:rsidRPr="00D27CA4" w:rsidRDefault="00821D00" w:rsidP="00821D00">
      <w:pPr>
        <w:spacing w:after="0" w:line="360" w:lineRule="auto"/>
        <w:ind w:firstLine="720"/>
        <w:jc w:val="both"/>
        <w:rPr>
          <w:rFonts w:ascii="GHEA Grapalat" w:hAnsi="GHEA Grapalat"/>
          <w:sz w:val="24"/>
          <w:szCs w:val="24"/>
          <w:lang w:val="hy-AM"/>
        </w:rPr>
      </w:pPr>
      <w:bookmarkStart w:id="0" w:name="_heading=h.gjdgxs" w:colFirst="0" w:colLast="0"/>
      <w:bookmarkEnd w:id="0"/>
      <w:r w:rsidRPr="00D27CA4">
        <w:rPr>
          <w:rFonts w:ascii="GHEA Grapalat" w:hAnsi="GHEA Grapalat"/>
          <w:sz w:val="24"/>
          <w:szCs w:val="24"/>
          <w:lang w:val="hy-AM"/>
        </w:rPr>
        <w:t>17. Շահառուի պաշտոնից ազատման վերաբերյալ տեղեկության ստացման դեպքում, վեցամսյա ժամկետը լրանալուց հետո, տվյալ անձը դադարում է լինել շահառու, իսկ նրան սպասարկող ապահովագրական ընկերության շահառուների ցանկում ինքնաշխատ եղանակով կատարվում է նվազեցում, և նոր շահառուների բաշխումն ըստ ապահովագրական ընկերությունների իրականացվում է այնպես, որ պահպանվեն սույն որոշմամբ սահմանված կարգով շահառուների թվերի հաստատված համամասնությունները։</w:t>
      </w:r>
    </w:p>
    <w:p w14:paraId="007BBB01" w14:textId="77777777" w:rsidR="00821D00" w:rsidRPr="00D27CA4" w:rsidRDefault="00821D00" w:rsidP="00821D00">
      <w:pPr>
        <w:shd w:val="clear" w:color="auto" w:fill="FFFFFF"/>
        <w:spacing w:after="0" w:line="360" w:lineRule="auto"/>
        <w:ind w:firstLine="709"/>
        <w:jc w:val="both"/>
        <w:rPr>
          <w:rFonts w:ascii="GHEA Grapalat" w:hAnsi="GHEA Grapalat"/>
          <w:sz w:val="24"/>
          <w:szCs w:val="24"/>
          <w:lang w:val="hy-AM"/>
        </w:rPr>
      </w:pPr>
      <w:r w:rsidRPr="00D27CA4">
        <w:rPr>
          <w:rFonts w:ascii="GHEA Grapalat" w:hAnsi="GHEA Grapalat"/>
          <w:sz w:val="24"/>
          <w:szCs w:val="24"/>
          <w:lang w:val="hy-AM"/>
        </w:rPr>
        <w:t xml:space="preserve">18. Վարչապետի աշխատակազմի կողմից վարվող էլեկտրոնային առողջապահության շտեմարանի տեղեկատվությունը արխիվացվում և պահվում </w:t>
      </w:r>
      <w:r>
        <w:rPr>
          <w:rFonts w:ascii="GHEA Grapalat" w:hAnsi="GHEA Grapalat"/>
          <w:sz w:val="24"/>
          <w:szCs w:val="24"/>
          <w:lang w:val="hy-AM"/>
        </w:rPr>
        <w:t>է</w:t>
      </w:r>
      <w:r w:rsidRPr="00D27CA4">
        <w:rPr>
          <w:rFonts w:ascii="GHEA Grapalat" w:hAnsi="GHEA Grapalat"/>
          <w:sz w:val="24"/>
          <w:szCs w:val="24"/>
          <w:lang w:val="hy-AM"/>
        </w:rPr>
        <w:t xml:space="preserve"> Վարչապետի աշխատակազմում, ինչպես նաև էլեկտրոնային կրիչի միջոցով փոխանցվում </w:t>
      </w:r>
      <w:r>
        <w:rPr>
          <w:rFonts w:ascii="GHEA Grapalat" w:hAnsi="GHEA Grapalat"/>
          <w:sz w:val="24"/>
          <w:szCs w:val="24"/>
          <w:lang w:val="hy-AM"/>
        </w:rPr>
        <w:t>է</w:t>
      </w:r>
      <w:r w:rsidRPr="00D27CA4">
        <w:rPr>
          <w:rFonts w:ascii="GHEA Grapalat" w:hAnsi="GHEA Grapalat"/>
          <w:sz w:val="24"/>
          <w:szCs w:val="24"/>
          <w:lang w:val="hy-AM"/>
        </w:rPr>
        <w:t xml:space="preserve"> նախարարություն։</w:t>
      </w:r>
    </w:p>
    <w:p w14:paraId="25C1C0C0" w14:textId="77777777" w:rsidR="00821D00" w:rsidRPr="00D27CA4" w:rsidRDefault="00821D00" w:rsidP="00821D00">
      <w:pPr>
        <w:shd w:val="clear" w:color="auto" w:fill="FFFFFF"/>
        <w:spacing w:after="0" w:line="240" w:lineRule="auto"/>
        <w:jc w:val="center"/>
        <w:rPr>
          <w:rFonts w:ascii="GHEA Grapalat" w:eastAsia="Times New Roman" w:hAnsi="GHEA Grapalat" w:cs="Times New Roman"/>
          <w:b/>
          <w:bCs/>
          <w:color w:val="000000"/>
          <w:sz w:val="24"/>
          <w:szCs w:val="24"/>
          <w:lang w:val="hy-AM"/>
        </w:rPr>
      </w:pPr>
    </w:p>
    <w:p w14:paraId="150C3FC0" w14:textId="77777777" w:rsidR="00821D00" w:rsidRPr="00D27CA4" w:rsidRDefault="00821D00" w:rsidP="00821D00">
      <w:pPr>
        <w:shd w:val="clear" w:color="auto" w:fill="FFFFFF"/>
        <w:spacing w:after="0" w:line="240" w:lineRule="auto"/>
        <w:jc w:val="center"/>
        <w:rPr>
          <w:rFonts w:ascii="GHEA Grapalat" w:eastAsia="Times New Roman" w:hAnsi="GHEA Grapalat" w:cs="Times New Roman"/>
          <w:color w:val="000000"/>
          <w:sz w:val="24"/>
          <w:szCs w:val="24"/>
          <w:lang w:val="hy-AM"/>
        </w:rPr>
      </w:pPr>
      <w:r w:rsidRPr="00D27CA4">
        <w:rPr>
          <w:rFonts w:ascii="GHEA Grapalat" w:eastAsia="Times New Roman" w:hAnsi="GHEA Grapalat" w:cs="Times New Roman"/>
          <w:b/>
          <w:bCs/>
          <w:color w:val="000000"/>
          <w:sz w:val="24"/>
          <w:szCs w:val="24"/>
          <w:lang w:val="hy-AM"/>
        </w:rPr>
        <w:t>3. ԱՊԱՀՈՎԱԳՐԱԿԱՆ ԸՆԿԵՐՈՒԹՅՈՒՆՆԵՐԻ ԸՆՏՐՈՒԹՅՈՒՆԸ, ԴՐԱՆՑ ՄԻՋԵՎ ՇԱՀԱՌՈՒՆԵՐԻ ԹՎԻ ԲԱՇԽՄԱՆ ՍԿԶԲՈՒՆՔՆԵՐԸ ԵՎ ԱՌՈՂՋՈՒԹՅԱՆ ԱՊԱՀՈՎԱԳՐՈՒԹՅԱՆ ՊԱՅՄԱՆԱԳՐԵՐԻ ԿՆՔՄԱՆ ԳՈՐԾԸՆԹԱՑԸ</w:t>
      </w:r>
    </w:p>
    <w:p w14:paraId="11F657FF" w14:textId="77777777" w:rsidR="00821D00" w:rsidRPr="00D27CA4" w:rsidRDefault="00821D00" w:rsidP="00821D00">
      <w:pPr>
        <w:shd w:val="clear" w:color="auto" w:fill="FFFFFF"/>
        <w:spacing w:after="0" w:line="240" w:lineRule="auto"/>
        <w:jc w:val="center"/>
        <w:rPr>
          <w:rFonts w:ascii="GHEA Grapalat" w:eastAsia="Times New Roman" w:hAnsi="GHEA Grapalat" w:cs="Times New Roman"/>
          <w:color w:val="000000"/>
          <w:sz w:val="24"/>
          <w:szCs w:val="24"/>
          <w:lang w:val="hy-AM"/>
        </w:rPr>
      </w:pPr>
    </w:p>
    <w:p w14:paraId="329A860D" w14:textId="77777777" w:rsidR="00821D00" w:rsidRPr="00D27CA4" w:rsidRDefault="00821D00" w:rsidP="00821D00">
      <w:pPr>
        <w:spacing w:after="0" w:line="360" w:lineRule="auto"/>
        <w:ind w:firstLine="720"/>
        <w:jc w:val="both"/>
        <w:rPr>
          <w:rFonts w:ascii="GHEA Grapalat" w:hAnsi="GHEA Grapalat"/>
          <w:sz w:val="24"/>
          <w:szCs w:val="24"/>
          <w:lang w:val="hy-AM"/>
        </w:rPr>
      </w:pPr>
      <w:r w:rsidRPr="00D27CA4">
        <w:rPr>
          <w:rFonts w:ascii="GHEA Grapalat" w:hAnsi="GHEA Grapalat"/>
          <w:sz w:val="24"/>
          <w:szCs w:val="24"/>
          <w:lang w:val="hy-AM"/>
        </w:rPr>
        <w:t xml:space="preserve">19. Ծրագրի շրջանակներում ապահովագրության պայմանագրեր կնքվում են Հայաստանի Հանրապետության տարածքում գործող այն ապահովագրական ընկերությունների հետ, որոնք ունեն առողջության ապահովագրության դասով ապահովագրական գործունեություն իրականացնելու լիցենզիա և «Ֆինանսական համակարգի հաշտարարի մասին» օրենքով սահմանված կարգով կնքել են ծրագրի շրջանակներում մատուցվող ծառայությունների վերաբերյալ ֆինանսական համակարգի հաշտարարի կողմից քննված պահանջներով կայացված որոշումները վիճարկելու իրավունքից հրաժարվելու վերաբերյալ </w:t>
      </w:r>
      <w:r w:rsidRPr="0027138B">
        <w:rPr>
          <w:rFonts w:ascii="GHEA Grapalat" w:hAnsi="GHEA Grapalat"/>
          <w:sz w:val="24"/>
          <w:szCs w:val="24"/>
          <w:lang w:val="hy-AM"/>
        </w:rPr>
        <w:t>համաձայնագիր:</w:t>
      </w:r>
      <w:r w:rsidRPr="00D27CA4">
        <w:rPr>
          <w:rFonts w:ascii="GHEA Grapalat" w:hAnsi="GHEA Grapalat"/>
          <w:sz w:val="24"/>
          <w:szCs w:val="24"/>
          <w:lang w:val="hy-AM"/>
        </w:rPr>
        <w:t xml:space="preserve"> Նշված համաձայնագիրը պետք է կնքվի ոչ պակաս, քան յուրաքանչյուր շահառուի համար սահմանված ապահովագրական գումարի չափով և անընդմեջ գործի ծրագրի շրջանակներում կնքված ապահովագրության պայմանագրի գործողության ամբողջ ընթացքում։</w:t>
      </w:r>
    </w:p>
    <w:p w14:paraId="6D156997" w14:textId="77777777" w:rsidR="00821D00" w:rsidRPr="00D27CA4" w:rsidRDefault="00821D00" w:rsidP="00821D00">
      <w:pPr>
        <w:spacing w:after="0" w:line="360" w:lineRule="auto"/>
        <w:ind w:firstLine="720"/>
        <w:jc w:val="both"/>
        <w:rPr>
          <w:rFonts w:ascii="GHEA Grapalat" w:hAnsi="GHEA Grapalat"/>
          <w:sz w:val="24"/>
          <w:szCs w:val="24"/>
          <w:lang w:val="hy-AM"/>
        </w:rPr>
      </w:pPr>
      <w:r w:rsidRPr="00D27CA4">
        <w:rPr>
          <w:rFonts w:ascii="GHEA Grapalat" w:hAnsi="GHEA Grapalat"/>
          <w:sz w:val="24"/>
          <w:szCs w:val="24"/>
          <w:lang w:val="hy-AM"/>
        </w:rPr>
        <w:t xml:space="preserve">20. Որոշման 3-րդ կետի 1-ին ենթակետով սահմանված կարգով մեկ շահառուի հաշվով նախատեսված ապահովագրավճարը, ծառայությունների գները և յուրաքանչյուր շահառուի համար նախատեսվող ապահովագրական գումարը հաստատվելուց հետո 2-օրյա ժամկետում նախարարությունն էլեկտրոնային փոստով և պատվիրված նամակով տեղեկացնում է սույն կարգի </w:t>
      </w:r>
      <w:r w:rsidRPr="0027138B">
        <w:rPr>
          <w:rFonts w:ascii="GHEA Grapalat" w:hAnsi="GHEA Grapalat"/>
          <w:sz w:val="24"/>
          <w:szCs w:val="24"/>
          <w:lang w:val="hy-AM"/>
        </w:rPr>
        <w:t xml:space="preserve">19-րդ </w:t>
      </w:r>
      <w:r w:rsidRPr="003E6C85">
        <w:rPr>
          <w:rFonts w:ascii="GHEA Grapalat" w:hAnsi="GHEA Grapalat"/>
          <w:sz w:val="24"/>
          <w:szCs w:val="24"/>
          <w:lang w:val="hy-AM"/>
        </w:rPr>
        <w:t>կետի</w:t>
      </w:r>
      <w:r w:rsidRPr="00D27CA4">
        <w:rPr>
          <w:rFonts w:ascii="GHEA Grapalat" w:hAnsi="GHEA Grapalat"/>
          <w:sz w:val="24"/>
          <w:szCs w:val="24"/>
          <w:lang w:val="hy-AM"/>
        </w:rPr>
        <w:t xml:space="preserve"> պայմանները բավարարող բոլոր ապահովագրական ընկերություններին տվյալ տարվա պայմանագրային գործընթացն սկսելու մասին: Նամակին կից ապահովագրական ընկերություններին տրամադրվում է տեղեկատվություն նաև որոշման 3-րդ կետի 1-ին ենթակետով սահմանված կարգով հաստատված մեկ շահառուի հաշվով նախատեսված ապահովագրավճարի, ծառայությունների գների և յուրաքանչյուր շահառուի համար նախատեսվող ապահովագրական գումարի վերաբերյալ:</w:t>
      </w:r>
    </w:p>
    <w:p w14:paraId="6980A546" w14:textId="77777777" w:rsidR="00821D00" w:rsidRPr="00D27CA4" w:rsidRDefault="00821D00" w:rsidP="00821D00">
      <w:pPr>
        <w:spacing w:after="0" w:line="360" w:lineRule="auto"/>
        <w:ind w:firstLine="720"/>
        <w:jc w:val="both"/>
        <w:rPr>
          <w:rFonts w:ascii="GHEA Grapalat" w:hAnsi="GHEA Grapalat"/>
          <w:sz w:val="24"/>
          <w:szCs w:val="24"/>
          <w:lang w:val="hy-AM"/>
        </w:rPr>
      </w:pPr>
      <w:r w:rsidRPr="00D27CA4">
        <w:rPr>
          <w:rFonts w:ascii="GHEA Grapalat" w:hAnsi="GHEA Grapalat"/>
          <w:sz w:val="24"/>
          <w:szCs w:val="24"/>
          <w:lang w:val="hy-AM"/>
        </w:rPr>
        <w:t xml:space="preserve">21. Սույն կարգի </w:t>
      </w:r>
      <w:r w:rsidRPr="002B7FD6">
        <w:rPr>
          <w:rFonts w:ascii="GHEA Grapalat" w:hAnsi="GHEA Grapalat"/>
          <w:sz w:val="24"/>
          <w:szCs w:val="24"/>
          <w:lang w:val="hy-AM"/>
        </w:rPr>
        <w:t>20</w:t>
      </w:r>
      <w:r w:rsidRPr="00D27CA4">
        <w:rPr>
          <w:rFonts w:ascii="GHEA Grapalat" w:hAnsi="GHEA Grapalat"/>
          <w:sz w:val="24"/>
          <w:szCs w:val="24"/>
          <w:lang w:val="hy-AM"/>
        </w:rPr>
        <w:t xml:space="preserve">-րդ կետով նախատեսված </w:t>
      </w:r>
      <w:r w:rsidRPr="0027138B">
        <w:rPr>
          <w:rFonts w:ascii="GHEA Grapalat" w:hAnsi="GHEA Grapalat"/>
          <w:sz w:val="24"/>
          <w:szCs w:val="24"/>
          <w:lang w:val="hy-AM"/>
        </w:rPr>
        <w:t>գրության</w:t>
      </w:r>
      <w:r w:rsidRPr="00D27CA4">
        <w:rPr>
          <w:rFonts w:ascii="GHEA Grapalat" w:hAnsi="GHEA Grapalat"/>
          <w:sz w:val="24"/>
          <w:szCs w:val="24"/>
          <w:lang w:val="hy-AM"/>
        </w:rPr>
        <w:t xml:space="preserve"> ստացման օրվանից հետո 3-օրյա ժամկետում ապահովագրական ընկերությունը պայմանագրային գործընթացին մասնակցության մասին գրավոր տալիս է իր համաձայնությունը՝ գրությանը կից ներկայացնելով </w:t>
      </w:r>
      <w:r w:rsidRPr="0027138B">
        <w:rPr>
          <w:rFonts w:ascii="GHEA Grapalat" w:hAnsi="GHEA Grapalat"/>
          <w:sz w:val="24"/>
          <w:szCs w:val="24"/>
          <w:lang w:val="hy-AM"/>
        </w:rPr>
        <w:t xml:space="preserve">սույն </w:t>
      </w:r>
      <w:r w:rsidRPr="003E6C85">
        <w:rPr>
          <w:rFonts w:ascii="GHEA Grapalat" w:hAnsi="GHEA Grapalat"/>
          <w:sz w:val="24"/>
          <w:szCs w:val="24"/>
          <w:lang w:val="hy-AM"/>
        </w:rPr>
        <w:t xml:space="preserve">կարգի </w:t>
      </w:r>
      <w:r w:rsidRPr="0027138B">
        <w:rPr>
          <w:rFonts w:ascii="GHEA Grapalat" w:hAnsi="GHEA Grapalat"/>
          <w:sz w:val="24"/>
          <w:szCs w:val="24"/>
          <w:lang w:val="hy-AM"/>
        </w:rPr>
        <w:t>19-րդ կետի</w:t>
      </w:r>
      <w:r w:rsidRPr="00D27CA4">
        <w:rPr>
          <w:rFonts w:ascii="GHEA Grapalat" w:hAnsi="GHEA Grapalat"/>
          <w:sz w:val="24"/>
          <w:szCs w:val="24"/>
          <w:lang w:val="hy-AM"/>
        </w:rPr>
        <w:t xml:space="preserve"> պահանջները բավարարող կնքված համաձայնագիրը կամ հրաժարվում մասնակցությունից: Սահմանված ժամկետներում ապահովագրական ընկերության գրավոր պատասխանի բացակայությունը դիտվում է որպես պայմանագրային գործընթացից հրաժարում:</w:t>
      </w:r>
    </w:p>
    <w:p w14:paraId="075167BE" w14:textId="77777777" w:rsidR="00821D00" w:rsidRPr="00D27CA4" w:rsidRDefault="00821D00" w:rsidP="00821D00">
      <w:pPr>
        <w:spacing w:after="0" w:line="360" w:lineRule="auto"/>
        <w:ind w:firstLine="720"/>
        <w:jc w:val="both"/>
        <w:rPr>
          <w:rFonts w:ascii="GHEA Grapalat" w:hAnsi="GHEA Grapalat"/>
          <w:sz w:val="24"/>
          <w:szCs w:val="24"/>
          <w:lang w:val="hy-AM"/>
        </w:rPr>
      </w:pPr>
      <w:r w:rsidRPr="00D27CA4">
        <w:rPr>
          <w:rFonts w:ascii="GHEA Grapalat" w:hAnsi="GHEA Grapalat"/>
          <w:sz w:val="24"/>
          <w:szCs w:val="24"/>
          <w:lang w:val="hy-AM"/>
        </w:rPr>
        <w:t xml:space="preserve">22. Մասնակցության հայտ ներկայացրած ապահովագրական ընկերությունը զրկվում է տվյալ պայմանագրային տարվա համար ծրագրին մասնակցելու իրավունքից, եթե չի բավարարում սույն կարգի </w:t>
      </w:r>
      <w:r w:rsidRPr="0027138B">
        <w:rPr>
          <w:rFonts w:ascii="GHEA Grapalat" w:hAnsi="GHEA Grapalat"/>
          <w:sz w:val="24"/>
          <w:szCs w:val="24"/>
          <w:lang w:val="hy-AM"/>
        </w:rPr>
        <w:t>19</w:t>
      </w:r>
      <w:r w:rsidRPr="003E6C85">
        <w:rPr>
          <w:rFonts w:ascii="GHEA Grapalat" w:hAnsi="GHEA Grapalat"/>
          <w:sz w:val="24"/>
          <w:szCs w:val="24"/>
          <w:lang w:val="hy-AM"/>
        </w:rPr>
        <w:t>-րդ</w:t>
      </w:r>
      <w:r w:rsidRPr="0027138B">
        <w:rPr>
          <w:rFonts w:ascii="GHEA Grapalat" w:hAnsi="GHEA Grapalat"/>
          <w:sz w:val="24"/>
          <w:szCs w:val="24"/>
          <w:lang w:val="hy-AM"/>
        </w:rPr>
        <w:t xml:space="preserve"> կետով</w:t>
      </w:r>
      <w:r w:rsidRPr="00D27CA4">
        <w:rPr>
          <w:rFonts w:ascii="GHEA Grapalat" w:hAnsi="GHEA Grapalat"/>
          <w:sz w:val="24"/>
          <w:szCs w:val="24"/>
          <w:lang w:val="hy-AM"/>
        </w:rPr>
        <w:t xml:space="preserve"> սահմանված պահանջները, չի ներկայացրել սույն կարգի </w:t>
      </w:r>
      <w:r w:rsidRPr="002B7FD6">
        <w:rPr>
          <w:rFonts w:ascii="GHEA Grapalat" w:hAnsi="GHEA Grapalat"/>
          <w:sz w:val="24"/>
          <w:szCs w:val="24"/>
          <w:lang w:val="hy-AM"/>
        </w:rPr>
        <w:t>նույն</w:t>
      </w:r>
      <w:r w:rsidRPr="00D27CA4">
        <w:rPr>
          <w:rFonts w:ascii="GHEA Grapalat" w:hAnsi="GHEA Grapalat"/>
          <w:sz w:val="24"/>
          <w:szCs w:val="24"/>
          <w:lang w:val="hy-AM"/>
        </w:rPr>
        <w:t xml:space="preserve"> կետով սահմանված պահանջները բավարարող կնքված համաձայնագիրը կամ հրաժարվել է մասնակցությունից կամ չի կատարել ապահովագրության պայմանագրի կնքման համար սույն կարգով նախատեսված գործողությունները:</w:t>
      </w:r>
    </w:p>
    <w:p w14:paraId="59059A6C" w14:textId="77777777" w:rsidR="00821D00" w:rsidRPr="00D27CA4" w:rsidRDefault="00821D00" w:rsidP="00821D00">
      <w:pPr>
        <w:spacing w:after="0" w:line="360" w:lineRule="auto"/>
        <w:ind w:firstLine="720"/>
        <w:jc w:val="both"/>
        <w:rPr>
          <w:rFonts w:ascii="GHEA Grapalat" w:hAnsi="GHEA Grapalat"/>
          <w:sz w:val="24"/>
          <w:szCs w:val="24"/>
          <w:lang w:val="hy-AM"/>
        </w:rPr>
      </w:pPr>
      <w:r w:rsidRPr="00D27CA4">
        <w:rPr>
          <w:rFonts w:ascii="GHEA Grapalat" w:hAnsi="GHEA Grapalat"/>
          <w:sz w:val="24"/>
          <w:szCs w:val="24"/>
          <w:lang w:val="hy-AM"/>
        </w:rPr>
        <w:t xml:space="preserve">23. Սույն կարգի </w:t>
      </w:r>
      <w:r w:rsidRPr="0027138B">
        <w:rPr>
          <w:rFonts w:ascii="GHEA Grapalat" w:hAnsi="GHEA Grapalat"/>
          <w:sz w:val="24"/>
          <w:szCs w:val="24"/>
          <w:lang w:val="hy-AM"/>
        </w:rPr>
        <w:t>20-</w:t>
      </w:r>
      <w:r w:rsidRPr="003E6C85">
        <w:rPr>
          <w:rFonts w:ascii="GHEA Grapalat" w:hAnsi="GHEA Grapalat"/>
          <w:sz w:val="24"/>
          <w:szCs w:val="24"/>
          <w:lang w:val="hy-AM"/>
        </w:rPr>
        <w:t xml:space="preserve">րդ </w:t>
      </w:r>
      <w:r w:rsidRPr="0027138B">
        <w:rPr>
          <w:rFonts w:ascii="GHEA Grapalat" w:hAnsi="GHEA Grapalat"/>
          <w:sz w:val="24"/>
          <w:szCs w:val="24"/>
          <w:lang w:val="hy-AM"/>
        </w:rPr>
        <w:t>կետով սահմանված կարգով ապահովագրական ընկերությունների մասնակցության հայտերն</w:t>
      </w:r>
      <w:r w:rsidRPr="00D27CA4">
        <w:rPr>
          <w:rFonts w:ascii="GHEA Grapalat" w:hAnsi="GHEA Grapalat"/>
          <w:sz w:val="24"/>
          <w:szCs w:val="24"/>
          <w:lang w:val="hy-AM"/>
        </w:rPr>
        <w:t xml:space="preserve"> ստանալուց հետո 2 աշխատանքային օրվա ընթացքում նախարարի կողմից հաստատվում են ծրագրին մասնակցող ապահովագրական ընկերությունների ցանկը (ցանկում ներառվում են որոշման պահանջները բավարարող և որոշմամբ սահմանված կարգով և ժամկետներում մասնակցության գրավոր համաձայնություն տված բոլոր ապահովագրական ընկերությունները) և յուրաքանչյուր ապահովագրական ընկերության կողմից սպասարկվող շահառուների թիվը (շահառուների թվի բաշխման համամասնություններն ըստ ապահովագրական ընկերությունների)՝ հաշվարկված սույն կարգի </w:t>
      </w:r>
      <w:r>
        <w:rPr>
          <w:rFonts w:ascii="GHEA Grapalat" w:hAnsi="GHEA Grapalat"/>
          <w:sz w:val="24"/>
          <w:szCs w:val="24"/>
          <w:lang w:val="hy-AM"/>
        </w:rPr>
        <w:t>32</w:t>
      </w:r>
      <w:r w:rsidRPr="00D27CA4">
        <w:rPr>
          <w:rFonts w:ascii="GHEA Grapalat" w:hAnsi="GHEA Grapalat"/>
          <w:sz w:val="24"/>
          <w:szCs w:val="24"/>
          <w:lang w:val="hy-AM"/>
        </w:rPr>
        <w:t xml:space="preserve">-րդ կետով սահմանված </w:t>
      </w:r>
      <w:r w:rsidRPr="0027138B">
        <w:rPr>
          <w:rFonts w:ascii="GHEA Grapalat" w:hAnsi="GHEA Grapalat"/>
          <w:sz w:val="24"/>
          <w:szCs w:val="24"/>
          <w:lang w:val="hy-AM"/>
        </w:rPr>
        <w:t>կարգով</w:t>
      </w:r>
      <w:r w:rsidRPr="003E6C85">
        <w:rPr>
          <w:rFonts w:ascii="GHEA Grapalat" w:hAnsi="GHEA Grapalat"/>
          <w:sz w:val="24"/>
          <w:szCs w:val="24"/>
          <w:lang w:val="hy-AM"/>
        </w:rPr>
        <w:t>:</w:t>
      </w:r>
    </w:p>
    <w:p w14:paraId="4701F621" w14:textId="77777777" w:rsidR="00821D00" w:rsidRPr="00D27CA4" w:rsidRDefault="00821D00" w:rsidP="00821D00">
      <w:pPr>
        <w:spacing w:after="0" w:line="360" w:lineRule="auto"/>
        <w:ind w:firstLine="720"/>
        <w:jc w:val="both"/>
        <w:rPr>
          <w:rFonts w:ascii="GHEA Grapalat" w:hAnsi="GHEA Grapalat"/>
          <w:sz w:val="24"/>
          <w:szCs w:val="24"/>
          <w:lang w:val="hy-AM"/>
        </w:rPr>
      </w:pPr>
      <w:r w:rsidRPr="00D27CA4">
        <w:rPr>
          <w:rFonts w:ascii="GHEA Grapalat" w:hAnsi="GHEA Grapalat"/>
          <w:sz w:val="24"/>
          <w:szCs w:val="24"/>
          <w:lang w:val="hy-AM"/>
        </w:rPr>
        <w:t>24. Նախարարության և ապահովագրական ընկերությունների միջև պայմանագրերը կնքվում են յուրաքանչյուր տարվա համար՝ մինչև այդ տարվան նախորդող տարվա դեկտեմբեր ամսվա ավարտը՝ հիմք ընդունելով էլեկտրոնային շտեմարաններում առկա շահառուների՝ տվյալ տարվա դեկտեմբերի 1-ի դրությամբ գրանցված թիվը և տվյալները: Հերթական տարվա պայմանագրերն ուժի մեջ են մտնում կնքմանը հաջորդող տարվա հունվարի 1-ից և գործում են մեկ տարի ժամկետով:</w:t>
      </w:r>
    </w:p>
    <w:p w14:paraId="314C221C" w14:textId="77777777" w:rsidR="00821D00" w:rsidRPr="00D27CA4" w:rsidRDefault="00821D00" w:rsidP="00821D00">
      <w:pPr>
        <w:spacing w:after="0" w:line="360" w:lineRule="auto"/>
        <w:ind w:firstLine="720"/>
        <w:jc w:val="both"/>
        <w:rPr>
          <w:rFonts w:ascii="GHEA Grapalat" w:hAnsi="GHEA Grapalat"/>
          <w:sz w:val="24"/>
          <w:szCs w:val="24"/>
          <w:lang w:val="hy-AM"/>
        </w:rPr>
      </w:pPr>
      <w:r w:rsidRPr="00D27CA4">
        <w:rPr>
          <w:rFonts w:ascii="GHEA Grapalat" w:hAnsi="GHEA Grapalat"/>
          <w:sz w:val="24"/>
          <w:szCs w:val="24"/>
          <w:lang w:val="hy-AM"/>
        </w:rPr>
        <w:t>25. Ծրագրին մասնակցող ապահովագրական ընկերությունների ցանկի հաստատումից հետո 5-օրյա ժամկետում համագործակցության պայմանագրի ձևը ծրագրին մասնակից բոլոր ապահովագրական ընկերությունների կողմից համատեղ ներկայացվում է նախարարություն և համաձայնեցվում է նախարարի հետ: Համագործակցության պայմանագրի ձևը մերժվում է նախարարի կողմից, եթե այն հակասում է Հայաստանի Հանրապետության օրենսդրության և որոշման պահանջներին: Համագործակցության պայմանագրի համաձայնեցման գործընթացը պետք է իրականացվի մինչև նախարարության և ապահովագրական ընկերությունների միջև պայմանագրերի կնքումը և ոչ ուշ, քան տվյալ տարվա դեկտեմբերի 23-ը: Ապահովագրական ընկերությունների կողմից համագործակցության պայմանագիրը համաձայնեցման չներկայացվելու դեպքում շարունակում է գործել նախորդ ժամանակահատվածում արդեն իսկ համաձայնեցված համագործակցության պայմանագրի ձևը:</w:t>
      </w:r>
    </w:p>
    <w:p w14:paraId="50C56902" w14:textId="77777777" w:rsidR="00821D00" w:rsidRPr="00D27CA4" w:rsidRDefault="00821D00" w:rsidP="00821D00">
      <w:pPr>
        <w:spacing w:after="0" w:line="360" w:lineRule="auto"/>
        <w:ind w:firstLine="720"/>
        <w:jc w:val="both"/>
        <w:rPr>
          <w:rFonts w:ascii="GHEA Grapalat" w:hAnsi="GHEA Grapalat"/>
          <w:sz w:val="24"/>
          <w:szCs w:val="24"/>
          <w:lang w:val="hy-AM"/>
        </w:rPr>
      </w:pPr>
      <w:r w:rsidRPr="00D27CA4">
        <w:rPr>
          <w:rFonts w:ascii="GHEA Grapalat" w:hAnsi="GHEA Grapalat"/>
          <w:sz w:val="24"/>
          <w:szCs w:val="24"/>
          <w:lang w:val="hy-AM"/>
        </w:rPr>
        <w:t>26. Յուրաքանչյուր տարվա ավարտին՝ հերթական տարվա պայմանագրային գործընթացի փուլում, նախարարության կամ ծրագրին մասնակցող ապահովագրական ընկերությունների կողմից համագործակցության պայմանագրի փոփոխման առաջարկ չներկայացվելու դեպքում գործող համագործակցության պայմանագրերը համարվում են սահմանված ձևին համապատասխանող՝ բացառությամբ բժշկական օգնության և սպասարկման ծառայությունների գների, որոնք պետք է համապատասխանեցվեն որոշման 3-րդ կետի 1-ին ենթակետով սահմանված կարգով հերթական տարվա համար բժշկական օգնության և սպասարկման ծառայությունների հաստատված գներին:</w:t>
      </w:r>
    </w:p>
    <w:p w14:paraId="405A4D97" w14:textId="77777777" w:rsidR="00821D00" w:rsidRPr="00D27CA4" w:rsidRDefault="00821D00" w:rsidP="00821D00">
      <w:pPr>
        <w:spacing w:after="0" w:line="360" w:lineRule="auto"/>
        <w:ind w:firstLine="720"/>
        <w:jc w:val="both"/>
        <w:rPr>
          <w:rFonts w:ascii="GHEA Grapalat" w:hAnsi="GHEA Grapalat"/>
          <w:sz w:val="24"/>
          <w:szCs w:val="24"/>
          <w:lang w:val="hy-AM"/>
        </w:rPr>
      </w:pPr>
      <w:r w:rsidRPr="00D27CA4">
        <w:rPr>
          <w:rFonts w:ascii="GHEA Grapalat" w:hAnsi="GHEA Grapalat"/>
          <w:sz w:val="24"/>
          <w:szCs w:val="24"/>
          <w:lang w:val="hy-AM"/>
        </w:rPr>
        <w:t xml:space="preserve">27. Սույն կարգի </w:t>
      </w:r>
      <w:r w:rsidRPr="0027138B">
        <w:rPr>
          <w:rFonts w:ascii="GHEA Grapalat" w:hAnsi="GHEA Grapalat"/>
          <w:sz w:val="24"/>
          <w:szCs w:val="24"/>
          <w:lang w:val="hy-AM"/>
        </w:rPr>
        <w:t xml:space="preserve">5-րդ </w:t>
      </w:r>
      <w:r w:rsidRPr="003E6C85">
        <w:rPr>
          <w:rFonts w:ascii="GHEA Grapalat" w:hAnsi="GHEA Grapalat"/>
          <w:sz w:val="24"/>
          <w:szCs w:val="24"/>
          <w:lang w:val="hy-AM"/>
        </w:rPr>
        <w:t>կետով</w:t>
      </w:r>
      <w:r w:rsidRPr="00D27CA4">
        <w:rPr>
          <w:rFonts w:ascii="GHEA Grapalat" w:hAnsi="GHEA Grapalat"/>
          <w:sz w:val="24"/>
          <w:szCs w:val="24"/>
          <w:lang w:val="hy-AM"/>
        </w:rPr>
        <w:t xml:space="preserve"> սահմանված կարգով առողջապահական կազմակերպությունների ցանկի հաստատումից և համագործակցության պայմանագրի ձևի համաձայնեցումից հետո 3-օրյա ժամկետում ապահովագրական ընկերությունը համագործակցության պայմանագիրը տրամադրում է սույն կարգի 5-րդ կետի համաձայն հաստատված ցանկում ներառված բոլոր առողջապահական կազմակերպություններին համագործակցության պայմանագրերի կնքման գործընթացի կազմակերպման համար:</w:t>
      </w:r>
    </w:p>
    <w:p w14:paraId="635F67DB" w14:textId="77777777" w:rsidR="00821D00" w:rsidRPr="00D27CA4" w:rsidRDefault="00821D00" w:rsidP="00821D00">
      <w:pPr>
        <w:spacing w:after="0" w:line="360" w:lineRule="auto"/>
        <w:ind w:firstLine="720"/>
        <w:jc w:val="both"/>
        <w:rPr>
          <w:rFonts w:ascii="GHEA Grapalat" w:hAnsi="GHEA Grapalat"/>
          <w:sz w:val="24"/>
          <w:szCs w:val="24"/>
          <w:lang w:val="hy-AM"/>
        </w:rPr>
      </w:pPr>
      <w:r w:rsidRPr="00D27CA4">
        <w:rPr>
          <w:rFonts w:ascii="GHEA Grapalat" w:hAnsi="GHEA Grapalat"/>
          <w:sz w:val="24"/>
          <w:szCs w:val="24"/>
          <w:lang w:val="hy-AM"/>
        </w:rPr>
        <w:t xml:space="preserve">28. Առողջապահական կազմակերպությունն ապահովագրական ընկերության կողմից տրամադրված համագործակցության պայմանագիրն ստանալուց հետո 5-օրյա ժամկետում հաստատված պայմանագիրը տրամադրում է ապահովագրական ընկերությանը: Սահմանված ժամկետներում առողջապահական կազմակերպության պատասխանի բացակայությունը դիտվում է որպես պայմանագրային գործընթացից հրաժարում: Առողջապահական կազմակերպության կողմից որևէ ապահովագրական ընկերության հետ համագործակցության պայմանագիր կնքելուց հրաժարվելու դեպքում հրաժարումից 30 օրվա ընթացքում սույն </w:t>
      </w:r>
      <w:r w:rsidRPr="0027138B">
        <w:rPr>
          <w:rFonts w:ascii="GHEA Grapalat" w:hAnsi="GHEA Grapalat"/>
          <w:sz w:val="24"/>
          <w:szCs w:val="24"/>
          <w:lang w:val="hy-AM"/>
        </w:rPr>
        <w:t xml:space="preserve">կարգի </w:t>
      </w:r>
      <w:r w:rsidRPr="003E6C85">
        <w:rPr>
          <w:rFonts w:ascii="GHEA Grapalat" w:hAnsi="GHEA Grapalat"/>
          <w:sz w:val="24"/>
          <w:szCs w:val="24"/>
          <w:lang w:val="hy-AM"/>
        </w:rPr>
        <w:t>5-</w:t>
      </w:r>
      <w:r w:rsidRPr="0027138B">
        <w:rPr>
          <w:rFonts w:ascii="GHEA Grapalat" w:hAnsi="GHEA Grapalat"/>
          <w:sz w:val="24"/>
          <w:szCs w:val="24"/>
          <w:lang w:val="hy-AM"/>
        </w:rPr>
        <w:t>րդ կետի</w:t>
      </w:r>
      <w:r w:rsidRPr="00D27CA4">
        <w:rPr>
          <w:rFonts w:ascii="GHEA Grapalat" w:hAnsi="GHEA Grapalat"/>
          <w:sz w:val="24"/>
          <w:szCs w:val="24"/>
          <w:lang w:val="hy-AM"/>
        </w:rPr>
        <w:t xml:space="preserve"> համաձայն հաստատված ցանկում նախարարության կողմից կատարվում է փոփոխություն, և տվյալ առողջապահական կազմակերպությունը զրկվում է տվյալ տարվա համար ծրագրի շրջանակներում բժշկական օգնություն և սպասարկում իրականացնելու իրավունքից:</w:t>
      </w:r>
    </w:p>
    <w:p w14:paraId="5E2019C5" w14:textId="77777777" w:rsidR="00821D00" w:rsidRPr="00D27CA4" w:rsidRDefault="00821D00" w:rsidP="00821D00">
      <w:pPr>
        <w:spacing w:after="0" w:line="360" w:lineRule="auto"/>
        <w:ind w:firstLine="720"/>
        <w:jc w:val="both"/>
        <w:rPr>
          <w:rFonts w:ascii="GHEA Grapalat" w:hAnsi="GHEA Grapalat"/>
          <w:sz w:val="24"/>
          <w:szCs w:val="24"/>
          <w:lang w:val="hy-AM"/>
        </w:rPr>
      </w:pPr>
      <w:r w:rsidRPr="00D27CA4">
        <w:rPr>
          <w:rFonts w:ascii="GHEA Grapalat" w:hAnsi="GHEA Grapalat"/>
          <w:sz w:val="24"/>
          <w:szCs w:val="24"/>
          <w:lang w:val="hy-AM"/>
        </w:rPr>
        <w:t xml:space="preserve">29. Ապահովագրական ընկերության կողմից սույն կարգի 5-րդ կետի համաձայն հաստատված ցանկում ներառված որևէ առողջապահական կազմակերպության հետ համագործակցության պայմանագիր կնքելուց հրաժարվելու դեպքում ապահովագրական ընկերությունը զրկվում է տվյալ տարվա համար ծրագրի շրջանակներում ծառայություններ մատուցելու իրավունքից: Տվյալ ապահովագրական ընկերության կողմից սպասարկվող շահառուները վերաբաշխվում են ծրագիրն իրականացնող մյուս ապահովագրական ընկերությունների միջև սույն կարգի </w:t>
      </w:r>
      <w:r w:rsidRPr="0027138B">
        <w:rPr>
          <w:rFonts w:ascii="GHEA Grapalat" w:hAnsi="GHEA Grapalat"/>
          <w:sz w:val="24"/>
          <w:szCs w:val="24"/>
          <w:lang w:val="hy-AM"/>
        </w:rPr>
        <w:t>41</w:t>
      </w:r>
      <w:r w:rsidRPr="003E6C85">
        <w:rPr>
          <w:rFonts w:ascii="GHEA Grapalat" w:hAnsi="GHEA Grapalat"/>
          <w:sz w:val="24"/>
          <w:szCs w:val="24"/>
          <w:lang w:val="hy-AM"/>
        </w:rPr>
        <w:t xml:space="preserve">-րդ </w:t>
      </w:r>
      <w:r w:rsidRPr="0027138B">
        <w:rPr>
          <w:rFonts w:ascii="GHEA Grapalat" w:hAnsi="GHEA Grapalat"/>
          <w:sz w:val="24"/>
          <w:szCs w:val="24"/>
          <w:lang w:val="hy-AM"/>
        </w:rPr>
        <w:t>կետով սահմանված կարգով:</w:t>
      </w:r>
    </w:p>
    <w:p w14:paraId="108972E9" w14:textId="77777777" w:rsidR="00821D00" w:rsidRPr="00D27CA4" w:rsidRDefault="00821D00" w:rsidP="00821D00">
      <w:pPr>
        <w:spacing w:after="0" w:line="360" w:lineRule="auto"/>
        <w:ind w:firstLine="720"/>
        <w:jc w:val="both"/>
        <w:rPr>
          <w:rFonts w:ascii="GHEA Grapalat" w:hAnsi="GHEA Grapalat"/>
          <w:sz w:val="24"/>
          <w:szCs w:val="24"/>
          <w:lang w:val="hy-AM"/>
        </w:rPr>
      </w:pPr>
      <w:r w:rsidRPr="00D27CA4">
        <w:rPr>
          <w:rFonts w:ascii="GHEA Grapalat" w:hAnsi="GHEA Grapalat"/>
          <w:sz w:val="24"/>
          <w:szCs w:val="24"/>
          <w:lang w:val="hy-AM"/>
        </w:rPr>
        <w:t>30. Համագործակցության պայմանագրերի կնքման գործընթացի կազմակերպման մեկնարկից հետո 15-օրյա ժամկետում ապահովագրական ընկերությունները նախարարությանը ներկայացնում են այն առողջապահական կազմակերպությունների ցանկը, որոնց հետ կնքվել են համագործակցության պայմանագրերը:</w:t>
      </w:r>
    </w:p>
    <w:p w14:paraId="040A0E0B" w14:textId="77777777" w:rsidR="00821D00" w:rsidRPr="00D27CA4" w:rsidRDefault="00821D00" w:rsidP="00821D00">
      <w:pPr>
        <w:spacing w:after="0" w:line="360" w:lineRule="auto"/>
        <w:ind w:firstLine="720"/>
        <w:jc w:val="both"/>
        <w:rPr>
          <w:rFonts w:ascii="GHEA Grapalat" w:hAnsi="GHEA Grapalat"/>
          <w:sz w:val="24"/>
          <w:szCs w:val="24"/>
          <w:lang w:val="hy-AM"/>
        </w:rPr>
      </w:pPr>
      <w:r w:rsidRPr="00D27CA4">
        <w:rPr>
          <w:rFonts w:ascii="GHEA Grapalat" w:hAnsi="GHEA Grapalat"/>
          <w:sz w:val="24"/>
          <w:szCs w:val="24"/>
          <w:lang w:val="hy-AM"/>
        </w:rPr>
        <w:t>31. Պայմանագրի գործողության ընթացքում ծրագրին մասնակցող առողջապահական կազմակերպությունների ցանկում նոր կազմակերպություն ընդգրկվելու դեպքում նախարարությունը փոփոխության վերաբերյալ 5-օրյա ժամկետում ծանուցում է ապահովագրական ընկերություններին, իսկ վերջիններս սույն կարգի 27-րդ և 28-րդ կետերով սահմանված կարգով կնքում են համագործակցության պայմանագրերը:</w:t>
      </w:r>
    </w:p>
    <w:p w14:paraId="10C974B8" w14:textId="77777777" w:rsidR="00821D00" w:rsidRPr="00D27CA4" w:rsidRDefault="00821D00" w:rsidP="00821D00">
      <w:pPr>
        <w:spacing w:after="0" w:line="360" w:lineRule="auto"/>
        <w:ind w:firstLine="720"/>
        <w:jc w:val="both"/>
        <w:rPr>
          <w:rFonts w:ascii="GHEA Grapalat" w:hAnsi="GHEA Grapalat"/>
          <w:sz w:val="24"/>
          <w:szCs w:val="24"/>
          <w:lang w:val="hy-AM"/>
        </w:rPr>
      </w:pPr>
      <w:r w:rsidRPr="00D27CA4">
        <w:rPr>
          <w:rFonts w:ascii="GHEA Grapalat" w:hAnsi="GHEA Grapalat"/>
          <w:sz w:val="24"/>
          <w:szCs w:val="24"/>
          <w:lang w:val="hy-AM"/>
        </w:rPr>
        <w:t>32. Տվյալ տարվա համար յուրաքանչյուր ապահովագրական ընկերության կողմից սպասարկվող շահառուների թիվը հաշվարկվում է հետևյալ բանաձևով՝</w:t>
      </w:r>
    </w:p>
    <w:p w14:paraId="1B8F7D94" w14:textId="77777777" w:rsidR="00821D00" w:rsidRPr="00D27CA4" w:rsidRDefault="00821D00" w:rsidP="00821D00">
      <w:pPr>
        <w:spacing w:after="0" w:line="360" w:lineRule="auto"/>
        <w:ind w:firstLine="720"/>
        <w:jc w:val="both"/>
        <w:rPr>
          <w:rFonts w:ascii="GHEA Grapalat" w:hAnsi="GHEA Grapalat" w:cs="Courier New"/>
          <w:sz w:val="24"/>
          <w:szCs w:val="24"/>
          <w:lang w:val="hy-AM"/>
        </w:rPr>
      </w:pPr>
    </w:p>
    <w:p w14:paraId="6AD15C39" w14:textId="77777777" w:rsidR="00821D00" w:rsidRPr="00D27CA4" w:rsidRDefault="00821D00" w:rsidP="00821D00">
      <w:pPr>
        <w:spacing w:after="0" w:line="360" w:lineRule="auto"/>
        <w:ind w:firstLine="720"/>
        <w:jc w:val="both"/>
        <w:rPr>
          <w:rFonts w:ascii="GHEA Grapalat" w:hAnsi="GHEA Grapalat"/>
          <w:sz w:val="24"/>
          <w:szCs w:val="24"/>
          <w:lang w:val="hy-AM"/>
        </w:rPr>
      </w:pPr>
      <w:r w:rsidRPr="00D27CA4">
        <w:rPr>
          <w:rFonts w:ascii="GHEA Grapalat" w:hAnsi="GHEA Grapalat"/>
          <w:sz w:val="24"/>
          <w:szCs w:val="24"/>
          <w:lang w:val="hy-AM"/>
        </w:rPr>
        <w:t>ՇԹ = (Ա * 0.44 + Հ * 0.26 + Կ * 0.30) * ՇԸԹ</w:t>
      </w:r>
    </w:p>
    <w:p w14:paraId="7CCBDF27" w14:textId="77777777" w:rsidR="00821D00" w:rsidRPr="00D27CA4" w:rsidRDefault="00821D00" w:rsidP="00821D00">
      <w:pPr>
        <w:spacing w:after="0" w:line="360" w:lineRule="auto"/>
        <w:ind w:firstLine="720"/>
        <w:jc w:val="both"/>
        <w:rPr>
          <w:rFonts w:ascii="GHEA Grapalat" w:hAnsi="GHEA Grapalat" w:cs="Courier New"/>
          <w:sz w:val="24"/>
          <w:szCs w:val="24"/>
          <w:lang w:val="hy-AM"/>
        </w:rPr>
      </w:pPr>
    </w:p>
    <w:p w14:paraId="343CE377" w14:textId="77777777" w:rsidR="00821D00" w:rsidRPr="00D27CA4" w:rsidRDefault="00821D00" w:rsidP="00821D00">
      <w:pPr>
        <w:spacing w:after="0" w:line="360" w:lineRule="auto"/>
        <w:ind w:firstLine="720"/>
        <w:jc w:val="both"/>
        <w:rPr>
          <w:rFonts w:ascii="GHEA Grapalat" w:hAnsi="GHEA Grapalat"/>
          <w:sz w:val="24"/>
          <w:szCs w:val="24"/>
          <w:lang w:val="hy-AM"/>
        </w:rPr>
      </w:pPr>
      <w:r w:rsidRPr="00D27CA4">
        <w:rPr>
          <w:rFonts w:ascii="GHEA Grapalat" w:hAnsi="GHEA Grapalat"/>
          <w:sz w:val="24"/>
          <w:szCs w:val="24"/>
          <w:lang w:val="hy-AM"/>
        </w:rPr>
        <w:t>1) որտեղ՝</w:t>
      </w:r>
    </w:p>
    <w:p w14:paraId="1EEF0F4B" w14:textId="77777777" w:rsidR="00821D00" w:rsidRPr="003E6C85" w:rsidRDefault="00821D00" w:rsidP="00821D00">
      <w:pPr>
        <w:spacing w:after="0" w:line="360" w:lineRule="auto"/>
        <w:ind w:firstLine="720"/>
        <w:jc w:val="both"/>
        <w:rPr>
          <w:rFonts w:ascii="GHEA Grapalat" w:hAnsi="GHEA Grapalat"/>
          <w:sz w:val="24"/>
          <w:szCs w:val="24"/>
          <w:lang w:val="hy-AM"/>
        </w:rPr>
      </w:pPr>
      <w:r w:rsidRPr="00D27CA4">
        <w:rPr>
          <w:rFonts w:ascii="GHEA Grapalat" w:hAnsi="GHEA Grapalat"/>
          <w:sz w:val="24"/>
          <w:szCs w:val="24"/>
          <w:lang w:val="hy-AM"/>
        </w:rPr>
        <w:t>ա</w:t>
      </w:r>
      <w:r w:rsidRPr="002B7FD6">
        <w:rPr>
          <w:rFonts w:ascii="GHEA Grapalat" w:hAnsi="GHEA Grapalat"/>
          <w:sz w:val="24"/>
          <w:szCs w:val="24"/>
          <w:lang w:val="hy-AM"/>
        </w:rPr>
        <w:t>)</w:t>
      </w:r>
      <w:r w:rsidRPr="00D27CA4">
        <w:rPr>
          <w:rFonts w:ascii="GHEA Grapalat" w:hAnsi="GHEA Grapalat"/>
          <w:sz w:val="24"/>
          <w:szCs w:val="24"/>
          <w:lang w:val="hy-AM"/>
        </w:rPr>
        <w:t xml:space="preserve"> ՇԸԹ-ն՝ ծրագրում ընդգրկված շահառուների ընդհանուր թիվն է,</w:t>
      </w:r>
    </w:p>
    <w:p w14:paraId="542A7986" w14:textId="77777777" w:rsidR="00821D00" w:rsidRPr="003E6C85" w:rsidRDefault="00821D00" w:rsidP="00821D00">
      <w:pPr>
        <w:spacing w:after="0" w:line="360" w:lineRule="auto"/>
        <w:ind w:firstLine="720"/>
        <w:jc w:val="both"/>
        <w:rPr>
          <w:rFonts w:ascii="GHEA Grapalat" w:hAnsi="GHEA Grapalat"/>
          <w:sz w:val="24"/>
          <w:szCs w:val="24"/>
          <w:lang w:val="hy-AM"/>
        </w:rPr>
      </w:pPr>
      <w:r w:rsidRPr="00D27CA4">
        <w:rPr>
          <w:rFonts w:ascii="GHEA Grapalat" w:hAnsi="GHEA Grapalat"/>
          <w:sz w:val="24"/>
          <w:szCs w:val="24"/>
          <w:lang w:val="hy-AM"/>
        </w:rPr>
        <w:t>բ</w:t>
      </w:r>
      <w:r w:rsidRPr="002B7FD6">
        <w:rPr>
          <w:rFonts w:ascii="GHEA Grapalat" w:hAnsi="GHEA Grapalat"/>
          <w:sz w:val="24"/>
          <w:szCs w:val="24"/>
          <w:lang w:val="hy-AM"/>
        </w:rPr>
        <w:t>)</w:t>
      </w:r>
      <w:r w:rsidRPr="00D27CA4">
        <w:rPr>
          <w:rFonts w:ascii="GHEA Grapalat" w:hAnsi="GHEA Grapalat"/>
          <w:sz w:val="24"/>
          <w:szCs w:val="24"/>
          <w:lang w:val="hy-AM"/>
        </w:rPr>
        <w:t xml:space="preserve"> ՇԹ-ն՝ յուրաքանչյուր ապահովագրական ընկերության կողմից սպասարկվող շահառուների թիվն է,</w:t>
      </w:r>
    </w:p>
    <w:p w14:paraId="7C84FC3E" w14:textId="77777777" w:rsidR="00821D00" w:rsidRPr="003E6C85" w:rsidRDefault="00821D00" w:rsidP="00821D00">
      <w:pPr>
        <w:spacing w:after="0" w:line="360" w:lineRule="auto"/>
        <w:ind w:firstLine="720"/>
        <w:jc w:val="both"/>
        <w:rPr>
          <w:rFonts w:ascii="GHEA Grapalat" w:hAnsi="GHEA Grapalat"/>
          <w:sz w:val="24"/>
          <w:szCs w:val="24"/>
          <w:lang w:val="hy-AM"/>
        </w:rPr>
      </w:pPr>
      <w:r w:rsidRPr="00D27CA4">
        <w:rPr>
          <w:rFonts w:ascii="GHEA Grapalat" w:hAnsi="GHEA Grapalat"/>
          <w:sz w:val="24"/>
          <w:szCs w:val="24"/>
          <w:lang w:val="hy-AM"/>
        </w:rPr>
        <w:t>գ</w:t>
      </w:r>
      <w:r w:rsidRPr="002B7FD6">
        <w:rPr>
          <w:rFonts w:ascii="GHEA Grapalat" w:hAnsi="GHEA Grapalat"/>
          <w:sz w:val="24"/>
          <w:szCs w:val="24"/>
          <w:lang w:val="hy-AM"/>
        </w:rPr>
        <w:t>)</w:t>
      </w:r>
      <w:r w:rsidRPr="00D27CA4">
        <w:rPr>
          <w:rFonts w:ascii="GHEA Grapalat" w:hAnsi="GHEA Grapalat"/>
          <w:sz w:val="24"/>
          <w:szCs w:val="24"/>
          <w:lang w:val="hy-AM"/>
        </w:rPr>
        <w:t xml:space="preserve"> Ա-ն՝ ծրագրին մասնակցող ապահովագրական ընկերությունների կողմից առողջության կամավոր ապահովագրության գծով (բացառությամբ սույն կարգով իրականացված առողջության ապահովագրության) նախորդ 3 տարիների հաշվեգրված համախառն ապահովագրավճարներում տվյալ ապահովագրական ընկերության մասնաբաժինն է,</w:t>
      </w:r>
    </w:p>
    <w:p w14:paraId="14CDCC50" w14:textId="77777777" w:rsidR="00821D00" w:rsidRPr="003E6C85" w:rsidRDefault="00821D00" w:rsidP="00821D00">
      <w:pPr>
        <w:spacing w:after="0" w:line="360" w:lineRule="auto"/>
        <w:ind w:firstLine="720"/>
        <w:jc w:val="both"/>
        <w:rPr>
          <w:rFonts w:ascii="GHEA Grapalat" w:hAnsi="GHEA Grapalat"/>
          <w:sz w:val="24"/>
          <w:szCs w:val="24"/>
          <w:lang w:val="hy-AM"/>
        </w:rPr>
      </w:pPr>
      <w:r w:rsidRPr="00D27CA4">
        <w:rPr>
          <w:rFonts w:ascii="GHEA Grapalat" w:hAnsi="GHEA Grapalat"/>
          <w:sz w:val="24"/>
          <w:szCs w:val="24"/>
          <w:lang w:val="hy-AM"/>
        </w:rPr>
        <w:t>դ</w:t>
      </w:r>
      <w:r w:rsidRPr="002B7FD6">
        <w:rPr>
          <w:rFonts w:ascii="GHEA Grapalat" w:hAnsi="GHEA Grapalat"/>
          <w:sz w:val="24"/>
          <w:szCs w:val="24"/>
          <w:lang w:val="hy-AM"/>
        </w:rPr>
        <w:t>)</w:t>
      </w:r>
      <w:r w:rsidRPr="00D27CA4">
        <w:rPr>
          <w:rFonts w:ascii="GHEA Grapalat" w:hAnsi="GHEA Grapalat"/>
          <w:sz w:val="24"/>
          <w:szCs w:val="24"/>
          <w:lang w:val="hy-AM"/>
        </w:rPr>
        <w:t xml:space="preserve"> Հ-ն՝ ծրագրին մասնակցող ապահովագրական ընկերությունների կողմից առողջության կամավոր ապահովագրության գծով (բացառությամբ սույն կարգով իրականացված առողջության ապահովագրության) շուկայում նախորդ 3 տարիների հաշվեգրված համախառն ապահովագրական հատուցումներում տվյալ ապահովագրական ընկերության մասնաբաժինն է,</w:t>
      </w:r>
    </w:p>
    <w:p w14:paraId="3623E138" w14:textId="77777777" w:rsidR="00821D00" w:rsidRPr="00D27CA4" w:rsidRDefault="00821D00" w:rsidP="00821D00">
      <w:pPr>
        <w:spacing w:after="0" w:line="360" w:lineRule="auto"/>
        <w:ind w:firstLine="720"/>
        <w:jc w:val="both"/>
        <w:rPr>
          <w:rFonts w:ascii="GHEA Grapalat" w:hAnsi="GHEA Grapalat"/>
          <w:sz w:val="24"/>
          <w:szCs w:val="24"/>
          <w:lang w:val="hy-AM"/>
        </w:rPr>
      </w:pPr>
      <w:r w:rsidRPr="00D27CA4">
        <w:rPr>
          <w:rFonts w:ascii="GHEA Grapalat" w:hAnsi="GHEA Grapalat"/>
          <w:sz w:val="24"/>
          <w:szCs w:val="24"/>
          <w:lang w:val="hy-AM"/>
        </w:rPr>
        <w:t>ե</w:t>
      </w:r>
      <w:r w:rsidRPr="002B7FD6">
        <w:rPr>
          <w:rFonts w:ascii="GHEA Grapalat" w:hAnsi="GHEA Grapalat"/>
          <w:sz w:val="24"/>
          <w:szCs w:val="24"/>
          <w:lang w:val="hy-AM"/>
        </w:rPr>
        <w:t>)</w:t>
      </w:r>
      <w:r w:rsidRPr="00D27CA4">
        <w:rPr>
          <w:rFonts w:ascii="GHEA Grapalat" w:hAnsi="GHEA Grapalat"/>
          <w:sz w:val="24"/>
          <w:szCs w:val="24"/>
          <w:lang w:val="hy-AM"/>
        </w:rPr>
        <w:t xml:space="preserve"> Կ-ն՝ ծրագրին մասնակցող ապահովագրական ընկերությունների՝ Հայաստանի Հանրապետության կենտրոնական բանկի կանոնակարգի 3/02-ի համաձայն նախորդ տարվա վերջի դրությամբ հաշվարկված նորմատիվային ընդհանուր կապիտալների (Ն1.1 նորմատիվի հաշվարկային մեծության) հանրագումարում տվյալ ապահովագրական ընկերության մասնաբաժինն է.</w:t>
      </w:r>
    </w:p>
    <w:p w14:paraId="1983F81D" w14:textId="77777777" w:rsidR="00821D00" w:rsidRPr="00D27CA4" w:rsidRDefault="00821D00" w:rsidP="00821D00">
      <w:pPr>
        <w:spacing w:after="0" w:line="360" w:lineRule="auto"/>
        <w:ind w:firstLine="720"/>
        <w:jc w:val="both"/>
        <w:rPr>
          <w:rFonts w:ascii="GHEA Grapalat" w:hAnsi="GHEA Grapalat"/>
          <w:sz w:val="24"/>
          <w:szCs w:val="24"/>
          <w:lang w:val="hy-AM"/>
        </w:rPr>
      </w:pPr>
      <w:r w:rsidRPr="00D27CA4">
        <w:rPr>
          <w:rFonts w:ascii="GHEA Grapalat" w:hAnsi="GHEA Grapalat"/>
          <w:sz w:val="24"/>
          <w:szCs w:val="24"/>
          <w:lang w:val="hy-AM"/>
        </w:rPr>
        <w:t>2) ընդ որում՝ Ա և Հ ցուցանիշների համար հիմք են հանդիսանում Հայաստանի Հանրապետության օրենսդրությամբ սահմանված կարգով ապահովագրական ընկերությունների պաշտոնական կայքերում հրապարակված՝ արտաքին աուդիտի կողմից համապատասխան տարիների համար հաստատված տարեկան ֆինանսական հաշվետվությունները.</w:t>
      </w:r>
    </w:p>
    <w:p w14:paraId="76D2310C" w14:textId="77777777" w:rsidR="00821D00" w:rsidRPr="00D27CA4" w:rsidRDefault="00821D00" w:rsidP="00821D00">
      <w:pPr>
        <w:spacing w:after="0" w:line="360" w:lineRule="auto"/>
        <w:ind w:firstLine="720"/>
        <w:jc w:val="both"/>
        <w:rPr>
          <w:rFonts w:ascii="GHEA Grapalat" w:hAnsi="GHEA Grapalat"/>
          <w:sz w:val="24"/>
          <w:szCs w:val="24"/>
          <w:lang w:val="hy-AM"/>
        </w:rPr>
      </w:pPr>
      <w:r w:rsidRPr="00D27CA4">
        <w:rPr>
          <w:rFonts w:ascii="GHEA Grapalat" w:hAnsi="GHEA Grapalat"/>
          <w:sz w:val="24"/>
          <w:szCs w:val="24"/>
          <w:lang w:val="hy-AM"/>
        </w:rPr>
        <w:t>3) Կ ցուցանիշի համար հիմք են հանդիսանում Հայաստանի Հանրապետության կենտրոնական բանկի խորհրդի 2009 թվականի հունիսի 2-ի N 166-Ն որոշմամբ հաստատված կանոնակարգի 8/03-ի համաձայն հրապարակվող հիմնական տնտեսական նորմատիվների վերաբերյալ հաշվետվության՝ նորմատիվի փաստացի մեծությունը:</w:t>
      </w:r>
    </w:p>
    <w:p w14:paraId="78B08241" w14:textId="77777777" w:rsidR="00821D00" w:rsidRPr="00D27CA4" w:rsidRDefault="00821D00" w:rsidP="00821D00">
      <w:pPr>
        <w:spacing w:after="0" w:line="360" w:lineRule="auto"/>
        <w:ind w:firstLine="720"/>
        <w:jc w:val="both"/>
        <w:rPr>
          <w:rFonts w:ascii="GHEA Grapalat" w:hAnsi="GHEA Grapalat"/>
          <w:sz w:val="24"/>
          <w:szCs w:val="24"/>
          <w:lang w:val="hy-AM"/>
        </w:rPr>
      </w:pPr>
      <w:r w:rsidRPr="00D27CA4">
        <w:rPr>
          <w:rFonts w:ascii="GHEA Grapalat" w:hAnsi="GHEA Grapalat"/>
          <w:sz w:val="24"/>
          <w:szCs w:val="24"/>
          <w:lang w:val="hy-AM"/>
        </w:rPr>
        <w:t>33. 2019 թվականի և հաջորդող յուրաքանչյուր տարվա համար ծրագրին մասնակցող ապահովագրական ընկերությունների միջև շահառուների թվի բաշխումն իրականացնելիս կատարվում է ճշգրտում` համաձայն հետևյալ բանաձևի՝</w:t>
      </w:r>
    </w:p>
    <w:p w14:paraId="26820335" w14:textId="77777777" w:rsidR="00821D00" w:rsidRPr="00D27CA4" w:rsidRDefault="00821D00" w:rsidP="00821D00">
      <w:pPr>
        <w:spacing w:after="0" w:line="360" w:lineRule="auto"/>
        <w:ind w:firstLine="720"/>
        <w:jc w:val="both"/>
        <w:rPr>
          <w:rFonts w:ascii="GHEA Grapalat" w:hAnsi="GHEA Grapalat" w:cs="Courier New"/>
          <w:sz w:val="24"/>
          <w:szCs w:val="24"/>
          <w:lang w:val="hy-AM"/>
        </w:rPr>
      </w:pPr>
    </w:p>
    <w:p w14:paraId="64C1CB03" w14:textId="77777777" w:rsidR="00821D00" w:rsidRPr="00D27CA4" w:rsidRDefault="00821D00" w:rsidP="00821D00">
      <w:pPr>
        <w:spacing w:after="0" w:line="360" w:lineRule="auto"/>
        <w:ind w:firstLine="720"/>
        <w:jc w:val="both"/>
        <w:rPr>
          <w:rFonts w:ascii="GHEA Grapalat" w:hAnsi="GHEA Grapalat"/>
          <w:sz w:val="24"/>
          <w:szCs w:val="24"/>
          <w:lang w:val="hy-AM"/>
        </w:rPr>
      </w:pPr>
      <w:r w:rsidRPr="00D27CA4">
        <w:rPr>
          <w:rFonts w:ascii="GHEA Grapalat" w:hAnsi="GHEA Grapalat"/>
          <w:sz w:val="24"/>
          <w:szCs w:val="24"/>
          <w:lang w:val="hy-AM"/>
        </w:rPr>
        <w:t>ՇՃԹ = ՇԹ +/- ՖՀԲ +/- ՀՑ</w:t>
      </w:r>
    </w:p>
    <w:p w14:paraId="79962C38" w14:textId="77777777" w:rsidR="00821D00" w:rsidRPr="00D27CA4" w:rsidRDefault="00821D00" w:rsidP="00821D00">
      <w:pPr>
        <w:spacing w:after="0" w:line="360" w:lineRule="auto"/>
        <w:ind w:firstLine="720"/>
        <w:jc w:val="both"/>
        <w:rPr>
          <w:rFonts w:ascii="GHEA Grapalat" w:hAnsi="GHEA Grapalat" w:cs="Courier New"/>
          <w:sz w:val="24"/>
          <w:szCs w:val="24"/>
          <w:lang w:val="hy-AM"/>
        </w:rPr>
      </w:pPr>
    </w:p>
    <w:p w14:paraId="112B6366" w14:textId="77777777" w:rsidR="00821D00" w:rsidRPr="00D27CA4" w:rsidRDefault="00821D00" w:rsidP="00821D00">
      <w:pPr>
        <w:spacing w:after="0" w:line="360" w:lineRule="auto"/>
        <w:ind w:firstLine="720"/>
        <w:jc w:val="both"/>
        <w:rPr>
          <w:rFonts w:ascii="GHEA Grapalat" w:hAnsi="GHEA Grapalat"/>
          <w:sz w:val="24"/>
          <w:szCs w:val="24"/>
          <w:lang w:val="hy-AM"/>
        </w:rPr>
      </w:pPr>
      <w:r w:rsidRPr="00D27CA4">
        <w:rPr>
          <w:rFonts w:ascii="GHEA Grapalat" w:hAnsi="GHEA Grapalat"/>
          <w:sz w:val="24"/>
          <w:szCs w:val="24"/>
          <w:lang w:val="hy-AM"/>
        </w:rPr>
        <w:t>1) որտեղ`</w:t>
      </w:r>
    </w:p>
    <w:p w14:paraId="4890E7B1" w14:textId="77777777" w:rsidR="00821D00" w:rsidRPr="00D27CA4" w:rsidRDefault="00821D00" w:rsidP="00821D00">
      <w:pPr>
        <w:spacing w:after="0" w:line="360" w:lineRule="auto"/>
        <w:ind w:firstLine="720"/>
        <w:jc w:val="both"/>
        <w:rPr>
          <w:rFonts w:ascii="GHEA Grapalat" w:hAnsi="GHEA Grapalat"/>
          <w:sz w:val="24"/>
          <w:szCs w:val="24"/>
          <w:lang w:val="hy-AM"/>
        </w:rPr>
      </w:pPr>
      <w:r w:rsidRPr="00D27CA4">
        <w:rPr>
          <w:rFonts w:ascii="GHEA Grapalat" w:hAnsi="GHEA Grapalat"/>
          <w:sz w:val="24"/>
          <w:szCs w:val="24"/>
          <w:lang w:val="hy-AM"/>
        </w:rPr>
        <w:t>ա</w:t>
      </w:r>
      <w:r w:rsidRPr="002B7FD6">
        <w:rPr>
          <w:rFonts w:ascii="GHEA Grapalat" w:hAnsi="GHEA Grapalat"/>
          <w:sz w:val="24"/>
          <w:szCs w:val="24"/>
          <w:lang w:val="hy-AM"/>
        </w:rPr>
        <w:t>)</w:t>
      </w:r>
      <w:r w:rsidRPr="00D27CA4">
        <w:rPr>
          <w:rFonts w:ascii="GHEA Grapalat" w:hAnsi="GHEA Grapalat"/>
          <w:sz w:val="24"/>
          <w:szCs w:val="24"/>
          <w:lang w:val="hy-AM"/>
        </w:rPr>
        <w:t xml:space="preserve"> ՇՃԹ-ն՝ յուրաքանչյուր ապահովագրական ընկերության կողմից սպասարկվող շահառուների ճշգրտված թիվն է,</w:t>
      </w:r>
    </w:p>
    <w:p w14:paraId="7A154E82" w14:textId="77777777" w:rsidR="00821D00" w:rsidRPr="00D27CA4" w:rsidRDefault="00821D00" w:rsidP="00821D00">
      <w:pPr>
        <w:spacing w:after="0" w:line="360" w:lineRule="auto"/>
        <w:ind w:firstLine="720"/>
        <w:jc w:val="both"/>
        <w:rPr>
          <w:rFonts w:ascii="GHEA Grapalat" w:hAnsi="GHEA Grapalat"/>
          <w:sz w:val="24"/>
          <w:szCs w:val="24"/>
          <w:lang w:val="hy-AM"/>
        </w:rPr>
      </w:pPr>
      <w:r w:rsidRPr="00D27CA4">
        <w:rPr>
          <w:rFonts w:ascii="GHEA Grapalat" w:hAnsi="GHEA Grapalat"/>
          <w:sz w:val="24"/>
          <w:szCs w:val="24"/>
          <w:lang w:val="hy-AM"/>
        </w:rPr>
        <w:t>բ</w:t>
      </w:r>
      <w:r w:rsidRPr="002B7FD6">
        <w:rPr>
          <w:rFonts w:ascii="GHEA Grapalat" w:hAnsi="GHEA Grapalat"/>
          <w:sz w:val="24"/>
          <w:szCs w:val="24"/>
          <w:lang w:val="hy-AM"/>
        </w:rPr>
        <w:t>)</w:t>
      </w:r>
      <w:r w:rsidRPr="00D27CA4">
        <w:rPr>
          <w:rFonts w:ascii="GHEA Grapalat" w:hAnsi="GHEA Grapalat"/>
          <w:sz w:val="24"/>
          <w:szCs w:val="24"/>
          <w:lang w:val="hy-AM"/>
        </w:rPr>
        <w:t xml:space="preserve"> ՇԹ-ն՝ յուրաքանչյուր ապահովագրական ընկերության կողմից սպասարկվող շահառուների թիվն է` հաշվարկված սույն կարգի 21-րդ կետի համաձայն,</w:t>
      </w:r>
    </w:p>
    <w:p w14:paraId="1E71CFEF" w14:textId="77777777" w:rsidR="00821D00" w:rsidRPr="00D27CA4" w:rsidRDefault="00821D00" w:rsidP="00821D00">
      <w:pPr>
        <w:spacing w:after="0" w:line="360" w:lineRule="auto"/>
        <w:ind w:firstLine="720"/>
        <w:jc w:val="both"/>
        <w:rPr>
          <w:rFonts w:ascii="GHEA Grapalat" w:hAnsi="GHEA Grapalat"/>
          <w:sz w:val="24"/>
          <w:szCs w:val="24"/>
          <w:lang w:val="hy-AM"/>
        </w:rPr>
      </w:pPr>
      <w:r w:rsidRPr="00D27CA4">
        <w:rPr>
          <w:rFonts w:ascii="GHEA Grapalat" w:hAnsi="GHEA Grapalat"/>
          <w:sz w:val="24"/>
          <w:szCs w:val="24"/>
          <w:lang w:val="hy-AM"/>
        </w:rPr>
        <w:t>գ</w:t>
      </w:r>
      <w:r w:rsidRPr="002B7FD6">
        <w:rPr>
          <w:rFonts w:ascii="GHEA Grapalat" w:hAnsi="GHEA Grapalat"/>
          <w:sz w:val="24"/>
          <w:szCs w:val="24"/>
          <w:lang w:val="hy-AM"/>
        </w:rPr>
        <w:t>)</w:t>
      </w:r>
      <w:r w:rsidRPr="00D27CA4">
        <w:rPr>
          <w:rFonts w:ascii="GHEA Grapalat" w:hAnsi="GHEA Grapalat"/>
          <w:sz w:val="24"/>
          <w:szCs w:val="24"/>
          <w:lang w:val="hy-AM"/>
        </w:rPr>
        <w:t xml:space="preserve"> ՖՀԲ-ն՝ յուրաքանչյուր ապահովագրական ընկերության կողմից սպասարկվող շահառուների թվի ավելացման կամ նվազեցման չափն է` կախված ընդդեմ ապահովագրական ընկերության բողոքներով ֆինանսական համակարգի հաշտարարի կողմից կայացված որոշումների ցուցանիշից, որը հաշվարկվում է սույն կարգի 23-րդ կետի համաձայն,</w:t>
      </w:r>
    </w:p>
    <w:p w14:paraId="0F42BD4C" w14:textId="77777777" w:rsidR="00821D00" w:rsidRPr="00D27CA4" w:rsidRDefault="00821D00" w:rsidP="00821D00">
      <w:pPr>
        <w:spacing w:after="0" w:line="360" w:lineRule="auto"/>
        <w:ind w:firstLine="720"/>
        <w:jc w:val="both"/>
        <w:rPr>
          <w:rFonts w:ascii="GHEA Grapalat" w:hAnsi="GHEA Grapalat"/>
          <w:sz w:val="24"/>
          <w:szCs w:val="24"/>
          <w:lang w:val="hy-AM"/>
        </w:rPr>
      </w:pPr>
      <w:r w:rsidRPr="00D27CA4">
        <w:rPr>
          <w:rFonts w:ascii="GHEA Grapalat" w:hAnsi="GHEA Grapalat"/>
          <w:sz w:val="24"/>
          <w:szCs w:val="24"/>
          <w:lang w:val="hy-AM"/>
        </w:rPr>
        <w:t>դ</w:t>
      </w:r>
      <w:r w:rsidRPr="002B7FD6">
        <w:rPr>
          <w:rFonts w:ascii="GHEA Grapalat" w:hAnsi="GHEA Grapalat"/>
          <w:sz w:val="24"/>
          <w:szCs w:val="24"/>
          <w:lang w:val="hy-AM"/>
        </w:rPr>
        <w:t>)</w:t>
      </w:r>
      <w:r w:rsidRPr="00D27CA4">
        <w:rPr>
          <w:rFonts w:ascii="GHEA Grapalat" w:hAnsi="GHEA Grapalat"/>
          <w:sz w:val="24"/>
          <w:szCs w:val="24"/>
          <w:lang w:val="hy-AM"/>
        </w:rPr>
        <w:t xml:space="preserve"> ՀՑ-ն՝ յուրաքանչյուր ապահովագրական ընկերության կողմից սպասարկվող շահառուների թվի ավելացման կամ նվազեցման չափն է` կախված ապահովագրական հատուցումների ցուցանիշից, որը հաշվարկվում է սույն կարգի 23-րդ կետի համաձայն:</w:t>
      </w:r>
    </w:p>
    <w:p w14:paraId="0E64CC4D" w14:textId="77777777" w:rsidR="00821D00" w:rsidRPr="00D27CA4" w:rsidRDefault="00821D00" w:rsidP="00821D00">
      <w:pPr>
        <w:spacing w:after="0" w:line="360" w:lineRule="auto"/>
        <w:ind w:firstLine="720"/>
        <w:jc w:val="both"/>
        <w:rPr>
          <w:rFonts w:ascii="GHEA Grapalat" w:hAnsi="GHEA Grapalat"/>
          <w:sz w:val="24"/>
          <w:szCs w:val="24"/>
          <w:lang w:val="hy-AM"/>
        </w:rPr>
      </w:pPr>
      <w:r w:rsidRPr="00D27CA4">
        <w:rPr>
          <w:rFonts w:ascii="GHEA Grapalat" w:hAnsi="GHEA Grapalat"/>
          <w:sz w:val="24"/>
          <w:szCs w:val="24"/>
          <w:lang w:val="hy-AM"/>
        </w:rPr>
        <w:t>34. Սույն կարգի 33-րդ կետում նշված ՖՀԲ և ՀՑ ցուցանիշների հաշվարկն իրականացվում է հետևյալ քայլերի հաջորդականությամբ՝</w:t>
      </w:r>
    </w:p>
    <w:p w14:paraId="4BFE6895" w14:textId="77777777" w:rsidR="00821D00" w:rsidRPr="00D27CA4" w:rsidRDefault="00821D00" w:rsidP="00821D00">
      <w:pPr>
        <w:spacing w:after="0" w:line="360" w:lineRule="auto"/>
        <w:ind w:firstLine="720"/>
        <w:jc w:val="both"/>
        <w:rPr>
          <w:rFonts w:ascii="GHEA Grapalat" w:hAnsi="GHEA Grapalat"/>
          <w:sz w:val="24"/>
          <w:szCs w:val="24"/>
          <w:lang w:val="hy-AM"/>
        </w:rPr>
      </w:pPr>
      <w:r w:rsidRPr="00D27CA4">
        <w:rPr>
          <w:rFonts w:ascii="GHEA Grapalat" w:hAnsi="GHEA Grapalat"/>
          <w:sz w:val="24"/>
          <w:szCs w:val="24"/>
          <w:lang w:val="hy-AM"/>
        </w:rPr>
        <w:t>1)</w:t>
      </w:r>
      <w:r w:rsidRPr="00D27CA4">
        <w:rPr>
          <w:rFonts w:ascii="Courier New" w:hAnsi="Courier New" w:cs="Courier New"/>
          <w:sz w:val="24"/>
          <w:szCs w:val="24"/>
          <w:lang w:val="hy-AM"/>
        </w:rPr>
        <w:t> </w:t>
      </w:r>
      <w:r w:rsidRPr="00D27CA4">
        <w:rPr>
          <w:rFonts w:ascii="GHEA Grapalat" w:hAnsi="GHEA Grapalat"/>
          <w:sz w:val="24"/>
          <w:szCs w:val="24"/>
          <w:lang w:val="hy-AM"/>
        </w:rPr>
        <w:t>քայլ</w:t>
      </w:r>
      <w:r w:rsidRPr="00D27CA4">
        <w:rPr>
          <w:rFonts w:ascii="Courier New" w:hAnsi="Courier New" w:cs="Courier New"/>
          <w:sz w:val="24"/>
          <w:szCs w:val="24"/>
          <w:lang w:val="hy-AM"/>
        </w:rPr>
        <w:t> </w:t>
      </w:r>
      <w:r w:rsidRPr="00D27CA4">
        <w:rPr>
          <w:rFonts w:ascii="GHEA Grapalat" w:hAnsi="GHEA Grapalat"/>
          <w:sz w:val="24"/>
          <w:szCs w:val="24"/>
          <w:lang w:val="hy-AM"/>
        </w:rPr>
        <w:t>1</w:t>
      </w:r>
    </w:p>
    <w:p w14:paraId="79FF0852" w14:textId="77777777" w:rsidR="00821D00" w:rsidRPr="00D27CA4" w:rsidRDefault="00821D00" w:rsidP="00821D00">
      <w:pPr>
        <w:spacing w:after="0" w:line="360" w:lineRule="auto"/>
        <w:ind w:firstLine="720"/>
        <w:jc w:val="both"/>
        <w:rPr>
          <w:rFonts w:ascii="GHEA Grapalat" w:hAnsi="GHEA Grapalat"/>
          <w:sz w:val="24"/>
          <w:szCs w:val="24"/>
          <w:lang w:val="hy-AM"/>
        </w:rPr>
      </w:pPr>
      <w:r>
        <w:rPr>
          <w:rFonts w:ascii="GHEA Grapalat" w:hAnsi="GHEA Grapalat"/>
          <w:sz w:val="24"/>
          <w:szCs w:val="24"/>
          <w:lang w:val="hy-AM"/>
        </w:rPr>
        <w:t>ա</w:t>
      </w:r>
      <w:r w:rsidRPr="002B7FD6">
        <w:rPr>
          <w:rFonts w:ascii="GHEA Grapalat" w:hAnsi="GHEA Grapalat"/>
          <w:sz w:val="24"/>
          <w:szCs w:val="24"/>
          <w:lang w:val="hy-AM"/>
        </w:rPr>
        <w:t xml:space="preserve">) </w:t>
      </w:r>
      <w:r w:rsidRPr="00D27CA4">
        <w:rPr>
          <w:rFonts w:ascii="GHEA Grapalat" w:hAnsi="GHEA Grapalat"/>
          <w:sz w:val="24"/>
          <w:szCs w:val="24"/>
          <w:lang w:val="hy-AM"/>
        </w:rPr>
        <w:t>Հաշվարկվում է ծրագրին մասնակցած ապահովագրական ընկերությունների դեմ ներկայացրած բողոքներով ֆինանսական համակարգի հաշտարարի կողմից կայացված դրական որոշումների միջին ցուցանիշը (ՄԲ)`</w:t>
      </w:r>
    </w:p>
    <w:p w14:paraId="47EF3D15" w14:textId="77777777" w:rsidR="00821D00" w:rsidRPr="00D27CA4" w:rsidRDefault="00821D00" w:rsidP="00821D00">
      <w:pPr>
        <w:spacing w:after="0" w:line="360" w:lineRule="auto"/>
        <w:ind w:firstLine="720"/>
        <w:jc w:val="both"/>
        <w:rPr>
          <w:rFonts w:ascii="GHEA Grapalat" w:hAnsi="GHEA Grapalat" w:cs="Courier New"/>
          <w:sz w:val="24"/>
          <w:szCs w:val="24"/>
          <w:lang w:val="hy-AM"/>
        </w:rPr>
      </w:pPr>
    </w:p>
    <w:p w14:paraId="40071BE1" w14:textId="77777777" w:rsidR="00821D00" w:rsidRPr="00D27CA4" w:rsidRDefault="00821D00" w:rsidP="00821D00">
      <w:pPr>
        <w:spacing w:after="0" w:line="360" w:lineRule="auto"/>
        <w:ind w:firstLine="720"/>
        <w:jc w:val="both"/>
        <w:rPr>
          <w:rFonts w:ascii="GHEA Grapalat" w:hAnsi="GHEA Grapalat"/>
          <w:sz w:val="24"/>
          <w:szCs w:val="24"/>
          <w:lang w:val="hy-AM"/>
        </w:rPr>
      </w:pPr>
      <w:r w:rsidRPr="00D27CA4">
        <w:rPr>
          <w:rFonts w:ascii="GHEA Grapalat" w:hAnsi="GHEA Grapalat"/>
          <w:sz w:val="24"/>
          <w:szCs w:val="24"/>
          <w:lang w:val="hy-AM"/>
        </w:rPr>
        <w:t>ՄԲ = Բ / ((ՇԸԹսկիզբ</w:t>
      </w:r>
      <w:r w:rsidRPr="00D27CA4">
        <w:rPr>
          <w:rFonts w:ascii="Courier New" w:hAnsi="Courier New" w:cs="Courier New"/>
          <w:sz w:val="24"/>
          <w:szCs w:val="24"/>
          <w:lang w:val="hy-AM"/>
        </w:rPr>
        <w:t> </w:t>
      </w:r>
      <w:r w:rsidRPr="00D27CA4">
        <w:rPr>
          <w:rFonts w:ascii="GHEA Grapalat" w:hAnsi="GHEA Grapalat"/>
          <w:sz w:val="24"/>
          <w:szCs w:val="24"/>
          <w:lang w:val="hy-AM"/>
        </w:rPr>
        <w:t>+ ՇԸԹվերջ) / 2)</w:t>
      </w:r>
    </w:p>
    <w:p w14:paraId="6BC56AFD" w14:textId="77777777" w:rsidR="00821D00" w:rsidRPr="00D27CA4" w:rsidRDefault="00821D00" w:rsidP="00821D00">
      <w:pPr>
        <w:spacing w:after="0" w:line="360" w:lineRule="auto"/>
        <w:ind w:firstLine="720"/>
        <w:jc w:val="both"/>
        <w:rPr>
          <w:rFonts w:ascii="GHEA Grapalat" w:hAnsi="GHEA Grapalat" w:cs="Courier New"/>
          <w:sz w:val="24"/>
          <w:szCs w:val="24"/>
          <w:lang w:val="hy-AM"/>
        </w:rPr>
      </w:pPr>
    </w:p>
    <w:p w14:paraId="0FA66D77" w14:textId="77777777" w:rsidR="00821D00" w:rsidRPr="00D27CA4" w:rsidRDefault="00821D00" w:rsidP="00821D00">
      <w:pPr>
        <w:spacing w:after="0" w:line="360" w:lineRule="auto"/>
        <w:ind w:firstLine="720"/>
        <w:jc w:val="both"/>
        <w:rPr>
          <w:rFonts w:ascii="GHEA Grapalat" w:hAnsi="GHEA Grapalat"/>
          <w:sz w:val="24"/>
          <w:szCs w:val="24"/>
          <w:lang w:val="hy-AM"/>
        </w:rPr>
      </w:pPr>
      <w:r w:rsidRPr="00D27CA4">
        <w:rPr>
          <w:rFonts w:ascii="GHEA Grapalat" w:hAnsi="GHEA Grapalat"/>
          <w:sz w:val="24"/>
          <w:szCs w:val="24"/>
          <w:lang w:val="hy-AM"/>
        </w:rPr>
        <w:t>որտեղ`</w:t>
      </w:r>
    </w:p>
    <w:p w14:paraId="7EC223F3" w14:textId="77777777" w:rsidR="00821D00" w:rsidRPr="00C15411" w:rsidRDefault="00821D00" w:rsidP="00821D00">
      <w:pPr>
        <w:spacing w:after="0" w:line="360" w:lineRule="auto"/>
        <w:ind w:firstLine="720"/>
        <w:jc w:val="both"/>
        <w:rPr>
          <w:rFonts w:ascii="GHEA Grapalat" w:hAnsi="GHEA Grapalat"/>
          <w:sz w:val="24"/>
          <w:szCs w:val="24"/>
          <w:lang w:val="hy-AM"/>
        </w:rPr>
      </w:pPr>
      <w:r w:rsidRPr="002B7FD6">
        <w:rPr>
          <w:rFonts w:ascii="GHEA Grapalat" w:hAnsi="GHEA Grapalat"/>
          <w:sz w:val="24"/>
          <w:szCs w:val="24"/>
          <w:lang w:val="hy-AM"/>
        </w:rPr>
        <w:t>ա</w:t>
      </w:r>
      <w:r>
        <w:rPr>
          <w:rFonts w:ascii="GHEA Grapalat" w:hAnsi="GHEA Grapalat"/>
          <w:sz w:val="24"/>
          <w:szCs w:val="24"/>
          <w:lang w:val="hy-AM"/>
        </w:rPr>
        <w:t>.</w:t>
      </w:r>
      <w:r w:rsidRPr="002B7FD6">
        <w:rPr>
          <w:rFonts w:ascii="GHEA Grapalat" w:hAnsi="GHEA Grapalat"/>
          <w:sz w:val="24"/>
          <w:szCs w:val="24"/>
          <w:lang w:val="hy-AM"/>
        </w:rPr>
        <w:t xml:space="preserve"> </w:t>
      </w:r>
      <w:r w:rsidRPr="00D27CA4">
        <w:rPr>
          <w:rFonts w:ascii="GHEA Grapalat" w:hAnsi="GHEA Grapalat"/>
          <w:sz w:val="24"/>
          <w:szCs w:val="24"/>
          <w:lang w:val="hy-AM"/>
        </w:rPr>
        <w:t>Բ-ն՝ ծրագրի շրջանակներում կնքված ապահովագրության պայմանագրերի գծով ծրագրին մասնակցած ապահովագրական ընկերությունների դեմ կիրառման տարվան (տվյալ պայմանագրի գործողության տարի) նախորդող տարվա հունվարի 1-ից մինչև նոյեմբերի 30-ը ընկած ժամանակահատվածի ընթացքում (այսուհետ` հաշվետու ժամանակաշրջան) ներկայացրած պահանջներով ֆինանսական համակարգի հաշտարարի կողմից կայացված բավարարման կամ մասնակի բավարարման որոշումների և ֆինանսական համակարգի հաշտարարի միջնորդությամբ կնքված հաշտության այն համաձայնագրերի թվի հանրագումարն է, որոնց արդյունքում ապահովագրական ընկերությունները վճարել են ապահովագրական հատուցում</w:t>
      </w:r>
      <w:r w:rsidRPr="002B7FD6">
        <w:rPr>
          <w:rFonts w:ascii="GHEA Grapalat" w:hAnsi="GHEA Grapalat"/>
          <w:sz w:val="24"/>
          <w:szCs w:val="24"/>
          <w:lang w:val="hy-AM"/>
        </w:rPr>
        <w:t>.</w:t>
      </w:r>
    </w:p>
    <w:p w14:paraId="78EA2A8B" w14:textId="77777777" w:rsidR="00821D00" w:rsidRPr="00D27CA4" w:rsidRDefault="00821D00" w:rsidP="00821D00">
      <w:pPr>
        <w:spacing w:after="0" w:line="360" w:lineRule="auto"/>
        <w:ind w:firstLine="720"/>
        <w:jc w:val="both"/>
        <w:rPr>
          <w:rFonts w:ascii="GHEA Grapalat" w:hAnsi="GHEA Grapalat"/>
          <w:sz w:val="24"/>
          <w:szCs w:val="24"/>
          <w:lang w:val="hy-AM"/>
        </w:rPr>
      </w:pPr>
      <w:r w:rsidRPr="002B7FD6">
        <w:rPr>
          <w:rFonts w:ascii="GHEA Grapalat" w:hAnsi="GHEA Grapalat"/>
          <w:sz w:val="24"/>
          <w:szCs w:val="24"/>
          <w:lang w:val="hy-AM"/>
        </w:rPr>
        <w:t>բ</w:t>
      </w:r>
      <w:r>
        <w:rPr>
          <w:rFonts w:ascii="GHEA Grapalat" w:hAnsi="GHEA Grapalat"/>
          <w:sz w:val="24"/>
          <w:szCs w:val="24"/>
          <w:lang w:val="hy-AM"/>
        </w:rPr>
        <w:t xml:space="preserve">. </w:t>
      </w:r>
      <w:r w:rsidRPr="00D27CA4">
        <w:rPr>
          <w:rFonts w:ascii="GHEA Grapalat" w:hAnsi="GHEA Grapalat"/>
          <w:sz w:val="24"/>
          <w:szCs w:val="24"/>
          <w:lang w:val="hy-AM"/>
        </w:rPr>
        <w:t>ՇԸԹսկիզբ</w:t>
      </w:r>
      <w:r w:rsidRPr="00D27CA4">
        <w:rPr>
          <w:rFonts w:ascii="GHEA Grapalat" w:hAnsi="GHEA Grapalat" w:cs="Courier New"/>
          <w:sz w:val="24"/>
          <w:szCs w:val="24"/>
          <w:lang w:val="hy-AM"/>
        </w:rPr>
        <w:t xml:space="preserve"> </w:t>
      </w:r>
      <w:r w:rsidRPr="00D27CA4">
        <w:rPr>
          <w:rFonts w:ascii="GHEA Grapalat" w:hAnsi="GHEA Grapalat"/>
          <w:sz w:val="24"/>
          <w:szCs w:val="24"/>
          <w:lang w:val="hy-AM"/>
        </w:rPr>
        <w:t>-ն և ՇԸԹվերջ</w:t>
      </w:r>
      <w:r w:rsidRPr="00D27CA4">
        <w:rPr>
          <w:rFonts w:ascii="GHEA Grapalat" w:hAnsi="GHEA Grapalat" w:cs="Courier New"/>
          <w:sz w:val="24"/>
          <w:szCs w:val="24"/>
          <w:lang w:val="hy-AM"/>
        </w:rPr>
        <w:t xml:space="preserve"> </w:t>
      </w:r>
      <w:r w:rsidRPr="00D27CA4">
        <w:rPr>
          <w:rFonts w:ascii="GHEA Grapalat" w:hAnsi="GHEA Grapalat"/>
          <w:sz w:val="24"/>
          <w:szCs w:val="24"/>
          <w:lang w:val="hy-AM"/>
        </w:rPr>
        <w:t>-ն՝ ծրագրում ընդգրկված շահառուների ընդհանուր թիվն է՝ համապատասխանաբար հաշվետու ժամանակաշրջանի սկզբի և վերջին օրվա դրությամբ.</w:t>
      </w:r>
    </w:p>
    <w:p w14:paraId="4A6F0DB5" w14:textId="77777777" w:rsidR="00821D00" w:rsidRPr="00D27CA4" w:rsidRDefault="00821D00" w:rsidP="00821D00">
      <w:pPr>
        <w:spacing w:after="0" w:line="360" w:lineRule="auto"/>
        <w:ind w:firstLine="720"/>
        <w:jc w:val="both"/>
        <w:rPr>
          <w:rFonts w:ascii="GHEA Grapalat" w:hAnsi="GHEA Grapalat"/>
          <w:sz w:val="24"/>
          <w:szCs w:val="24"/>
          <w:lang w:val="hy-AM"/>
        </w:rPr>
      </w:pPr>
      <w:r>
        <w:rPr>
          <w:rFonts w:ascii="GHEA Grapalat" w:hAnsi="GHEA Grapalat"/>
          <w:sz w:val="24"/>
          <w:szCs w:val="24"/>
          <w:lang w:val="hy-AM"/>
        </w:rPr>
        <w:t>2</w:t>
      </w:r>
      <w:r w:rsidRPr="00D27CA4">
        <w:rPr>
          <w:rFonts w:ascii="GHEA Grapalat" w:hAnsi="GHEA Grapalat"/>
          <w:sz w:val="24"/>
          <w:szCs w:val="24"/>
          <w:lang w:val="hy-AM"/>
        </w:rPr>
        <w:t>)</w:t>
      </w:r>
      <w:r w:rsidRPr="00D27CA4">
        <w:rPr>
          <w:rFonts w:ascii="GHEA Grapalat" w:hAnsi="GHEA Grapalat" w:cs="Courier New"/>
          <w:sz w:val="24"/>
          <w:szCs w:val="24"/>
          <w:lang w:val="hy-AM"/>
        </w:rPr>
        <w:t xml:space="preserve"> </w:t>
      </w:r>
      <w:r w:rsidRPr="00D27CA4">
        <w:rPr>
          <w:rFonts w:ascii="GHEA Grapalat" w:hAnsi="GHEA Grapalat"/>
          <w:sz w:val="24"/>
          <w:szCs w:val="24"/>
          <w:lang w:val="hy-AM"/>
        </w:rPr>
        <w:t>քայլ</w:t>
      </w:r>
      <w:r w:rsidRPr="00D27CA4">
        <w:rPr>
          <w:rFonts w:ascii="GHEA Grapalat" w:hAnsi="GHEA Grapalat" w:cs="Courier New"/>
          <w:sz w:val="24"/>
          <w:szCs w:val="24"/>
          <w:lang w:val="hy-AM"/>
        </w:rPr>
        <w:t xml:space="preserve"> </w:t>
      </w:r>
      <w:r w:rsidRPr="00D27CA4">
        <w:rPr>
          <w:rFonts w:ascii="GHEA Grapalat" w:hAnsi="GHEA Grapalat"/>
          <w:sz w:val="24"/>
          <w:szCs w:val="24"/>
          <w:lang w:val="hy-AM"/>
        </w:rPr>
        <w:t>2</w:t>
      </w:r>
    </w:p>
    <w:p w14:paraId="216DB24C" w14:textId="77777777" w:rsidR="00821D00" w:rsidRPr="00D27CA4" w:rsidRDefault="00821D00" w:rsidP="00821D00">
      <w:pPr>
        <w:spacing w:after="0" w:line="360" w:lineRule="auto"/>
        <w:ind w:firstLine="720"/>
        <w:jc w:val="both"/>
        <w:rPr>
          <w:rFonts w:ascii="GHEA Grapalat" w:hAnsi="GHEA Grapalat"/>
          <w:sz w:val="24"/>
          <w:szCs w:val="24"/>
          <w:lang w:val="hy-AM"/>
        </w:rPr>
      </w:pPr>
      <w:r w:rsidRPr="002B7FD6">
        <w:rPr>
          <w:rFonts w:ascii="GHEA Grapalat" w:hAnsi="GHEA Grapalat"/>
          <w:sz w:val="24"/>
          <w:szCs w:val="24"/>
          <w:lang w:val="hy-AM"/>
        </w:rPr>
        <w:t>ա</w:t>
      </w:r>
      <w:r>
        <w:rPr>
          <w:rFonts w:ascii="GHEA Grapalat" w:hAnsi="GHEA Grapalat"/>
          <w:sz w:val="24"/>
          <w:szCs w:val="24"/>
          <w:lang w:val="hy-AM"/>
        </w:rPr>
        <w:t>)</w:t>
      </w:r>
      <w:r w:rsidRPr="002B7FD6">
        <w:rPr>
          <w:rFonts w:ascii="GHEA Grapalat" w:hAnsi="GHEA Grapalat"/>
          <w:sz w:val="24"/>
          <w:szCs w:val="24"/>
          <w:lang w:val="hy-AM"/>
        </w:rPr>
        <w:t xml:space="preserve"> </w:t>
      </w:r>
      <w:r w:rsidRPr="00D27CA4">
        <w:rPr>
          <w:rFonts w:ascii="GHEA Grapalat" w:hAnsi="GHEA Grapalat"/>
          <w:sz w:val="24"/>
          <w:szCs w:val="24"/>
          <w:lang w:val="hy-AM"/>
        </w:rPr>
        <w:t>Հաշվարկվում է ծրագրին մասնակցած ապահովագրական ընկերությունների միջին հատուցման ցուցանիշը (ՄՀ)`</w:t>
      </w:r>
    </w:p>
    <w:p w14:paraId="085DC369" w14:textId="77777777" w:rsidR="00821D00" w:rsidRPr="00D27CA4" w:rsidRDefault="00821D00" w:rsidP="00821D00">
      <w:pPr>
        <w:spacing w:after="0" w:line="360" w:lineRule="auto"/>
        <w:ind w:firstLine="720"/>
        <w:jc w:val="both"/>
        <w:rPr>
          <w:rFonts w:ascii="GHEA Grapalat" w:hAnsi="GHEA Grapalat" w:cs="Courier New"/>
          <w:sz w:val="24"/>
          <w:szCs w:val="24"/>
          <w:lang w:val="hy-AM"/>
        </w:rPr>
      </w:pPr>
    </w:p>
    <w:p w14:paraId="101E56A8" w14:textId="77777777" w:rsidR="00821D00" w:rsidRPr="00D27CA4" w:rsidRDefault="00821D00" w:rsidP="00821D00">
      <w:pPr>
        <w:spacing w:after="0" w:line="360" w:lineRule="auto"/>
        <w:ind w:firstLine="720"/>
        <w:jc w:val="both"/>
        <w:rPr>
          <w:rFonts w:ascii="GHEA Grapalat" w:hAnsi="GHEA Grapalat"/>
          <w:sz w:val="24"/>
          <w:szCs w:val="24"/>
          <w:lang w:val="hy-AM"/>
        </w:rPr>
      </w:pPr>
      <w:r w:rsidRPr="00D27CA4">
        <w:rPr>
          <w:rFonts w:ascii="GHEA Grapalat" w:hAnsi="GHEA Grapalat"/>
          <w:sz w:val="24"/>
          <w:szCs w:val="24"/>
          <w:lang w:val="hy-AM"/>
        </w:rPr>
        <w:t>ՄՀ = ԸՀ / ((ՇԸԹսկիզբ</w:t>
      </w:r>
      <w:r w:rsidRPr="00D27CA4">
        <w:rPr>
          <w:rFonts w:ascii="Courier New" w:hAnsi="Courier New" w:cs="Courier New"/>
          <w:sz w:val="24"/>
          <w:szCs w:val="24"/>
          <w:lang w:val="hy-AM"/>
        </w:rPr>
        <w:t> </w:t>
      </w:r>
      <w:r w:rsidRPr="00D27CA4">
        <w:rPr>
          <w:rFonts w:ascii="GHEA Grapalat" w:hAnsi="GHEA Grapalat"/>
          <w:sz w:val="24"/>
          <w:szCs w:val="24"/>
          <w:lang w:val="hy-AM"/>
        </w:rPr>
        <w:t>+ ՇԸԹվերջ) / 2)</w:t>
      </w:r>
    </w:p>
    <w:p w14:paraId="76EF37C1" w14:textId="77777777" w:rsidR="00821D00" w:rsidRPr="00D27CA4" w:rsidRDefault="00821D00" w:rsidP="00821D00">
      <w:pPr>
        <w:spacing w:after="0" w:line="360" w:lineRule="auto"/>
        <w:ind w:firstLine="720"/>
        <w:jc w:val="both"/>
        <w:rPr>
          <w:rFonts w:ascii="GHEA Grapalat" w:hAnsi="GHEA Grapalat" w:cs="Courier New"/>
          <w:sz w:val="24"/>
          <w:szCs w:val="24"/>
          <w:lang w:val="hy-AM"/>
        </w:rPr>
      </w:pPr>
    </w:p>
    <w:p w14:paraId="523AE751" w14:textId="77777777" w:rsidR="00821D00" w:rsidRPr="00D27CA4" w:rsidRDefault="00821D00" w:rsidP="00821D00">
      <w:pPr>
        <w:spacing w:after="0" w:line="360" w:lineRule="auto"/>
        <w:ind w:firstLine="720"/>
        <w:jc w:val="both"/>
        <w:rPr>
          <w:rFonts w:ascii="GHEA Grapalat" w:hAnsi="GHEA Grapalat"/>
          <w:sz w:val="24"/>
          <w:szCs w:val="24"/>
          <w:lang w:val="hy-AM"/>
        </w:rPr>
      </w:pPr>
      <w:r w:rsidRPr="00D27CA4">
        <w:rPr>
          <w:rFonts w:ascii="GHEA Grapalat" w:hAnsi="GHEA Grapalat"/>
          <w:sz w:val="24"/>
          <w:szCs w:val="24"/>
          <w:lang w:val="hy-AM"/>
        </w:rPr>
        <w:t>որտեղ`</w:t>
      </w:r>
    </w:p>
    <w:p w14:paraId="38C8E02C" w14:textId="77777777" w:rsidR="00821D00" w:rsidRPr="00D27CA4" w:rsidRDefault="00821D00" w:rsidP="00821D00">
      <w:pPr>
        <w:spacing w:after="0" w:line="360" w:lineRule="auto"/>
        <w:ind w:firstLine="720"/>
        <w:jc w:val="both"/>
        <w:rPr>
          <w:rFonts w:ascii="GHEA Grapalat" w:hAnsi="GHEA Grapalat"/>
          <w:sz w:val="24"/>
          <w:szCs w:val="24"/>
          <w:lang w:val="hy-AM"/>
        </w:rPr>
      </w:pPr>
      <w:r w:rsidRPr="002B7FD6">
        <w:rPr>
          <w:rFonts w:ascii="GHEA Grapalat" w:hAnsi="GHEA Grapalat"/>
          <w:sz w:val="24"/>
          <w:szCs w:val="24"/>
          <w:lang w:val="hy-AM"/>
        </w:rPr>
        <w:t xml:space="preserve">ա. </w:t>
      </w:r>
      <w:r w:rsidRPr="00D27CA4">
        <w:rPr>
          <w:rFonts w:ascii="GHEA Grapalat" w:hAnsi="GHEA Grapalat"/>
          <w:sz w:val="24"/>
          <w:szCs w:val="24"/>
          <w:lang w:val="hy-AM"/>
        </w:rPr>
        <w:t>ԸՀ-ն՝ ծրագրին մասնակցած ապահովագրական ընկերությունների կողմից հաշվետու ժամանակաշրջանի ընթացքում ծրագրի շրջանակներում կնքված ապահովագրության պայմանագրերի գծով հաշվեգրված ապահովագրական հատուցումների հանրագումարն է.</w:t>
      </w:r>
    </w:p>
    <w:p w14:paraId="0D4CD858" w14:textId="77777777" w:rsidR="00821D00" w:rsidRPr="00D27CA4" w:rsidRDefault="00821D00" w:rsidP="00821D00">
      <w:pPr>
        <w:spacing w:after="0" w:line="360" w:lineRule="auto"/>
        <w:ind w:firstLine="720"/>
        <w:jc w:val="both"/>
        <w:rPr>
          <w:rFonts w:ascii="GHEA Grapalat" w:hAnsi="GHEA Grapalat"/>
          <w:sz w:val="24"/>
          <w:szCs w:val="24"/>
          <w:lang w:val="hy-AM"/>
        </w:rPr>
      </w:pPr>
      <w:r w:rsidRPr="00D27CA4">
        <w:rPr>
          <w:rFonts w:ascii="GHEA Grapalat" w:hAnsi="GHEA Grapalat"/>
          <w:sz w:val="24"/>
          <w:szCs w:val="24"/>
          <w:lang w:val="hy-AM"/>
        </w:rPr>
        <w:t>3)</w:t>
      </w:r>
      <w:r w:rsidRPr="00D27CA4">
        <w:rPr>
          <w:rFonts w:ascii="GHEA Grapalat" w:hAnsi="GHEA Grapalat" w:cs="Courier New"/>
          <w:sz w:val="24"/>
          <w:szCs w:val="24"/>
          <w:lang w:val="hy-AM"/>
        </w:rPr>
        <w:t xml:space="preserve"> </w:t>
      </w:r>
      <w:r w:rsidRPr="00D27CA4">
        <w:rPr>
          <w:rFonts w:ascii="GHEA Grapalat" w:hAnsi="GHEA Grapalat"/>
          <w:sz w:val="24"/>
          <w:szCs w:val="24"/>
          <w:lang w:val="hy-AM"/>
        </w:rPr>
        <w:t>քայլ</w:t>
      </w:r>
      <w:r w:rsidRPr="00D27CA4">
        <w:rPr>
          <w:rFonts w:ascii="GHEA Grapalat" w:hAnsi="GHEA Grapalat" w:cs="Courier New"/>
          <w:sz w:val="24"/>
          <w:szCs w:val="24"/>
          <w:lang w:val="hy-AM"/>
        </w:rPr>
        <w:t xml:space="preserve"> </w:t>
      </w:r>
      <w:r w:rsidRPr="00D27CA4">
        <w:rPr>
          <w:rFonts w:ascii="GHEA Grapalat" w:hAnsi="GHEA Grapalat"/>
          <w:sz w:val="24"/>
          <w:szCs w:val="24"/>
          <w:lang w:val="hy-AM"/>
        </w:rPr>
        <w:t>3</w:t>
      </w:r>
    </w:p>
    <w:p w14:paraId="58147212" w14:textId="77777777" w:rsidR="00821D00" w:rsidRPr="00D27CA4" w:rsidRDefault="00821D00" w:rsidP="00821D00">
      <w:pPr>
        <w:spacing w:after="0" w:line="360" w:lineRule="auto"/>
        <w:ind w:firstLine="720"/>
        <w:jc w:val="both"/>
        <w:rPr>
          <w:rFonts w:ascii="GHEA Grapalat" w:hAnsi="GHEA Grapalat"/>
          <w:sz w:val="24"/>
          <w:szCs w:val="24"/>
          <w:lang w:val="hy-AM"/>
        </w:rPr>
      </w:pPr>
      <w:r w:rsidRPr="002B7FD6">
        <w:rPr>
          <w:rFonts w:ascii="GHEA Grapalat" w:hAnsi="GHEA Grapalat"/>
          <w:sz w:val="24"/>
          <w:szCs w:val="24"/>
          <w:lang w:val="hy-AM"/>
        </w:rPr>
        <w:t>ա</w:t>
      </w:r>
      <w:r>
        <w:rPr>
          <w:rFonts w:ascii="GHEA Grapalat" w:hAnsi="GHEA Grapalat"/>
          <w:sz w:val="24"/>
          <w:szCs w:val="24"/>
          <w:lang w:val="hy-AM"/>
        </w:rPr>
        <w:t xml:space="preserve">) </w:t>
      </w:r>
      <w:r w:rsidRPr="00D27CA4">
        <w:rPr>
          <w:rFonts w:ascii="GHEA Grapalat" w:hAnsi="GHEA Grapalat"/>
          <w:sz w:val="24"/>
          <w:szCs w:val="24"/>
          <w:lang w:val="hy-AM"/>
        </w:rPr>
        <w:t>Հաշվարկվում է ծրագրին մասնակցած յուրաքանչյուր ապահովագրական ընկերության դեմ ներկայացրած բողոքներով ֆինանսական համակարգի հաշտարարի կողմից կայացված դրական որոշումների ցուցանիշը (ԱԲ)`</w:t>
      </w:r>
    </w:p>
    <w:p w14:paraId="23690F08" w14:textId="77777777" w:rsidR="00821D00" w:rsidRPr="00D27CA4" w:rsidRDefault="00821D00" w:rsidP="00821D00">
      <w:pPr>
        <w:spacing w:after="0" w:line="360" w:lineRule="auto"/>
        <w:ind w:firstLine="720"/>
        <w:jc w:val="both"/>
        <w:rPr>
          <w:rFonts w:ascii="GHEA Grapalat" w:hAnsi="GHEA Grapalat" w:cs="Courier New"/>
          <w:sz w:val="24"/>
          <w:szCs w:val="24"/>
          <w:lang w:val="hy-AM"/>
        </w:rPr>
      </w:pPr>
    </w:p>
    <w:p w14:paraId="10726E5D" w14:textId="77777777" w:rsidR="00821D00" w:rsidRPr="00D27CA4" w:rsidRDefault="00821D00" w:rsidP="00821D00">
      <w:pPr>
        <w:spacing w:after="0" w:line="360" w:lineRule="auto"/>
        <w:ind w:firstLine="720"/>
        <w:jc w:val="both"/>
        <w:rPr>
          <w:rFonts w:ascii="GHEA Grapalat" w:hAnsi="GHEA Grapalat"/>
          <w:sz w:val="24"/>
          <w:szCs w:val="24"/>
          <w:lang w:val="hy-AM"/>
        </w:rPr>
      </w:pPr>
      <w:r w:rsidRPr="00D27CA4">
        <w:rPr>
          <w:rFonts w:ascii="GHEA Grapalat" w:hAnsi="GHEA Grapalat"/>
          <w:sz w:val="24"/>
          <w:szCs w:val="24"/>
          <w:lang w:val="hy-AM"/>
        </w:rPr>
        <w:t>ԱԲ = ԲԱ / ((ԱՇԸԹսկիզբ</w:t>
      </w:r>
      <w:r w:rsidRPr="00D27CA4">
        <w:rPr>
          <w:rFonts w:ascii="GHEA Grapalat" w:hAnsi="GHEA Grapalat" w:cs="Courier New"/>
          <w:sz w:val="24"/>
          <w:szCs w:val="24"/>
          <w:lang w:val="hy-AM"/>
        </w:rPr>
        <w:t xml:space="preserve"> </w:t>
      </w:r>
      <w:r w:rsidRPr="00D27CA4">
        <w:rPr>
          <w:rFonts w:ascii="GHEA Grapalat" w:hAnsi="GHEA Grapalat"/>
          <w:sz w:val="24"/>
          <w:szCs w:val="24"/>
          <w:lang w:val="hy-AM"/>
        </w:rPr>
        <w:t>+ ԱՇԸԹվերջ) / 2)</w:t>
      </w:r>
    </w:p>
    <w:p w14:paraId="1100B211" w14:textId="77777777" w:rsidR="00821D00" w:rsidRPr="00D27CA4" w:rsidRDefault="00821D00" w:rsidP="00821D00">
      <w:pPr>
        <w:spacing w:after="0" w:line="360" w:lineRule="auto"/>
        <w:ind w:firstLine="720"/>
        <w:jc w:val="both"/>
        <w:rPr>
          <w:rFonts w:ascii="GHEA Grapalat" w:hAnsi="GHEA Grapalat" w:cs="Courier New"/>
          <w:sz w:val="24"/>
          <w:szCs w:val="24"/>
          <w:lang w:val="hy-AM"/>
        </w:rPr>
      </w:pPr>
    </w:p>
    <w:p w14:paraId="62BBE634" w14:textId="77777777" w:rsidR="00821D00" w:rsidRPr="00D27CA4" w:rsidRDefault="00821D00" w:rsidP="00821D00">
      <w:pPr>
        <w:spacing w:after="0" w:line="360" w:lineRule="auto"/>
        <w:ind w:firstLine="720"/>
        <w:jc w:val="both"/>
        <w:rPr>
          <w:rFonts w:ascii="GHEA Grapalat" w:hAnsi="GHEA Grapalat"/>
          <w:sz w:val="24"/>
          <w:szCs w:val="24"/>
          <w:lang w:val="hy-AM"/>
        </w:rPr>
      </w:pPr>
      <w:r w:rsidRPr="00D27CA4">
        <w:rPr>
          <w:rFonts w:ascii="GHEA Grapalat" w:hAnsi="GHEA Grapalat"/>
          <w:sz w:val="24"/>
          <w:szCs w:val="24"/>
          <w:lang w:val="hy-AM"/>
        </w:rPr>
        <w:t>որտեղ`</w:t>
      </w:r>
    </w:p>
    <w:p w14:paraId="5D7B434A" w14:textId="77777777" w:rsidR="00821D00" w:rsidRPr="00D27CA4" w:rsidRDefault="00821D00" w:rsidP="00821D00">
      <w:pPr>
        <w:spacing w:after="0" w:line="360" w:lineRule="auto"/>
        <w:ind w:firstLine="720"/>
        <w:jc w:val="both"/>
        <w:rPr>
          <w:rFonts w:ascii="GHEA Grapalat" w:hAnsi="GHEA Grapalat"/>
          <w:sz w:val="24"/>
          <w:szCs w:val="24"/>
          <w:lang w:val="hy-AM"/>
        </w:rPr>
      </w:pPr>
      <w:r w:rsidRPr="002B7FD6">
        <w:rPr>
          <w:rFonts w:ascii="GHEA Grapalat" w:hAnsi="GHEA Grapalat"/>
          <w:sz w:val="24"/>
          <w:szCs w:val="24"/>
          <w:lang w:val="hy-AM"/>
        </w:rPr>
        <w:t xml:space="preserve">ա. </w:t>
      </w:r>
      <w:r w:rsidRPr="00D27CA4">
        <w:rPr>
          <w:rFonts w:ascii="GHEA Grapalat" w:hAnsi="GHEA Grapalat"/>
          <w:sz w:val="24"/>
          <w:szCs w:val="24"/>
          <w:lang w:val="hy-AM"/>
        </w:rPr>
        <w:t>ԲԱ-ն՝ ծրագրի շրջանակներում կնքված ապահովագրության պայմանագրի գծով ծրագրին մասնակցած տվյալ ապահովագրական ընկերության դեմ հաշվետու ժամանակաշրջանի ընթացքում ներկայացրած պահանջներով ֆինանսական համակարգի հաշտարարի կողմից կայացված բավարարման կամ մասնակի բավարարման որոշումների և ֆինանսական համակարգի հաշտարարի միջնորդությամբ կնքված հաշտության այն համաձայնագրերի թվի հանրագումարն է, որոնց արդյունքում ապահովագրական ընկերությունը վճարել է ապահովագրական հատուցում։</w:t>
      </w:r>
    </w:p>
    <w:p w14:paraId="5CD14506" w14:textId="77777777" w:rsidR="00821D00" w:rsidRPr="00D27CA4" w:rsidRDefault="00821D00" w:rsidP="00821D00">
      <w:pPr>
        <w:spacing w:after="0" w:line="360" w:lineRule="auto"/>
        <w:ind w:firstLine="720"/>
        <w:jc w:val="both"/>
        <w:rPr>
          <w:rFonts w:ascii="GHEA Grapalat" w:hAnsi="GHEA Grapalat"/>
          <w:sz w:val="24"/>
          <w:szCs w:val="24"/>
          <w:lang w:val="hy-AM"/>
        </w:rPr>
      </w:pPr>
      <w:r w:rsidRPr="002B7FD6">
        <w:rPr>
          <w:rFonts w:ascii="GHEA Grapalat" w:hAnsi="GHEA Grapalat"/>
          <w:sz w:val="24"/>
          <w:szCs w:val="24"/>
          <w:lang w:val="hy-AM"/>
        </w:rPr>
        <w:t xml:space="preserve">բ. </w:t>
      </w:r>
      <w:r w:rsidRPr="00D27CA4">
        <w:rPr>
          <w:rFonts w:ascii="GHEA Grapalat" w:hAnsi="GHEA Grapalat"/>
          <w:sz w:val="24"/>
          <w:szCs w:val="24"/>
          <w:lang w:val="hy-AM"/>
        </w:rPr>
        <w:t>ԱՇԸԹսկիզբ</w:t>
      </w:r>
      <w:r w:rsidRPr="00D27CA4">
        <w:rPr>
          <w:rFonts w:ascii="GHEA Grapalat" w:hAnsi="GHEA Grapalat" w:cs="Courier New"/>
          <w:sz w:val="24"/>
          <w:szCs w:val="24"/>
          <w:lang w:val="hy-AM"/>
        </w:rPr>
        <w:t xml:space="preserve"> </w:t>
      </w:r>
      <w:r w:rsidRPr="00D27CA4">
        <w:rPr>
          <w:rFonts w:ascii="GHEA Grapalat" w:hAnsi="GHEA Grapalat"/>
          <w:sz w:val="24"/>
          <w:szCs w:val="24"/>
          <w:lang w:val="hy-AM"/>
        </w:rPr>
        <w:t>-ն և ԱՇԸԹվերջ</w:t>
      </w:r>
      <w:r w:rsidRPr="00D27CA4">
        <w:rPr>
          <w:rFonts w:ascii="GHEA Grapalat" w:hAnsi="GHEA Grapalat" w:cs="Courier New"/>
          <w:sz w:val="24"/>
          <w:szCs w:val="24"/>
          <w:lang w:val="hy-AM"/>
        </w:rPr>
        <w:t xml:space="preserve"> </w:t>
      </w:r>
      <w:r w:rsidRPr="00D27CA4">
        <w:rPr>
          <w:rFonts w:ascii="GHEA Grapalat" w:hAnsi="GHEA Grapalat"/>
          <w:sz w:val="24"/>
          <w:szCs w:val="24"/>
          <w:lang w:val="hy-AM"/>
        </w:rPr>
        <w:t>-ն՝ տվյալ ապահովագրական ընկերության կողմից ծրագրի շրջանակներում ընթացիկ տարվա համար կնքված ապահովագրության պայմանագրով ապահովագրած շահառուների ընդհանուր թիվն է՝ համապատասխանաբար հաշվետու ժամանակաշրջանի սկզբի և վերջի օրվա դրությամբ.</w:t>
      </w:r>
    </w:p>
    <w:p w14:paraId="6351DA88" w14:textId="77777777" w:rsidR="00821D00" w:rsidRPr="00D27CA4" w:rsidRDefault="00821D00" w:rsidP="00821D00">
      <w:pPr>
        <w:spacing w:after="0" w:line="360" w:lineRule="auto"/>
        <w:ind w:firstLine="720"/>
        <w:jc w:val="both"/>
        <w:rPr>
          <w:rFonts w:ascii="GHEA Grapalat" w:hAnsi="GHEA Grapalat"/>
          <w:sz w:val="24"/>
          <w:szCs w:val="24"/>
          <w:lang w:val="hy-AM"/>
        </w:rPr>
      </w:pPr>
      <w:r w:rsidRPr="00D27CA4">
        <w:rPr>
          <w:rFonts w:ascii="GHEA Grapalat" w:hAnsi="GHEA Grapalat"/>
          <w:sz w:val="24"/>
          <w:szCs w:val="24"/>
          <w:lang w:val="hy-AM"/>
        </w:rPr>
        <w:t>4)</w:t>
      </w:r>
      <w:r w:rsidRPr="00D27CA4">
        <w:rPr>
          <w:rFonts w:ascii="GHEA Grapalat" w:hAnsi="GHEA Grapalat" w:cs="Courier New"/>
          <w:sz w:val="24"/>
          <w:szCs w:val="24"/>
          <w:lang w:val="hy-AM"/>
        </w:rPr>
        <w:t xml:space="preserve"> </w:t>
      </w:r>
      <w:r w:rsidRPr="00D27CA4">
        <w:rPr>
          <w:rFonts w:ascii="GHEA Grapalat" w:hAnsi="GHEA Grapalat"/>
          <w:sz w:val="24"/>
          <w:szCs w:val="24"/>
          <w:lang w:val="hy-AM"/>
        </w:rPr>
        <w:t>քայլ</w:t>
      </w:r>
      <w:r w:rsidRPr="00D27CA4">
        <w:rPr>
          <w:rFonts w:ascii="GHEA Grapalat" w:hAnsi="GHEA Grapalat" w:cs="Courier New"/>
          <w:sz w:val="24"/>
          <w:szCs w:val="24"/>
          <w:lang w:val="hy-AM"/>
        </w:rPr>
        <w:t xml:space="preserve"> </w:t>
      </w:r>
      <w:r w:rsidRPr="00D27CA4">
        <w:rPr>
          <w:rFonts w:ascii="GHEA Grapalat" w:hAnsi="GHEA Grapalat"/>
          <w:sz w:val="24"/>
          <w:szCs w:val="24"/>
          <w:lang w:val="hy-AM"/>
        </w:rPr>
        <w:t>4</w:t>
      </w:r>
    </w:p>
    <w:p w14:paraId="56398E10" w14:textId="77777777" w:rsidR="00821D00" w:rsidRPr="00D27CA4" w:rsidRDefault="00821D00" w:rsidP="00821D00">
      <w:pPr>
        <w:spacing w:after="0" w:line="360" w:lineRule="auto"/>
        <w:ind w:firstLine="720"/>
        <w:jc w:val="both"/>
        <w:rPr>
          <w:rFonts w:ascii="GHEA Grapalat" w:hAnsi="GHEA Grapalat"/>
          <w:sz w:val="24"/>
          <w:szCs w:val="24"/>
          <w:lang w:val="hy-AM"/>
        </w:rPr>
      </w:pPr>
      <w:r w:rsidRPr="002B7FD6">
        <w:rPr>
          <w:rFonts w:ascii="GHEA Grapalat" w:hAnsi="GHEA Grapalat"/>
          <w:sz w:val="24"/>
          <w:szCs w:val="24"/>
          <w:lang w:val="hy-AM"/>
        </w:rPr>
        <w:t>ա</w:t>
      </w:r>
      <w:r>
        <w:rPr>
          <w:rFonts w:ascii="GHEA Grapalat" w:hAnsi="GHEA Grapalat"/>
          <w:sz w:val="24"/>
          <w:szCs w:val="24"/>
          <w:lang w:val="hy-AM"/>
        </w:rPr>
        <w:t xml:space="preserve">) </w:t>
      </w:r>
      <w:r w:rsidRPr="00D27CA4">
        <w:rPr>
          <w:rFonts w:ascii="GHEA Grapalat" w:hAnsi="GHEA Grapalat"/>
          <w:sz w:val="24"/>
          <w:szCs w:val="24"/>
          <w:lang w:val="hy-AM"/>
        </w:rPr>
        <w:t>Կախված յուրաքանչյուր ապահովագրական ընկերության համար հաշվարկված ԱԲ ցուցանիշից` ծրագրին մասնակցող ապահովագրական ընկերությունները բաժանվում են երկու խմբի՝</w:t>
      </w:r>
    </w:p>
    <w:p w14:paraId="790BE2E9" w14:textId="77777777" w:rsidR="00821D00" w:rsidRPr="00C15411" w:rsidRDefault="00821D00" w:rsidP="00821D00">
      <w:pPr>
        <w:spacing w:after="0" w:line="360" w:lineRule="auto"/>
        <w:ind w:firstLine="720"/>
        <w:jc w:val="both"/>
        <w:rPr>
          <w:rFonts w:ascii="GHEA Grapalat" w:hAnsi="GHEA Grapalat"/>
          <w:sz w:val="24"/>
          <w:szCs w:val="24"/>
          <w:lang w:val="hy-AM"/>
        </w:rPr>
      </w:pPr>
      <w:r w:rsidRPr="002B7FD6">
        <w:rPr>
          <w:rFonts w:ascii="GHEA Grapalat" w:hAnsi="GHEA Grapalat"/>
          <w:sz w:val="24"/>
          <w:szCs w:val="24"/>
          <w:lang w:val="hy-AM"/>
        </w:rPr>
        <w:t xml:space="preserve">ա. </w:t>
      </w:r>
      <w:r w:rsidRPr="00D27CA4">
        <w:rPr>
          <w:rFonts w:ascii="GHEA Grapalat" w:hAnsi="GHEA Grapalat"/>
          <w:sz w:val="24"/>
          <w:szCs w:val="24"/>
          <w:lang w:val="hy-AM"/>
        </w:rPr>
        <w:t>ապահովագրական ընկերություններ, որոնց ԱԲ ցուցանիշը գերազանցում է ՄԲ ցուցանիշը</w:t>
      </w:r>
      <w:r w:rsidRPr="002B7FD6">
        <w:rPr>
          <w:rFonts w:ascii="GHEA Grapalat" w:hAnsi="GHEA Grapalat"/>
          <w:sz w:val="24"/>
          <w:szCs w:val="24"/>
          <w:lang w:val="hy-AM"/>
        </w:rPr>
        <w:t>,</w:t>
      </w:r>
    </w:p>
    <w:p w14:paraId="580D0273" w14:textId="77777777" w:rsidR="00821D00" w:rsidRPr="00C15411" w:rsidRDefault="00821D00" w:rsidP="00821D00">
      <w:pPr>
        <w:spacing w:after="0" w:line="360" w:lineRule="auto"/>
        <w:ind w:firstLine="720"/>
        <w:jc w:val="both"/>
        <w:rPr>
          <w:rFonts w:ascii="GHEA Grapalat" w:hAnsi="GHEA Grapalat"/>
          <w:sz w:val="24"/>
          <w:szCs w:val="24"/>
          <w:lang w:val="hy-AM"/>
        </w:rPr>
      </w:pPr>
      <w:r w:rsidRPr="002B7FD6">
        <w:rPr>
          <w:rFonts w:ascii="GHEA Grapalat" w:hAnsi="GHEA Grapalat"/>
          <w:sz w:val="24"/>
          <w:szCs w:val="24"/>
          <w:lang w:val="hy-AM"/>
        </w:rPr>
        <w:t xml:space="preserve">բ. </w:t>
      </w:r>
      <w:r w:rsidRPr="00D27CA4">
        <w:rPr>
          <w:rFonts w:ascii="GHEA Grapalat" w:hAnsi="GHEA Grapalat"/>
          <w:sz w:val="24"/>
          <w:szCs w:val="24"/>
          <w:lang w:val="hy-AM"/>
        </w:rPr>
        <w:t>ապահովագրական ընկերություններ, որոնց ԱԲ ցուցանիշը փոքր է ՄԲ ցուցանիշից</w:t>
      </w:r>
      <w:r w:rsidRPr="002B7FD6">
        <w:rPr>
          <w:rFonts w:ascii="GHEA Grapalat" w:hAnsi="GHEA Grapalat"/>
          <w:sz w:val="24"/>
          <w:szCs w:val="24"/>
          <w:lang w:val="hy-AM"/>
        </w:rPr>
        <w:t>.</w:t>
      </w:r>
    </w:p>
    <w:p w14:paraId="0623CEB9" w14:textId="77777777" w:rsidR="00821D00" w:rsidRPr="00C15411" w:rsidRDefault="00821D00" w:rsidP="00821D00">
      <w:pPr>
        <w:spacing w:after="0" w:line="360" w:lineRule="auto"/>
        <w:ind w:firstLine="720"/>
        <w:jc w:val="both"/>
        <w:rPr>
          <w:rFonts w:ascii="GHEA Grapalat" w:hAnsi="GHEA Grapalat"/>
          <w:sz w:val="24"/>
          <w:szCs w:val="24"/>
          <w:lang w:val="hy-AM"/>
        </w:rPr>
      </w:pPr>
      <w:r w:rsidRPr="002B7FD6">
        <w:rPr>
          <w:rFonts w:ascii="GHEA Grapalat" w:hAnsi="GHEA Grapalat"/>
          <w:sz w:val="24"/>
          <w:szCs w:val="24"/>
          <w:lang w:val="hy-AM"/>
        </w:rPr>
        <w:t xml:space="preserve">բ) </w:t>
      </w:r>
      <w:r w:rsidRPr="00D27CA4">
        <w:rPr>
          <w:rFonts w:ascii="GHEA Grapalat" w:hAnsi="GHEA Grapalat"/>
          <w:sz w:val="24"/>
          <w:szCs w:val="24"/>
          <w:lang w:val="hy-AM"/>
        </w:rPr>
        <w:t>Այն ապահովագրական ընկերությունների համար, որոնց ԱԲ ցուցանիշը գերազանցում է ՄԲ ցուցանիշը, ՖՀԲ ցուցանիշը բացասական մեծություն է, այսինքն, իրականացվում է տվյալ ապահովագրական ընկերության համար հաշվարկված շահառուների թվի նվազեցում` համաձայն N 1 սանդղակի</w:t>
      </w:r>
      <w:r w:rsidRPr="002B7FD6">
        <w:rPr>
          <w:rFonts w:ascii="GHEA Grapalat" w:hAnsi="GHEA Grapalat"/>
          <w:sz w:val="24"/>
          <w:szCs w:val="24"/>
          <w:lang w:val="hy-AM"/>
        </w:rPr>
        <w:t>.</w:t>
      </w:r>
    </w:p>
    <w:p w14:paraId="26BE33A0" w14:textId="77777777" w:rsidR="00821D00" w:rsidRPr="00D27CA4" w:rsidRDefault="00821D00" w:rsidP="00821D00">
      <w:pPr>
        <w:spacing w:after="0" w:line="360" w:lineRule="auto"/>
        <w:ind w:firstLine="720"/>
        <w:jc w:val="both"/>
        <w:rPr>
          <w:rFonts w:ascii="GHEA Grapalat" w:hAnsi="GHEA Grapalat" w:cs="Courier New"/>
          <w:sz w:val="24"/>
          <w:szCs w:val="24"/>
          <w:lang w:val="hy-AM"/>
        </w:rPr>
      </w:pPr>
    </w:p>
    <w:p w14:paraId="69CF3F3D" w14:textId="77777777" w:rsidR="00821D00" w:rsidRPr="00D27CA4" w:rsidRDefault="00821D00" w:rsidP="00821D00">
      <w:pPr>
        <w:spacing w:after="0" w:line="360" w:lineRule="auto"/>
        <w:ind w:firstLine="720"/>
        <w:jc w:val="both"/>
        <w:rPr>
          <w:rFonts w:ascii="GHEA Grapalat" w:hAnsi="GHEA Grapalat"/>
          <w:sz w:val="24"/>
          <w:szCs w:val="24"/>
          <w:lang w:val="hy-AM"/>
        </w:rPr>
      </w:pPr>
      <w:r w:rsidRPr="00D27CA4">
        <w:rPr>
          <w:rFonts w:ascii="GHEA Grapalat" w:hAnsi="GHEA Grapalat"/>
          <w:sz w:val="24"/>
          <w:szCs w:val="24"/>
          <w:lang w:val="hy-AM"/>
        </w:rPr>
        <w:t>Սանդղակ N 1</w:t>
      </w:r>
    </w:p>
    <w:p w14:paraId="4EB9F741" w14:textId="77777777" w:rsidR="00821D00" w:rsidRPr="00D27CA4" w:rsidRDefault="00821D00" w:rsidP="00821D00">
      <w:pPr>
        <w:spacing w:after="0" w:line="360" w:lineRule="auto"/>
        <w:ind w:firstLine="720"/>
        <w:jc w:val="both"/>
        <w:rPr>
          <w:rFonts w:ascii="GHEA Grapalat" w:hAnsi="GHEA Grapalat"/>
          <w:sz w:val="24"/>
          <w:szCs w:val="24"/>
        </w:rPr>
      </w:pPr>
    </w:p>
    <w:tbl>
      <w:tblPr>
        <w:tblW w:w="9750" w:type="dxa"/>
        <w:jc w:val="center"/>
        <w:tblCellSpacing w:w="0" w:type="dxa"/>
        <w:tblBorders>
          <w:top w:val="outset" w:sz="6" w:space="0" w:color="auto"/>
          <w:left w:val="outset" w:sz="6" w:space="0" w:color="auto"/>
          <w:bottom w:val="outset" w:sz="6" w:space="0" w:color="auto"/>
          <w:right w:val="outset" w:sz="6" w:space="0" w:color="auto"/>
        </w:tblBorders>
        <w:shd w:val="clear" w:color="auto" w:fill="FFFFFF"/>
        <w:tblCellMar>
          <w:left w:w="0" w:type="dxa"/>
          <w:right w:w="0" w:type="dxa"/>
        </w:tblCellMar>
        <w:tblLook w:val="04A0" w:firstRow="1" w:lastRow="0" w:firstColumn="1" w:lastColumn="0" w:noHBand="0" w:noVBand="1"/>
      </w:tblPr>
      <w:tblGrid>
        <w:gridCol w:w="5794"/>
        <w:gridCol w:w="3956"/>
      </w:tblGrid>
      <w:tr w:rsidR="00821D00" w:rsidRPr="00D27CA4" w14:paraId="5E1FACD2" w14:textId="77777777" w:rsidTr="00F67E74">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4F4F4843" w14:textId="77777777" w:rsidR="00821D00" w:rsidRPr="00D27CA4" w:rsidRDefault="00821D00" w:rsidP="00F67E74">
            <w:pPr>
              <w:spacing w:after="0" w:line="360" w:lineRule="auto"/>
              <w:ind w:firstLine="720"/>
              <w:jc w:val="both"/>
              <w:rPr>
                <w:rFonts w:ascii="GHEA Grapalat" w:hAnsi="GHEA Grapalat"/>
                <w:sz w:val="24"/>
                <w:szCs w:val="24"/>
                <w:lang w:val="hy-AM"/>
              </w:rPr>
            </w:pPr>
            <w:r w:rsidRPr="00D27CA4">
              <w:rPr>
                <w:rFonts w:ascii="GHEA Grapalat" w:hAnsi="GHEA Grapalat"/>
                <w:sz w:val="24"/>
                <w:szCs w:val="24"/>
                <w:lang w:val="hy-AM"/>
              </w:rPr>
              <w:t>(ԱԲ – ՄԲ)/ ՄԲ-մեծության միջակայքերի դեպքում</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2F940F67" w14:textId="77777777" w:rsidR="00821D00" w:rsidRPr="00D27CA4" w:rsidRDefault="00821D00" w:rsidP="00F67E74">
            <w:pPr>
              <w:spacing w:after="0" w:line="360" w:lineRule="auto"/>
              <w:ind w:firstLine="720"/>
              <w:jc w:val="both"/>
              <w:rPr>
                <w:rFonts w:ascii="GHEA Grapalat" w:hAnsi="GHEA Grapalat"/>
                <w:sz w:val="24"/>
                <w:szCs w:val="24"/>
                <w:lang w:val="hy-AM"/>
              </w:rPr>
            </w:pPr>
            <w:r w:rsidRPr="00D27CA4">
              <w:rPr>
                <w:rFonts w:ascii="GHEA Grapalat" w:hAnsi="GHEA Grapalat"/>
                <w:sz w:val="24"/>
                <w:szCs w:val="24"/>
                <w:lang w:val="hy-AM"/>
              </w:rPr>
              <w:t>Շահառուների թվի նվազեցման %</w:t>
            </w:r>
          </w:p>
        </w:tc>
      </w:tr>
      <w:tr w:rsidR="00821D00" w:rsidRPr="00D27CA4" w14:paraId="12DCEF20" w14:textId="77777777" w:rsidTr="00F67E74">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0035DC4B" w14:textId="77777777" w:rsidR="00821D00" w:rsidRPr="00D27CA4" w:rsidRDefault="00821D00" w:rsidP="00F67E74">
            <w:pPr>
              <w:spacing w:after="0" w:line="360" w:lineRule="auto"/>
              <w:ind w:firstLine="720"/>
              <w:jc w:val="both"/>
              <w:rPr>
                <w:rFonts w:ascii="GHEA Grapalat" w:hAnsi="GHEA Grapalat"/>
                <w:sz w:val="24"/>
                <w:szCs w:val="24"/>
                <w:lang w:val="hy-AM"/>
              </w:rPr>
            </w:pPr>
            <w:r w:rsidRPr="00D27CA4">
              <w:rPr>
                <w:rFonts w:ascii="GHEA Grapalat" w:hAnsi="GHEA Grapalat"/>
                <w:sz w:val="24"/>
                <w:szCs w:val="24"/>
                <w:lang w:val="hy-AM"/>
              </w:rPr>
              <w:t>0%-3%</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2D50E138" w14:textId="77777777" w:rsidR="00821D00" w:rsidRPr="00D27CA4" w:rsidRDefault="00821D00" w:rsidP="00F67E74">
            <w:pPr>
              <w:spacing w:after="0" w:line="360" w:lineRule="auto"/>
              <w:ind w:firstLine="720"/>
              <w:jc w:val="both"/>
              <w:rPr>
                <w:rFonts w:ascii="GHEA Grapalat" w:hAnsi="GHEA Grapalat"/>
                <w:sz w:val="24"/>
                <w:szCs w:val="24"/>
                <w:lang w:val="hy-AM"/>
              </w:rPr>
            </w:pPr>
            <w:r w:rsidRPr="00D27CA4">
              <w:rPr>
                <w:rFonts w:ascii="GHEA Grapalat" w:hAnsi="GHEA Grapalat"/>
                <w:sz w:val="24"/>
                <w:szCs w:val="24"/>
                <w:lang w:val="hy-AM"/>
              </w:rPr>
              <w:t>0%</w:t>
            </w:r>
          </w:p>
        </w:tc>
      </w:tr>
      <w:tr w:rsidR="00821D00" w:rsidRPr="00D27CA4" w14:paraId="3648D5E2" w14:textId="77777777" w:rsidTr="00F67E74">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40CE4EF4" w14:textId="77777777" w:rsidR="00821D00" w:rsidRPr="00D27CA4" w:rsidRDefault="00821D00" w:rsidP="00F67E74">
            <w:pPr>
              <w:spacing w:after="0" w:line="360" w:lineRule="auto"/>
              <w:ind w:firstLine="720"/>
              <w:jc w:val="both"/>
              <w:rPr>
                <w:rFonts w:ascii="GHEA Grapalat" w:hAnsi="GHEA Grapalat"/>
                <w:sz w:val="24"/>
                <w:szCs w:val="24"/>
                <w:lang w:val="hy-AM"/>
              </w:rPr>
            </w:pPr>
            <w:r w:rsidRPr="00D27CA4">
              <w:rPr>
                <w:rFonts w:ascii="GHEA Grapalat" w:hAnsi="GHEA Grapalat"/>
                <w:sz w:val="24"/>
                <w:szCs w:val="24"/>
                <w:lang w:val="hy-AM"/>
              </w:rPr>
              <w:t>3%-10%</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45B7C68C" w14:textId="77777777" w:rsidR="00821D00" w:rsidRPr="00D27CA4" w:rsidRDefault="00821D00" w:rsidP="00F67E74">
            <w:pPr>
              <w:spacing w:after="0" w:line="360" w:lineRule="auto"/>
              <w:ind w:firstLine="720"/>
              <w:jc w:val="both"/>
              <w:rPr>
                <w:rFonts w:ascii="GHEA Grapalat" w:hAnsi="GHEA Grapalat"/>
                <w:sz w:val="24"/>
                <w:szCs w:val="24"/>
                <w:lang w:val="hy-AM"/>
              </w:rPr>
            </w:pPr>
            <w:r w:rsidRPr="00D27CA4">
              <w:rPr>
                <w:rFonts w:ascii="GHEA Grapalat" w:hAnsi="GHEA Grapalat"/>
                <w:sz w:val="24"/>
                <w:szCs w:val="24"/>
                <w:lang w:val="hy-AM"/>
              </w:rPr>
              <w:t>5%</w:t>
            </w:r>
          </w:p>
        </w:tc>
      </w:tr>
      <w:tr w:rsidR="00821D00" w:rsidRPr="00D27CA4" w14:paraId="678E1501" w14:textId="77777777" w:rsidTr="00F67E74">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2341FD98" w14:textId="77777777" w:rsidR="00821D00" w:rsidRPr="00D27CA4" w:rsidRDefault="00821D00" w:rsidP="00F67E74">
            <w:pPr>
              <w:spacing w:after="0" w:line="360" w:lineRule="auto"/>
              <w:ind w:firstLine="720"/>
              <w:jc w:val="both"/>
              <w:rPr>
                <w:rFonts w:ascii="GHEA Grapalat" w:hAnsi="GHEA Grapalat"/>
                <w:sz w:val="24"/>
                <w:szCs w:val="24"/>
                <w:lang w:val="hy-AM"/>
              </w:rPr>
            </w:pPr>
            <w:r w:rsidRPr="00D27CA4">
              <w:rPr>
                <w:rFonts w:ascii="GHEA Grapalat" w:hAnsi="GHEA Grapalat"/>
                <w:sz w:val="24"/>
                <w:szCs w:val="24"/>
                <w:lang w:val="hy-AM"/>
              </w:rPr>
              <w:t>10%-20%</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35AA766D" w14:textId="77777777" w:rsidR="00821D00" w:rsidRPr="00D27CA4" w:rsidRDefault="00821D00" w:rsidP="00F67E74">
            <w:pPr>
              <w:spacing w:after="0" w:line="360" w:lineRule="auto"/>
              <w:ind w:firstLine="720"/>
              <w:jc w:val="both"/>
              <w:rPr>
                <w:rFonts w:ascii="GHEA Grapalat" w:hAnsi="GHEA Grapalat"/>
                <w:sz w:val="24"/>
                <w:szCs w:val="24"/>
                <w:lang w:val="hy-AM"/>
              </w:rPr>
            </w:pPr>
            <w:r w:rsidRPr="00D27CA4">
              <w:rPr>
                <w:rFonts w:ascii="GHEA Grapalat" w:hAnsi="GHEA Grapalat"/>
                <w:sz w:val="24"/>
                <w:szCs w:val="24"/>
                <w:lang w:val="hy-AM"/>
              </w:rPr>
              <w:t>10%</w:t>
            </w:r>
          </w:p>
        </w:tc>
      </w:tr>
      <w:tr w:rsidR="00821D00" w:rsidRPr="00D27CA4" w14:paraId="76DEA344" w14:textId="77777777" w:rsidTr="00F67E74">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50C8A64C" w14:textId="77777777" w:rsidR="00821D00" w:rsidRPr="00D27CA4" w:rsidRDefault="00821D00" w:rsidP="00F67E74">
            <w:pPr>
              <w:spacing w:after="0" w:line="360" w:lineRule="auto"/>
              <w:ind w:firstLine="720"/>
              <w:jc w:val="both"/>
              <w:rPr>
                <w:rFonts w:ascii="GHEA Grapalat" w:hAnsi="GHEA Grapalat"/>
                <w:sz w:val="24"/>
                <w:szCs w:val="24"/>
                <w:lang w:val="hy-AM"/>
              </w:rPr>
            </w:pPr>
            <w:r w:rsidRPr="00D27CA4">
              <w:rPr>
                <w:rFonts w:ascii="GHEA Grapalat" w:hAnsi="GHEA Grapalat"/>
                <w:sz w:val="24"/>
                <w:szCs w:val="24"/>
                <w:lang w:val="hy-AM"/>
              </w:rPr>
              <w:t>&gt; 20%</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3CA090C5" w14:textId="77777777" w:rsidR="00821D00" w:rsidRPr="00D27CA4" w:rsidRDefault="00821D00" w:rsidP="00F67E74">
            <w:pPr>
              <w:spacing w:after="0" w:line="360" w:lineRule="auto"/>
              <w:ind w:firstLine="720"/>
              <w:jc w:val="both"/>
              <w:rPr>
                <w:rFonts w:ascii="GHEA Grapalat" w:hAnsi="GHEA Grapalat"/>
                <w:sz w:val="24"/>
                <w:szCs w:val="24"/>
                <w:lang w:val="hy-AM"/>
              </w:rPr>
            </w:pPr>
            <w:r w:rsidRPr="00D27CA4">
              <w:rPr>
                <w:rFonts w:ascii="GHEA Grapalat" w:hAnsi="GHEA Grapalat"/>
                <w:sz w:val="24"/>
                <w:szCs w:val="24"/>
                <w:lang w:val="hy-AM"/>
              </w:rPr>
              <w:t>15%</w:t>
            </w:r>
          </w:p>
        </w:tc>
      </w:tr>
    </w:tbl>
    <w:p w14:paraId="562A4F67" w14:textId="77777777" w:rsidR="00821D00" w:rsidRPr="00D27CA4" w:rsidRDefault="00821D00" w:rsidP="00821D00">
      <w:pPr>
        <w:spacing w:after="0" w:line="360" w:lineRule="auto"/>
        <w:ind w:firstLine="720"/>
        <w:jc w:val="both"/>
        <w:rPr>
          <w:rFonts w:ascii="GHEA Grapalat" w:hAnsi="GHEA Grapalat" w:cs="Courier New"/>
          <w:sz w:val="24"/>
          <w:szCs w:val="24"/>
        </w:rPr>
      </w:pPr>
    </w:p>
    <w:p w14:paraId="30350B3E" w14:textId="77777777" w:rsidR="00821D00" w:rsidRPr="00D27CA4" w:rsidRDefault="00821D00" w:rsidP="00821D00">
      <w:pPr>
        <w:spacing w:after="0" w:line="360" w:lineRule="auto"/>
        <w:ind w:firstLine="720"/>
        <w:jc w:val="both"/>
        <w:rPr>
          <w:rFonts w:ascii="GHEA Grapalat" w:hAnsi="GHEA Grapalat"/>
          <w:sz w:val="24"/>
          <w:szCs w:val="24"/>
          <w:lang w:val="hy-AM"/>
        </w:rPr>
      </w:pPr>
      <w:r>
        <w:rPr>
          <w:rFonts w:ascii="GHEA Grapalat" w:hAnsi="GHEA Grapalat"/>
          <w:sz w:val="24"/>
          <w:szCs w:val="24"/>
          <w:lang w:val="ru-RU"/>
        </w:rPr>
        <w:t>գ</w:t>
      </w:r>
      <w:r>
        <w:rPr>
          <w:rFonts w:ascii="GHEA Grapalat" w:hAnsi="GHEA Grapalat"/>
          <w:sz w:val="24"/>
          <w:szCs w:val="24"/>
          <w:lang w:val="hy-AM"/>
        </w:rPr>
        <w:t xml:space="preserve">) </w:t>
      </w:r>
      <w:r w:rsidRPr="00D27CA4">
        <w:rPr>
          <w:rFonts w:ascii="GHEA Grapalat" w:hAnsi="GHEA Grapalat"/>
          <w:sz w:val="24"/>
          <w:szCs w:val="24"/>
          <w:lang w:val="hy-AM"/>
        </w:rPr>
        <w:t>Այն ապահովագրական ընկերությունների համար, որոնց ԱԲ ցուցանիշը փոքր է ՄԲ ցուցանիշից, ՖՀԲ ցուցանիշը դրական մեծություն է, այսինքն, իրականացվում է տվյալ ապահովագրական ընկերության համար հաշվարկված շահառուների թվի ավելացում` համաձայն ստորև նշված բանաձևի`</w:t>
      </w:r>
    </w:p>
    <w:p w14:paraId="7DFD27C8" w14:textId="77777777" w:rsidR="00821D00" w:rsidRPr="00D27CA4" w:rsidRDefault="00821D00" w:rsidP="00821D00">
      <w:pPr>
        <w:spacing w:after="0" w:line="360" w:lineRule="auto"/>
        <w:ind w:firstLine="720"/>
        <w:jc w:val="both"/>
        <w:rPr>
          <w:rFonts w:ascii="GHEA Grapalat" w:hAnsi="GHEA Grapalat"/>
          <w:sz w:val="24"/>
          <w:szCs w:val="24"/>
          <w:lang w:val="hy-AM"/>
        </w:rPr>
      </w:pPr>
      <w:r w:rsidRPr="00D27CA4">
        <w:rPr>
          <w:rFonts w:ascii="GHEA Grapalat" w:hAnsi="GHEA Grapalat"/>
          <w:sz w:val="24"/>
          <w:szCs w:val="24"/>
          <w:lang w:val="hy-AM"/>
        </w:rPr>
        <w:t>ՖՀԲ = քայլ 4-ի համաձայն հաշվարկված նվազեցումների հանրագումար * 0,7 * ՇԹ / ∑ՇԹԲ</w:t>
      </w:r>
      <w:r w:rsidRPr="00D27CA4">
        <w:rPr>
          <w:rFonts w:ascii="Courier New" w:hAnsi="Courier New" w:cs="Courier New"/>
          <w:sz w:val="24"/>
          <w:szCs w:val="24"/>
          <w:lang w:val="hy-AM"/>
        </w:rPr>
        <w:t> </w:t>
      </w:r>
      <w:r w:rsidRPr="00D27CA4">
        <w:rPr>
          <w:rFonts w:ascii="GHEA Grapalat" w:hAnsi="GHEA Grapalat"/>
          <w:sz w:val="24"/>
          <w:szCs w:val="24"/>
          <w:lang w:val="hy-AM"/>
        </w:rPr>
        <w:t>+ քայլ 4-ի համաձայն հաշվարկված նվազեցումների հանրագումար * 0,3 * ՇՏ</w:t>
      </w:r>
    </w:p>
    <w:p w14:paraId="73EC10D3" w14:textId="77777777" w:rsidR="00821D00" w:rsidRPr="00D27CA4" w:rsidRDefault="00821D00" w:rsidP="00821D00">
      <w:pPr>
        <w:spacing w:after="0" w:line="360" w:lineRule="auto"/>
        <w:ind w:firstLine="720"/>
        <w:jc w:val="both"/>
        <w:rPr>
          <w:rFonts w:ascii="GHEA Grapalat" w:hAnsi="GHEA Grapalat"/>
          <w:sz w:val="24"/>
          <w:szCs w:val="24"/>
          <w:lang w:val="hy-AM"/>
        </w:rPr>
      </w:pPr>
      <w:r w:rsidRPr="00D27CA4">
        <w:rPr>
          <w:rFonts w:ascii="GHEA Grapalat" w:hAnsi="GHEA Grapalat"/>
          <w:sz w:val="24"/>
          <w:szCs w:val="24"/>
          <w:lang w:val="hy-AM"/>
        </w:rPr>
        <w:t>որտեղ`</w:t>
      </w:r>
    </w:p>
    <w:p w14:paraId="424E6185" w14:textId="77777777" w:rsidR="00821D00" w:rsidRPr="00D27CA4" w:rsidRDefault="00821D00" w:rsidP="00821D00">
      <w:pPr>
        <w:spacing w:after="0" w:line="360" w:lineRule="auto"/>
        <w:ind w:firstLine="720"/>
        <w:jc w:val="both"/>
        <w:rPr>
          <w:rFonts w:ascii="GHEA Grapalat" w:hAnsi="GHEA Grapalat"/>
          <w:sz w:val="24"/>
          <w:szCs w:val="24"/>
          <w:lang w:val="hy-AM"/>
        </w:rPr>
      </w:pPr>
      <w:r w:rsidRPr="002B7FD6">
        <w:rPr>
          <w:rFonts w:ascii="GHEA Grapalat" w:hAnsi="GHEA Grapalat"/>
          <w:sz w:val="24"/>
          <w:szCs w:val="24"/>
          <w:lang w:val="hy-AM"/>
        </w:rPr>
        <w:t xml:space="preserve">ա. </w:t>
      </w:r>
      <w:r w:rsidRPr="00D27CA4">
        <w:rPr>
          <w:rFonts w:ascii="GHEA Grapalat" w:hAnsi="GHEA Grapalat"/>
          <w:sz w:val="24"/>
          <w:szCs w:val="24"/>
          <w:lang w:val="hy-AM"/>
        </w:rPr>
        <w:t>∑ՇԹԲ</w:t>
      </w:r>
      <w:r w:rsidRPr="00D27CA4">
        <w:rPr>
          <w:rFonts w:ascii="GHEA Grapalat" w:hAnsi="GHEA Grapalat" w:cs="Courier New"/>
          <w:sz w:val="24"/>
          <w:szCs w:val="24"/>
          <w:lang w:val="hy-AM"/>
        </w:rPr>
        <w:t xml:space="preserve"> </w:t>
      </w:r>
      <w:r w:rsidRPr="00D27CA4">
        <w:rPr>
          <w:rFonts w:ascii="GHEA Grapalat" w:hAnsi="GHEA Grapalat"/>
          <w:sz w:val="24"/>
          <w:szCs w:val="24"/>
          <w:lang w:val="hy-AM"/>
        </w:rPr>
        <w:t>-ն՝ այն ապահովագրական ընկերությունների ՇԹ-ների հանրագումարն է, որոնց ԱԲ ցուցանիշը փոքր է ՄԲ ցուցանիշից։</w:t>
      </w:r>
    </w:p>
    <w:p w14:paraId="53FFF053" w14:textId="77777777" w:rsidR="00821D00" w:rsidRPr="00D27CA4" w:rsidRDefault="00821D00" w:rsidP="00821D00">
      <w:pPr>
        <w:spacing w:after="0" w:line="360" w:lineRule="auto"/>
        <w:ind w:firstLine="720"/>
        <w:jc w:val="both"/>
        <w:rPr>
          <w:rFonts w:ascii="GHEA Grapalat" w:hAnsi="GHEA Grapalat"/>
          <w:sz w:val="24"/>
          <w:szCs w:val="24"/>
          <w:lang w:val="hy-AM"/>
        </w:rPr>
      </w:pPr>
      <w:r w:rsidRPr="002B7FD6">
        <w:rPr>
          <w:rFonts w:ascii="GHEA Grapalat" w:hAnsi="GHEA Grapalat"/>
          <w:sz w:val="24"/>
          <w:szCs w:val="24"/>
          <w:lang w:val="hy-AM"/>
        </w:rPr>
        <w:t>դ</w:t>
      </w:r>
      <w:r>
        <w:rPr>
          <w:rFonts w:ascii="GHEA Grapalat" w:hAnsi="GHEA Grapalat"/>
          <w:sz w:val="24"/>
          <w:szCs w:val="24"/>
          <w:lang w:val="hy-AM"/>
        </w:rPr>
        <w:t xml:space="preserve">) </w:t>
      </w:r>
      <w:r w:rsidRPr="00D27CA4">
        <w:rPr>
          <w:rFonts w:ascii="GHEA Grapalat" w:hAnsi="GHEA Grapalat"/>
          <w:sz w:val="24"/>
          <w:szCs w:val="24"/>
          <w:lang w:val="hy-AM"/>
        </w:rPr>
        <w:t>ՇՏ-ն՝ տվյալ ապահովագրական ընկերության ԱԲ ցուցանիշի ՄԲ ցուցանիշից շեղման տոկոսն է ՄԲ ցուցանիշից փոքր ԱԲ ցուցանիշ ունեցող բոլոր ապահովագրական ընկերությունների դրական շեղումների հանրագումարի մեջ: ՇՏ-ն որոշվում է հետևյալ բանաձևով`</w:t>
      </w:r>
    </w:p>
    <w:p w14:paraId="1CB38528" w14:textId="77777777" w:rsidR="00821D00" w:rsidRPr="00D27CA4" w:rsidRDefault="00821D00" w:rsidP="00821D00">
      <w:pPr>
        <w:spacing w:after="0" w:line="360" w:lineRule="auto"/>
        <w:ind w:firstLine="720"/>
        <w:jc w:val="both"/>
        <w:rPr>
          <w:rFonts w:ascii="GHEA Grapalat" w:hAnsi="GHEA Grapalat"/>
          <w:sz w:val="24"/>
          <w:szCs w:val="24"/>
          <w:lang w:val="hy-AM"/>
        </w:rPr>
      </w:pPr>
      <w:r w:rsidRPr="00D27CA4">
        <w:rPr>
          <w:rFonts w:ascii="GHEA Grapalat" w:hAnsi="GHEA Grapalat"/>
          <w:sz w:val="24"/>
          <w:szCs w:val="24"/>
          <w:lang w:val="hy-AM"/>
        </w:rPr>
        <w:t>ՇՏk</w:t>
      </w:r>
      <w:r w:rsidRPr="00D27CA4">
        <w:rPr>
          <w:rFonts w:ascii="GHEA Grapalat" w:hAnsi="GHEA Grapalat" w:cs="Courier New"/>
          <w:sz w:val="24"/>
          <w:szCs w:val="24"/>
          <w:lang w:val="hy-AM"/>
        </w:rPr>
        <w:t xml:space="preserve"> </w:t>
      </w:r>
      <w:r w:rsidRPr="00D27CA4">
        <w:rPr>
          <w:rFonts w:ascii="GHEA Grapalat" w:hAnsi="GHEA Grapalat"/>
          <w:sz w:val="24"/>
          <w:szCs w:val="24"/>
          <w:lang w:val="hy-AM"/>
        </w:rPr>
        <w:t>= ((ԱԲk</w:t>
      </w:r>
      <w:r w:rsidRPr="00D27CA4">
        <w:rPr>
          <w:rFonts w:ascii="GHEA Grapalat" w:hAnsi="GHEA Grapalat" w:cs="Courier New"/>
          <w:sz w:val="24"/>
          <w:szCs w:val="24"/>
          <w:lang w:val="hy-AM"/>
        </w:rPr>
        <w:t xml:space="preserve"> </w:t>
      </w:r>
      <w:r w:rsidRPr="00D27CA4">
        <w:rPr>
          <w:rFonts w:ascii="GHEA Grapalat" w:hAnsi="GHEA Grapalat"/>
          <w:sz w:val="24"/>
          <w:szCs w:val="24"/>
          <w:lang w:val="hy-AM"/>
        </w:rPr>
        <w:t>– ՄԲ) / ՄԲ) / (∑((ԱԲn</w:t>
      </w:r>
      <w:r w:rsidRPr="00D27CA4">
        <w:rPr>
          <w:rFonts w:ascii="GHEA Grapalat" w:hAnsi="GHEA Grapalat" w:cs="Courier New"/>
          <w:sz w:val="24"/>
          <w:szCs w:val="24"/>
          <w:lang w:val="hy-AM"/>
        </w:rPr>
        <w:t xml:space="preserve"> </w:t>
      </w:r>
      <w:r w:rsidRPr="00D27CA4">
        <w:rPr>
          <w:rFonts w:ascii="GHEA Grapalat" w:hAnsi="GHEA Grapalat"/>
          <w:sz w:val="24"/>
          <w:szCs w:val="24"/>
          <w:lang w:val="hy-AM"/>
        </w:rPr>
        <w:t>- ՄԲ) / ՄԲ))</w:t>
      </w:r>
    </w:p>
    <w:p w14:paraId="2E0823AD" w14:textId="77777777" w:rsidR="00821D00" w:rsidRPr="00D27CA4" w:rsidRDefault="00821D00" w:rsidP="00821D00">
      <w:pPr>
        <w:spacing w:after="0" w:line="360" w:lineRule="auto"/>
        <w:jc w:val="both"/>
        <w:rPr>
          <w:rFonts w:ascii="GHEA Grapalat" w:hAnsi="GHEA Grapalat" w:cs="Courier New"/>
          <w:sz w:val="24"/>
          <w:szCs w:val="24"/>
          <w:lang w:val="hy-AM"/>
        </w:rPr>
      </w:pPr>
    </w:p>
    <w:p w14:paraId="094D7D04" w14:textId="77777777" w:rsidR="00821D00" w:rsidRPr="00D27CA4" w:rsidRDefault="00821D00" w:rsidP="00821D00">
      <w:pPr>
        <w:spacing w:after="0" w:line="360" w:lineRule="auto"/>
        <w:ind w:firstLine="720"/>
        <w:jc w:val="both"/>
        <w:rPr>
          <w:rFonts w:ascii="GHEA Grapalat" w:hAnsi="GHEA Grapalat"/>
          <w:sz w:val="24"/>
          <w:szCs w:val="24"/>
          <w:lang w:val="hy-AM"/>
        </w:rPr>
      </w:pPr>
      <w:r w:rsidRPr="00D27CA4">
        <w:rPr>
          <w:rFonts w:ascii="GHEA Grapalat" w:hAnsi="GHEA Grapalat" w:cs="Courier New"/>
          <w:sz w:val="24"/>
          <w:szCs w:val="24"/>
          <w:lang w:val="hy-AM"/>
        </w:rPr>
        <w:t xml:space="preserve"> </w:t>
      </w:r>
      <w:r w:rsidRPr="00D27CA4">
        <w:rPr>
          <w:rFonts w:ascii="GHEA Grapalat" w:hAnsi="GHEA Grapalat"/>
          <w:sz w:val="24"/>
          <w:szCs w:val="24"/>
          <w:lang w:val="hy-AM"/>
        </w:rPr>
        <w:t>5) քայլ 5</w:t>
      </w:r>
    </w:p>
    <w:p w14:paraId="7CC1BBC5" w14:textId="77777777" w:rsidR="00821D00" w:rsidRPr="00D27CA4" w:rsidRDefault="00821D00" w:rsidP="00821D00">
      <w:pPr>
        <w:spacing w:after="0" w:line="360" w:lineRule="auto"/>
        <w:ind w:firstLine="720"/>
        <w:jc w:val="both"/>
        <w:rPr>
          <w:rFonts w:ascii="GHEA Grapalat" w:hAnsi="GHEA Grapalat"/>
          <w:sz w:val="24"/>
          <w:szCs w:val="24"/>
          <w:lang w:val="hy-AM"/>
        </w:rPr>
      </w:pPr>
      <w:r>
        <w:rPr>
          <w:rFonts w:ascii="GHEA Grapalat" w:hAnsi="GHEA Grapalat"/>
          <w:sz w:val="24"/>
          <w:szCs w:val="24"/>
          <w:lang w:val="hy-AM"/>
        </w:rPr>
        <w:t>ա</w:t>
      </w:r>
      <w:r w:rsidRPr="002B7FD6">
        <w:rPr>
          <w:rFonts w:ascii="GHEA Grapalat" w:hAnsi="GHEA Grapalat"/>
          <w:sz w:val="24"/>
          <w:szCs w:val="24"/>
          <w:lang w:val="hy-AM"/>
        </w:rPr>
        <w:t xml:space="preserve">) </w:t>
      </w:r>
      <w:r w:rsidRPr="00D27CA4">
        <w:rPr>
          <w:rFonts w:ascii="GHEA Grapalat" w:hAnsi="GHEA Grapalat"/>
          <w:sz w:val="24"/>
          <w:szCs w:val="24"/>
          <w:lang w:val="hy-AM"/>
        </w:rPr>
        <w:t>Հաշվարկվում է ծրագրին մասնակցած յուրաքանչյուր ապահովագրական ընկերության ապահովագրական հատուցման միջին ցուցանիշը (ԱՀՄ)`</w:t>
      </w:r>
    </w:p>
    <w:p w14:paraId="2F4D730C" w14:textId="77777777" w:rsidR="00821D00" w:rsidRPr="00D27CA4" w:rsidRDefault="00821D00" w:rsidP="00821D00">
      <w:pPr>
        <w:spacing w:after="0" w:line="360" w:lineRule="auto"/>
        <w:ind w:firstLine="720"/>
        <w:jc w:val="both"/>
        <w:rPr>
          <w:rFonts w:ascii="GHEA Grapalat" w:hAnsi="GHEA Grapalat" w:cs="Courier New"/>
          <w:sz w:val="24"/>
          <w:szCs w:val="24"/>
          <w:lang w:val="hy-AM"/>
        </w:rPr>
      </w:pPr>
    </w:p>
    <w:p w14:paraId="49435E36" w14:textId="77777777" w:rsidR="00821D00" w:rsidRPr="00D27CA4" w:rsidRDefault="00821D00" w:rsidP="00821D00">
      <w:pPr>
        <w:spacing w:after="0" w:line="360" w:lineRule="auto"/>
        <w:ind w:firstLine="720"/>
        <w:jc w:val="both"/>
        <w:rPr>
          <w:rFonts w:ascii="GHEA Grapalat" w:hAnsi="GHEA Grapalat"/>
          <w:sz w:val="24"/>
          <w:szCs w:val="24"/>
          <w:lang w:val="hy-AM"/>
        </w:rPr>
      </w:pPr>
      <w:r w:rsidRPr="00D27CA4">
        <w:rPr>
          <w:rFonts w:ascii="GHEA Grapalat" w:hAnsi="GHEA Grapalat"/>
          <w:sz w:val="24"/>
          <w:szCs w:val="24"/>
          <w:lang w:val="hy-AM"/>
        </w:rPr>
        <w:t>ԱՀՄ = ՀԱ / ((ԱՇԸԹսկիզբ</w:t>
      </w:r>
      <w:r w:rsidRPr="00D27CA4">
        <w:rPr>
          <w:rFonts w:ascii="GHEA Grapalat" w:hAnsi="GHEA Grapalat" w:cs="Courier New"/>
          <w:sz w:val="24"/>
          <w:szCs w:val="24"/>
          <w:lang w:val="hy-AM"/>
        </w:rPr>
        <w:t xml:space="preserve"> </w:t>
      </w:r>
      <w:r w:rsidRPr="00D27CA4">
        <w:rPr>
          <w:rFonts w:ascii="GHEA Grapalat" w:hAnsi="GHEA Grapalat"/>
          <w:sz w:val="24"/>
          <w:szCs w:val="24"/>
          <w:lang w:val="hy-AM"/>
        </w:rPr>
        <w:t>+ ԱՇԸԹվերջ) / 2)</w:t>
      </w:r>
    </w:p>
    <w:p w14:paraId="38822911" w14:textId="77777777" w:rsidR="00821D00" w:rsidRPr="00D27CA4" w:rsidRDefault="00821D00" w:rsidP="00821D00">
      <w:pPr>
        <w:spacing w:after="0" w:line="360" w:lineRule="auto"/>
        <w:ind w:firstLine="720"/>
        <w:jc w:val="both"/>
        <w:rPr>
          <w:rFonts w:ascii="GHEA Grapalat" w:hAnsi="GHEA Grapalat"/>
          <w:sz w:val="24"/>
          <w:szCs w:val="24"/>
          <w:lang w:val="hy-AM"/>
        </w:rPr>
      </w:pPr>
      <w:r w:rsidRPr="00D27CA4">
        <w:rPr>
          <w:rFonts w:ascii="GHEA Grapalat" w:hAnsi="GHEA Grapalat"/>
          <w:sz w:val="24"/>
          <w:szCs w:val="24"/>
          <w:lang w:val="hy-AM"/>
        </w:rPr>
        <w:t>որտեղ`</w:t>
      </w:r>
    </w:p>
    <w:p w14:paraId="746E36C8" w14:textId="77777777" w:rsidR="00821D00" w:rsidRPr="00D27CA4" w:rsidRDefault="00821D00" w:rsidP="00821D00">
      <w:pPr>
        <w:spacing w:after="0" w:line="360" w:lineRule="auto"/>
        <w:ind w:firstLine="720"/>
        <w:jc w:val="both"/>
        <w:rPr>
          <w:rFonts w:ascii="GHEA Grapalat" w:hAnsi="GHEA Grapalat"/>
          <w:sz w:val="24"/>
          <w:szCs w:val="24"/>
          <w:lang w:val="hy-AM"/>
        </w:rPr>
      </w:pPr>
      <w:r>
        <w:rPr>
          <w:rFonts w:ascii="GHEA Grapalat" w:hAnsi="GHEA Grapalat"/>
          <w:sz w:val="24"/>
          <w:szCs w:val="24"/>
          <w:lang w:val="hy-AM"/>
        </w:rPr>
        <w:t xml:space="preserve">ա. </w:t>
      </w:r>
      <w:r w:rsidRPr="00D27CA4">
        <w:rPr>
          <w:rFonts w:ascii="GHEA Grapalat" w:hAnsi="GHEA Grapalat"/>
          <w:sz w:val="24"/>
          <w:szCs w:val="24"/>
          <w:lang w:val="hy-AM"/>
        </w:rPr>
        <w:t>ՀԱ-ն՝ ծրագրի շրջանակներում կնքված ապահովագրության պայմանագրի գծով ծրագրին մասնակցած տվյալ ապահովագրական ընկերության կողմից հաշվետու ժամանակաշրջանի ընթացքում հաշվեգրված ապահովագրական հատուցումների հանրագումարն է,</w:t>
      </w:r>
    </w:p>
    <w:p w14:paraId="43388D0B" w14:textId="77777777" w:rsidR="00821D00" w:rsidRPr="00D27CA4" w:rsidRDefault="00821D00" w:rsidP="00821D00">
      <w:pPr>
        <w:spacing w:after="0" w:line="360" w:lineRule="auto"/>
        <w:ind w:firstLine="720"/>
        <w:jc w:val="both"/>
        <w:rPr>
          <w:rFonts w:ascii="GHEA Grapalat" w:hAnsi="GHEA Grapalat"/>
          <w:sz w:val="24"/>
          <w:szCs w:val="24"/>
          <w:lang w:val="hy-AM"/>
        </w:rPr>
      </w:pPr>
      <w:r>
        <w:rPr>
          <w:rFonts w:ascii="GHEA Grapalat" w:hAnsi="GHEA Grapalat"/>
          <w:sz w:val="24"/>
          <w:szCs w:val="24"/>
          <w:lang w:val="hy-AM"/>
        </w:rPr>
        <w:t xml:space="preserve">բ. </w:t>
      </w:r>
      <w:r w:rsidRPr="00D27CA4">
        <w:rPr>
          <w:rFonts w:ascii="GHEA Grapalat" w:hAnsi="GHEA Grapalat"/>
          <w:sz w:val="24"/>
          <w:szCs w:val="24"/>
          <w:lang w:val="hy-AM"/>
        </w:rPr>
        <w:t>ԱՇԸԹսկիզբ</w:t>
      </w:r>
      <w:r w:rsidRPr="00D27CA4">
        <w:rPr>
          <w:rFonts w:ascii="GHEA Grapalat" w:hAnsi="GHEA Grapalat" w:cs="Courier New"/>
          <w:sz w:val="24"/>
          <w:szCs w:val="24"/>
          <w:lang w:val="hy-AM"/>
        </w:rPr>
        <w:t xml:space="preserve"> </w:t>
      </w:r>
      <w:r w:rsidRPr="00D27CA4">
        <w:rPr>
          <w:rFonts w:ascii="GHEA Grapalat" w:hAnsi="GHEA Grapalat"/>
          <w:sz w:val="24"/>
          <w:szCs w:val="24"/>
          <w:lang w:val="hy-AM"/>
        </w:rPr>
        <w:t>-ն և ԱՇԸԹվերջ</w:t>
      </w:r>
      <w:r w:rsidRPr="00D27CA4">
        <w:rPr>
          <w:rFonts w:ascii="GHEA Grapalat" w:hAnsi="GHEA Grapalat" w:cs="Courier New"/>
          <w:sz w:val="24"/>
          <w:szCs w:val="24"/>
          <w:lang w:val="hy-AM"/>
        </w:rPr>
        <w:t xml:space="preserve"> </w:t>
      </w:r>
      <w:r w:rsidRPr="00D27CA4">
        <w:rPr>
          <w:rFonts w:ascii="GHEA Grapalat" w:hAnsi="GHEA Grapalat"/>
          <w:sz w:val="24"/>
          <w:szCs w:val="24"/>
          <w:lang w:val="hy-AM"/>
        </w:rPr>
        <w:t>-ն՝ կիրառվում են քայլ 3-ում նշվածի սահմանմամբ.</w:t>
      </w:r>
    </w:p>
    <w:p w14:paraId="6B87B888" w14:textId="77777777" w:rsidR="00821D00" w:rsidRPr="00D27CA4" w:rsidRDefault="00821D00" w:rsidP="00821D00">
      <w:pPr>
        <w:spacing w:after="0" w:line="360" w:lineRule="auto"/>
        <w:ind w:firstLine="720"/>
        <w:jc w:val="both"/>
        <w:rPr>
          <w:rFonts w:ascii="GHEA Grapalat" w:hAnsi="GHEA Grapalat"/>
          <w:sz w:val="24"/>
          <w:szCs w:val="24"/>
          <w:lang w:val="hy-AM"/>
        </w:rPr>
      </w:pPr>
      <w:r w:rsidRPr="00D27CA4">
        <w:rPr>
          <w:rFonts w:ascii="GHEA Grapalat" w:hAnsi="GHEA Grapalat"/>
          <w:sz w:val="24"/>
          <w:szCs w:val="24"/>
          <w:lang w:val="hy-AM"/>
        </w:rPr>
        <w:t>6)</w:t>
      </w:r>
      <w:r w:rsidRPr="00D27CA4">
        <w:rPr>
          <w:rFonts w:ascii="GHEA Grapalat" w:hAnsi="GHEA Grapalat" w:cs="Courier New"/>
          <w:sz w:val="24"/>
          <w:szCs w:val="24"/>
          <w:lang w:val="hy-AM"/>
        </w:rPr>
        <w:t xml:space="preserve"> </w:t>
      </w:r>
      <w:r w:rsidRPr="00D27CA4">
        <w:rPr>
          <w:rFonts w:ascii="GHEA Grapalat" w:hAnsi="GHEA Grapalat"/>
          <w:sz w:val="24"/>
          <w:szCs w:val="24"/>
          <w:lang w:val="hy-AM"/>
        </w:rPr>
        <w:t>քայլ 6</w:t>
      </w:r>
    </w:p>
    <w:p w14:paraId="50BF3BEE" w14:textId="77777777" w:rsidR="00821D00" w:rsidRPr="00D27CA4" w:rsidRDefault="00821D00" w:rsidP="00821D00">
      <w:pPr>
        <w:spacing w:after="0" w:line="360" w:lineRule="auto"/>
        <w:ind w:firstLine="720"/>
        <w:jc w:val="both"/>
        <w:rPr>
          <w:rFonts w:ascii="GHEA Grapalat" w:hAnsi="GHEA Grapalat"/>
          <w:sz w:val="24"/>
          <w:szCs w:val="24"/>
          <w:lang w:val="hy-AM"/>
        </w:rPr>
      </w:pPr>
      <w:r>
        <w:rPr>
          <w:rFonts w:ascii="GHEA Grapalat" w:hAnsi="GHEA Grapalat"/>
          <w:sz w:val="24"/>
          <w:szCs w:val="24"/>
          <w:lang w:val="hy-AM"/>
        </w:rPr>
        <w:t>ա</w:t>
      </w:r>
      <w:r w:rsidRPr="002B7FD6">
        <w:rPr>
          <w:rFonts w:ascii="GHEA Grapalat" w:hAnsi="GHEA Grapalat"/>
          <w:sz w:val="24"/>
          <w:szCs w:val="24"/>
          <w:lang w:val="hy-AM"/>
        </w:rPr>
        <w:t>)</w:t>
      </w:r>
      <w:r>
        <w:rPr>
          <w:rFonts w:ascii="GHEA Grapalat" w:hAnsi="GHEA Grapalat"/>
          <w:sz w:val="24"/>
          <w:szCs w:val="24"/>
          <w:lang w:val="hy-AM"/>
        </w:rPr>
        <w:t xml:space="preserve"> </w:t>
      </w:r>
      <w:r w:rsidRPr="00D27CA4">
        <w:rPr>
          <w:rFonts w:ascii="GHEA Grapalat" w:hAnsi="GHEA Grapalat"/>
          <w:sz w:val="24"/>
          <w:szCs w:val="24"/>
          <w:lang w:val="hy-AM"/>
        </w:rPr>
        <w:t>Կախված ծրագրին մասնակցած յուրաքանչյուր ապահովագրական ընկերության համար հաշվարկված ապահովագրական հատուցման միջին ցուցանիշներից (ԱՀՄ)` ապահովագրական ընկերությունները բաժանվում են երկու խմբի՝</w:t>
      </w:r>
    </w:p>
    <w:p w14:paraId="536B037C" w14:textId="77777777" w:rsidR="00821D00" w:rsidRPr="00D27CA4" w:rsidRDefault="00821D00" w:rsidP="00821D00">
      <w:pPr>
        <w:spacing w:after="0" w:line="360" w:lineRule="auto"/>
        <w:ind w:firstLine="720"/>
        <w:jc w:val="both"/>
        <w:rPr>
          <w:rFonts w:ascii="GHEA Grapalat" w:hAnsi="GHEA Grapalat"/>
          <w:sz w:val="24"/>
          <w:szCs w:val="24"/>
          <w:lang w:val="hy-AM"/>
        </w:rPr>
      </w:pPr>
      <w:r>
        <w:rPr>
          <w:rFonts w:ascii="GHEA Grapalat" w:hAnsi="GHEA Grapalat"/>
          <w:sz w:val="24"/>
          <w:szCs w:val="24"/>
          <w:lang w:val="hy-AM"/>
        </w:rPr>
        <w:t>ա.</w:t>
      </w:r>
      <w:r w:rsidRPr="00D27CA4">
        <w:rPr>
          <w:rFonts w:ascii="GHEA Grapalat" w:hAnsi="GHEA Grapalat"/>
          <w:sz w:val="24"/>
          <w:szCs w:val="24"/>
          <w:lang w:val="hy-AM"/>
        </w:rPr>
        <w:t>ապահովագրական ընկերություններ, որոնց ԱՀՄ ցուցանիշը փոքր է ՄՀ ցուցանիշից,</w:t>
      </w:r>
    </w:p>
    <w:p w14:paraId="4B7186B6" w14:textId="77777777" w:rsidR="00821D00" w:rsidRPr="0027138B" w:rsidRDefault="00821D00" w:rsidP="00821D00">
      <w:pPr>
        <w:spacing w:after="0" w:line="360" w:lineRule="auto"/>
        <w:ind w:firstLine="720"/>
        <w:jc w:val="both"/>
        <w:rPr>
          <w:rFonts w:ascii="GHEA Grapalat" w:hAnsi="GHEA Grapalat"/>
          <w:sz w:val="24"/>
          <w:szCs w:val="24"/>
          <w:lang w:val="hy-AM"/>
        </w:rPr>
      </w:pPr>
      <w:r>
        <w:rPr>
          <w:rFonts w:ascii="GHEA Grapalat" w:hAnsi="GHEA Grapalat"/>
          <w:sz w:val="24"/>
          <w:szCs w:val="24"/>
          <w:lang w:val="hy-AM"/>
        </w:rPr>
        <w:t>բ.</w:t>
      </w:r>
      <w:r w:rsidRPr="00D27CA4">
        <w:rPr>
          <w:rFonts w:ascii="GHEA Grapalat" w:hAnsi="GHEA Grapalat"/>
          <w:sz w:val="24"/>
          <w:szCs w:val="24"/>
          <w:lang w:val="hy-AM"/>
        </w:rPr>
        <w:t>ապահովագրական ընկերություններ, որոնց ԱՀՄ ցուցանիշը գերազանցում է ՄՀ ցուցանիշը</w:t>
      </w:r>
      <w:r w:rsidRPr="002B7FD6">
        <w:rPr>
          <w:rFonts w:ascii="GHEA Grapalat" w:hAnsi="GHEA Grapalat"/>
          <w:sz w:val="24"/>
          <w:szCs w:val="24"/>
          <w:lang w:val="hy-AM"/>
        </w:rPr>
        <w:t>.</w:t>
      </w:r>
    </w:p>
    <w:p w14:paraId="5D49C5B6" w14:textId="77777777" w:rsidR="00821D00" w:rsidRPr="00C15411" w:rsidRDefault="00821D00" w:rsidP="00821D00">
      <w:pPr>
        <w:spacing w:after="0" w:line="360" w:lineRule="auto"/>
        <w:ind w:firstLine="720"/>
        <w:jc w:val="both"/>
        <w:rPr>
          <w:rFonts w:ascii="GHEA Grapalat" w:hAnsi="GHEA Grapalat"/>
          <w:sz w:val="24"/>
          <w:szCs w:val="24"/>
          <w:lang w:val="hy-AM"/>
        </w:rPr>
      </w:pPr>
      <w:r>
        <w:rPr>
          <w:rFonts w:ascii="GHEA Grapalat" w:hAnsi="GHEA Grapalat"/>
          <w:sz w:val="24"/>
          <w:szCs w:val="24"/>
          <w:lang w:val="hy-AM"/>
        </w:rPr>
        <w:t>բ</w:t>
      </w:r>
      <w:r w:rsidRPr="002B7FD6">
        <w:rPr>
          <w:rFonts w:ascii="GHEA Grapalat" w:hAnsi="GHEA Grapalat"/>
          <w:sz w:val="24"/>
          <w:szCs w:val="24"/>
          <w:lang w:val="hy-AM"/>
        </w:rPr>
        <w:t>)</w:t>
      </w:r>
      <w:r>
        <w:rPr>
          <w:rFonts w:ascii="GHEA Grapalat" w:hAnsi="GHEA Grapalat"/>
          <w:sz w:val="24"/>
          <w:szCs w:val="24"/>
          <w:lang w:val="hy-AM"/>
        </w:rPr>
        <w:t xml:space="preserve"> </w:t>
      </w:r>
      <w:r w:rsidRPr="00D27CA4">
        <w:rPr>
          <w:rFonts w:ascii="GHEA Grapalat" w:hAnsi="GHEA Grapalat"/>
          <w:sz w:val="24"/>
          <w:szCs w:val="24"/>
          <w:lang w:val="hy-AM"/>
        </w:rPr>
        <w:t>Այն ապահովագրական ընկերությունների համար, որոնց ԱՀՄ ցուցանիշը փոքր է ՄՀ ցուցանիշից, ՀՑ ցուցանիշը բացասական մեծություն է, այսինքն, իրականացվում է տվյալ ապահովագրական ընկերության համար հաշվարկված շահառուների թվի նվազեցում` համաձայն N 2 սանդղակի</w:t>
      </w:r>
      <w:r w:rsidRPr="002B7FD6">
        <w:rPr>
          <w:rFonts w:ascii="GHEA Grapalat" w:hAnsi="GHEA Grapalat"/>
          <w:sz w:val="24"/>
          <w:szCs w:val="24"/>
          <w:lang w:val="hy-AM"/>
        </w:rPr>
        <w:t>.</w:t>
      </w:r>
    </w:p>
    <w:p w14:paraId="7232CFE6" w14:textId="77777777" w:rsidR="00821D00" w:rsidRPr="00D27CA4" w:rsidRDefault="00821D00" w:rsidP="00821D00">
      <w:pPr>
        <w:spacing w:after="0" w:line="360" w:lineRule="auto"/>
        <w:ind w:firstLine="720"/>
        <w:jc w:val="both"/>
        <w:rPr>
          <w:rFonts w:ascii="GHEA Grapalat" w:hAnsi="GHEA Grapalat" w:cs="Courier New"/>
          <w:sz w:val="24"/>
          <w:szCs w:val="24"/>
          <w:lang w:val="hy-AM"/>
        </w:rPr>
      </w:pPr>
    </w:p>
    <w:p w14:paraId="225EA344" w14:textId="77777777" w:rsidR="00821D00" w:rsidRPr="00D27CA4" w:rsidRDefault="00821D00" w:rsidP="00821D00">
      <w:pPr>
        <w:spacing w:after="0" w:line="360" w:lineRule="auto"/>
        <w:ind w:firstLine="720"/>
        <w:jc w:val="both"/>
        <w:rPr>
          <w:rFonts w:ascii="GHEA Grapalat" w:hAnsi="GHEA Grapalat"/>
          <w:sz w:val="24"/>
          <w:szCs w:val="24"/>
          <w:lang w:val="hy-AM"/>
        </w:rPr>
      </w:pPr>
      <w:r w:rsidRPr="00D27CA4">
        <w:rPr>
          <w:rFonts w:ascii="GHEA Grapalat" w:hAnsi="GHEA Grapalat" w:cs="Courier New"/>
          <w:sz w:val="24"/>
          <w:szCs w:val="24"/>
          <w:lang w:val="hy-AM"/>
        </w:rPr>
        <w:t xml:space="preserve"> </w:t>
      </w:r>
      <w:r w:rsidRPr="00D27CA4">
        <w:rPr>
          <w:rFonts w:ascii="GHEA Grapalat" w:hAnsi="GHEA Grapalat"/>
          <w:sz w:val="24"/>
          <w:szCs w:val="24"/>
          <w:lang w:val="hy-AM"/>
        </w:rPr>
        <w:t>Սանդղակ N 2</w:t>
      </w:r>
    </w:p>
    <w:p w14:paraId="23AA3328" w14:textId="77777777" w:rsidR="00821D00" w:rsidRPr="007E0B5B" w:rsidRDefault="00821D00" w:rsidP="00821D00">
      <w:pPr>
        <w:spacing w:after="0" w:line="360" w:lineRule="auto"/>
        <w:jc w:val="both"/>
        <w:rPr>
          <w:rFonts w:ascii="GHEA Grapalat" w:hAnsi="GHEA Grapalat"/>
          <w:sz w:val="24"/>
          <w:szCs w:val="24"/>
          <w:lang w:val="ru-RU"/>
        </w:rPr>
      </w:pPr>
    </w:p>
    <w:tbl>
      <w:tblPr>
        <w:tblW w:w="9750" w:type="dxa"/>
        <w:jc w:val="center"/>
        <w:tblCellSpacing w:w="0" w:type="dxa"/>
        <w:tblBorders>
          <w:top w:val="outset" w:sz="6" w:space="0" w:color="auto"/>
          <w:left w:val="outset" w:sz="6" w:space="0" w:color="auto"/>
          <w:bottom w:val="outset" w:sz="6" w:space="0" w:color="auto"/>
          <w:right w:val="outset" w:sz="6" w:space="0" w:color="auto"/>
        </w:tblBorders>
        <w:shd w:val="clear" w:color="auto" w:fill="FFFFFF"/>
        <w:tblCellMar>
          <w:left w:w="0" w:type="dxa"/>
          <w:right w:w="0" w:type="dxa"/>
        </w:tblCellMar>
        <w:tblLook w:val="04A0" w:firstRow="1" w:lastRow="0" w:firstColumn="1" w:lastColumn="0" w:noHBand="0" w:noVBand="1"/>
      </w:tblPr>
      <w:tblGrid>
        <w:gridCol w:w="5871"/>
        <w:gridCol w:w="3879"/>
      </w:tblGrid>
      <w:tr w:rsidR="00821D00" w:rsidRPr="00D27CA4" w14:paraId="1C09F463" w14:textId="77777777" w:rsidTr="00F67E74">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53795BFF" w14:textId="77777777" w:rsidR="00821D00" w:rsidRPr="00D27CA4" w:rsidRDefault="00821D00" w:rsidP="00F67E74">
            <w:pPr>
              <w:spacing w:after="0" w:line="360" w:lineRule="auto"/>
              <w:ind w:firstLine="720"/>
              <w:jc w:val="both"/>
              <w:rPr>
                <w:rFonts w:ascii="GHEA Grapalat" w:hAnsi="GHEA Grapalat"/>
                <w:sz w:val="24"/>
                <w:szCs w:val="24"/>
                <w:lang w:val="hy-AM"/>
              </w:rPr>
            </w:pPr>
            <w:r w:rsidRPr="00D27CA4">
              <w:rPr>
                <w:rFonts w:ascii="GHEA Grapalat" w:hAnsi="GHEA Grapalat"/>
                <w:sz w:val="24"/>
                <w:szCs w:val="24"/>
                <w:lang w:val="hy-AM"/>
              </w:rPr>
              <w:t>(ՄՀ – ԱՀՄ)/ ՄՀ-մեծության միջակայքերի դեպքում</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71CB3700" w14:textId="77777777" w:rsidR="00821D00" w:rsidRPr="00D27CA4" w:rsidRDefault="00821D00" w:rsidP="00F67E74">
            <w:pPr>
              <w:spacing w:after="0" w:line="360" w:lineRule="auto"/>
              <w:ind w:firstLine="720"/>
              <w:jc w:val="both"/>
              <w:rPr>
                <w:rFonts w:ascii="GHEA Grapalat" w:hAnsi="GHEA Grapalat"/>
                <w:sz w:val="24"/>
                <w:szCs w:val="24"/>
                <w:lang w:val="hy-AM"/>
              </w:rPr>
            </w:pPr>
            <w:r w:rsidRPr="00D27CA4">
              <w:rPr>
                <w:rFonts w:ascii="GHEA Grapalat" w:hAnsi="GHEA Grapalat"/>
                <w:sz w:val="24"/>
                <w:szCs w:val="24"/>
                <w:lang w:val="hy-AM"/>
              </w:rPr>
              <w:t>Շահառուների թվի նվազեցման %</w:t>
            </w:r>
          </w:p>
        </w:tc>
      </w:tr>
      <w:tr w:rsidR="00821D00" w:rsidRPr="00D27CA4" w14:paraId="7E5B4129" w14:textId="77777777" w:rsidTr="00F67E74">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44F13755" w14:textId="77777777" w:rsidR="00821D00" w:rsidRPr="00D27CA4" w:rsidRDefault="00821D00" w:rsidP="00F67E74">
            <w:pPr>
              <w:spacing w:after="0" w:line="360" w:lineRule="auto"/>
              <w:ind w:firstLine="720"/>
              <w:jc w:val="both"/>
              <w:rPr>
                <w:rFonts w:ascii="GHEA Grapalat" w:hAnsi="GHEA Grapalat"/>
                <w:sz w:val="24"/>
                <w:szCs w:val="24"/>
                <w:lang w:val="hy-AM"/>
              </w:rPr>
            </w:pPr>
            <w:r w:rsidRPr="00D27CA4">
              <w:rPr>
                <w:rFonts w:ascii="GHEA Grapalat" w:hAnsi="GHEA Grapalat"/>
                <w:sz w:val="24"/>
                <w:szCs w:val="24"/>
                <w:lang w:val="hy-AM"/>
              </w:rPr>
              <w:t>0%-3%</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74E488A6" w14:textId="77777777" w:rsidR="00821D00" w:rsidRPr="00D27CA4" w:rsidRDefault="00821D00" w:rsidP="00F67E74">
            <w:pPr>
              <w:spacing w:after="0" w:line="360" w:lineRule="auto"/>
              <w:ind w:firstLine="720"/>
              <w:jc w:val="both"/>
              <w:rPr>
                <w:rFonts w:ascii="GHEA Grapalat" w:hAnsi="GHEA Grapalat"/>
                <w:sz w:val="24"/>
                <w:szCs w:val="24"/>
                <w:lang w:val="hy-AM"/>
              </w:rPr>
            </w:pPr>
            <w:r w:rsidRPr="00D27CA4">
              <w:rPr>
                <w:rFonts w:ascii="GHEA Grapalat" w:hAnsi="GHEA Grapalat"/>
                <w:sz w:val="24"/>
                <w:szCs w:val="24"/>
                <w:lang w:val="hy-AM"/>
              </w:rPr>
              <w:t>0%</w:t>
            </w:r>
          </w:p>
        </w:tc>
      </w:tr>
      <w:tr w:rsidR="00821D00" w:rsidRPr="00D27CA4" w14:paraId="24D3CC08" w14:textId="77777777" w:rsidTr="00F67E74">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0DDFC1A7" w14:textId="77777777" w:rsidR="00821D00" w:rsidRPr="00D27CA4" w:rsidRDefault="00821D00" w:rsidP="00F67E74">
            <w:pPr>
              <w:spacing w:after="0" w:line="360" w:lineRule="auto"/>
              <w:ind w:firstLine="720"/>
              <w:jc w:val="both"/>
              <w:rPr>
                <w:rFonts w:ascii="GHEA Grapalat" w:hAnsi="GHEA Grapalat"/>
                <w:sz w:val="24"/>
                <w:szCs w:val="24"/>
                <w:lang w:val="hy-AM"/>
              </w:rPr>
            </w:pPr>
            <w:r w:rsidRPr="00D27CA4">
              <w:rPr>
                <w:rFonts w:ascii="GHEA Grapalat" w:hAnsi="GHEA Grapalat"/>
                <w:sz w:val="24"/>
                <w:szCs w:val="24"/>
                <w:lang w:val="hy-AM"/>
              </w:rPr>
              <w:t>3%-10%</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5C14CB9A" w14:textId="77777777" w:rsidR="00821D00" w:rsidRPr="00D27CA4" w:rsidRDefault="00821D00" w:rsidP="00F67E74">
            <w:pPr>
              <w:spacing w:after="0" w:line="360" w:lineRule="auto"/>
              <w:ind w:firstLine="720"/>
              <w:jc w:val="both"/>
              <w:rPr>
                <w:rFonts w:ascii="GHEA Grapalat" w:hAnsi="GHEA Grapalat"/>
                <w:sz w:val="24"/>
                <w:szCs w:val="24"/>
                <w:lang w:val="hy-AM"/>
              </w:rPr>
            </w:pPr>
            <w:r w:rsidRPr="00D27CA4">
              <w:rPr>
                <w:rFonts w:ascii="GHEA Grapalat" w:hAnsi="GHEA Grapalat"/>
                <w:sz w:val="24"/>
                <w:szCs w:val="24"/>
                <w:lang w:val="hy-AM"/>
              </w:rPr>
              <w:t>5%</w:t>
            </w:r>
          </w:p>
        </w:tc>
      </w:tr>
      <w:tr w:rsidR="00821D00" w:rsidRPr="00D27CA4" w14:paraId="2246483B" w14:textId="77777777" w:rsidTr="00F67E74">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6C4716C3" w14:textId="77777777" w:rsidR="00821D00" w:rsidRPr="00D27CA4" w:rsidRDefault="00821D00" w:rsidP="00F67E74">
            <w:pPr>
              <w:spacing w:after="0" w:line="360" w:lineRule="auto"/>
              <w:ind w:firstLine="720"/>
              <w:jc w:val="both"/>
              <w:rPr>
                <w:rFonts w:ascii="GHEA Grapalat" w:hAnsi="GHEA Grapalat"/>
                <w:sz w:val="24"/>
                <w:szCs w:val="24"/>
                <w:lang w:val="hy-AM"/>
              </w:rPr>
            </w:pPr>
            <w:r w:rsidRPr="00D27CA4">
              <w:rPr>
                <w:rFonts w:ascii="GHEA Grapalat" w:hAnsi="GHEA Grapalat"/>
                <w:sz w:val="24"/>
                <w:szCs w:val="24"/>
                <w:lang w:val="hy-AM"/>
              </w:rPr>
              <w:t>10%-20%</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7E411818" w14:textId="77777777" w:rsidR="00821D00" w:rsidRPr="00D27CA4" w:rsidRDefault="00821D00" w:rsidP="00F67E74">
            <w:pPr>
              <w:spacing w:after="0" w:line="360" w:lineRule="auto"/>
              <w:ind w:firstLine="720"/>
              <w:jc w:val="both"/>
              <w:rPr>
                <w:rFonts w:ascii="GHEA Grapalat" w:hAnsi="GHEA Grapalat"/>
                <w:sz w:val="24"/>
                <w:szCs w:val="24"/>
                <w:lang w:val="hy-AM"/>
              </w:rPr>
            </w:pPr>
            <w:r w:rsidRPr="00D27CA4">
              <w:rPr>
                <w:rFonts w:ascii="GHEA Grapalat" w:hAnsi="GHEA Grapalat"/>
                <w:sz w:val="24"/>
                <w:szCs w:val="24"/>
                <w:lang w:val="hy-AM"/>
              </w:rPr>
              <w:t>10%</w:t>
            </w:r>
          </w:p>
        </w:tc>
      </w:tr>
      <w:tr w:rsidR="00821D00" w:rsidRPr="00D27CA4" w14:paraId="22FB42BB" w14:textId="77777777" w:rsidTr="00F67E74">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7D4DCE7B" w14:textId="77777777" w:rsidR="00821D00" w:rsidRPr="00D27CA4" w:rsidRDefault="00821D00" w:rsidP="00F67E74">
            <w:pPr>
              <w:spacing w:after="0" w:line="360" w:lineRule="auto"/>
              <w:ind w:firstLine="720"/>
              <w:jc w:val="both"/>
              <w:rPr>
                <w:rFonts w:ascii="GHEA Grapalat" w:hAnsi="GHEA Grapalat"/>
                <w:sz w:val="24"/>
                <w:szCs w:val="24"/>
                <w:lang w:val="hy-AM"/>
              </w:rPr>
            </w:pPr>
            <w:r w:rsidRPr="00D27CA4">
              <w:rPr>
                <w:rFonts w:ascii="GHEA Grapalat" w:hAnsi="GHEA Grapalat"/>
                <w:sz w:val="24"/>
                <w:szCs w:val="24"/>
                <w:lang w:val="hy-AM"/>
              </w:rPr>
              <w:t>&gt; 20%</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2CF736BA" w14:textId="77777777" w:rsidR="00821D00" w:rsidRPr="00D27CA4" w:rsidRDefault="00821D00" w:rsidP="00F67E74">
            <w:pPr>
              <w:spacing w:after="0" w:line="360" w:lineRule="auto"/>
              <w:ind w:firstLine="720"/>
              <w:jc w:val="both"/>
              <w:rPr>
                <w:rFonts w:ascii="GHEA Grapalat" w:hAnsi="GHEA Grapalat"/>
                <w:sz w:val="24"/>
                <w:szCs w:val="24"/>
                <w:lang w:val="hy-AM"/>
              </w:rPr>
            </w:pPr>
            <w:r w:rsidRPr="00D27CA4">
              <w:rPr>
                <w:rFonts w:ascii="GHEA Grapalat" w:hAnsi="GHEA Grapalat"/>
                <w:sz w:val="24"/>
                <w:szCs w:val="24"/>
                <w:lang w:val="hy-AM"/>
              </w:rPr>
              <w:t>15%</w:t>
            </w:r>
          </w:p>
        </w:tc>
      </w:tr>
    </w:tbl>
    <w:p w14:paraId="1C3BCC83" w14:textId="77777777" w:rsidR="00821D00" w:rsidRPr="00D27CA4" w:rsidRDefault="00821D00" w:rsidP="00821D00">
      <w:pPr>
        <w:spacing w:after="0" w:line="360" w:lineRule="auto"/>
        <w:ind w:firstLine="720"/>
        <w:jc w:val="both"/>
        <w:rPr>
          <w:rFonts w:ascii="GHEA Grapalat" w:hAnsi="GHEA Grapalat" w:cs="Courier New"/>
          <w:sz w:val="24"/>
          <w:szCs w:val="24"/>
        </w:rPr>
      </w:pPr>
    </w:p>
    <w:p w14:paraId="3D21897E" w14:textId="77777777" w:rsidR="00821D00" w:rsidRPr="00D27CA4" w:rsidRDefault="00821D00" w:rsidP="00821D00">
      <w:pPr>
        <w:spacing w:after="0" w:line="360" w:lineRule="auto"/>
        <w:ind w:firstLine="720"/>
        <w:jc w:val="both"/>
        <w:rPr>
          <w:rFonts w:ascii="GHEA Grapalat" w:hAnsi="GHEA Grapalat"/>
          <w:sz w:val="24"/>
          <w:szCs w:val="24"/>
          <w:lang w:val="hy-AM"/>
        </w:rPr>
      </w:pPr>
      <w:r>
        <w:rPr>
          <w:rFonts w:ascii="GHEA Grapalat" w:hAnsi="GHEA Grapalat"/>
          <w:sz w:val="24"/>
          <w:szCs w:val="24"/>
          <w:lang w:val="hy-AM"/>
        </w:rPr>
        <w:t>գ</w:t>
      </w:r>
      <w:r>
        <w:rPr>
          <w:rFonts w:ascii="GHEA Grapalat" w:hAnsi="GHEA Grapalat"/>
          <w:sz w:val="24"/>
          <w:szCs w:val="24"/>
        </w:rPr>
        <w:t>)</w:t>
      </w:r>
      <w:r w:rsidRPr="002B7FD6">
        <w:rPr>
          <w:rFonts w:ascii="GHEA Grapalat" w:hAnsi="GHEA Grapalat"/>
          <w:sz w:val="24"/>
          <w:szCs w:val="24"/>
        </w:rPr>
        <w:t xml:space="preserve"> </w:t>
      </w:r>
      <w:r w:rsidRPr="00D27CA4">
        <w:rPr>
          <w:rFonts w:ascii="GHEA Grapalat" w:hAnsi="GHEA Grapalat"/>
          <w:sz w:val="24"/>
          <w:szCs w:val="24"/>
          <w:lang w:val="hy-AM"/>
        </w:rPr>
        <w:t>Այն ապահովագրական ընկերությունների համար, որոնց ԱՀՄ ցուցանիշը գերազանցում է ՄՀ ցուցանիշը, ՀՑ ցուցանիշը դրական մեծություն է, այսինքն, իրականացվում է տվյալ ապահովագրական ընկերության համար հաշվարկված շահառուների թվի ավելացում` համաձայն ստորև նշված բանաձևի`</w:t>
      </w:r>
    </w:p>
    <w:p w14:paraId="4AA480B0" w14:textId="77777777" w:rsidR="00821D00" w:rsidRPr="00D27CA4" w:rsidRDefault="00821D00" w:rsidP="00821D00">
      <w:pPr>
        <w:spacing w:after="0" w:line="360" w:lineRule="auto"/>
        <w:ind w:firstLine="720"/>
        <w:jc w:val="both"/>
        <w:rPr>
          <w:rFonts w:ascii="GHEA Grapalat" w:hAnsi="GHEA Grapalat"/>
          <w:sz w:val="24"/>
          <w:szCs w:val="24"/>
          <w:lang w:val="hy-AM"/>
        </w:rPr>
      </w:pPr>
      <w:r w:rsidRPr="00D27CA4">
        <w:rPr>
          <w:rFonts w:ascii="GHEA Grapalat" w:hAnsi="GHEA Grapalat"/>
          <w:sz w:val="24"/>
          <w:szCs w:val="24"/>
          <w:lang w:val="hy-AM"/>
        </w:rPr>
        <w:t>ՀՑ = քայլ 6-ում հաշվարկված նվազեցումների հանրագումար * 0,7 * ՇԹ / ∑ՇԹԲ</w:t>
      </w:r>
      <w:r w:rsidRPr="00D27CA4">
        <w:rPr>
          <w:rFonts w:ascii="GHEA Grapalat" w:hAnsi="GHEA Grapalat" w:cs="Courier New"/>
          <w:sz w:val="24"/>
          <w:szCs w:val="24"/>
          <w:lang w:val="hy-AM"/>
        </w:rPr>
        <w:t xml:space="preserve"> </w:t>
      </w:r>
      <w:r w:rsidRPr="00D27CA4">
        <w:rPr>
          <w:rFonts w:ascii="GHEA Grapalat" w:hAnsi="GHEA Grapalat"/>
          <w:sz w:val="24"/>
          <w:szCs w:val="24"/>
          <w:lang w:val="hy-AM"/>
        </w:rPr>
        <w:t>+ քայլ 6-ում հաշվարկված նվազեցումների հանրագումար * 0,3 * ՇՏ</w:t>
      </w:r>
    </w:p>
    <w:p w14:paraId="23E9B894" w14:textId="77777777" w:rsidR="00821D00" w:rsidRPr="00D27CA4" w:rsidRDefault="00821D00" w:rsidP="00821D00">
      <w:pPr>
        <w:spacing w:after="0" w:line="360" w:lineRule="auto"/>
        <w:ind w:firstLine="720"/>
        <w:jc w:val="both"/>
        <w:rPr>
          <w:rFonts w:ascii="GHEA Grapalat" w:hAnsi="GHEA Grapalat"/>
          <w:sz w:val="24"/>
          <w:szCs w:val="24"/>
          <w:lang w:val="hy-AM"/>
        </w:rPr>
      </w:pPr>
      <w:r w:rsidRPr="00D27CA4">
        <w:rPr>
          <w:rFonts w:ascii="GHEA Grapalat" w:hAnsi="GHEA Grapalat"/>
          <w:sz w:val="24"/>
          <w:szCs w:val="24"/>
          <w:lang w:val="hy-AM"/>
        </w:rPr>
        <w:t>որտեղ`</w:t>
      </w:r>
    </w:p>
    <w:p w14:paraId="585ADB08" w14:textId="77777777" w:rsidR="00821D00" w:rsidRPr="00C15411" w:rsidRDefault="00821D00" w:rsidP="00821D00">
      <w:pPr>
        <w:spacing w:after="0" w:line="360" w:lineRule="auto"/>
        <w:ind w:firstLine="720"/>
        <w:jc w:val="both"/>
        <w:rPr>
          <w:rFonts w:ascii="GHEA Grapalat" w:hAnsi="GHEA Grapalat"/>
          <w:sz w:val="24"/>
          <w:szCs w:val="24"/>
          <w:lang w:val="hy-AM"/>
        </w:rPr>
      </w:pPr>
      <w:r>
        <w:rPr>
          <w:rFonts w:ascii="GHEA Grapalat" w:hAnsi="GHEA Grapalat"/>
          <w:sz w:val="24"/>
          <w:szCs w:val="24"/>
          <w:lang w:val="hy-AM"/>
        </w:rPr>
        <w:t xml:space="preserve">ա. </w:t>
      </w:r>
      <w:r w:rsidRPr="00D27CA4">
        <w:rPr>
          <w:rFonts w:ascii="GHEA Grapalat" w:hAnsi="GHEA Grapalat"/>
          <w:sz w:val="24"/>
          <w:szCs w:val="24"/>
          <w:lang w:val="hy-AM"/>
        </w:rPr>
        <w:t>∑ՇԹԲ</w:t>
      </w:r>
      <w:r w:rsidRPr="00D27CA4">
        <w:rPr>
          <w:rFonts w:ascii="GHEA Grapalat" w:hAnsi="GHEA Grapalat" w:cs="Courier New"/>
          <w:sz w:val="24"/>
          <w:szCs w:val="24"/>
          <w:lang w:val="hy-AM"/>
        </w:rPr>
        <w:t xml:space="preserve"> </w:t>
      </w:r>
      <w:r w:rsidRPr="00D27CA4">
        <w:rPr>
          <w:rFonts w:ascii="GHEA Grapalat" w:hAnsi="GHEA Grapalat"/>
          <w:sz w:val="24"/>
          <w:szCs w:val="24"/>
          <w:lang w:val="hy-AM"/>
        </w:rPr>
        <w:t>-ն՝ այն ապահովագրական ընկերությունների ՇԹ-ների հանրագումարն է, որոնց ԱՀՄ ցուցանիշը գերազանցում է ՄՀ ցուցանիշը</w:t>
      </w:r>
      <w:r w:rsidRPr="002B7FD6">
        <w:rPr>
          <w:rFonts w:ascii="GHEA Grapalat" w:hAnsi="GHEA Grapalat"/>
          <w:sz w:val="24"/>
          <w:szCs w:val="24"/>
          <w:lang w:val="hy-AM"/>
        </w:rPr>
        <w:t>,</w:t>
      </w:r>
    </w:p>
    <w:p w14:paraId="3091B6DF" w14:textId="77777777" w:rsidR="00821D00" w:rsidRPr="00D27CA4" w:rsidRDefault="00821D00" w:rsidP="00821D00">
      <w:pPr>
        <w:spacing w:after="0" w:line="360" w:lineRule="auto"/>
        <w:ind w:firstLine="720"/>
        <w:jc w:val="both"/>
        <w:rPr>
          <w:rFonts w:ascii="GHEA Grapalat" w:hAnsi="GHEA Grapalat"/>
          <w:sz w:val="24"/>
          <w:szCs w:val="24"/>
          <w:lang w:val="hy-AM"/>
        </w:rPr>
      </w:pPr>
      <w:r>
        <w:rPr>
          <w:rFonts w:ascii="GHEA Grapalat" w:hAnsi="GHEA Grapalat"/>
          <w:sz w:val="24"/>
          <w:szCs w:val="24"/>
          <w:lang w:val="hy-AM"/>
        </w:rPr>
        <w:t xml:space="preserve">բ. </w:t>
      </w:r>
      <w:r w:rsidRPr="00D27CA4">
        <w:rPr>
          <w:rFonts w:ascii="GHEA Grapalat" w:hAnsi="GHEA Grapalat"/>
          <w:sz w:val="24"/>
          <w:szCs w:val="24"/>
          <w:lang w:val="hy-AM"/>
        </w:rPr>
        <w:t>ՇՏ-ն՝ տվյալ ապահովագրական ընկերության ՄՀ ցուցանիշի ԱՀՄ ցուցանիշից շեղման տոկոսն է ԱՀՄ ցուցանիշից բարձր ՄՀ ցուցանիշ ունեցող բոլոր ապահովագրական ընկերությունների շեղումների հանրագումարի մեջ: ՇՏ-ն որոշվում է հետևյալ բանաձևով`</w:t>
      </w:r>
    </w:p>
    <w:p w14:paraId="6121513E" w14:textId="77777777" w:rsidR="00821D00" w:rsidRPr="00D27CA4" w:rsidRDefault="00821D00" w:rsidP="00821D00">
      <w:pPr>
        <w:spacing w:after="0" w:line="360" w:lineRule="auto"/>
        <w:ind w:firstLine="720"/>
        <w:jc w:val="both"/>
        <w:rPr>
          <w:rFonts w:ascii="GHEA Grapalat" w:hAnsi="GHEA Grapalat" w:cs="Courier New"/>
          <w:sz w:val="24"/>
          <w:szCs w:val="24"/>
          <w:lang w:val="hy-AM"/>
        </w:rPr>
      </w:pPr>
    </w:p>
    <w:p w14:paraId="56369542" w14:textId="77777777" w:rsidR="00821D00" w:rsidRPr="00D27CA4" w:rsidRDefault="00821D00" w:rsidP="00821D00">
      <w:pPr>
        <w:spacing w:after="0" w:line="360" w:lineRule="auto"/>
        <w:ind w:firstLine="720"/>
        <w:jc w:val="both"/>
        <w:rPr>
          <w:rFonts w:ascii="GHEA Grapalat" w:hAnsi="GHEA Grapalat"/>
          <w:sz w:val="24"/>
          <w:szCs w:val="24"/>
          <w:lang w:val="hy-AM"/>
        </w:rPr>
      </w:pPr>
      <w:r w:rsidRPr="00D27CA4">
        <w:rPr>
          <w:rFonts w:ascii="GHEA Grapalat" w:hAnsi="GHEA Grapalat"/>
          <w:sz w:val="24"/>
          <w:szCs w:val="24"/>
          <w:lang w:val="hy-AM"/>
        </w:rPr>
        <w:t>ՇՏk</w:t>
      </w:r>
      <w:r w:rsidRPr="00D27CA4">
        <w:rPr>
          <w:rFonts w:ascii="GHEA Grapalat" w:hAnsi="GHEA Grapalat" w:cs="Courier New"/>
          <w:sz w:val="24"/>
          <w:szCs w:val="24"/>
          <w:lang w:val="hy-AM"/>
        </w:rPr>
        <w:t xml:space="preserve"> </w:t>
      </w:r>
      <w:r w:rsidRPr="00D27CA4">
        <w:rPr>
          <w:rFonts w:ascii="GHEA Grapalat" w:hAnsi="GHEA Grapalat"/>
          <w:sz w:val="24"/>
          <w:szCs w:val="24"/>
          <w:lang w:val="hy-AM"/>
        </w:rPr>
        <w:t>= ((ՄՀk</w:t>
      </w:r>
      <w:r w:rsidRPr="00D27CA4">
        <w:rPr>
          <w:rFonts w:ascii="GHEA Grapalat" w:hAnsi="GHEA Grapalat" w:cs="Courier New"/>
          <w:sz w:val="24"/>
          <w:szCs w:val="24"/>
          <w:lang w:val="hy-AM"/>
        </w:rPr>
        <w:t xml:space="preserve"> </w:t>
      </w:r>
      <w:r w:rsidRPr="00D27CA4">
        <w:rPr>
          <w:rFonts w:ascii="GHEA Grapalat" w:hAnsi="GHEA Grapalat"/>
          <w:sz w:val="24"/>
          <w:szCs w:val="24"/>
          <w:lang w:val="hy-AM"/>
        </w:rPr>
        <w:t>– ԱՀՄ) / ԱՀՄ) / (∑((ՄՀn</w:t>
      </w:r>
      <w:r w:rsidRPr="00D27CA4">
        <w:rPr>
          <w:rFonts w:ascii="GHEA Grapalat" w:hAnsi="GHEA Grapalat" w:cs="Courier New"/>
          <w:sz w:val="24"/>
          <w:szCs w:val="24"/>
          <w:lang w:val="hy-AM"/>
        </w:rPr>
        <w:t xml:space="preserve"> </w:t>
      </w:r>
      <w:r w:rsidRPr="00D27CA4">
        <w:rPr>
          <w:rFonts w:ascii="GHEA Grapalat" w:hAnsi="GHEA Grapalat"/>
          <w:sz w:val="24"/>
          <w:szCs w:val="24"/>
          <w:lang w:val="hy-AM"/>
        </w:rPr>
        <w:t>- ԱՀՄ) / ԱՀՄ))</w:t>
      </w:r>
    </w:p>
    <w:p w14:paraId="0708E7BC" w14:textId="77777777" w:rsidR="00821D00" w:rsidRPr="00D27CA4" w:rsidRDefault="00821D00" w:rsidP="00821D00">
      <w:pPr>
        <w:spacing w:after="0" w:line="360" w:lineRule="auto"/>
        <w:ind w:firstLine="720"/>
        <w:jc w:val="both"/>
        <w:rPr>
          <w:rFonts w:ascii="GHEA Grapalat" w:hAnsi="GHEA Grapalat" w:cs="Courier New"/>
          <w:sz w:val="24"/>
          <w:szCs w:val="24"/>
          <w:lang w:val="hy-AM"/>
        </w:rPr>
      </w:pPr>
    </w:p>
    <w:p w14:paraId="7BAEDA34" w14:textId="77777777" w:rsidR="00821D00" w:rsidRPr="00D27CA4" w:rsidRDefault="00821D00" w:rsidP="00821D00">
      <w:pPr>
        <w:spacing w:after="0" w:line="360" w:lineRule="auto"/>
        <w:ind w:firstLine="720"/>
        <w:jc w:val="both"/>
        <w:rPr>
          <w:rFonts w:ascii="GHEA Grapalat" w:hAnsi="GHEA Grapalat"/>
          <w:sz w:val="24"/>
          <w:szCs w:val="24"/>
          <w:lang w:val="hy-AM"/>
        </w:rPr>
      </w:pPr>
      <w:r w:rsidRPr="00D27CA4">
        <w:rPr>
          <w:rFonts w:ascii="GHEA Grapalat" w:hAnsi="GHEA Grapalat"/>
          <w:sz w:val="24"/>
          <w:szCs w:val="24"/>
          <w:lang w:val="hy-AM"/>
        </w:rPr>
        <w:t xml:space="preserve">35. Սույն կարգի </w:t>
      </w:r>
      <w:r w:rsidRPr="00C15411">
        <w:rPr>
          <w:rFonts w:ascii="GHEA Grapalat" w:hAnsi="GHEA Grapalat"/>
          <w:sz w:val="24"/>
          <w:szCs w:val="24"/>
          <w:lang w:val="hy-AM"/>
        </w:rPr>
        <w:t>3</w:t>
      </w:r>
      <w:r w:rsidRPr="003E6C85">
        <w:rPr>
          <w:rFonts w:ascii="GHEA Grapalat" w:hAnsi="GHEA Grapalat"/>
          <w:sz w:val="24"/>
          <w:szCs w:val="24"/>
          <w:lang w:val="hy-AM"/>
        </w:rPr>
        <w:t>2-3</w:t>
      </w:r>
      <w:r w:rsidRPr="00C15411">
        <w:rPr>
          <w:rFonts w:ascii="GHEA Grapalat" w:hAnsi="GHEA Grapalat"/>
          <w:sz w:val="24"/>
          <w:szCs w:val="24"/>
          <w:lang w:val="hy-AM"/>
        </w:rPr>
        <w:t>4-րդ կետերով սահմանված կարգով</w:t>
      </w:r>
      <w:r w:rsidRPr="00D27CA4">
        <w:rPr>
          <w:rFonts w:ascii="GHEA Grapalat" w:hAnsi="GHEA Grapalat"/>
          <w:sz w:val="24"/>
          <w:szCs w:val="24"/>
          <w:lang w:val="hy-AM"/>
        </w:rPr>
        <w:t xml:space="preserve"> հաշվարկված յուրաքանչյուր ապահովագրական ընկերության շահառուների թվի շրջանակներում շահառուների ընդհանուր ցանկից տվյալ ապահովագրական ընկերության շահառուներն ընտրվում են նախարարության կողմից, ապահովագրական ընկերությունների ներկայացուցիչների մասնակցությամբ, պատահական ընտրության կարգով՝ շահառուների ամբողջ ցանկի նկատմամբ կիրառելով պատահական թվերի բաշխման սկզբունքը։ Ապահովագրական ընկերությունների շահառուների՝ սույն կետով սահմանված կարգով բաշխված ցանկում փոփոխություններ հնարավոր է իրականացնել մինչև պայմանագրի գործողության առաջին ամսվա ավարտը՝ չխախտելով սույն կարգով սահմանված բաշխման սկզբունքները և ապահովագրական ընկերությունների մասնակցության հաստատված համամասնությունները։</w:t>
      </w:r>
    </w:p>
    <w:p w14:paraId="7DF604F5" w14:textId="77777777" w:rsidR="00821D00" w:rsidRPr="00D27CA4" w:rsidRDefault="00821D00" w:rsidP="00821D00">
      <w:pPr>
        <w:spacing w:after="0" w:line="360" w:lineRule="auto"/>
        <w:ind w:firstLine="720"/>
        <w:jc w:val="both"/>
        <w:rPr>
          <w:rFonts w:ascii="GHEA Grapalat" w:hAnsi="GHEA Grapalat"/>
          <w:sz w:val="24"/>
          <w:szCs w:val="24"/>
          <w:lang w:val="hy-AM"/>
        </w:rPr>
      </w:pPr>
      <w:r w:rsidRPr="00D27CA4">
        <w:rPr>
          <w:rFonts w:ascii="GHEA Grapalat" w:hAnsi="GHEA Grapalat"/>
          <w:sz w:val="24"/>
          <w:szCs w:val="24"/>
          <w:lang w:val="hy-AM"/>
        </w:rPr>
        <w:t xml:space="preserve">36. Յուրաքանչյուր ապահովագրական ընկերության պայմանագրային գումարը սահմանվում է սույն կարգի </w:t>
      </w:r>
      <w:r w:rsidRPr="00C15411">
        <w:rPr>
          <w:rFonts w:ascii="GHEA Grapalat" w:hAnsi="GHEA Grapalat"/>
          <w:sz w:val="24"/>
          <w:szCs w:val="24"/>
          <w:lang w:val="hy-AM"/>
        </w:rPr>
        <w:t>32</w:t>
      </w:r>
      <w:r w:rsidRPr="003E6C85">
        <w:rPr>
          <w:rFonts w:ascii="GHEA Grapalat" w:hAnsi="GHEA Grapalat"/>
          <w:sz w:val="24"/>
          <w:szCs w:val="24"/>
          <w:lang w:val="hy-AM"/>
        </w:rPr>
        <w:t>-34</w:t>
      </w:r>
      <w:r w:rsidRPr="00C15411">
        <w:rPr>
          <w:rFonts w:ascii="GHEA Grapalat" w:hAnsi="GHEA Grapalat"/>
          <w:sz w:val="24"/>
          <w:szCs w:val="24"/>
          <w:lang w:val="hy-AM"/>
        </w:rPr>
        <w:t>-րդ կետերով սահմանված կարգով</w:t>
      </w:r>
      <w:r w:rsidRPr="00D27CA4">
        <w:rPr>
          <w:rFonts w:ascii="GHEA Grapalat" w:hAnsi="GHEA Grapalat"/>
          <w:sz w:val="24"/>
          <w:szCs w:val="24"/>
          <w:lang w:val="hy-AM"/>
        </w:rPr>
        <w:t xml:space="preserve"> ընտրված շահառուների համար` յուրաքանչյուր շահառուի ֆինանսավորման չափը հաշվարկվում է տարվա ընթացքում ապահովագրված շահառու հանդիսանալու օրերի թվի և որոշման 3-րդ կետի 1-ին ենթակետով սահմանված կարգով մեկ շահառուի հաշվով նախատեսված ապահովագրավճարի արտադրյալով:</w:t>
      </w:r>
    </w:p>
    <w:p w14:paraId="622925CF" w14:textId="77777777" w:rsidR="00821D00" w:rsidRPr="00D27CA4" w:rsidRDefault="00821D00" w:rsidP="00821D00">
      <w:pPr>
        <w:spacing w:after="0" w:line="360" w:lineRule="auto"/>
        <w:ind w:firstLine="720"/>
        <w:jc w:val="both"/>
        <w:rPr>
          <w:rFonts w:ascii="GHEA Grapalat" w:hAnsi="GHEA Grapalat"/>
          <w:sz w:val="24"/>
          <w:szCs w:val="24"/>
          <w:lang w:val="hy-AM"/>
        </w:rPr>
      </w:pPr>
      <w:r w:rsidRPr="00D27CA4">
        <w:rPr>
          <w:rFonts w:ascii="GHEA Grapalat" w:hAnsi="GHEA Grapalat"/>
          <w:sz w:val="24"/>
          <w:szCs w:val="24"/>
          <w:lang w:val="hy-AM"/>
        </w:rPr>
        <w:t xml:space="preserve">37. Շահառուների ցանկում փոփոխություններ իրականացվում են ոչ շուտ, քան յուրաքանչյուր ամիսը մեկ անգամ և ոչ ուշ, քան յուրաքանչյուր կիսամյակը մեկ անգամ՝ բացառությամբ սույն կարգի </w:t>
      </w:r>
      <w:r w:rsidRPr="00C15411">
        <w:rPr>
          <w:rFonts w:ascii="GHEA Grapalat" w:hAnsi="GHEA Grapalat"/>
          <w:sz w:val="24"/>
          <w:szCs w:val="24"/>
          <w:lang w:val="hy-AM"/>
        </w:rPr>
        <w:t>3</w:t>
      </w:r>
      <w:r w:rsidRPr="003E6C85">
        <w:rPr>
          <w:rFonts w:ascii="GHEA Grapalat" w:hAnsi="GHEA Grapalat"/>
          <w:sz w:val="24"/>
          <w:szCs w:val="24"/>
          <w:lang w:val="hy-AM"/>
        </w:rPr>
        <w:t>5-</w:t>
      </w:r>
      <w:r w:rsidRPr="00C15411">
        <w:rPr>
          <w:rFonts w:ascii="GHEA Grapalat" w:hAnsi="GHEA Grapalat"/>
          <w:sz w:val="24"/>
          <w:szCs w:val="24"/>
          <w:lang w:val="hy-AM"/>
        </w:rPr>
        <w:t>րդ կետով սահմանված կարգով իրականացվող</w:t>
      </w:r>
      <w:r w:rsidRPr="00D27CA4">
        <w:rPr>
          <w:rFonts w:ascii="GHEA Grapalat" w:hAnsi="GHEA Grapalat"/>
          <w:sz w:val="24"/>
          <w:szCs w:val="24"/>
          <w:lang w:val="hy-AM"/>
        </w:rPr>
        <w:t xml:space="preserve"> ճշգրտումների: Շահառուների ցանկում փոփոխություններն իրականացվում են էլեկտրոնային շտեմարաններում գրանցված շահառուների ցանկից ելնելով, ընդ որում՝</w:t>
      </w:r>
    </w:p>
    <w:p w14:paraId="5F9C6B4F" w14:textId="77777777" w:rsidR="00821D00" w:rsidRPr="00D27CA4" w:rsidRDefault="00821D00" w:rsidP="00821D00">
      <w:pPr>
        <w:spacing w:after="0" w:line="360" w:lineRule="auto"/>
        <w:ind w:firstLine="720"/>
        <w:jc w:val="both"/>
        <w:rPr>
          <w:rFonts w:ascii="GHEA Grapalat" w:hAnsi="GHEA Grapalat"/>
          <w:sz w:val="24"/>
          <w:szCs w:val="24"/>
          <w:lang w:val="hy-AM"/>
        </w:rPr>
      </w:pPr>
      <w:r w:rsidRPr="00D27CA4">
        <w:rPr>
          <w:rFonts w:ascii="GHEA Grapalat" w:hAnsi="GHEA Grapalat"/>
          <w:sz w:val="24"/>
          <w:szCs w:val="24"/>
          <w:lang w:val="hy-AM"/>
        </w:rPr>
        <w:t>1) շահառուի՝ ծրագրի շրջանակներում բժշկական օգնությունից և սպասարկումից օգտվելու իրավունքի դադարեցման և նոր շահառուների ընդգրկման դեպքում պայմանագրում կատարվում են փոփոխություններ: Շահառուի՝ ծրագրի շրջանակներում բժշկական օգնությունից և սպասարկումից օգտվելու իրավունքի դադարեցման դեպքում տվյալ շահառուին սպասարկող ապահովագրական ընկերության շահառուների ցանկում կատարվում է նվազեցում, և նոր շահառուների բաշխումն ըստ ապահովագրական ընկերությունների իրականացվում է այնպես, որ պահպանվեն սույն որոշմամբ սահմանված կարգով շահառուների թվերի հաստատված համամասնությունները.</w:t>
      </w:r>
    </w:p>
    <w:p w14:paraId="0ECDB23C" w14:textId="77777777" w:rsidR="00821D00" w:rsidRPr="00D27CA4" w:rsidRDefault="00821D00" w:rsidP="00821D00">
      <w:pPr>
        <w:spacing w:after="0" w:line="360" w:lineRule="auto"/>
        <w:ind w:firstLine="720"/>
        <w:jc w:val="both"/>
        <w:rPr>
          <w:rFonts w:ascii="GHEA Grapalat" w:hAnsi="GHEA Grapalat"/>
          <w:sz w:val="24"/>
          <w:szCs w:val="24"/>
          <w:lang w:val="hy-AM"/>
        </w:rPr>
      </w:pPr>
      <w:r w:rsidRPr="00D27CA4">
        <w:rPr>
          <w:rFonts w:ascii="GHEA Grapalat" w:hAnsi="GHEA Grapalat"/>
          <w:sz w:val="24"/>
          <w:szCs w:val="24"/>
          <w:lang w:val="hy-AM"/>
        </w:rPr>
        <w:t>2) շահառուի՝ ծրագրի շրջանակներում բժշկական օգնությունից և սպասարկումից օգտվելու իրավունքի դադարեցման կամ նոր շահառուների ընդգրկման դեպքում ապահովագրված անձանց ցանկում փոփոխություններն իրականացվում են նախարարության կողմից ապահովագրական ընկերություններին ուղարկված ծանուցման և ծանուցմանը կից ներկայացված փոփոխությունների ցանկերի հիման վրա: Տվյալ տարվա ընթացքում երկու անգամ՝ հունիս և նոյեմբեր ամիսներին, նախարարության և ապահովագրական ընկերությունների միջև կնքվում են համաձայնագրեր, որոնցով արձանագրվում են ապահովագրված անձանց ցանկի և պայմանագրային գումարի փոփոխությունները.</w:t>
      </w:r>
    </w:p>
    <w:p w14:paraId="043B56EE" w14:textId="77777777" w:rsidR="00821D00" w:rsidRPr="00D27CA4" w:rsidRDefault="00821D00" w:rsidP="00821D00">
      <w:pPr>
        <w:spacing w:after="0" w:line="360" w:lineRule="auto"/>
        <w:ind w:firstLine="720"/>
        <w:jc w:val="both"/>
        <w:rPr>
          <w:rFonts w:ascii="GHEA Grapalat" w:hAnsi="GHEA Grapalat"/>
          <w:sz w:val="24"/>
          <w:szCs w:val="24"/>
          <w:lang w:val="hy-AM"/>
        </w:rPr>
      </w:pPr>
      <w:r w:rsidRPr="00D27CA4">
        <w:rPr>
          <w:rFonts w:ascii="GHEA Grapalat" w:hAnsi="GHEA Grapalat"/>
          <w:sz w:val="24"/>
          <w:szCs w:val="24"/>
          <w:lang w:val="hy-AM"/>
        </w:rPr>
        <w:t>3) յուրաքանչյուր ապահովագրական ընկերության պայմանագրային գումարը վերահաշվարկվում է սույն կետի 2-րդ ենթակետով նախատեսված համաձայնագրերով՝ ելնելով սույն կետով սահմանված կարգով շահառուների թվի փոփոխություններից: Պայմանագրային գումարի վերահաշվարկներն իրականացվում են սույն կարգի 39-րդ կետով սահմանված կարգով:</w:t>
      </w:r>
    </w:p>
    <w:p w14:paraId="7382A599" w14:textId="77777777" w:rsidR="00821D00" w:rsidRPr="00D27CA4" w:rsidRDefault="00821D00" w:rsidP="00821D00">
      <w:pPr>
        <w:spacing w:after="0" w:line="360" w:lineRule="auto"/>
        <w:ind w:firstLine="720"/>
        <w:jc w:val="both"/>
        <w:rPr>
          <w:rFonts w:ascii="GHEA Grapalat" w:hAnsi="GHEA Grapalat"/>
          <w:sz w:val="24"/>
          <w:szCs w:val="24"/>
          <w:lang w:val="hy-AM"/>
        </w:rPr>
      </w:pPr>
      <w:r w:rsidRPr="00D27CA4">
        <w:rPr>
          <w:rFonts w:ascii="GHEA Grapalat" w:hAnsi="GHEA Grapalat"/>
          <w:sz w:val="24"/>
          <w:szCs w:val="24"/>
          <w:lang w:val="hy-AM"/>
        </w:rPr>
        <w:t xml:space="preserve">38. Բժշկական օգնության դիմած շահառուին շահառուների ցանկում որևէ պատճառով ընդգրկված չլինելու դեպքում առողջապահական կազմակերպության կողմից ծրագրի շրջանակներում նախատեսված բժշկական օգնության և սպասարկման ծառայությունները մատուցվում են նախարարության կողմից տրամադրված ծանուցման հիման վրա, ընդ որում, նախարարության կողմից առողջապահական կազմակերպությանը ծանուցումը կատարվում է ոչ ուշ, քան բժշկական օգնության դիմած անձի՝ շահառու հանդիսանալու հավաստիացումն ստանալուց հետո 1 աշխատանքային օրվա ընթացքում։ Շահառուի բժշկական օգնության հատուցումն իրականացվում է ապահովագրական ընկերության կողմից սույն կարգի </w:t>
      </w:r>
      <w:r w:rsidRPr="00C15411">
        <w:rPr>
          <w:rFonts w:ascii="GHEA Grapalat" w:hAnsi="GHEA Grapalat"/>
          <w:sz w:val="24"/>
          <w:szCs w:val="24"/>
          <w:lang w:val="hy-AM"/>
        </w:rPr>
        <w:t>37-</w:t>
      </w:r>
      <w:r w:rsidRPr="003E6C85">
        <w:rPr>
          <w:rFonts w:ascii="GHEA Grapalat" w:hAnsi="GHEA Grapalat"/>
          <w:sz w:val="24"/>
          <w:szCs w:val="24"/>
          <w:lang w:val="hy-AM"/>
        </w:rPr>
        <w:t xml:space="preserve">րդ </w:t>
      </w:r>
      <w:r w:rsidRPr="000444F3">
        <w:rPr>
          <w:rFonts w:ascii="GHEA Grapalat" w:hAnsi="GHEA Grapalat"/>
          <w:sz w:val="24"/>
          <w:szCs w:val="24"/>
          <w:lang w:val="hy-AM"/>
        </w:rPr>
        <w:t>կետով</w:t>
      </w:r>
      <w:r w:rsidRPr="00D27CA4">
        <w:rPr>
          <w:rFonts w:ascii="GHEA Grapalat" w:hAnsi="GHEA Grapalat"/>
          <w:sz w:val="24"/>
          <w:szCs w:val="24"/>
          <w:lang w:val="hy-AM"/>
        </w:rPr>
        <w:t xml:space="preserve"> սահմանված կարգով շահառուների ցանկում փոփոխություն կատարելուց հետո:</w:t>
      </w:r>
    </w:p>
    <w:p w14:paraId="7617E72C" w14:textId="77777777" w:rsidR="00821D00" w:rsidRPr="00D27CA4" w:rsidRDefault="00821D00" w:rsidP="00821D00">
      <w:pPr>
        <w:spacing w:after="0" w:line="360" w:lineRule="auto"/>
        <w:ind w:firstLine="720"/>
        <w:jc w:val="both"/>
        <w:rPr>
          <w:rFonts w:ascii="GHEA Grapalat" w:hAnsi="GHEA Grapalat"/>
          <w:sz w:val="24"/>
          <w:szCs w:val="24"/>
          <w:lang w:val="hy-AM"/>
        </w:rPr>
      </w:pPr>
      <w:r w:rsidRPr="00D27CA4">
        <w:rPr>
          <w:rFonts w:ascii="GHEA Grapalat" w:hAnsi="GHEA Grapalat"/>
          <w:sz w:val="24"/>
          <w:szCs w:val="24"/>
          <w:lang w:val="hy-AM"/>
        </w:rPr>
        <w:t>39. Ապահովագրության պայմանագրի գործողության ընթացքում առողջապահական փաթեթով նախատեսված ծառայությունների ստացման համար առնվազն մեկ անգամ դիմած շահառուն իրավունք ունի գրավոր դիմելու նախարարություն՝ պահանջելով ընթացիկ տարվան հաջորդող տարվա ընթացքում բացառել ծրագրի շրջանակներում նույն ապահովագրական ընկերության ապահովագրված անձ հանդիսանալու հնարավորությունը:</w:t>
      </w:r>
    </w:p>
    <w:p w14:paraId="0E0C8849" w14:textId="77777777" w:rsidR="00821D00" w:rsidRPr="00D27CA4" w:rsidRDefault="00821D00" w:rsidP="00821D00">
      <w:pPr>
        <w:spacing w:after="0" w:line="360" w:lineRule="auto"/>
        <w:ind w:firstLine="720"/>
        <w:jc w:val="both"/>
        <w:rPr>
          <w:rFonts w:ascii="GHEA Grapalat" w:hAnsi="GHEA Grapalat"/>
          <w:sz w:val="24"/>
          <w:szCs w:val="24"/>
          <w:lang w:val="hy-AM"/>
        </w:rPr>
      </w:pPr>
      <w:r w:rsidRPr="00D27CA4">
        <w:rPr>
          <w:rFonts w:ascii="GHEA Grapalat" w:hAnsi="GHEA Grapalat"/>
          <w:sz w:val="24"/>
          <w:szCs w:val="24"/>
          <w:lang w:val="hy-AM"/>
        </w:rPr>
        <w:t>40. Յուրաքանչյուր հաջորդ տարվա դեկտեմբերի 1-ի դրությամբ յուրաքանչյուր ապահովագրական ընկերության շահառուների ցանկում փոփոխությունները կատարվում են հետևյալ սկզբունքներով՝</w:t>
      </w:r>
    </w:p>
    <w:p w14:paraId="11D51165" w14:textId="77777777" w:rsidR="00821D00" w:rsidRPr="00D27CA4" w:rsidRDefault="00821D00" w:rsidP="00821D00">
      <w:pPr>
        <w:spacing w:after="0" w:line="360" w:lineRule="auto"/>
        <w:ind w:firstLine="720"/>
        <w:jc w:val="both"/>
        <w:rPr>
          <w:rFonts w:ascii="GHEA Grapalat" w:hAnsi="GHEA Grapalat"/>
          <w:sz w:val="24"/>
          <w:szCs w:val="24"/>
          <w:lang w:val="hy-AM"/>
        </w:rPr>
      </w:pPr>
      <w:r w:rsidRPr="00D27CA4">
        <w:rPr>
          <w:rFonts w:ascii="GHEA Grapalat" w:hAnsi="GHEA Grapalat"/>
          <w:sz w:val="24"/>
          <w:szCs w:val="24"/>
          <w:lang w:val="hy-AM"/>
        </w:rPr>
        <w:t xml:space="preserve">1) ապահովագրական ընկերության շահառուների ցանկում տվյալ տարվա համար սույն կարգի </w:t>
      </w:r>
      <w:r w:rsidRPr="00C15411">
        <w:rPr>
          <w:rFonts w:ascii="GHEA Grapalat" w:hAnsi="GHEA Grapalat"/>
          <w:sz w:val="24"/>
          <w:szCs w:val="24"/>
          <w:lang w:val="hy-AM"/>
        </w:rPr>
        <w:t>3</w:t>
      </w:r>
      <w:r w:rsidRPr="003E6C85">
        <w:rPr>
          <w:rFonts w:ascii="GHEA Grapalat" w:hAnsi="GHEA Grapalat"/>
          <w:sz w:val="24"/>
          <w:szCs w:val="24"/>
          <w:lang w:val="hy-AM"/>
        </w:rPr>
        <w:t>2-3</w:t>
      </w:r>
      <w:r w:rsidRPr="000444F3">
        <w:rPr>
          <w:rFonts w:ascii="GHEA Grapalat" w:hAnsi="GHEA Grapalat"/>
          <w:sz w:val="24"/>
          <w:szCs w:val="24"/>
          <w:lang w:val="hy-AM"/>
        </w:rPr>
        <w:t>4</w:t>
      </w:r>
      <w:r w:rsidRPr="00C15411">
        <w:rPr>
          <w:rFonts w:ascii="GHEA Grapalat" w:hAnsi="GHEA Grapalat"/>
          <w:sz w:val="24"/>
          <w:szCs w:val="24"/>
          <w:lang w:val="hy-AM"/>
        </w:rPr>
        <w:t>-րդ կետերով սահմանված կարգով</w:t>
      </w:r>
      <w:r w:rsidRPr="00D27CA4">
        <w:rPr>
          <w:rFonts w:ascii="GHEA Grapalat" w:hAnsi="GHEA Grapalat"/>
          <w:sz w:val="24"/>
          <w:szCs w:val="24"/>
          <w:lang w:val="hy-AM"/>
        </w:rPr>
        <w:t xml:space="preserve"> հաշվարկված շահառուների թվի և նախորդ տարվա շահառուների թվի բացասական տարբերության դեպքում ապահովագրական ընկերության շահառուների ցանկում կատարվում է նվազեցում այդ տարբերության չափով` շահառուների ամբողջ ցանկի նկատմամբ կիրառելով պատահական թվերի բաշխման սկզբունքը՝ միևնույն ժամանակ բացառելով սույն կարգի 27-րդ կետով սահմանված կարգով դիմում ներկայացրած շահառուին նույն ապահովագրական ընկերությունում ապահովագրելու հնարավորությունը.</w:t>
      </w:r>
    </w:p>
    <w:p w14:paraId="3608FDFF" w14:textId="77777777" w:rsidR="00821D00" w:rsidRPr="00C15411" w:rsidRDefault="00821D00" w:rsidP="00821D00">
      <w:pPr>
        <w:spacing w:after="0" w:line="360" w:lineRule="auto"/>
        <w:ind w:firstLine="720"/>
        <w:jc w:val="both"/>
        <w:rPr>
          <w:rFonts w:ascii="GHEA Grapalat" w:hAnsi="GHEA Grapalat"/>
          <w:sz w:val="24"/>
          <w:szCs w:val="24"/>
          <w:lang w:val="hy-AM"/>
        </w:rPr>
      </w:pPr>
      <w:r w:rsidRPr="00D27CA4">
        <w:rPr>
          <w:rFonts w:ascii="GHEA Grapalat" w:hAnsi="GHEA Grapalat"/>
          <w:sz w:val="24"/>
          <w:szCs w:val="24"/>
          <w:lang w:val="hy-AM"/>
        </w:rPr>
        <w:t xml:space="preserve">2) ապահովագրական ընկերության շահառուների ցանկում տվյալ տարվա համար սույն </w:t>
      </w:r>
      <w:r w:rsidRPr="00C15411">
        <w:rPr>
          <w:rFonts w:ascii="GHEA Grapalat" w:hAnsi="GHEA Grapalat"/>
          <w:sz w:val="24"/>
          <w:szCs w:val="24"/>
          <w:lang w:val="hy-AM"/>
        </w:rPr>
        <w:t xml:space="preserve">կարգի </w:t>
      </w:r>
      <w:r w:rsidRPr="003E6C85">
        <w:rPr>
          <w:rFonts w:ascii="GHEA Grapalat" w:hAnsi="GHEA Grapalat"/>
          <w:sz w:val="24"/>
          <w:szCs w:val="24"/>
          <w:lang w:val="hy-AM"/>
        </w:rPr>
        <w:t>32-3</w:t>
      </w:r>
      <w:r w:rsidRPr="000444F3">
        <w:rPr>
          <w:rFonts w:ascii="GHEA Grapalat" w:hAnsi="GHEA Grapalat"/>
          <w:sz w:val="24"/>
          <w:szCs w:val="24"/>
          <w:lang w:val="hy-AM"/>
        </w:rPr>
        <w:t xml:space="preserve">4-րդ </w:t>
      </w:r>
      <w:r w:rsidRPr="00C15411">
        <w:rPr>
          <w:rFonts w:ascii="GHEA Grapalat" w:hAnsi="GHEA Grapalat"/>
          <w:sz w:val="24"/>
          <w:szCs w:val="24"/>
          <w:lang w:val="hy-AM"/>
        </w:rPr>
        <w:t>կետերով սահմանված կարգով հաշվարկված շահառուների թվի և նախորդ տարվա շահառուների թվի դրական տարբերությունը բաշխվում է դրական տարբերություն ունեցող ապահովագրական ընկերությունների միջև` շահառուների բաշխման համար կիրառելով պատահական թվերի բաշխման սկզբունքը՝ միևնույն ժամանակ բացառելով սույն կարգի 39-րդ կետով սահմանված կարգով դիմում ներկայացրած շահառուին նույն ապահովագրական ընկերությունում ապահովագրելու հնարավորությունը:</w:t>
      </w:r>
    </w:p>
    <w:p w14:paraId="12050338" w14:textId="77777777" w:rsidR="00821D00" w:rsidRPr="00D27CA4" w:rsidRDefault="00821D00" w:rsidP="00821D00">
      <w:pPr>
        <w:spacing w:after="0" w:line="360" w:lineRule="auto"/>
        <w:ind w:firstLine="720"/>
        <w:jc w:val="both"/>
        <w:rPr>
          <w:rFonts w:ascii="GHEA Grapalat" w:hAnsi="GHEA Grapalat"/>
          <w:sz w:val="24"/>
          <w:szCs w:val="24"/>
          <w:lang w:val="hy-AM"/>
        </w:rPr>
      </w:pPr>
      <w:r w:rsidRPr="00C15411">
        <w:rPr>
          <w:rFonts w:ascii="GHEA Grapalat" w:hAnsi="GHEA Grapalat"/>
          <w:sz w:val="24"/>
          <w:szCs w:val="24"/>
          <w:lang w:val="hy-AM"/>
        </w:rPr>
        <w:t>41. Պայմանագրի գործողության ընթացքում կամ շահառուների բաշխումից հետո որևէ ապահովագրական ընկերության ծրագրից դուրս գալու դեպքում սույն կարգի 32-34-րդ կետերով սահմանված սկզբունքներով կատարվում է ծրագրին մասնակցող</w:t>
      </w:r>
      <w:r w:rsidRPr="00D27CA4">
        <w:rPr>
          <w:rFonts w:ascii="GHEA Grapalat" w:hAnsi="GHEA Grapalat"/>
          <w:sz w:val="24"/>
          <w:szCs w:val="24"/>
          <w:lang w:val="hy-AM"/>
        </w:rPr>
        <w:t xml:space="preserve"> յուրաքանչյուր ապահովագրական ընկերության կողմից սպասարկվող շահառուների թվի վերահաշվարկ, և ծրագրից դուրս եկած ապահովագրական ընկերությունում ապահովագրված շահառուները բաշխվում են ծրագրին մասնակցող մյուս ապահովագրական ընկերությունների միջև այնպես, որպեսզի ապահովագրական ընկերությունների կողմից սպասարկվող շահառուների թվերը համապատասխանեն վերահաշվարկի արդյունքում սահմանված համամասնություններին: Սույն կետով իրականացված շահառուների թվի վերահաշվարկի արդյունքում սույն </w:t>
      </w:r>
      <w:r w:rsidRPr="00C15411">
        <w:rPr>
          <w:rFonts w:ascii="GHEA Grapalat" w:hAnsi="GHEA Grapalat"/>
          <w:sz w:val="24"/>
          <w:szCs w:val="24"/>
          <w:lang w:val="hy-AM"/>
        </w:rPr>
        <w:t>կարգի</w:t>
      </w:r>
      <w:r w:rsidRPr="003E6C85">
        <w:rPr>
          <w:rFonts w:ascii="GHEA Grapalat" w:hAnsi="GHEA Grapalat"/>
          <w:sz w:val="24"/>
          <w:szCs w:val="24"/>
          <w:lang w:val="hy-AM"/>
        </w:rPr>
        <w:t xml:space="preserve"> 36</w:t>
      </w:r>
      <w:r w:rsidRPr="000444F3">
        <w:rPr>
          <w:rFonts w:ascii="GHEA Grapalat" w:hAnsi="GHEA Grapalat"/>
          <w:sz w:val="24"/>
          <w:szCs w:val="24"/>
          <w:lang w:val="hy-AM"/>
        </w:rPr>
        <w:t>-</w:t>
      </w:r>
      <w:r w:rsidRPr="00C15411">
        <w:rPr>
          <w:rFonts w:ascii="GHEA Grapalat" w:hAnsi="GHEA Grapalat"/>
          <w:sz w:val="24"/>
          <w:szCs w:val="24"/>
          <w:lang w:val="hy-AM"/>
        </w:rPr>
        <w:t>րդ կետով սահմանված կարգով փոփոխություններ են կատարվում ապահովագրական ընկերությունների պայմանագրային գումարներում, իսկ վերահաշվարկից հետո 15-օրյա</w:t>
      </w:r>
      <w:r w:rsidRPr="00D27CA4">
        <w:rPr>
          <w:rFonts w:ascii="GHEA Grapalat" w:hAnsi="GHEA Grapalat"/>
          <w:sz w:val="24"/>
          <w:szCs w:val="24"/>
          <w:lang w:val="hy-AM"/>
        </w:rPr>
        <w:t xml:space="preserve"> ժամկետում փոփոխություններ են կատարվում նաև ապահովագրական ընկերության հետ կնքված պայմանագրերում:</w:t>
      </w:r>
    </w:p>
    <w:p w14:paraId="65593E2E" w14:textId="77777777" w:rsidR="00821D00" w:rsidRPr="00D27CA4" w:rsidRDefault="00821D00" w:rsidP="00821D00">
      <w:pPr>
        <w:spacing w:after="0" w:line="360" w:lineRule="auto"/>
        <w:ind w:firstLine="720"/>
        <w:jc w:val="both"/>
        <w:rPr>
          <w:rFonts w:ascii="GHEA Grapalat" w:hAnsi="GHEA Grapalat" w:cs="Courier New"/>
          <w:sz w:val="24"/>
          <w:szCs w:val="24"/>
          <w:lang w:val="hy-AM"/>
        </w:rPr>
      </w:pPr>
    </w:p>
    <w:p w14:paraId="2BB34573" w14:textId="77777777" w:rsidR="00821D00" w:rsidRPr="00D27CA4" w:rsidRDefault="00821D00" w:rsidP="00821D00">
      <w:pPr>
        <w:spacing w:after="0" w:line="360" w:lineRule="auto"/>
        <w:ind w:firstLine="720"/>
        <w:jc w:val="center"/>
        <w:rPr>
          <w:rFonts w:ascii="GHEA Grapalat" w:hAnsi="GHEA Grapalat"/>
          <w:b/>
          <w:sz w:val="24"/>
          <w:szCs w:val="24"/>
          <w:lang w:val="hy-AM"/>
        </w:rPr>
      </w:pPr>
      <w:r w:rsidRPr="00D27CA4">
        <w:rPr>
          <w:rFonts w:ascii="GHEA Grapalat" w:hAnsi="GHEA Grapalat"/>
          <w:b/>
          <w:sz w:val="24"/>
          <w:szCs w:val="24"/>
          <w:lang w:val="hy-AM"/>
        </w:rPr>
        <w:t>4. ԲԺՇԿԱԿԱՆ ՕԳՆՈՒԹՅԱՆ ԵՎ ՍՊԱՍԱՐԿՄԱՆ ՈՒՂԵԳՐՈՒՄԸ</w:t>
      </w:r>
    </w:p>
    <w:p w14:paraId="177C2558" w14:textId="77777777" w:rsidR="00821D00" w:rsidRPr="00D27CA4" w:rsidRDefault="00821D00" w:rsidP="00821D00">
      <w:pPr>
        <w:shd w:val="clear" w:color="auto" w:fill="FFFFFF"/>
        <w:spacing w:after="0" w:line="240" w:lineRule="auto"/>
        <w:ind w:firstLine="375"/>
        <w:jc w:val="center"/>
        <w:rPr>
          <w:rFonts w:ascii="GHEA Grapalat" w:eastAsia="Times New Roman" w:hAnsi="GHEA Grapalat" w:cs="Times New Roman"/>
          <w:color w:val="000000"/>
          <w:sz w:val="24"/>
          <w:szCs w:val="24"/>
          <w:lang w:val="hy-AM"/>
        </w:rPr>
      </w:pPr>
    </w:p>
    <w:p w14:paraId="10B16F46" w14:textId="77777777" w:rsidR="00821D00" w:rsidRPr="00D27CA4" w:rsidRDefault="00821D00" w:rsidP="00821D00">
      <w:pPr>
        <w:spacing w:after="0" w:line="360" w:lineRule="auto"/>
        <w:ind w:firstLine="720"/>
        <w:jc w:val="both"/>
        <w:rPr>
          <w:rFonts w:ascii="GHEA Grapalat" w:hAnsi="GHEA Grapalat"/>
          <w:sz w:val="24"/>
          <w:szCs w:val="24"/>
          <w:lang w:val="hy-AM"/>
        </w:rPr>
      </w:pPr>
      <w:r w:rsidRPr="00D27CA4">
        <w:rPr>
          <w:rFonts w:ascii="GHEA Grapalat" w:hAnsi="GHEA Grapalat"/>
          <w:sz w:val="24"/>
          <w:szCs w:val="24"/>
          <w:lang w:val="hy-AM"/>
        </w:rPr>
        <w:t>42. Ծրագրի շրջանակներում բժշկական օգնությունն և սպասարկումն իրականացվում է՝</w:t>
      </w:r>
    </w:p>
    <w:p w14:paraId="02067CCB" w14:textId="77777777" w:rsidR="00821D00" w:rsidRPr="00D27CA4" w:rsidRDefault="00821D00" w:rsidP="00821D00">
      <w:pPr>
        <w:spacing w:after="0" w:line="360" w:lineRule="auto"/>
        <w:ind w:firstLine="720"/>
        <w:jc w:val="both"/>
        <w:rPr>
          <w:rFonts w:ascii="GHEA Grapalat" w:hAnsi="GHEA Grapalat"/>
          <w:sz w:val="24"/>
          <w:szCs w:val="24"/>
          <w:lang w:val="hy-AM"/>
        </w:rPr>
      </w:pPr>
      <w:r w:rsidRPr="00D27CA4">
        <w:rPr>
          <w:rFonts w:ascii="GHEA Grapalat" w:hAnsi="GHEA Grapalat"/>
          <w:sz w:val="24"/>
          <w:szCs w:val="24"/>
          <w:lang w:val="hy-AM"/>
        </w:rPr>
        <w:t>1) հիվանդանոցային բժշկական օգնության և սպասարկման դեպքում՝ տվյալ առողջապահական կազմակերպության ընդունարանի բժշկի կամ նեղ մասնագետի եզրակացության հիման վրա.</w:t>
      </w:r>
    </w:p>
    <w:p w14:paraId="4DEE193D" w14:textId="77777777" w:rsidR="00821D00" w:rsidRPr="00D27CA4" w:rsidRDefault="00821D00" w:rsidP="00821D00">
      <w:pPr>
        <w:spacing w:after="0" w:line="360" w:lineRule="auto"/>
        <w:ind w:firstLine="720"/>
        <w:jc w:val="both"/>
        <w:rPr>
          <w:rFonts w:ascii="GHEA Grapalat" w:hAnsi="GHEA Grapalat"/>
          <w:sz w:val="24"/>
          <w:szCs w:val="24"/>
          <w:lang w:val="hy-AM"/>
        </w:rPr>
      </w:pPr>
      <w:r w:rsidRPr="00D27CA4">
        <w:rPr>
          <w:rFonts w:ascii="GHEA Grapalat" w:hAnsi="GHEA Grapalat"/>
          <w:sz w:val="24"/>
          <w:szCs w:val="24"/>
          <w:lang w:val="hy-AM"/>
        </w:rPr>
        <w:t>2) դժվարամատչելի ախտորոշիչ հետազոտությունների դեպքում՝ նեղ մասնագետի կամ տվյալ դժվարամատչելի ախտորոշիչ հետազոտություններ մատուցող առողջապահական կազմակերպության ընդունարանի բժշկի կամ տվյալ շահառուին սպասարկող առողջության առաջնային պահպանում իրականացնող բժշկական կազմակերպության կողմից տրված եզրակացության հիման վրա:</w:t>
      </w:r>
    </w:p>
    <w:p w14:paraId="424B1A6B" w14:textId="77777777" w:rsidR="00821D00" w:rsidRPr="00D27CA4" w:rsidRDefault="00821D00" w:rsidP="00821D00">
      <w:pPr>
        <w:spacing w:after="0" w:line="360" w:lineRule="auto"/>
        <w:ind w:firstLine="720"/>
        <w:jc w:val="both"/>
        <w:rPr>
          <w:rFonts w:ascii="GHEA Grapalat" w:hAnsi="GHEA Grapalat"/>
          <w:sz w:val="24"/>
          <w:szCs w:val="24"/>
          <w:lang w:val="hy-AM"/>
        </w:rPr>
      </w:pPr>
      <w:r w:rsidRPr="00D27CA4">
        <w:rPr>
          <w:rFonts w:ascii="GHEA Grapalat" w:hAnsi="GHEA Grapalat"/>
          <w:sz w:val="24"/>
          <w:szCs w:val="24"/>
          <w:lang w:val="hy-AM"/>
        </w:rPr>
        <w:t>43. Ծրագրի շրջանակներում բժշկական օգնություն ու սպասարկում ստանալու համար շահառուները պետք է առողջապահական կազմակերպություն ներկայացնեն անձը հաստատող փաստաթուղթ, որի հիման վրա էլեկտրոնային առողջապահության համակարգով առողջապահական կազմակերպությունը ճշտում է շահառուին սպասարկող ապահովագրական ընկերությունը, և շահառուին մատուցվող բժշկական օգնության և սպասարկման մասին առողջապահական կազմակերպությունը համագործակցության պայմանագրով սահմանված կարգով տեղեկացնում է ապահովագրական ընկերությանը:</w:t>
      </w:r>
    </w:p>
    <w:p w14:paraId="564162DF" w14:textId="77777777" w:rsidR="00821D00" w:rsidRPr="00D27CA4" w:rsidRDefault="00821D00" w:rsidP="00821D00">
      <w:pPr>
        <w:spacing w:after="0" w:line="360" w:lineRule="auto"/>
        <w:ind w:firstLine="720"/>
        <w:jc w:val="both"/>
        <w:rPr>
          <w:rFonts w:ascii="GHEA Grapalat" w:hAnsi="GHEA Grapalat"/>
          <w:sz w:val="24"/>
          <w:szCs w:val="24"/>
          <w:lang w:val="hy-AM"/>
        </w:rPr>
      </w:pPr>
      <w:r w:rsidRPr="00D27CA4">
        <w:rPr>
          <w:rFonts w:ascii="GHEA Grapalat" w:hAnsi="GHEA Grapalat"/>
          <w:sz w:val="24"/>
          <w:szCs w:val="24"/>
          <w:lang w:val="hy-AM"/>
        </w:rPr>
        <w:t>44. Շտապ և անհետաձգելի հիվանդանոցային բժշկական օգնություն պահանջող դեպքերում շահառուները կարող են ծրագրի շրջանակներում ստանալ բժշկական օգնություն ու սպասարկում` մինչև պացիենտի դուրսգրումն անձը հաստատող փաստաթուղթը առողջապահական կազմակերպություն ներկայացնելու պայմանով:</w:t>
      </w:r>
    </w:p>
    <w:p w14:paraId="257AE359" w14:textId="77777777" w:rsidR="00821D00" w:rsidRPr="00D27CA4" w:rsidRDefault="00821D00" w:rsidP="00821D00">
      <w:pPr>
        <w:spacing w:after="0" w:line="360" w:lineRule="auto"/>
        <w:ind w:firstLine="720"/>
        <w:jc w:val="both"/>
        <w:rPr>
          <w:rFonts w:ascii="GHEA Grapalat" w:hAnsi="GHEA Grapalat"/>
          <w:sz w:val="24"/>
          <w:szCs w:val="24"/>
          <w:lang w:val="hy-AM"/>
        </w:rPr>
      </w:pPr>
    </w:p>
    <w:p w14:paraId="76709B1B" w14:textId="77777777" w:rsidR="00821D00" w:rsidRPr="00D27CA4" w:rsidRDefault="00821D00" w:rsidP="00821D00">
      <w:pPr>
        <w:shd w:val="clear" w:color="auto" w:fill="FFFFFF"/>
        <w:spacing w:after="0" w:line="240" w:lineRule="auto"/>
        <w:ind w:firstLine="375"/>
        <w:jc w:val="center"/>
        <w:rPr>
          <w:rFonts w:ascii="GHEA Grapalat" w:eastAsia="Times New Roman" w:hAnsi="GHEA Grapalat" w:cs="Times New Roman"/>
          <w:color w:val="000000"/>
          <w:sz w:val="24"/>
          <w:szCs w:val="24"/>
          <w:lang w:val="hy-AM"/>
        </w:rPr>
      </w:pPr>
      <w:r w:rsidRPr="00D27CA4">
        <w:rPr>
          <w:rFonts w:ascii="GHEA Grapalat" w:eastAsia="Times New Roman" w:hAnsi="GHEA Grapalat" w:cs="Times New Roman"/>
          <w:b/>
          <w:bCs/>
          <w:color w:val="000000"/>
          <w:sz w:val="24"/>
          <w:szCs w:val="24"/>
          <w:lang w:val="hy-AM"/>
        </w:rPr>
        <w:t>5. ԲԺՇԿԱԿԱՆ ՕԳՆՈՒԹՅԱՆ ՈՒ ՍՊԱՍԱՐԿՄԱՆ ՖԻՆԱՆՍԱՎՈՐՈՒՄԸ</w:t>
      </w:r>
    </w:p>
    <w:p w14:paraId="58FB497A" w14:textId="77777777" w:rsidR="00821D00" w:rsidRPr="00D27CA4" w:rsidRDefault="00821D00" w:rsidP="00821D00">
      <w:pPr>
        <w:spacing w:after="0" w:line="360" w:lineRule="auto"/>
        <w:ind w:firstLine="720"/>
        <w:jc w:val="both"/>
        <w:rPr>
          <w:rFonts w:ascii="GHEA Grapalat" w:eastAsia="Times New Roman" w:hAnsi="GHEA Grapalat" w:cs="Courier New"/>
          <w:color w:val="000000"/>
          <w:sz w:val="24"/>
          <w:szCs w:val="24"/>
          <w:lang w:val="hy-AM"/>
        </w:rPr>
      </w:pPr>
    </w:p>
    <w:p w14:paraId="3B3EB219" w14:textId="77777777" w:rsidR="00821D00" w:rsidRPr="00D27CA4" w:rsidRDefault="00821D00" w:rsidP="00821D00">
      <w:pPr>
        <w:spacing w:after="0" w:line="360" w:lineRule="auto"/>
        <w:ind w:firstLine="720"/>
        <w:jc w:val="both"/>
        <w:rPr>
          <w:rFonts w:ascii="GHEA Grapalat" w:hAnsi="GHEA Grapalat"/>
          <w:sz w:val="24"/>
          <w:szCs w:val="24"/>
          <w:lang w:val="hy-AM"/>
        </w:rPr>
      </w:pPr>
      <w:r w:rsidRPr="00D27CA4">
        <w:rPr>
          <w:rFonts w:ascii="GHEA Grapalat" w:hAnsi="GHEA Grapalat"/>
          <w:sz w:val="24"/>
          <w:szCs w:val="24"/>
          <w:lang w:val="hy-AM"/>
        </w:rPr>
        <w:t>45. Ապահովագրական ընկերությունների կողմից մատուցվող ապահովագրական ծառայությունների ամսական վճարումն իրականացվում է նախարարության կողմից` Հայաստանի Հանրապետության ֆինանսների նախարարություն ներկայացված հայտերի հիման վրա` Հայաստանի Հանրապետության պետական բյուջեի կատարման եռամսյակային համամասնության շրջանակներում և պայմանագրով նախատեսված վճարման ժամանակացույցի համաձայն:</w:t>
      </w:r>
    </w:p>
    <w:p w14:paraId="6F434EAF" w14:textId="77777777" w:rsidR="00821D00" w:rsidRPr="00D27CA4" w:rsidRDefault="00821D00" w:rsidP="00821D00">
      <w:pPr>
        <w:spacing w:after="0" w:line="360" w:lineRule="auto"/>
        <w:ind w:firstLine="720"/>
        <w:jc w:val="both"/>
        <w:rPr>
          <w:rFonts w:ascii="GHEA Grapalat" w:hAnsi="GHEA Grapalat"/>
          <w:sz w:val="24"/>
          <w:szCs w:val="24"/>
          <w:lang w:val="hy-AM"/>
        </w:rPr>
      </w:pPr>
      <w:r w:rsidRPr="00D27CA4">
        <w:rPr>
          <w:rFonts w:ascii="GHEA Grapalat" w:hAnsi="GHEA Grapalat"/>
          <w:sz w:val="24"/>
          <w:szCs w:val="24"/>
          <w:lang w:val="hy-AM"/>
        </w:rPr>
        <w:t>46. Ապահովագրական ընկերությունների կողմից առողջապահական կազմակերպությունների կողմից մատուցված ծառայությունների համար վճարումն իրականացվում է փաստացի կատարված աշխատանքների դիմաց՝ որոշման 3-րդ կետի 1-ին ենթակետով սահմանված կարգով հաստատված ծառայությունների գներով:</w:t>
      </w:r>
    </w:p>
    <w:p w14:paraId="042E751B" w14:textId="77777777" w:rsidR="00821D00" w:rsidRPr="00D27CA4" w:rsidRDefault="00821D00" w:rsidP="00821D00">
      <w:pPr>
        <w:spacing w:after="0" w:line="360" w:lineRule="auto"/>
        <w:ind w:firstLine="720"/>
        <w:jc w:val="both"/>
        <w:rPr>
          <w:rFonts w:ascii="GHEA Grapalat" w:hAnsi="GHEA Grapalat"/>
          <w:sz w:val="24"/>
          <w:szCs w:val="24"/>
          <w:lang w:val="hy-AM"/>
        </w:rPr>
      </w:pPr>
      <w:r w:rsidRPr="00D27CA4">
        <w:rPr>
          <w:rFonts w:ascii="GHEA Grapalat" w:hAnsi="GHEA Grapalat"/>
          <w:sz w:val="24"/>
          <w:szCs w:val="24"/>
          <w:lang w:val="hy-AM"/>
        </w:rPr>
        <w:t>47. Առողջապահական կազմակերպությունների կողմից փաստացի մատուցված ծառայությունների համար հիմք է էլեկտրոնային առողջապահության համակարգը՝ միևնույն ժամանակ պահպանելով ապահովագրական ընկերության իրավունքը՝ առողջապահական կազմակերպությունից պահանջելու տրամադրել էլեկտրոնային առողջապահության համակարգում չտեղադրված և մատուցված ծառայությունների փաստը հաստատող անհրաժեշտ փաստաթղթերը՝ համաձայն ապահովագրական ընկերության և առողջապահական կազմակերպության միջև կնքված համագործակցության պայմանագրի:</w:t>
      </w:r>
    </w:p>
    <w:p w14:paraId="054F4515" w14:textId="77777777" w:rsidR="00821D00" w:rsidRPr="00AB4EEE" w:rsidRDefault="00821D00" w:rsidP="00821D00">
      <w:pPr>
        <w:spacing w:after="0" w:line="360" w:lineRule="auto"/>
        <w:ind w:firstLine="720"/>
        <w:jc w:val="both"/>
        <w:rPr>
          <w:rFonts w:ascii="GHEA Grapalat" w:hAnsi="GHEA Grapalat"/>
          <w:sz w:val="24"/>
          <w:szCs w:val="24"/>
          <w:lang w:val="hy-AM"/>
        </w:rPr>
      </w:pPr>
      <w:r w:rsidRPr="00D27CA4">
        <w:rPr>
          <w:rFonts w:ascii="GHEA Grapalat" w:hAnsi="GHEA Grapalat"/>
          <w:sz w:val="24"/>
          <w:szCs w:val="24"/>
          <w:lang w:val="hy-AM"/>
        </w:rPr>
        <w:t>48. Նախարարությունն էլեկտրոնային առողջապահության համակարգով կարող է ուսումնասիրել ծրագրի շրջանակներում շահառուներին մատուցված բժշկական օգնության և սպասարկման ծառայությունները, դրանց ծավալները և, անհրաժեշտության դեպքում, համագործակցության պայմանագրով սահմանված կարգով առողջապահական կազմակերպություններում կարող է իրականացնել բժշկական օգնության և սպասարկման որակի ուսումնասիրություններ և մշտադիտարկումներ:</w:t>
      </w:r>
      <w:r w:rsidRPr="00AB4EEE">
        <w:rPr>
          <w:rFonts w:ascii="GHEA Grapalat" w:hAnsi="GHEA Grapalat"/>
          <w:sz w:val="24"/>
          <w:szCs w:val="24"/>
          <w:lang w:val="hy-AM"/>
        </w:rPr>
        <w:t xml:space="preserve"> </w:t>
      </w:r>
    </w:p>
    <w:p w14:paraId="4D19F9EA" w14:textId="77777777" w:rsidR="00821D00" w:rsidRPr="006865AD" w:rsidRDefault="00821D00" w:rsidP="00821D00">
      <w:pPr>
        <w:rPr>
          <w:lang w:val="hy-AM"/>
        </w:rPr>
      </w:pPr>
    </w:p>
    <w:p w14:paraId="14D88D02" w14:textId="6BDB4FC7" w:rsidR="00E403B0" w:rsidRPr="00821D00" w:rsidRDefault="00E403B0" w:rsidP="00821D00">
      <w:pPr>
        <w:rPr>
          <w:lang w:val="hy-AM"/>
        </w:rPr>
      </w:pPr>
      <w:bookmarkStart w:id="1" w:name="_GoBack"/>
      <w:bookmarkEnd w:id="1"/>
    </w:p>
    <w:sectPr w:rsidR="00E403B0" w:rsidRPr="00821D00" w:rsidSect="00E6025A">
      <w:pgSz w:w="12240" w:h="15840"/>
      <w:pgMar w:top="851" w:right="1134" w:bottom="851" w:left="1418"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19F39FDB" w14:textId="77777777" w:rsidR="008D1A30" w:rsidRDefault="008D1A30" w:rsidP="00F325BE">
      <w:pPr>
        <w:spacing w:after="0" w:line="240" w:lineRule="auto"/>
      </w:pPr>
      <w:r>
        <w:separator/>
      </w:r>
    </w:p>
  </w:endnote>
  <w:endnote w:type="continuationSeparator" w:id="0">
    <w:p w14:paraId="1B6A82A6" w14:textId="77777777" w:rsidR="008D1A30" w:rsidRDefault="008D1A30" w:rsidP="00F325B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GHEA Grapalat">
    <w:panose1 w:val="02000506050000020003"/>
    <w:charset w:val="00"/>
    <w:family w:val="modern"/>
    <w:notTrueType/>
    <w:pitch w:val="variable"/>
    <w:sig w:usb0="A00006AF" w:usb1="5000204B" w:usb2="00000000" w:usb3="00000000" w:csb0="0000009F" w:csb1="00000000"/>
  </w:font>
  <w:font w:name="Courier New">
    <w:panose1 w:val="02070309020205020404"/>
    <w:charset w:val="00"/>
    <w:family w:val="modern"/>
    <w:pitch w:val="fixed"/>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576CBBF9" w14:textId="77777777" w:rsidR="008D1A30" w:rsidRDefault="008D1A30" w:rsidP="00F325BE">
      <w:pPr>
        <w:spacing w:after="0" w:line="240" w:lineRule="auto"/>
      </w:pPr>
      <w:r>
        <w:separator/>
      </w:r>
    </w:p>
  </w:footnote>
  <w:footnote w:type="continuationSeparator" w:id="0">
    <w:p w14:paraId="5CC7B81E" w14:textId="77777777" w:rsidR="008D1A30" w:rsidRDefault="008D1A30" w:rsidP="00F325BE">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494813F7"/>
    <w:multiLevelType w:val="hybridMultilevel"/>
    <w:tmpl w:val="4ED259F4"/>
    <w:lvl w:ilvl="0" w:tplc="E7EE4360">
      <w:start w:val="10"/>
      <w:numFmt w:val="decimal"/>
      <w:lvlText w:val="%1."/>
      <w:lvlJc w:val="left"/>
      <w:pPr>
        <w:ind w:left="720" w:hanging="360"/>
      </w:pPr>
      <w:rPr>
        <w:rFonts w:ascii="Calibri" w:eastAsia="Calibri" w:hAnsi="Calibri" w:cs="Calibri" w:hint="default"/>
        <w:sz w:val="22"/>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4E67084B"/>
    <w:multiLevelType w:val="hybridMultilevel"/>
    <w:tmpl w:val="1D9C3A1E"/>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6D7D14C5"/>
    <w:multiLevelType w:val="multilevel"/>
    <w:tmpl w:val="E65288D8"/>
    <w:lvl w:ilvl="0">
      <w:start w:val="1"/>
      <w:numFmt w:val="decimal"/>
      <w:lvlText w:val="%1."/>
      <w:lvlJc w:val="left"/>
      <w:pPr>
        <w:ind w:left="1155" w:hanging="435"/>
      </w:p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3" w15:restartNumberingAfterBreak="0">
    <w:nsid w:val="738043C8"/>
    <w:multiLevelType w:val="hybridMultilevel"/>
    <w:tmpl w:val="859E644E"/>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77A715C3"/>
    <w:multiLevelType w:val="multilevel"/>
    <w:tmpl w:val="4172099E"/>
    <w:lvl w:ilvl="0">
      <w:start w:val="1"/>
      <w:numFmt w:val="decimal"/>
      <w:lvlText w:val="%1."/>
      <w:lvlJc w:val="left"/>
      <w:pPr>
        <w:ind w:left="1155" w:hanging="435"/>
      </w:p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num w:numId="1">
    <w:abstractNumId w:val="1"/>
  </w:num>
  <w:num w:numId="2">
    <w:abstractNumId w:val="3"/>
  </w:num>
  <w:num w:numId="3">
    <w:abstractNumId w:val="4"/>
  </w:num>
  <w:num w:numId="4">
    <w:abstractNumId w:val="0"/>
  </w:num>
  <w:num w:numId="5">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hideSpellingErrors/>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A73C3"/>
    <w:rsid w:val="00020303"/>
    <w:rsid w:val="000211A4"/>
    <w:rsid w:val="000439F8"/>
    <w:rsid w:val="00080F41"/>
    <w:rsid w:val="0008343B"/>
    <w:rsid w:val="00092D4B"/>
    <w:rsid w:val="000A0D73"/>
    <w:rsid w:val="000A6B9A"/>
    <w:rsid w:val="000B3F6B"/>
    <w:rsid w:val="000C15B6"/>
    <w:rsid w:val="000C15D1"/>
    <w:rsid w:val="000C40EE"/>
    <w:rsid w:val="000D4082"/>
    <w:rsid w:val="000F1081"/>
    <w:rsid w:val="000F7AB1"/>
    <w:rsid w:val="001339D5"/>
    <w:rsid w:val="001355C2"/>
    <w:rsid w:val="00150C40"/>
    <w:rsid w:val="00160689"/>
    <w:rsid w:val="00170813"/>
    <w:rsid w:val="00184CE8"/>
    <w:rsid w:val="00191207"/>
    <w:rsid w:val="00196018"/>
    <w:rsid w:val="00197194"/>
    <w:rsid w:val="001B67B8"/>
    <w:rsid w:val="001C2E47"/>
    <w:rsid w:val="001C6AB1"/>
    <w:rsid w:val="001D4ED2"/>
    <w:rsid w:val="001D56A4"/>
    <w:rsid w:val="001E658B"/>
    <w:rsid w:val="001F2A05"/>
    <w:rsid w:val="00207704"/>
    <w:rsid w:val="00224C36"/>
    <w:rsid w:val="00225EAC"/>
    <w:rsid w:val="00233C6A"/>
    <w:rsid w:val="00250FDA"/>
    <w:rsid w:val="002546A1"/>
    <w:rsid w:val="00273646"/>
    <w:rsid w:val="00275399"/>
    <w:rsid w:val="00276523"/>
    <w:rsid w:val="0027705F"/>
    <w:rsid w:val="00277649"/>
    <w:rsid w:val="002A535D"/>
    <w:rsid w:val="002C205A"/>
    <w:rsid w:val="002C2E11"/>
    <w:rsid w:val="002D4D7A"/>
    <w:rsid w:val="002E29E8"/>
    <w:rsid w:val="002E44F7"/>
    <w:rsid w:val="002F3E0C"/>
    <w:rsid w:val="00321B55"/>
    <w:rsid w:val="00324A09"/>
    <w:rsid w:val="00324A72"/>
    <w:rsid w:val="0033746C"/>
    <w:rsid w:val="00337EEA"/>
    <w:rsid w:val="0035593C"/>
    <w:rsid w:val="00364489"/>
    <w:rsid w:val="003709D7"/>
    <w:rsid w:val="003874C9"/>
    <w:rsid w:val="003925C0"/>
    <w:rsid w:val="00393922"/>
    <w:rsid w:val="003B474E"/>
    <w:rsid w:val="003C09B1"/>
    <w:rsid w:val="003D0FE1"/>
    <w:rsid w:val="003D1572"/>
    <w:rsid w:val="003E2B4D"/>
    <w:rsid w:val="003F352C"/>
    <w:rsid w:val="003F543F"/>
    <w:rsid w:val="00422821"/>
    <w:rsid w:val="004245D6"/>
    <w:rsid w:val="00446479"/>
    <w:rsid w:val="004516D7"/>
    <w:rsid w:val="00456526"/>
    <w:rsid w:val="0046557B"/>
    <w:rsid w:val="0047057B"/>
    <w:rsid w:val="00473F44"/>
    <w:rsid w:val="00476E7F"/>
    <w:rsid w:val="00483524"/>
    <w:rsid w:val="004A213C"/>
    <w:rsid w:val="004A5A5E"/>
    <w:rsid w:val="004A73EF"/>
    <w:rsid w:val="004B1DE8"/>
    <w:rsid w:val="004C2162"/>
    <w:rsid w:val="004E3ECB"/>
    <w:rsid w:val="004F4B86"/>
    <w:rsid w:val="004F7974"/>
    <w:rsid w:val="004F7DC9"/>
    <w:rsid w:val="00516833"/>
    <w:rsid w:val="00517BD3"/>
    <w:rsid w:val="0053318C"/>
    <w:rsid w:val="005429E0"/>
    <w:rsid w:val="00543B10"/>
    <w:rsid w:val="00551440"/>
    <w:rsid w:val="005A1574"/>
    <w:rsid w:val="005A73C3"/>
    <w:rsid w:val="005B11B2"/>
    <w:rsid w:val="005B15A5"/>
    <w:rsid w:val="005B3980"/>
    <w:rsid w:val="005B619B"/>
    <w:rsid w:val="005B6323"/>
    <w:rsid w:val="005C3474"/>
    <w:rsid w:val="005D4837"/>
    <w:rsid w:val="005D6957"/>
    <w:rsid w:val="005D73FF"/>
    <w:rsid w:val="005D76A8"/>
    <w:rsid w:val="005F0C97"/>
    <w:rsid w:val="006335DF"/>
    <w:rsid w:val="00634648"/>
    <w:rsid w:val="00635A94"/>
    <w:rsid w:val="0065088B"/>
    <w:rsid w:val="00666886"/>
    <w:rsid w:val="00667287"/>
    <w:rsid w:val="006865AD"/>
    <w:rsid w:val="006945AA"/>
    <w:rsid w:val="006A3B9F"/>
    <w:rsid w:val="006D1088"/>
    <w:rsid w:val="006D10F2"/>
    <w:rsid w:val="006D28AC"/>
    <w:rsid w:val="006D28D0"/>
    <w:rsid w:val="007128CB"/>
    <w:rsid w:val="007207D1"/>
    <w:rsid w:val="0072713D"/>
    <w:rsid w:val="007431C7"/>
    <w:rsid w:val="00745394"/>
    <w:rsid w:val="007470D5"/>
    <w:rsid w:val="007562AC"/>
    <w:rsid w:val="00763DD4"/>
    <w:rsid w:val="00770A3C"/>
    <w:rsid w:val="007863AC"/>
    <w:rsid w:val="007A4A55"/>
    <w:rsid w:val="007A7128"/>
    <w:rsid w:val="007B0162"/>
    <w:rsid w:val="007C5194"/>
    <w:rsid w:val="007C79F5"/>
    <w:rsid w:val="007E1971"/>
    <w:rsid w:val="00801EB5"/>
    <w:rsid w:val="0082040A"/>
    <w:rsid w:val="00821D00"/>
    <w:rsid w:val="00827246"/>
    <w:rsid w:val="00833C37"/>
    <w:rsid w:val="00856883"/>
    <w:rsid w:val="0086162E"/>
    <w:rsid w:val="00875FAE"/>
    <w:rsid w:val="00890812"/>
    <w:rsid w:val="008A22CC"/>
    <w:rsid w:val="008A3D95"/>
    <w:rsid w:val="008A4B4A"/>
    <w:rsid w:val="008A5543"/>
    <w:rsid w:val="008A7E1F"/>
    <w:rsid w:val="008D1A30"/>
    <w:rsid w:val="008F2AD0"/>
    <w:rsid w:val="00900A73"/>
    <w:rsid w:val="00902663"/>
    <w:rsid w:val="00910653"/>
    <w:rsid w:val="009405AE"/>
    <w:rsid w:val="00962FF8"/>
    <w:rsid w:val="009771AB"/>
    <w:rsid w:val="00981BC8"/>
    <w:rsid w:val="00982597"/>
    <w:rsid w:val="0098778E"/>
    <w:rsid w:val="0099294A"/>
    <w:rsid w:val="00993A86"/>
    <w:rsid w:val="009E3DB4"/>
    <w:rsid w:val="00A033BA"/>
    <w:rsid w:val="00A07331"/>
    <w:rsid w:val="00A13853"/>
    <w:rsid w:val="00A14300"/>
    <w:rsid w:val="00A23AFE"/>
    <w:rsid w:val="00A51CC8"/>
    <w:rsid w:val="00A8410C"/>
    <w:rsid w:val="00A84E11"/>
    <w:rsid w:val="00AA6FBD"/>
    <w:rsid w:val="00AB4EEE"/>
    <w:rsid w:val="00AF0D5D"/>
    <w:rsid w:val="00B00DF1"/>
    <w:rsid w:val="00B053A7"/>
    <w:rsid w:val="00B10250"/>
    <w:rsid w:val="00B1459E"/>
    <w:rsid w:val="00B20548"/>
    <w:rsid w:val="00B31577"/>
    <w:rsid w:val="00B31632"/>
    <w:rsid w:val="00B32961"/>
    <w:rsid w:val="00B40CD3"/>
    <w:rsid w:val="00B413BD"/>
    <w:rsid w:val="00B67623"/>
    <w:rsid w:val="00B80970"/>
    <w:rsid w:val="00BA6345"/>
    <w:rsid w:val="00BD1BA9"/>
    <w:rsid w:val="00BD7EB3"/>
    <w:rsid w:val="00BE2D25"/>
    <w:rsid w:val="00BE7BA3"/>
    <w:rsid w:val="00C009FF"/>
    <w:rsid w:val="00C141FB"/>
    <w:rsid w:val="00C33200"/>
    <w:rsid w:val="00C57FE9"/>
    <w:rsid w:val="00C9234F"/>
    <w:rsid w:val="00CA4358"/>
    <w:rsid w:val="00CB493C"/>
    <w:rsid w:val="00CC1DCD"/>
    <w:rsid w:val="00CD2DA6"/>
    <w:rsid w:val="00CE7AD1"/>
    <w:rsid w:val="00CF2E72"/>
    <w:rsid w:val="00CF3FD9"/>
    <w:rsid w:val="00D005F2"/>
    <w:rsid w:val="00D01DF7"/>
    <w:rsid w:val="00D05150"/>
    <w:rsid w:val="00D10FFE"/>
    <w:rsid w:val="00D14B2C"/>
    <w:rsid w:val="00D1616D"/>
    <w:rsid w:val="00D27CA4"/>
    <w:rsid w:val="00D31659"/>
    <w:rsid w:val="00D43AEA"/>
    <w:rsid w:val="00D51250"/>
    <w:rsid w:val="00D53E8F"/>
    <w:rsid w:val="00D54CF7"/>
    <w:rsid w:val="00D57E5E"/>
    <w:rsid w:val="00D87167"/>
    <w:rsid w:val="00DB4BE5"/>
    <w:rsid w:val="00DC2808"/>
    <w:rsid w:val="00DD56B6"/>
    <w:rsid w:val="00DE4165"/>
    <w:rsid w:val="00DF4AF6"/>
    <w:rsid w:val="00DF668B"/>
    <w:rsid w:val="00E06681"/>
    <w:rsid w:val="00E2421F"/>
    <w:rsid w:val="00E403B0"/>
    <w:rsid w:val="00E413BE"/>
    <w:rsid w:val="00E55170"/>
    <w:rsid w:val="00E60F40"/>
    <w:rsid w:val="00E61AE7"/>
    <w:rsid w:val="00E875A5"/>
    <w:rsid w:val="00EB4D61"/>
    <w:rsid w:val="00EC3719"/>
    <w:rsid w:val="00EC57F2"/>
    <w:rsid w:val="00ED0D33"/>
    <w:rsid w:val="00ED21EF"/>
    <w:rsid w:val="00EE57C2"/>
    <w:rsid w:val="00EF2242"/>
    <w:rsid w:val="00EF2774"/>
    <w:rsid w:val="00F00823"/>
    <w:rsid w:val="00F0518C"/>
    <w:rsid w:val="00F07C76"/>
    <w:rsid w:val="00F13DD7"/>
    <w:rsid w:val="00F21CA8"/>
    <w:rsid w:val="00F2380B"/>
    <w:rsid w:val="00F325BE"/>
    <w:rsid w:val="00F33BDB"/>
    <w:rsid w:val="00F40358"/>
    <w:rsid w:val="00F5779C"/>
    <w:rsid w:val="00F6009F"/>
    <w:rsid w:val="00F63963"/>
    <w:rsid w:val="00F81B9A"/>
    <w:rsid w:val="00F81C58"/>
    <w:rsid w:val="00F87208"/>
    <w:rsid w:val="00F9420A"/>
    <w:rsid w:val="00F965C6"/>
    <w:rsid w:val="00FA0824"/>
    <w:rsid w:val="00FB515F"/>
    <w:rsid w:val="00FC2D2A"/>
    <w:rsid w:val="00FD759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04E5CFC"/>
  <w15:docId w15:val="{A84AF452-1D8F-42EA-9BEC-CB6235BD04B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821D00"/>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D01DF7"/>
    <w:pPr>
      <w:ind w:left="720"/>
      <w:contextualSpacing/>
    </w:pPr>
  </w:style>
  <w:style w:type="character" w:styleId="CommentReference">
    <w:name w:val="annotation reference"/>
    <w:basedOn w:val="DefaultParagraphFont"/>
    <w:uiPriority w:val="99"/>
    <w:semiHidden/>
    <w:unhideWhenUsed/>
    <w:rsid w:val="00DE4165"/>
    <w:rPr>
      <w:sz w:val="16"/>
      <w:szCs w:val="16"/>
    </w:rPr>
  </w:style>
  <w:style w:type="paragraph" w:styleId="CommentText">
    <w:name w:val="annotation text"/>
    <w:basedOn w:val="Normal"/>
    <w:link w:val="CommentTextChar"/>
    <w:uiPriority w:val="99"/>
    <w:semiHidden/>
    <w:unhideWhenUsed/>
    <w:rsid w:val="00DE4165"/>
    <w:pPr>
      <w:spacing w:line="240" w:lineRule="auto"/>
    </w:pPr>
    <w:rPr>
      <w:sz w:val="20"/>
      <w:szCs w:val="20"/>
    </w:rPr>
  </w:style>
  <w:style w:type="character" w:customStyle="1" w:styleId="CommentTextChar">
    <w:name w:val="Comment Text Char"/>
    <w:basedOn w:val="DefaultParagraphFont"/>
    <w:link w:val="CommentText"/>
    <w:uiPriority w:val="99"/>
    <w:semiHidden/>
    <w:rsid w:val="00DE4165"/>
    <w:rPr>
      <w:sz w:val="20"/>
      <w:szCs w:val="20"/>
    </w:rPr>
  </w:style>
  <w:style w:type="paragraph" w:styleId="CommentSubject">
    <w:name w:val="annotation subject"/>
    <w:basedOn w:val="CommentText"/>
    <w:next w:val="CommentText"/>
    <w:link w:val="CommentSubjectChar"/>
    <w:uiPriority w:val="99"/>
    <w:semiHidden/>
    <w:unhideWhenUsed/>
    <w:rsid w:val="00DE4165"/>
    <w:rPr>
      <w:b/>
      <w:bCs/>
    </w:rPr>
  </w:style>
  <w:style w:type="character" w:customStyle="1" w:styleId="CommentSubjectChar">
    <w:name w:val="Comment Subject Char"/>
    <w:basedOn w:val="CommentTextChar"/>
    <w:link w:val="CommentSubject"/>
    <w:uiPriority w:val="99"/>
    <w:semiHidden/>
    <w:rsid w:val="00DE4165"/>
    <w:rPr>
      <w:b/>
      <w:bCs/>
      <w:sz w:val="20"/>
      <w:szCs w:val="20"/>
    </w:rPr>
  </w:style>
  <w:style w:type="paragraph" w:styleId="BalloonText">
    <w:name w:val="Balloon Text"/>
    <w:basedOn w:val="Normal"/>
    <w:link w:val="BalloonTextChar"/>
    <w:uiPriority w:val="99"/>
    <w:semiHidden/>
    <w:unhideWhenUsed/>
    <w:rsid w:val="00DE4165"/>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DE4165"/>
    <w:rPr>
      <w:rFonts w:ascii="Segoe UI" w:hAnsi="Segoe UI" w:cs="Segoe UI"/>
      <w:sz w:val="18"/>
      <w:szCs w:val="18"/>
    </w:rPr>
  </w:style>
  <w:style w:type="character" w:styleId="Strong">
    <w:name w:val="Strong"/>
    <w:basedOn w:val="DefaultParagraphFont"/>
    <w:uiPriority w:val="22"/>
    <w:qFormat/>
    <w:rsid w:val="00CD2DA6"/>
    <w:rPr>
      <w:b/>
      <w:bCs/>
    </w:rPr>
  </w:style>
  <w:style w:type="table" w:styleId="TableGrid">
    <w:name w:val="Table Grid"/>
    <w:basedOn w:val="TableNormal"/>
    <w:uiPriority w:val="39"/>
    <w:rsid w:val="00F81C5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unhideWhenUsed/>
    <w:rsid w:val="004A5A5E"/>
    <w:pPr>
      <w:spacing w:before="100" w:beforeAutospacing="1" w:after="100" w:afterAutospacing="1" w:line="240" w:lineRule="auto"/>
    </w:pPr>
    <w:rPr>
      <w:rFonts w:ascii="Times New Roman" w:eastAsia="Times New Roman" w:hAnsi="Times New Roman" w:cs="Times New Roman"/>
      <w:sz w:val="24"/>
      <w:szCs w:val="24"/>
    </w:rPr>
  </w:style>
  <w:style w:type="paragraph" w:styleId="Header">
    <w:name w:val="header"/>
    <w:basedOn w:val="Normal"/>
    <w:link w:val="HeaderChar"/>
    <w:uiPriority w:val="99"/>
    <w:unhideWhenUsed/>
    <w:rsid w:val="00F325BE"/>
    <w:pPr>
      <w:tabs>
        <w:tab w:val="center" w:pos="4844"/>
        <w:tab w:val="right" w:pos="9689"/>
      </w:tabs>
      <w:spacing w:after="0" w:line="240" w:lineRule="auto"/>
    </w:pPr>
  </w:style>
  <w:style w:type="character" w:customStyle="1" w:styleId="HeaderChar">
    <w:name w:val="Header Char"/>
    <w:basedOn w:val="DefaultParagraphFont"/>
    <w:link w:val="Header"/>
    <w:uiPriority w:val="99"/>
    <w:rsid w:val="00F325BE"/>
  </w:style>
  <w:style w:type="paragraph" w:styleId="Footer">
    <w:name w:val="footer"/>
    <w:basedOn w:val="Normal"/>
    <w:link w:val="FooterChar"/>
    <w:uiPriority w:val="99"/>
    <w:unhideWhenUsed/>
    <w:rsid w:val="00F325BE"/>
    <w:pPr>
      <w:tabs>
        <w:tab w:val="center" w:pos="4844"/>
        <w:tab w:val="right" w:pos="9689"/>
      </w:tabs>
      <w:spacing w:after="0" w:line="240" w:lineRule="auto"/>
    </w:pPr>
  </w:style>
  <w:style w:type="character" w:customStyle="1" w:styleId="FooterChar">
    <w:name w:val="Footer Char"/>
    <w:basedOn w:val="DefaultParagraphFont"/>
    <w:link w:val="Footer"/>
    <w:uiPriority w:val="99"/>
    <w:rsid w:val="00F325BE"/>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89103780">
      <w:bodyDiv w:val="1"/>
      <w:marLeft w:val="0"/>
      <w:marRight w:val="0"/>
      <w:marTop w:val="0"/>
      <w:marBottom w:val="0"/>
      <w:divBdr>
        <w:top w:val="none" w:sz="0" w:space="0" w:color="auto"/>
        <w:left w:val="none" w:sz="0" w:space="0" w:color="auto"/>
        <w:bottom w:val="none" w:sz="0" w:space="0" w:color="auto"/>
        <w:right w:val="none" w:sz="0" w:space="0" w:color="auto"/>
      </w:divBdr>
    </w:div>
    <w:div w:id="1048917677">
      <w:bodyDiv w:val="1"/>
      <w:marLeft w:val="0"/>
      <w:marRight w:val="0"/>
      <w:marTop w:val="0"/>
      <w:marBottom w:val="0"/>
      <w:divBdr>
        <w:top w:val="none" w:sz="0" w:space="0" w:color="auto"/>
        <w:left w:val="none" w:sz="0" w:space="0" w:color="auto"/>
        <w:bottom w:val="none" w:sz="0" w:space="0" w:color="auto"/>
        <w:right w:val="none" w:sz="0" w:space="0" w:color="auto"/>
      </w:divBdr>
    </w:div>
    <w:div w:id="1445344268">
      <w:bodyDiv w:val="1"/>
      <w:marLeft w:val="0"/>
      <w:marRight w:val="0"/>
      <w:marTop w:val="0"/>
      <w:marBottom w:val="0"/>
      <w:divBdr>
        <w:top w:val="none" w:sz="0" w:space="0" w:color="auto"/>
        <w:left w:val="none" w:sz="0" w:space="0" w:color="auto"/>
        <w:bottom w:val="none" w:sz="0" w:space="0" w:color="auto"/>
        <w:right w:val="none" w:sz="0" w:space="0" w:color="auto"/>
      </w:divBdr>
    </w:div>
    <w:div w:id="1758600909">
      <w:bodyDiv w:val="1"/>
      <w:marLeft w:val="0"/>
      <w:marRight w:val="0"/>
      <w:marTop w:val="0"/>
      <w:marBottom w:val="0"/>
      <w:divBdr>
        <w:top w:val="none" w:sz="0" w:space="0" w:color="auto"/>
        <w:left w:val="none" w:sz="0" w:space="0" w:color="auto"/>
        <w:bottom w:val="none" w:sz="0" w:space="0" w:color="auto"/>
        <w:right w:val="none" w:sz="0" w:space="0" w:color="auto"/>
      </w:divBdr>
    </w:div>
    <w:div w:id="179864226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A1D6868-03F3-4433-8115-BF647B978E3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38</TotalTime>
  <Pages>24</Pages>
  <Words>4130</Words>
  <Characters>32506</Characters>
  <Application>Microsoft Office Word</Application>
  <DocSecurity>0</DocSecurity>
  <Lines>681</Lines>
  <Paragraphs>157</Paragraphs>
  <ScaleCrop>false</ScaleCrop>
  <HeadingPairs>
    <vt:vector size="4" baseType="variant">
      <vt:variant>
        <vt:lpstr>Title</vt:lpstr>
      </vt:variant>
      <vt:variant>
        <vt:i4>1</vt:i4>
      </vt:variant>
      <vt:variant>
        <vt:lpstr>Название</vt:lpstr>
      </vt:variant>
      <vt:variant>
        <vt:i4>1</vt:i4>
      </vt:variant>
    </vt:vector>
  </HeadingPairs>
  <TitlesOfParts>
    <vt:vector size="2" baseType="lpstr">
      <vt:lpstr/>
      <vt:lpstr/>
    </vt:vector>
  </TitlesOfParts>
  <Company/>
  <LinksUpToDate>false</LinksUpToDate>
  <CharactersWithSpaces>36495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keywords>https://mul2.gov.am/tasks/616132/oneclick/Havelvac.docx?token=9df25f4c7381342351325288a9b64d59</cp:keywords>
  <cp:lastModifiedBy>Yana Boyajyan</cp:lastModifiedBy>
  <cp:revision>11</cp:revision>
  <cp:lastPrinted>2021-11-12T06:08:00Z</cp:lastPrinted>
  <dcterms:created xsi:type="dcterms:W3CDTF">2022-05-19T06:34:00Z</dcterms:created>
  <dcterms:modified xsi:type="dcterms:W3CDTF">2022-06-16T13:42:00Z</dcterms:modified>
</cp:coreProperties>
</file>