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81C" w:rsidRPr="007F4C0E" w:rsidRDefault="00D52496" w:rsidP="00D97F03">
      <w:pPr>
        <w:spacing w:line="276" w:lineRule="auto"/>
        <w:jc w:val="right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7F4C0E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D52496" w:rsidRPr="007F4C0E" w:rsidRDefault="00D52496" w:rsidP="00B04BBB">
      <w:pPr>
        <w:pStyle w:val="NormalWeb"/>
        <w:spacing w:after="0" w:line="360" w:lineRule="auto"/>
        <w:rPr>
          <w:rStyle w:val="Strong"/>
          <w:rFonts w:ascii="GHEA Grapalat" w:hAnsi="GHEA Grapalat" w:cs="Sylfaen"/>
          <w:lang w:val="hy-AM"/>
        </w:rPr>
      </w:pPr>
    </w:p>
    <w:p w:rsidR="00D52496" w:rsidRPr="007F4C0E" w:rsidRDefault="00D52496" w:rsidP="00B04BBB">
      <w:pPr>
        <w:pStyle w:val="NormalWeb"/>
        <w:spacing w:after="0" w:line="360" w:lineRule="auto"/>
        <w:jc w:val="center"/>
        <w:rPr>
          <w:rFonts w:ascii="GHEA Grapalat" w:hAnsi="GHEA Grapalat"/>
          <w:b/>
          <w:lang w:val="hy-AM"/>
        </w:rPr>
      </w:pPr>
      <w:r w:rsidRPr="007F4C0E">
        <w:rPr>
          <w:rStyle w:val="Strong"/>
          <w:rFonts w:ascii="GHEA Grapalat" w:hAnsi="GHEA Grapalat" w:cs="Sylfaen"/>
          <w:lang w:val="hy-AM"/>
        </w:rPr>
        <w:t>ՀԱՅԱՍՏԱՆԻ</w:t>
      </w:r>
      <w:r w:rsidRPr="007F4C0E">
        <w:rPr>
          <w:rStyle w:val="Strong"/>
          <w:rFonts w:ascii="GHEA Grapalat" w:hAnsi="GHEA Grapalat"/>
          <w:lang w:val="hy-AM"/>
        </w:rPr>
        <w:t xml:space="preserve"> </w:t>
      </w:r>
      <w:r w:rsidRPr="007F4C0E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515168" w:rsidRPr="007F4C0E" w:rsidRDefault="00D52496" w:rsidP="00B04BB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 w:rsidRPr="007F4C0E">
        <w:rPr>
          <w:rStyle w:val="Strong"/>
          <w:rFonts w:ascii="GHEA Grapalat" w:hAnsi="GHEA Grapalat" w:cs="Sylfaen"/>
          <w:sz w:val="24"/>
          <w:szCs w:val="24"/>
          <w:lang w:val="hy-AM"/>
        </w:rPr>
        <w:t>ՕՐԵՆՔԸ</w:t>
      </w:r>
    </w:p>
    <w:p w:rsidR="00577B7E" w:rsidRPr="007F4C0E" w:rsidRDefault="00515168" w:rsidP="00B04BB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7F4C0E">
        <w:rPr>
          <w:rFonts w:ascii="GHEA Grapalat" w:hAnsi="GHEA Grapalat" w:cs="AK Courier"/>
          <w:b/>
          <w:sz w:val="24"/>
          <w:szCs w:val="24"/>
          <w:lang w:val="hy-AM"/>
        </w:rPr>
        <w:t xml:space="preserve">«ԽԱՂԱՂ ՆՊԱՏԱԿՆԵՐՈՎ ԱՏՈՄԱՅԻՆ ԷՆԵՐԳԻԱՅԻ ԱՆՎՏԱՆԳ ՕԳՏԱԳՈՐԾՄԱՆ ՄԱՍԻՆ» ՕՐԵՆՔՈՒՄ </w:t>
      </w:r>
      <w:r w:rsidR="00941974" w:rsidRPr="007F4C0E">
        <w:rPr>
          <w:rFonts w:ascii="GHEA Grapalat" w:hAnsi="GHEA Grapalat" w:cs="AK Courier"/>
          <w:b/>
          <w:sz w:val="24"/>
          <w:szCs w:val="24"/>
          <w:lang w:val="hy-AM"/>
        </w:rPr>
        <w:t>ԼՐԱՑՈՒՄ</w:t>
      </w:r>
      <w:r w:rsidR="00694453" w:rsidRPr="007F4C0E">
        <w:rPr>
          <w:rFonts w:ascii="GHEA Grapalat" w:hAnsi="GHEA Grapalat" w:cs="AK Courier"/>
          <w:b/>
          <w:sz w:val="24"/>
          <w:szCs w:val="24"/>
          <w:lang w:val="hy-AM"/>
        </w:rPr>
        <w:t>Ն</w:t>
      </w:r>
      <w:r w:rsidR="00CF1913" w:rsidRPr="007F4C0E">
        <w:rPr>
          <w:rFonts w:ascii="GHEA Grapalat" w:hAnsi="GHEA Grapalat" w:cs="AK Courier"/>
          <w:b/>
          <w:sz w:val="24"/>
          <w:szCs w:val="24"/>
          <w:lang w:val="hy-AM"/>
        </w:rPr>
        <w:t>ԵՐ</w:t>
      </w:r>
      <w:r w:rsidRPr="007F4C0E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ՄԱՍԻՆ</w:t>
      </w:r>
    </w:p>
    <w:p w:rsidR="000624F0" w:rsidRPr="007F4C0E" w:rsidRDefault="000624F0" w:rsidP="00B04BBB">
      <w:pPr>
        <w:autoSpaceDE w:val="0"/>
        <w:autoSpaceDN w:val="0"/>
        <w:adjustRightInd w:val="0"/>
        <w:spacing w:after="0" w:line="360" w:lineRule="auto"/>
        <w:jc w:val="both"/>
        <w:rPr>
          <w:rStyle w:val="Strong"/>
          <w:rFonts w:ascii="GHEA Grapalat" w:hAnsi="GHEA Grapalat" w:cs="AK Courier"/>
          <w:bCs w:val="0"/>
          <w:sz w:val="24"/>
          <w:szCs w:val="24"/>
          <w:lang w:val="hy-AM"/>
        </w:rPr>
      </w:pPr>
    </w:p>
    <w:p w:rsidR="007D4EBC" w:rsidRPr="007F4C0E" w:rsidRDefault="007D4EBC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Style w:val="Strong"/>
          <w:rFonts w:ascii="GHEA Grapalat" w:hAnsi="GHEA Grapalat" w:cs="AK Courier"/>
          <w:bCs w:val="0"/>
          <w:sz w:val="24"/>
          <w:szCs w:val="24"/>
          <w:lang w:val="hy-AM"/>
        </w:rPr>
      </w:pPr>
    </w:p>
    <w:p w:rsidR="00681D0A" w:rsidRPr="007F4C0E" w:rsidRDefault="00D52496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7F4C0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7F4C0E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="00856066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«Խաղաղ նպատակներով ատոմային էներգիայի անվտանգ օգտագործման մասին» 1999 թվականի փետրվարի 1-ի ՀՕ-285 օրենքի (այսուհետ` Օրենք) 7-րդ հոդվածի</w:t>
      </w:r>
      <w:r w:rsidR="00856066" w:rsidRPr="007F4C0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856066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1-ին մասի </w:t>
      </w:r>
      <w:r w:rsidR="00681D0A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681D0A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ժդ</w:t>
      </w:r>
      <w:proofErr w:type="spellEnd"/>
      <w:r w:rsidR="00681D0A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269F0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կետից հետո</w:t>
      </w:r>
      <w:r w:rsidR="00681D0A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լրացնել նոր բովանդակությամբ </w:t>
      </w:r>
      <w:r w:rsidR="00DD68C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1-9</w:t>
      </w:r>
      <w:r w:rsidR="001C2B05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509D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կետեր՝</w:t>
      </w:r>
    </w:p>
    <w:p w:rsidR="00681D0A" w:rsidRPr="00221096" w:rsidRDefault="00681D0A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«1</w:t>
      </w:r>
      <w:r w:rsidR="00221096" w:rsidRPr="0022109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հաստատում է ատոմային էներգիայի օգտագործման բնագավառում անվտանգության փորձաքննության </w:t>
      </w:r>
      <w:r w:rsidR="00650236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կազմակերպման </w:t>
      </w:r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և անցկացման կա</w:t>
      </w:r>
      <w:bookmarkStart w:id="0" w:name="_GoBack"/>
      <w:bookmarkEnd w:id="0"/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րգը</w:t>
      </w:r>
      <w:r w:rsidR="00221096" w:rsidRPr="00221096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269F0" w:rsidRPr="003E4A4F" w:rsidRDefault="00681D0A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2</w:t>
      </w:r>
      <w:r w:rsidR="003E4A4F" w:rsidRPr="003E4A4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650236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հաստատում է </w:t>
      </w:r>
      <w:r w:rsidR="004269F0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միջուկային և ռադիոակտիվ նյութերի անվտանգ փոխադրման կարգը</w:t>
      </w:r>
      <w:r w:rsidR="003E4A4F" w:rsidRPr="003E4A4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269F0" w:rsidRPr="003E4A4F" w:rsidRDefault="004269F0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3</w:t>
      </w:r>
      <w:r w:rsidR="003E4A4F" w:rsidRPr="003E4A4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650236"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հաստատում է հայկական ատոմային էլեկտրակայանի և միջուկային նյութերի ֆիզիկական պաշտպանության ու պահպանության ուժեղացման հայեցակարգը և միջուկային նյութերի ֆիզիկական պաշտպանության կանոնները</w:t>
      </w:r>
      <w:r w:rsidR="003E4A4F" w:rsidRPr="003E4A4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50236" w:rsidRPr="007F4C0E" w:rsidRDefault="00650236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4C0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4</w:t>
      </w:r>
      <w:r w:rsidR="003E4A4F" w:rsidRPr="003E4A4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7F4C0E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հաստատում է ռադիոակտիվ նյութերի հայտնաբերման և վնասազերծման կարգը</w:t>
      </w:r>
      <w:r w:rsidR="003E4A4F" w:rsidRPr="003E4A4F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50236" w:rsidRPr="003E4A4F" w:rsidRDefault="001C2B05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trike/>
          <w:color w:val="000000"/>
          <w:sz w:val="24"/>
          <w:szCs w:val="24"/>
          <w:lang w:val="hy-AM"/>
        </w:rPr>
      </w:pPr>
      <w:r w:rsidRPr="007F4C0E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3E4A4F" w:rsidRPr="003E4A4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652EEA" w:rsidRPr="007F4C0E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հաստատում է </w:t>
      </w:r>
      <w:r w:rsidR="00650236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ատոմային </w:t>
      </w:r>
      <w:proofErr w:type="spellStart"/>
      <w:r w:rsidR="007F4C0E">
        <w:rPr>
          <w:rFonts w:ascii="GHEA Grapalat" w:hAnsi="GHEA Grapalat"/>
          <w:color w:val="000000"/>
          <w:sz w:val="24"/>
          <w:szCs w:val="24"/>
          <w:lang w:val="hy-AM"/>
        </w:rPr>
        <w:t>էլեկտրակայ</w:t>
      </w:r>
      <w:r w:rsidR="00650236" w:rsidRPr="007F4C0E">
        <w:rPr>
          <w:rFonts w:ascii="GHEA Grapalat" w:hAnsi="GHEA Grapalat"/>
          <w:color w:val="000000"/>
          <w:sz w:val="24"/>
          <w:szCs w:val="24"/>
          <w:lang w:val="hy-AM"/>
        </w:rPr>
        <w:t>անում</w:t>
      </w:r>
      <w:proofErr w:type="spellEnd"/>
      <w:r w:rsidR="00650236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 շահագործման ժամանակ տեղի ունեցած միջադեպերի քննության կարգը</w:t>
      </w:r>
      <w:r w:rsidR="003E4A4F" w:rsidRPr="003E4A4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652EEA" w:rsidRPr="003E4A4F" w:rsidRDefault="00B90DA9" w:rsidP="00D97F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90DA9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3E4A4F" w:rsidRPr="003E4A4F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652EEA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 հաստատում է Հայկական </w:t>
      </w:r>
      <w:r w:rsidR="00F93FEA" w:rsidRPr="007F4C0E">
        <w:rPr>
          <w:rFonts w:ascii="GHEA Grapalat" w:hAnsi="GHEA Grapalat"/>
          <w:color w:val="000000"/>
          <w:sz w:val="24"/>
          <w:szCs w:val="24"/>
          <w:lang w:val="hy-AM"/>
        </w:rPr>
        <w:t>ատոմային էլեկտրակայանի</w:t>
      </w:r>
      <w:r w:rsidR="00CA2097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52EEA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N 2 էներգաբլոկի շահագործման նախագծային ժամկետի  </w:t>
      </w:r>
      <w:r w:rsidR="005F509D" w:rsidRPr="007F4C0E">
        <w:rPr>
          <w:rFonts w:ascii="GHEA Grapalat" w:hAnsi="GHEA Grapalat"/>
          <w:color w:val="000000"/>
          <w:sz w:val="24"/>
          <w:szCs w:val="24"/>
          <w:lang w:val="hy-AM"/>
        </w:rPr>
        <w:t>երկարացման</w:t>
      </w:r>
      <w:r w:rsidR="00652EEA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 </w:t>
      </w:r>
      <w:r w:rsidR="005F509D" w:rsidRPr="007F4C0E">
        <w:rPr>
          <w:rFonts w:ascii="GHEA Grapalat" w:hAnsi="GHEA Grapalat"/>
          <w:color w:val="000000"/>
          <w:sz w:val="24"/>
          <w:szCs w:val="24"/>
          <w:lang w:val="hy-AM"/>
        </w:rPr>
        <w:t>պահանջները</w:t>
      </w:r>
      <w:r w:rsidR="003E4A4F" w:rsidRPr="003E4A4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650236" w:rsidRPr="003E4A4F" w:rsidRDefault="00B90DA9" w:rsidP="00D97F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0DA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7</w:t>
      </w:r>
      <w:r w:rsidR="003E4A4F" w:rsidRPr="003E4A4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.</w:t>
      </w:r>
      <w:r w:rsidR="00877E73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հաստատում է</w:t>
      </w:r>
      <w:r w:rsidR="0040398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հայկական ատոմային</w:t>
      </w:r>
      <w:r w:rsidR="000F0B61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էլեկտրակայանի </w:t>
      </w:r>
      <w:r w:rsidR="000F0B61" w:rsidRPr="007F4C0E">
        <w:rPr>
          <w:rFonts w:ascii="GHEA Grapalat" w:hAnsi="GHEA Grapalat"/>
          <w:color w:val="000000"/>
          <w:sz w:val="24"/>
          <w:szCs w:val="24"/>
          <w:lang w:val="hy-AM"/>
        </w:rPr>
        <w:t>N 2 էներգաբլոկի անվտանգության հիմնավորման հաշվետվության կառուցվածքին և բովանդակությանը ներկայացվող պահանջները</w:t>
      </w:r>
      <w:r w:rsidR="003E4A4F" w:rsidRPr="003E4A4F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93FEA" w:rsidRPr="003E4A4F" w:rsidRDefault="00B90DA9" w:rsidP="00D97F03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B90D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8</w:t>
      </w:r>
      <w:r w:rsidR="003E4A4F" w:rsidRPr="003E4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0F0B61" w:rsidRPr="007F4C0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316DF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հաստատում է</w:t>
      </w:r>
      <w:r w:rsidR="003316DF" w:rsidRPr="007F4C0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միջուկային նոր էներգաբլոկի (էներգաբլոկների) </w:t>
      </w:r>
      <w:r w:rsidR="000F0B61" w:rsidRPr="007F4C0E">
        <w:rPr>
          <w:rStyle w:val="Strong"/>
          <w:rFonts w:cs="Calibri"/>
          <w:b w:val="0"/>
          <w:color w:val="000000"/>
          <w:sz w:val="24"/>
          <w:szCs w:val="24"/>
          <w:lang w:val="hy-AM"/>
        </w:rPr>
        <w:t> </w:t>
      </w:r>
      <w:r w:rsidR="003316DF" w:rsidRPr="007F4C0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նախագծային անվտանգության պահանջները</w:t>
      </w:r>
      <w:r w:rsidR="00F93FEA" w:rsidRPr="007F4C0E">
        <w:rPr>
          <w:rStyle w:val="Strong"/>
          <w:rFonts w:ascii="GHEA Grapalat" w:hAnsi="GHEA Grapalat" w:cs="Cambria Math"/>
          <w:b w:val="0"/>
          <w:color w:val="000000"/>
          <w:sz w:val="24"/>
          <w:szCs w:val="24"/>
          <w:lang w:val="hy-AM"/>
        </w:rPr>
        <w:t>, հրապարակի</w:t>
      </w:r>
      <w:r w:rsidR="00F93FEA" w:rsidRPr="007F4C0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անվտանգության պահանջները</w:t>
      </w:r>
      <w:r w:rsidR="007557A8" w:rsidRPr="007F4C0E">
        <w:rPr>
          <w:rStyle w:val="Strong"/>
          <w:rFonts w:ascii="GHEA Grapalat" w:hAnsi="GHEA Grapalat" w:cs="Cambria Math"/>
          <w:b w:val="0"/>
          <w:color w:val="000000"/>
          <w:sz w:val="24"/>
          <w:szCs w:val="24"/>
          <w:lang w:val="hy-AM"/>
        </w:rPr>
        <w:t>,</w:t>
      </w:r>
      <w:r w:rsidR="00F93FEA" w:rsidRPr="007F4C0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հրապարակի սեյսմիկ վտանգի գնահատման մեթոդը</w:t>
      </w:r>
      <w:r w:rsidR="003E4A4F" w:rsidRPr="003E4A4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.</w:t>
      </w:r>
    </w:p>
    <w:p w:rsidR="00EF237A" w:rsidRPr="007F4C0E" w:rsidRDefault="00B90DA9" w:rsidP="00D97F0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17D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9</w:t>
      </w:r>
      <w:r w:rsidR="003E4A4F" w:rsidRPr="003E4A4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.</w:t>
      </w:r>
      <w:r w:rsidR="000F0B61" w:rsidRPr="007F4C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4D86" w:rsidRPr="007F4C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հաստատում է ռադիոակտիվ նյութերի և ռադիոակտիվ նյութեր պարունակող սարքերի ֆիզիկական պաշտպանության կանոնները։</w:t>
      </w:r>
      <w:r w:rsidR="00081367" w:rsidRPr="007F4C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6F77F7" w:rsidRPr="007F4C0E" w:rsidRDefault="00EB1AEC" w:rsidP="00D97F03">
      <w:pPr>
        <w:spacing w:after="0" w:line="360" w:lineRule="auto"/>
        <w:ind w:firstLine="720"/>
        <w:jc w:val="both"/>
        <w:rPr>
          <w:rFonts w:ascii="GHEA Grapalat" w:hAnsi="GHEA Grapalat"/>
          <w:strike/>
          <w:color w:val="000000"/>
          <w:sz w:val="24"/>
          <w:szCs w:val="24"/>
          <w:shd w:val="clear" w:color="auto" w:fill="FFFFFF"/>
          <w:lang w:val="hy-AM"/>
        </w:rPr>
      </w:pPr>
      <w:r w:rsidRPr="007F4C0E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Հոդված 2</w:t>
      </w:r>
      <w:r w:rsidR="003E4A4F" w:rsidRPr="003E4A4F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. </w:t>
      </w:r>
      <w:r w:rsidR="006F77F7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օրենքից բխող ենթաօրենսդրական նորմատիվ իրավական </w:t>
      </w:r>
      <w:r w:rsidR="002A5808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ակտերն</w:t>
      </w:r>
      <w:r w:rsidR="006F77F7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ընդունվում </w:t>
      </w:r>
      <w:r w:rsidR="002A5808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6F77F7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մտնելուց </w:t>
      </w:r>
      <w:r w:rsidR="002A5808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հետո, վեցամսյա ժամկետում</w:t>
      </w:r>
      <w:r w:rsidR="006F77F7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F49EB" w:rsidRPr="007F4C0E" w:rsidRDefault="00D52496" w:rsidP="00D97F0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4C0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1E0C3B" w:rsidRPr="007F4C0E">
        <w:rPr>
          <w:rStyle w:val="Strong"/>
          <w:rFonts w:ascii="GHEA Grapalat" w:hAnsi="GHEA Grapalat"/>
          <w:sz w:val="24"/>
          <w:szCs w:val="24"/>
          <w:lang w:val="hy-AM"/>
        </w:rPr>
        <w:t xml:space="preserve"> 3</w:t>
      </w:r>
      <w:r w:rsidR="003E4A4F" w:rsidRPr="00B90DA9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մեջ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է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sectPr w:rsidR="004F49EB" w:rsidRPr="007F4C0E" w:rsidSect="00D97F03">
      <w:headerReference w:type="default" r:id="rId7"/>
      <w:pgSz w:w="12240" w:h="15840"/>
      <w:pgMar w:top="540" w:right="810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352" w:rsidRDefault="00363352" w:rsidP="00F63E9E">
      <w:pPr>
        <w:spacing w:after="0" w:line="240" w:lineRule="auto"/>
      </w:pPr>
      <w:r>
        <w:separator/>
      </w:r>
    </w:p>
  </w:endnote>
  <w:endnote w:type="continuationSeparator" w:id="0">
    <w:p w:rsidR="00363352" w:rsidRDefault="00363352" w:rsidP="00F6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352" w:rsidRDefault="00363352" w:rsidP="00F63E9E">
      <w:pPr>
        <w:spacing w:after="0" w:line="240" w:lineRule="auto"/>
      </w:pPr>
      <w:r>
        <w:separator/>
      </w:r>
    </w:p>
  </w:footnote>
  <w:footnote w:type="continuationSeparator" w:id="0">
    <w:p w:rsidR="00363352" w:rsidRDefault="00363352" w:rsidP="00F6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E9E" w:rsidRDefault="00F63E9E" w:rsidP="00F63E9E">
    <w:pPr>
      <w:pStyle w:val="Header"/>
      <w:tabs>
        <w:tab w:val="left" w:pos="10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01C5"/>
    <w:multiLevelType w:val="hybridMultilevel"/>
    <w:tmpl w:val="F4562FD6"/>
    <w:lvl w:ilvl="0" w:tplc="5D26F7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538D03D6"/>
    <w:multiLevelType w:val="hybridMultilevel"/>
    <w:tmpl w:val="28E2C418"/>
    <w:lvl w:ilvl="0" w:tplc="276813A6">
      <w:start w:val="1"/>
      <w:numFmt w:val="decimal"/>
      <w:lvlText w:val="%1."/>
      <w:lvlJc w:val="left"/>
      <w:pPr>
        <w:ind w:left="735" w:hanging="375"/>
      </w:pPr>
      <w:rPr>
        <w:rFonts w:ascii="GHEA Grapalat" w:hAnsi="GHEA Grapalat" w:cstheme="minorBidi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36BC8"/>
    <w:multiLevelType w:val="hybridMultilevel"/>
    <w:tmpl w:val="5C3E4B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028BF"/>
    <w:rsid w:val="00010334"/>
    <w:rsid w:val="00015082"/>
    <w:rsid w:val="000160C5"/>
    <w:rsid w:val="000220E6"/>
    <w:rsid w:val="00025104"/>
    <w:rsid w:val="00025631"/>
    <w:rsid w:val="00025674"/>
    <w:rsid w:val="00031F61"/>
    <w:rsid w:val="000624F0"/>
    <w:rsid w:val="00081367"/>
    <w:rsid w:val="000A078D"/>
    <w:rsid w:val="000A3E56"/>
    <w:rsid w:val="000C472B"/>
    <w:rsid w:val="000F0B61"/>
    <w:rsid w:val="0011524D"/>
    <w:rsid w:val="00122A00"/>
    <w:rsid w:val="001245BA"/>
    <w:rsid w:val="00161561"/>
    <w:rsid w:val="001616F0"/>
    <w:rsid w:val="0016323D"/>
    <w:rsid w:val="00163436"/>
    <w:rsid w:val="0016418A"/>
    <w:rsid w:val="00176877"/>
    <w:rsid w:val="0018221A"/>
    <w:rsid w:val="001C2B05"/>
    <w:rsid w:val="001C5B03"/>
    <w:rsid w:val="001D5112"/>
    <w:rsid w:val="001E0C3B"/>
    <w:rsid w:val="001F7054"/>
    <w:rsid w:val="002009B8"/>
    <w:rsid w:val="002134BE"/>
    <w:rsid w:val="002202A8"/>
    <w:rsid w:val="00221096"/>
    <w:rsid w:val="00221570"/>
    <w:rsid w:val="0022368A"/>
    <w:rsid w:val="00262FFE"/>
    <w:rsid w:val="002757ED"/>
    <w:rsid w:val="002A2207"/>
    <w:rsid w:val="002A5808"/>
    <w:rsid w:val="002B60B1"/>
    <w:rsid w:val="002E1EC8"/>
    <w:rsid w:val="00315465"/>
    <w:rsid w:val="00326F15"/>
    <w:rsid w:val="00327F36"/>
    <w:rsid w:val="003302AA"/>
    <w:rsid w:val="003316DF"/>
    <w:rsid w:val="00337C14"/>
    <w:rsid w:val="0034085B"/>
    <w:rsid w:val="00353AA2"/>
    <w:rsid w:val="00363352"/>
    <w:rsid w:val="00363366"/>
    <w:rsid w:val="00366473"/>
    <w:rsid w:val="0037458E"/>
    <w:rsid w:val="00392339"/>
    <w:rsid w:val="00392B6D"/>
    <w:rsid w:val="003A0262"/>
    <w:rsid w:val="003A7FAF"/>
    <w:rsid w:val="003B13CF"/>
    <w:rsid w:val="003B30D7"/>
    <w:rsid w:val="003C5CBE"/>
    <w:rsid w:val="003E4A4F"/>
    <w:rsid w:val="003F3E82"/>
    <w:rsid w:val="00403982"/>
    <w:rsid w:val="00413ED6"/>
    <w:rsid w:val="004269F0"/>
    <w:rsid w:val="0043119B"/>
    <w:rsid w:val="00446176"/>
    <w:rsid w:val="00472440"/>
    <w:rsid w:val="00475450"/>
    <w:rsid w:val="00487BF7"/>
    <w:rsid w:val="004A0A5A"/>
    <w:rsid w:val="004A7CAE"/>
    <w:rsid w:val="004C623F"/>
    <w:rsid w:val="004E3B0F"/>
    <w:rsid w:val="004E5FCD"/>
    <w:rsid w:val="004F49EB"/>
    <w:rsid w:val="00515168"/>
    <w:rsid w:val="0051556F"/>
    <w:rsid w:val="005434EF"/>
    <w:rsid w:val="00546BC3"/>
    <w:rsid w:val="00576258"/>
    <w:rsid w:val="00577B7E"/>
    <w:rsid w:val="005A2D7C"/>
    <w:rsid w:val="005A30EF"/>
    <w:rsid w:val="005B4C3C"/>
    <w:rsid w:val="005C2464"/>
    <w:rsid w:val="005E217A"/>
    <w:rsid w:val="005F509D"/>
    <w:rsid w:val="00611EA8"/>
    <w:rsid w:val="00625E3F"/>
    <w:rsid w:val="00631B7E"/>
    <w:rsid w:val="00650236"/>
    <w:rsid w:val="00652EEA"/>
    <w:rsid w:val="00660511"/>
    <w:rsid w:val="00672F0D"/>
    <w:rsid w:val="00672F47"/>
    <w:rsid w:val="006763C2"/>
    <w:rsid w:val="00681D0A"/>
    <w:rsid w:val="0069414A"/>
    <w:rsid w:val="00694453"/>
    <w:rsid w:val="006A45A1"/>
    <w:rsid w:val="006C0775"/>
    <w:rsid w:val="006C1887"/>
    <w:rsid w:val="006F5971"/>
    <w:rsid w:val="006F77F7"/>
    <w:rsid w:val="007044CF"/>
    <w:rsid w:val="00720B73"/>
    <w:rsid w:val="007344B5"/>
    <w:rsid w:val="007412DF"/>
    <w:rsid w:val="0074581C"/>
    <w:rsid w:val="00745EB6"/>
    <w:rsid w:val="007470F1"/>
    <w:rsid w:val="007537F5"/>
    <w:rsid w:val="00755104"/>
    <w:rsid w:val="007557A8"/>
    <w:rsid w:val="00762755"/>
    <w:rsid w:val="0076643D"/>
    <w:rsid w:val="00782AB1"/>
    <w:rsid w:val="0078521D"/>
    <w:rsid w:val="007A360F"/>
    <w:rsid w:val="007A6541"/>
    <w:rsid w:val="007C2BD6"/>
    <w:rsid w:val="007D4EBC"/>
    <w:rsid w:val="007E3850"/>
    <w:rsid w:val="007F2C56"/>
    <w:rsid w:val="007F4C0E"/>
    <w:rsid w:val="008261F8"/>
    <w:rsid w:val="00856066"/>
    <w:rsid w:val="00874185"/>
    <w:rsid w:val="008754FC"/>
    <w:rsid w:val="00877E73"/>
    <w:rsid w:val="008A07BA"/>
    <w:rsid w:val="008A12FD"/>
    <w:rsid w:val="008A1856"/>
    <w:rsid w:val="008D1057"/>
    <w:rsid w:val="008D5867"/>
    <w:rsid w:val="008E1785"/>
    <w:rsid w:val="009017D2"/>
    <w:rsid w:val="00935CF9"/>
    <w:rsid w:val="00941974"/>
    <w:rsid w:val="00944065"/>
    <w:rsid w:val="00964E84"/>
    <w:rsid w:val="00967FCB"/>
    <w:rsid w:val="00970E9A"/>
    <w:rsid w:val="00980F2E"/>
    <w:rsid w:val="00985A3B"/>
    <w:rsid w:val="00990081"/>
    <w:rsid w:val="009B62EF"/>
    <w:rsid w:val="009F5DEC"/>
    <w:rsid w:val="009F6EFF"/>
    <w:rsid w:val="00A058E4"/>
    <w:rsid w:val="00A1666C"/>
    <w:rsid w:val="00A3058E"/>
    <w:rsid w:val="00A37A0A"/>
    <w:rsid w:val="00A438DF"/>
    <w:rsid w:val="00A47C7A"/>
    <w:rsid w:val="00A815A5"/>
    <w:rsid w:val="00B03288"/>
    <w:rsid w:val="00B04BBB"/>
    <w:rsid w:val="00B16F3A"/>
    <w:rsid w:val="00B243B2"/>
    <w:rsid w:val="00B412E2"/>
    <w:rsid w:val="00B520D8"/>
    <w:rsid w:val="00B60DF4"/>
    <w:rsid w:val="00B776BB"/>
    <w:rsid w:val="00B90DA9"/>
    <w:rsid w:val="00BA45EA"/>
    <w:rsid w:val="00BB6AE0"/>
    <w:rsid w:val="00BC1908"/>
    <w:rsid w:val="00BC19A9"/>
    <w:rsid w:val="00BC2799"/>
    <w:rsid w:val="00BD42DD"/>
    <w:rsid w:val="00BF71AE"/>
    <w:rsid w:val="00C118E7"/>
    <w:rsid w:val="00C212E2"/>
    <w:rsid w:val="00C2224F"/>
    <w:rsid w:val="00C4602C"/>
    <w:rsid w:val="00C47732"/>
    <w:rsid w:val="00C510F3"/>
    <w:rsid w:val="00C637AF"/>
    <w:rsid w:val="00C73F22"/>
    <w:rsid w:val="00C754D5"/>
    <w:rsid w:val="00C77CEC"/>
    <w:rsid w:val="00C80442"/>
    <w:rsid w:val="00C83176"/>
    <w:rsid w:val="00C9005A"/>
    <w:rsid w:val="00C95810"/>
    <w:rsid w:val="00CA2097"/>
    <w:rsid w:val="00CA5590"/>
    <w:rsid w:val="00CA78A3"/>
    <w:rsid w:val="00CB1E58"/>
    <w:rsid w:val="00CC251D"/>
    <w:rsid w:val="00CC4922"/>
    <w:rsid w:val="00CD2E0D"/>
    <w:rsid w:val="00CE0978"/>
    <w:rsid w:val="00CF1913"/>
    <w:rsid w:val="00CF3FC4"/>
    <w:rsid w:val="00D0386C"/>
    <w:rsid w:val="00D10B6C"/>
    <w:rsid w:val="00D44E30"/>
    <w:rsid w:val="00D52496"/>
    <w:rsid w:val="00D5565F"/>
    <w:rsid w:val="00D73722"/>
    <w:rsid w:val="00D83354"/>
    <w:rsid w:val="00D97F03"/>
    <w:rsid w:val="00DA5F44"/>
    <w:rsid w:val="00DB6A8B"/>
    <w:rsid w:val="00DC12D7"/>
    <w:rsid w:val="00DD1FCF"/>
    <w:rsid w:val="00DD5740"/>
    <w:rsid w:val="00DD68CD"/>
    <w:rsid w:val="00DE3D91"/>
    <w:rsid w:val="00DF35FE"/>
    <w:rsid w:val="00E47B1D"/>
    <w:rsid w:val="00E47CFB"/>
    <w:rsid w:val="00E52022"/>
    <w:rsid w:val="00E6589C"/>
    <w:rsid w:val="00E74E05"/>
    <w:rsid w:val="00E77D5B"/>
    <w:rsid w:val="00E94211"/>
    <w:rsid w:val="00E95398"/>
    <w:rsid w:val="00EB1259"/>
    <w:rsid w:val="00EB1AEC"/>
    <w:rsid w:val="00EC3CE6"/>
    <w:rsid w:val="00ED17E4"/>
    <w:rsid w:val="00EE6B31"/>
    <w:rsid w:val="00EF237A"/>
    <w:rsid w:val="00EF3B1B"/>
    <w:rsid w:val="00F11354"/>
    <w:rsid w:val="00F17D8D"/>
    <w:rsid w:val="00F21E0C"/>
    <w:rsid w:val="00F22A1D"/>
    <w:rsid w:val="00F24CE9"/>
    <w:rsid w:val="00F4319F"/>
    <w:rsid w:val="00F50404"/>
    <w:rsid w:val="00F525AA"/>
    <w:rsid w:val="00F63E9E"/>
    <w:rsid w:val="00F90E79"/>
    <w:rsid w:val="00F93FEA"/>
    <w:rsid w:val="00FA6E34"/>
    <w:rsid w:val="00FB230B"/>
    <w:rsid w:val="00FB5D9D"/>
    <w:rsid w:val="00FE2DB8"/>
    <w:rsid w:val="00FE4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096D4"/>
  <w15:docId w15:val="{D6155137-E407-4FFE-91F7-0DBCCBEA5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344B5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7344B5"/>
  </w:style>
  <w:style w:type="paragraph" w:styleId="Footer">
    <w:name w:val="footer"/>
    <w:basedOn w:val="Normal"/>
    <w:link w:val="FooterChar"/>
    <w:uiPriority w:val="99"/>
    <w:unhideWhenUsed/>
    <w:rsid w:val="00F63E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E9E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A45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2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1497</Characters>
  <Application>Microsoft Office Word</Application>
  <DocSecurity>0</DocSecurity>
  <Lines>37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https://mul2.gov.am/tasks/628678/oneclick/2Orenq-Xaxax.docx?token=aac972ea4b88f9db1f58d15fe92baa75</cp:keywords>
  <cp:lastModifiedBy>Astghik Melkonyan</cp:lastModifiedBy>
  <cp:revision>10</cp:revision>
  <cp:lastPrinted>2022-04-07T06:36:00Z</cp:lastPrinted>
  <dcterms:created xsi:type="dcterms:W3CDTF">2022-06-15T13:35:00Z</dcterms:created>
  <dcterms:modified xsi:type="dcterms:W3CDTF">2022-06-16T10:48:00Z</dcterms:modified>
</cp:coreProperties>
</file>