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4A9" w:rsidRDefault="006514A9" w:rsidP="006514A9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</w:rPr>
      </w:pPr>
    </w:p>
    <w:p w:rsidR="006514A9" w:rsidRDefault="006514A9" w:rsidP="006514A9">
      <w:pPr>
        <w:autoSpaceDE w:val="0"/>
        <w:autoSpaceDN w:val="0"/>
        <w:adjustRightInd w:val="0"/>
        <w:spacing w:line="360" w:lineRule="auto"/>
        <w:rPr>
          <w:rFonts w:ascii="GHEA Grapalat" w:eastAsia="Times New Roman" w:hAnsi="GHEA Grapalat" w:cs="Times New Roman"/>
          <w:bCs/>
          <w:sz w:val="24"/>
          <w:szCs w:val="24"/>
        </w:rPr>
      </w:pPr>
    </w:p>
    <w:p w:rsidR="006514A9" w:rsidRDefault="006514A9" w:rsidP="006514A9">
      <w:pPr>
        <w:autoSpaceDE w:val="0"/>
        <w:autoSpaceDN w:val="0"/>
        <w:adjustRightInd w:val="0"/>
        <w:spacing w:line="360" w:lineRule="auto"/>
        <w:rPr>
          <w:rFonts w:ascii="Times Armenian" w:hAnsi="Times Armenian" w:cs="IRTEK Courier"/>
          <w:sz w:val="24"/>
          <w:szCs w:val="24"/>
          <w:lang w:val="fr-FR"/>
        </w:rPr>
      </w:pPr>
    </w:p>
    <w:p w:rsidR="006514A9" w:rsidRDefault="006514A9" w:rsidP="006514A9">
      <w:pPr>
        <w:jc w:val="center"/>
        <w:rPr>
          <w:rFonts w:ascii="Sylfaen" w:hAnsi="Sylfaen"/>
          <w:i/>
        </w:rPr>
      </w:pPr>
      <w:r w:rsidRPr="0015563A">
        <w:rPr>
          <w:i/>
          <w:noProof/>
        </w:rPr>
        <w:drawing>
          <wp:inline distT="0" distB="0" distL="0" distR="0" wp14:anchorId="075C821D" wp14:editId="02F854B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4A9" w:rsidRPr="006174D9" w:rsidRDefault="006514A9" w:rsidP="006514A9">
      <w:pPr>
        <w:rPr>
          <w:rFonts w:ascii="Sylfaen" w:hAnsi="Sylfaen"/>
          <w:i/>
        </w:rPr>
      </w:pPr>
    </w:p>
    <w:p w:rsidR="006514A9" w:rsidRPr="00F53494" w:rsidRDefault="006514A9" w:rsidP="006514A9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514A9" w:rsidRDefault="006514A9" w:rsidP="006514A9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6514A9" w:rsidRDefault="006514A9" w:rsidP="006514A9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6514A9" w:rsidRPr="005A42DA" w:rsidRDefault="006514A9" w:rsidP="006514A9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</w:p>
    <w:p w:rsidR="006514A9" w:rsidRPr="005A42DA" w:rsidRDefault="006514A9" w:rsidP="006514A9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ED4A36">
        <w:rPr>
          <w:rFonts w:ascii="GHEA Mariam" w:hAnsi="GHEA Mariam"/>
          <w:sz w:val="24"/>
          <w:szCs w:val="24"/>
          <w:lang w:val="hy-AM"/>
        </w:rPr>
        <w:t xml:space="preserve"> </w:t>
      </w:r>
      <w:r w:rsidRPr="002B1713">
        <w:rPr>
          <w:rFonts w:ascii="GHEA Mariam" w:hAnsi="GHEA Mariam"/>
          <w:sz w:val="24"/>
          <w:szCs w:val="24"/>
          <w:lang w:val="hy-AM"/>
        </w:rPr>
        <w:t>հունիսի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2B1713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N 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 xml:space="preserve"> -</w:t>
      </w:r>
      <w:r w:rsidRPr="002B1713">
        <w:rPr>
          <w:rFonts w:ascii="GHEA Mariam" w:hAnsi="GHEA Mariam"/>
          <w:sz w:val="24"/>
          <w:szCs w:val="24"/>
          <w:lang w:val="hy-AM"/>
        </w:rPr>
        <w:t>Ա</w:t>
      </w:r>
    </w:p>
    <w:p w:rsidR="006514A9" w:rsidRDefault="006514A9" w:rsidP="006514A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</w:rPr>
      </w:pPr>
    </w:p>
    <w:p w:rsidR="006638A3" w:rsidRDefault="006514A9" w:rsidP="006514A9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514A9">
        <w:rPr>
          <w:rFonts w:ascii="GHEA Mariam" w:hAnsi="GHEA Mariam"/>
          <w:bCs/>
          <w:sz w:val="24"/>
          <w:szCs w:val="24"/>
        </w:rPr>
        <w:t>«</w:t>
      </w:r>
      <w:r w:rsidRPr="006514A9">
        <w:rPr>
          <w:rFonts w:ascii="GHEA Mariam" w:hAnsi="GHEA Mariam" w:cs="Arial"/>
          <w:bCs/>
          <w:sz w:val="24"/>
          <w:szCs w:val="24"/>
        </w:rPr>
        <w:t>ՎԱՐՉԱԿԱՆ</w:t>
      </w:r>
      <w:r w:rsidRPr="006514A9">
        <w:rPr>
          <w:rFonts w:ascii="GHEA Mariam" w:hAnsi="GHEA Mariam"/>
          <w:bCs/>
          <w:sz w:val="24"/>
          <w:szCs w:val="24"/>
        </w:rPr>
        <w:t xml:space="preserve"> </w:t>
      </w:r>
      <w:r w:rsidRPr="006514A9">
        <w:rPr>
          <w:rFonts w:ascii="GHEA Mariam" w:hAnsi="GHEA Mariam" w:cs="Arial"/>
          <w:bCs/>
          <w:sz w:val="24"/>
          <w:szCs w:val="24"/>
        </w:rPr>
        <w:t>ԻՐԱՎԱԽԱԽՏՈՒՄՆԵՐԻ</w:t>
      </w:r>
      <w:r w:rsidRPr="006514A9">
        <w:rPr>
          <w:rFonts w:ascii="GHEA Mariam" w:hAnsi="GHEA Mariam"/>
          <w:bCs/>
          <w:sz w:val="24"/>
          <w:szCs w:val="24"/>
        </w:rPr>
        <w:t xml:space="preserve"> </w:t>
      </w:r>
      <w:r w:rsidRPr="006514A9">
        <w:rPr>
          <w:rFonts w:ascii="GHEA Mariam" w:hAnsi="GHEA Mariam" w:cs="Arial"/>
          <w:bCs/>
          <w:sz w:val="24"/>
          <w:szCs w:val="24"/>
        </w:rPr>
        <w:t>ՎԵՐԱԲԵՐՅԱԼ</w:t>
      </w:r>
      <w:r w:rsidRPr="006514A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bCs/>
          <w:sz w:val="24"/>
          <w:szCs w:val="24"/>
        </w:rPr>
        <w:t>ՀԱՅԱՍՏԱՆԻ</w:t>
      </w:r>
      <w:r w:rsidRPr="006514A9">
        <w:rPr>
          <w:rFonts w:ascii="GHEA Mariam" w:hAnsi="GHEA Mariam"/>
          <w:bCs/>
          <w:sz w:val="24"/>
          <w:szCs w:val="24"/>
        </w:rPr>
        <w:t xml:space="preserve"> </w:t>
      </w:r>
      <w:r w:rsidRPr="006514A9">
        <w:rPr>
          <w:rFonts w:ascii="GHEA Mariam" w:hAnsi="GHEA Mariam" w:cs="Arial"/>
          <w:bCs/>
          <w:sz w:val="24"/>
          <w:szCs w:val="24"/>
        </w:rPr>
        <w:t>ՀԱՆՐԱՊԵՏՈՒԹՅԱՆ</w:t>
      </w:r>
      <w:r w:rsidRPr="006514A9">
        <w:rPr>
          <w:rFonts w:ascii="GHEA Mariam" w:hAnsi="GHEA Mariam"/>
          <w:bCs/>
          <w:sz w:val="24"/>
          <w:szCs w:val="24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ՕՐԵՆ</w:t>
      </w:r>
      <w:r w:rsidRPr="006514A9">
        <w:rPr>
          <w:rFonts w:ascii="GHEA Mariam" w:hAnsi="GHEA Mariam" w:cs="Arial"/>
          <w:sz w:val="24"/>
          <w:szCs w:val="24"/>
        </w:rPr>
        <w:t>ՍԳՐՔ</w:t>
      </w:r>
      <w:r w:rsidRPr="006514A9">
        <w:rPr>
          <w:rFonts w:ascii="GHEA Mariam" w:hAnsi="GHEA Mariam" w:cs="Arial"/>
          <w:sz w:val="24"/>
          <w:szCs w:val="24"/>
          <w:lang w:val="hy-AM"/>
        </w:rPr>
        <w:t>ՈՒՄ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</w:rPr>
        <w:t>ԵՎ</w:t>
      </w:r>
      <w:r w:rsidRPr="006514A9">
        <w:rPr>
          <w:rFonts w:ascii="GHEA Mariam" w:hAnsi="GHEA Mariam"/>
          <w:sz w:val="24"/>
          <w:szCs w:val="24"/>
        </w:rPr>
        <w:t xml:space="preserve"> </w:t>
      </w:r>
      <w:r w:rsidRPr="006514A9">
        <w:rPr>
          <w:rFonts w:ascii="GHEA Mariam" w:hAnsi="GHEA Mariam" w:cs="Arial"/>
          <w:sz w:val="24"/>
          <w:szCs w:val="24"/>
        </w:rPr>
        <w:t>ՓՈՓՈԽՈՒԹՅՈՒՆ</w:t>
      </w:r>
      <w:r w:rsidRPr="006514A9">
        <w:rPr>
          <w:rFonts w:ascii="GHEA Mariam" w:hAnsi="GHEA Mariam"/>
          <w:sz w:val="24"/>
          <w:szCs w:val="24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514A9">
        <w:rPr>
          <w:rFonts w:ascii="GHEA Mariam" w:eastAsia="Calibri" w:hAnsi="GHEA Mariam"/>
          <w:bCs/>
          <w:sz w:val="24"/>
          <w:szCs w:val="24"/>
          <w:lang w:val="af-ZA"/>
        </w:rPr>
        <w:t xml:space="preserve"> </w:t>
      </w:r>
      <w:r w:rsidRPr="006514A9">
        <w:rPr>
          <w:rFonts w:ascii="GHEA Mariam" w:eastAsia="Calibri" w:hAnsi="GHEA Mariam" w:cs="Arial"/>
          <w:bCs/>
          <w:sz w:val="24"/>
          <w:szCs w:val="24"/>
          <w:lang w:val="af-ZA"/>
        </w:rPr>
        <w:t>ՄԱՍԻՆ</w:t>
      </w:r>
      <w:r w:rsidRPr="006514A9">
        <w:rPr>
          <w:rFonts w:ascii="GHEA Mariam" w:hAnsi="GHEA Mariam"/>
          <w:bCs/>
          <w:sz w:val="24"/>
          <w:szCs w:val="24"/>
        </w:rPr>
        <w:t xml:space="preserve">» </w:t>
      </w:r>
      <w:r w:rsidRPr="006514A9">
        <w:rPr>
          <w:rFonts w:ascii="GHEA Mariam" w:hAnsi="GHEA Mariam" w:cs="Arial"/>
          <w:sz w:val="24"/>
          <w:szCs w:val="24"/>
          <w:lang w:val="af-ZA"/>
        </w:rPr>
        <w:t>ՕՐԵՆՔԻ</w:t>
      </w:r>
      <w:r w:rsidRPr="006514A9">
        <w:rPr>
          <w:rFonts w:ascii="GHEA Mariam" w:hAnsi="GHEA Mariam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ՆԱԽԱԳԾԻՆ</w:t>
      </w:r>
      <w:r w:rsidRPr="006514A9">
        <w:rPr>
          <w:rFonts w:ascii="GHEA Mariam" w:hAnsi="GHEA Mariam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ՀԱՎԱՆՈՒԹՅՈՒՆ</w:t>
      </w:r>
      <w:r w:rsidRPr="006514A9">
        <w:rPr>
          <w:rFonts w:ascii="GHEA Mariam" w:hAnsi="GHEA Mariam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ՏԱԼՈՒ</w:t>
      </w:r>
    </w:p>
    <w:p w:rsidR="006514A9" w:rsidRPr="006514A9" w:rsidRDefault="006514A9" w:rsidP="006514A9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514A9">
        <w:rPr>
          <w:rFonts w:ascii="GHEA Mariam" w:hAnsi="GHEA Mariam" w:cs="Arial"/>
          <w:sz w:val="24"/>
          <w:szCs w:val="24"/>
          <w:lang w:val="af-ZA"/>
        </w:rPr>
        <w:t>Մ</w:t>
      </w:r>
      <w:r w:rsidR="006638A3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Ա</w:t>
      </w:r>
      <w:r w:rsidR="006638A3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Ս</w:t>
      </w:r>
      <w:r w:rsidR="006638A3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Ի</w:t>
      </w:r>
      <w:r w:rsidR="006638A3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af-ZA"/>
        </w:rPr>
        <w:t>Ն</w:t>
      </w:r>
      <w:bookmarkStart w:id="0" w:name="_GoBack"/>
      <w:bookmarkEnd w:id="0"/>
    </w:p>
    <w:p w:rsidR="006514A9" w:rsidRPr="006514A9" w:rsidRDefault="006514A9" w:rsidP="006514A9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lang w:val="af-ZA"/>
        </w:rPr>
        <w:t>---------------------------------------------------------------------------------------------------------</w:t>
      </w:r>
    </w:p>
    <w:p w:rsidR="006514A9" w:rsidRPr="006514A9" w:rsidRDefault="006514A9" w:rsidP="006514A9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6514A9">
        <w:rPr>
          <w:rFonts w:ascii="GHEA Mariam" w:hAnsi="GHEA Mariam" w:cs="Arial"/>
          <w:spacing w:val="-8"/>
          <w:sz w:val="24"/>
          <w:szCs w:val="24"/>
          <w:lang w:val="af-ZA"/>
        </w:rPr>
        <w:t xml:space="preserve">            </w:t>
      </w:r>
      <w:r w:rsidRPr="006514A9">
        <w:rPr>
          <w:rFonts w:ascii="GHEA Mariam" w:hAnsi="GHEA Mariam" w:cs="Arial"/>
          <w:spacing w:val="-8"/>
          <w:sz w:val="24"/>
          <w:szCs w:val="24"/>
        </w:rPr>
        <w:t>Հիմք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Սահմանադրության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109-</w:t>
      </w:r>
      <w:r w:rsidRPr="006514A9">
        <w:rPr>
          <w:rFonts w:ascii="GHEA Mariam" w:hAnsi="GHEA Mariam" w:cs="Arial"/>
          <w:spacing w:val="-8"/>
          <w:sz w:val="24"/>
          <w:szCs w:val="24"/>
        </w:rPr>
        <w:t>րդ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հոդվածը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և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6514A9">
        <w:rPr>
          <w:rFonts w:ascii="GHEA Mariam" w:hAnsi="GHEA Mariam" w:cs="Arial"/>
          <w:spacing w:val="-8"/>
          <w:sz w:val="24"/>
          <w:szCs w:val="24"/>
        </w:rPr>
        <w:t>Ազգային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ժողովի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կանոնակարգ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6514A9">
        <w:rPr>
          <w:rFonts w:ascii="GHEA Mariam" w:hAnsi="GHEA Mariam" w:cs="Arial"/>
          <w:spacing w:val="-8"/>
          <w:sz w:val="24"/>
          <w:szCs w:val="24"/>
        </w:rPr>
        <w:t>սահմանադրական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օրենքի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65-</w:t>
      </w:r>
      <w:r w:rsidRPr="006514A9">
        <w:rPr>
          <w:rFonts w:ascii="GHEA Mariam" w:hAnsi="GHEA Mariam" w:cs="Arial"/>
          <w:spacing w:val="-8"/>
          <w:sz w:val="24"/>
          <w:szCs w:val="24"/>
        </w:rPr>
        <w:t>րդ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3-</w:t>
      </w:r>
      <w:r w:rsidRPr="006514A9">
        <w:rPr>
          <w:rFonts w:ascii="GHEA Mariam" w:hAnsi="GHEA Mariam" w:cs="Arial"/>
          <w:spacing w:val="-8"/>
          <w:sz w:val="24"/>
          <w:szCs w:val="24"/>
        </w:rPr>
        <w:t>րդ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</w:rPr>
        <w:t>մասը</w:t>
      </w:r>
      <w:r w:rsidRPr="006514A9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6514A9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6514A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6514A9" w:rsidRPr="006514A9" w:rsidRDefault="006514A9" w:rsidP="006514A9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6514A9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Calibri" w:hAnsi="Calibri" w:cs="Calibri"/>
          <w:sz w:val="24"/>
          <w:szCs w:val="24"/>
          <w:lang w:val="hy-AM"/>
        </w:rPr>
        <w:t> 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6514A9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Վարչական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իրավախախտումների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օրենսգրքում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կառա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վարության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pacing w:val="-8"/>
          <w:sz w:val="24"/>
          <w:szCs w:val="24"/>
          <w:lang w:val="hy-AM"/>
        </w:rPr>
        <w:t>նախաձեռնությանը</w:t>
      </w:r>
      <w:r w:rsidRPr="006514A9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6514A9" w:rsidRDefault="006514A9" w:rsidP="006514A9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14A9">
        <w:rPr>
          <w:rFonts w:ascii="GHEA Mariam" w:hAnsi="GHEA Mariam"/>
          <w:sz w:val="24"/>
          <w:szCs w:val="24"/>
          <w:lang w:val="hy-AM"/>
        </w:rPr>
        <w:t xml:space="preserve">2.   </w:t>
      </w:r>
      <w:r w:rsidRPr="006514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14A9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կարգով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514A9">
        <w:rPr>
          <w:rFonts w:ascii="GHEA Mariam" w:hAnsi="GHEA Mariam"/>
          <w:sz w:val="24"/>
          <w:szCs w:val="24"/>
          <w:lang w:val="hy-AM"/>
        </w:rPr>
        <w:t xml:space="preserve"> </w:t>
      </w:r>
      <w:r w:rsidRPr="006514A9">
        <w:rPr>
          <w:rFonts w:ascii="GHEA Mariam" w:hAnsi="GHEA Mariam" w:cs="Arial"/>
          <w:sz w:val="24"/>
          <w:szCs w:val="24"/>
          <w:lang w:val="hy-AM"/>
        </w:rPr>
        <w:t>ժողով</w:t>
      </w:r>
      <w:r w:rsidRPr="006514A9">
        <w:rPr>
          <w:rFonts w:ascii="GHEA Mariam" w:hAnsi="GHEA Mariam"/>
          <w:sz w:val="24"/>
          <w:szCs w:val="24"/>
          <w:lang w:val="hy-AM"/>
        </w:rPr>
        <w:t>:</w:t>
      </w:r>
    </w:p>
    <w:p w:rsidR="006514A9" w:rsidRDefault="006514A9" w:rsidP="006514A9">
      <w:pPr>
        <w:tabs>
          <w:tab w:val="left" w:pos="270"/>
        </w:tabs>
        <w:spacing w:after="0" w:line="240" w:lineRule="auto"/>
        <w:rPr>
          <w:rFonts w:ascii="GHEA Mariam" w:hAnsi="GHEA Mariam" w:cs="Sylfaen"/>
          <w:sz w:val="24"/>
          <w:szCs w:val="24"/>
          <w:lang w:val="hy-AM"/>
        </w:rPr>
      </w:pPr>
    </w:p>
    <w:p w:rsidR="006514A9" w:rsidRPr="00D86BDF" w:rsidRDefault="006514A9" w:rsidP="006514A9">
      <w:pPr>
        <w:tabs>
          <w:tab w:val="left" w:pos="270"/>
        </w:tabs>
        <w:spacing w:after="0" w:line="240" w:lineRule="auto"/>
        <w:rPr>
          <w:rFonts w:ascii="GHEA Mariam" w:hAnsi="GHEA Mariam" w:cs="Arial Armenian"/>
          <w:sz w:val="24"/>
          <w:szCs w:val="24"/>
          <w:lang w:val="hy-AM"/>
        </w:rPr>
      </w:pPr>
      <w:r w:rsidRPr="006514A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86BD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6BD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6514A9" w:rsidRPr="00D86BDF" w:rsidRDefault="006514A9" w:rsidP="006514A9">
      <w:pPr>
        <w:tabs>
          <w:tab w:val="left" w:pos="270"/>
        </w:tabs>
        <w:spacing w:after="0" w:line="240" w:lineRule="auto"/>
        <w:rPr>
          <w:rFonts w:ascii="GHEA Mariam" w:hAnsi="GHEA Mariam" w:cs="Arial Armenian"/>
          <w:i/>
          <w:sz w:val="24"/>
          <w:szCs w:val="24"/>
          <w:lang w:val="hy-AM"/>
        </w:rPr>
      </w:pP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D86BDF">
        <w:rPr>
          <w:rFonts w:ascii="GHEA Mariam" w:hAnsi="GHEA Mariam" w:cs="Sylfaen"/>
          <w:sz w:val="24"/>
          <w:szCs w:val="24"/>
          <w:lang w:val="pt-BR"/>
        </w:rPr>
        <w:t xml:space="preserve">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>Ն</w:t>
      </w:r>
      <w:r w:rsidRPr="00D86BDF">
        <w:rPr>
          <w:rFonts w:ascii="GHEA Mariam" w:hAnsi="GHEA Mariam" w:cs="Sylfaen"/>
          <w:sz w:val="24"/>
          <w:szCs w:val="24"/>
          <w:lang w:val="hy-AM"/>
        </w:rPr>
        <w:t>.</w:t>
      </w:r>
      <w:r w:rsidRPr="00D86BD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6BDF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6514A9" w:rsidRPr="006514A9" w:rsidRDefault="006514A9" w:rsidP="006514A9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D86BD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6514A9" w:rsidRPr="006514A9" w:rsidSect="006514A9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B94" w:rsidRDefault="00576B94">
      <w:r>
        <w:separator/>
      </w:r>
    </w:p>
  </w:endnote>
  <w:endnote w:type="continuationSeparator" w:id="0">
    <w:p w:rsidR="00576B94" w:rsidRDefault="00576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B94" w:rsidRDefault="00576B94">
      <w:r>
        <w:separator/>
      </w:r>
    </w:p>
  </w:footnote>
  <w:footnote w:type="continuationSeparator" w:id="0">
    <w:p w:rsidR="00576B94" w:rsidRDefault="00576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14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A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11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B94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4A9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8A3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A79DA3"/>
  <w15:chartTrackingRefBased/>
  <w15:docId w15:val="{74DA3F1A-B803-44AE-B1DC-329D41DE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4A9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651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6514A9"/>
    <w:rPr>
      <w:sz w:val="24"/>
      <w:szCs w:val="24"/>
    </w:rPr>
  </w:style>
  <w:style w:type="paragraph" w:styleId="NoSpacing">
    <w:name w:val="No Spacing"/>
    <w:uiPriority w:val="1"/>
    <w:qFormat/>
    <w:rsid w:val="006514A9"/>
    <w:rPr>
      <w:rFonts w:ascii="Calibri" w:hAnsi="Calibri"/>
      <w:sz w:val="22"/>
      <w:szCs w:val="22"/>
      <w:lang w:bidi="en-US"/>
    </w:rPr>
  </w:style>
  <w:style w:type="character" w:customStyle="1" w:styleId="mechtexChar">
    <w:name w:val="mechtex Char"/>
    <w:link w:val="mechtex"/>
    <w:locked/>
    <w:rsid w:val="006514A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2022-06-16T08:12:00Z</dcterms:created>
  <dcterms:modified xsi:type="dcterms:W3CDTF">2022-06-16T08:31:00Z</dcterms:modified>
</cp:coreProperties>
</file>