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54E" w:rsidRDefault="00AF2EAF" w:rsidP="0099154E">
      <w:pPr>
        <w:jc w:val="center"/>
        <w:rPr>
          <w:rFonts w:ascii="GHEA Grapalat" w:hAnsi="GHEA Grapalat" w:cs="Sylfaen"/>
          <w:b/>
          <w:bCs/>
          <w:szCs w:val="24"/>
          <w:lang w:val="en-US"/>
        </w:rPr>
      </w:pPr>
      <w:r>
        <w:rPr>
          <w:rFonts w:ascii="GHEA Grapalat" w:hAnsi="GHEA Grapalat" w:cs="Sylfaen"/>
          <w:b/>
          <w:bCs/>
          <w:szCs w:val="24"/>
          <w:lang w:val="en-US"/>
        </w:rPr>
        <w:t>ԱՄՓՈՓԱԹԵՐԹ</w:t>
      </w:r>
      <w:bookmarkStart w:id="0" w:name="_GoBack"/>
      <w:bookmarkEnd w:id="0"/>
    </w:p>
    <w:p w:rsidR="0099154E" w:rsidRDefault="0099154E" w:rsidP="0099154E">
      <w:pPr>
        <w:jc w:val="center"/>
        <w:rPr>
          <w:rFonts w:ascii="GHEA Grapalat" w:hAnsi="GHEA Grapalat" w:cs="Sylfaen"/>
          <w:b/>
          <w:bCs/>
          <w:szCs w:val="24"/>
          <w:lang w:val="en-US"/>
        </w:rPr>
      </w:pPr>
    </w:p>
    <w:p w:rsidR="003A49E9" w:rsidRDefault="0099154E" w:rsidP="0099154E">
      <w:pPr>
        <w:jc w:val="center"/>
        <w:rPr>
          <w:rFonts w:ascii="GHEA Grapalat" w:hAnsi="GHEA Grapalat" w:cs="Sylfaen"/>
          <w:szCs w:val="24"/>
          <w:lang w:val="hy-AM"/>
        </w:rPr>
      </w:pPr>
      <w:bookmarkStart w:id="1" w:name="_Hlk103946398"/>
      <w:r w:rsidRPr="003A49E9">
        <w:rPr>
          <w:rFonts w:ascii="GHEA Grapalat" w:hAnsi="GHEA Grapalat"/>
          <w:szCs w:val="24"/>
        </w:rPr>
        <w:t></w:t>
      </w:r>
      <w:r w:rsidRPr="003A49E9">
        <w:rPr>
          <w:rFonts w:ascii="GHEA Grapalat" w:hAnsi="GHEA Grapalat"/>
          <w:szCs w:val="24"/>
          <w:lang w:val="hy-AM"/>
        </w:rPr>
        <w:t>Հայաստանի Հանրապետության կառավարության և Ռուսաստանի Դաշնության կառավարության միջև 2012թ</w:t>
      </w:r>
      <w:r w:rsidRPr="003A49E9">
        <w:rPr>
          <w:rFonts w:ascii="GHEA Grapalat" w:hAnsi="GHEA Grapalat" w:cs="Cambria Math"/>
          <w:szCs w:val="24"/>
          <w:lang w:val="hy-AM"/>
        </w:rPr>
        <w:t>.</w:t>
      </w:r>
      <w:r w:rsidRPr="003A49E9">
        <w:rPr>
          <w:rFonts w:ascii="GHEA Grapalat" w:hAnsi="GHEA Grapalat"/>
          <w:szCs w:val="24"/>
          <w:lang w:val="hy-AM"/>
        </w:rPr>
        <w:t xml:space="preserve"> հոկտեմբերի 3-ի` Հայաստանի Հանրապետության Կառավարության և Ռուսաստանի Դաշնության Կառավարության միջև Հայաստանի Հանրապետության տարածքում ռուսաստանյան ռազմակայանի տեղաբաշխման կետերի մասին Արձանագրության մեջ փոփոխություններ կատարելու մասին</w:t>
      </w:r>
      <w:bookmarkEnd w:id="1"/>
      <w:r w:rsidRPr="003A49E9">
        <w:rPr>
          <w:rFonts w:ascii="GHEA Grapalat" w:hAnsi="GHEA Grapalat"/>
          <w:szCs w:val="24"/>
        </w:rPr>
        <w:t></w:t>
      </w:r>
      <w:r w:rsidRPr="003A49E9">
        <w:rPr>
          <w:rFonts w:ascii="GHEA Grapalat" w:hAnsi="GHEA Grapalat"/>
          <w:szCs w:val="24"/>
          <w:lang w:val="en-US"/>
        </w:rPr>
        <w:t xml:space="preserve"> № 2 </w:t>
      </w:r>
      <w:r w:rsidRPr="003A49E9">
        <w:rPr>
          <w:rFonts w:ascii="GHEA Grapalat" w:hAnsi="GHEA Grapalat"/>
          <w:szCs w:val="24"/>
        </w:rPr>
        <w:t>արձանագրության</w:t>
      </w:r>
      <w:r w:rsidRPr="003A49E9">
        <w:rPr>
          <w:rFonts w:ascii="GHEA Grapalat" w:hAnsi="GHEA Grapalat" w:cs="Sylfaen"/>
          <w:szCs w:val="24"/>
          <w:lang w:val="en-GB"/>
        </w:rPr>
        <w:t xml:space="preserve"> </w:t>
      </w:r>
      <w:r w:rsidRPr="003A49E9">
        <w:rPr>
          <w:rFonts w:ascii="GHEA Grapalat" w:hAnsi="GHEA Grapalat" w:cs="Sylfaen"/>
          <w:szCs w:val="24"/>
          <w:lang w:val="hy-AM"/>
        </w:rPr>
        <w:t>ստոր</w:t>
      </w:r>
      <w:r w:rsidR="003A49E9" w:rsidRPr="003A49E9">
        <w:rPr>
          <w:rFonts w:ascii="GHEA Grapalat" w:hAnsi="GHEA Grapalat" w:cs="Sylfaen"/>
          <w:szCs w:val="24"/>
          <w:lang w:val="hy-AM"/>
        </w:rPr>
        <w:t>ագր</w:t>
      </w:r>
      <w:r w:rsidRPr="003A49E9">
        <w:rPr>
          <w:rFonts w:ascii="GHEA Grapalat" w:hAnsi="GHEA Grapalat" w:cs="Sylfaen"/>
          <w:szCs w:val="24"/>
          <w:lang w:val="hy-AM"/>
        </w:rPr>
        <w:t xml:space="preserve">ման առաջարկութանը հավանություն տալու մասին </w:t>
      </w:r>
    </w:p>
    <w:p w:rsidR="0099154E" w:rsidRPr="003A49E9" w:rsidRDefault="0099154E" w:rsidP="0099154E">
      <w:pPr>
        <w:jc w:val="center"/>
        <w:rPr>
          <w:rFonts w:ascii="GHEA Grapalat" w:hAnsi="GHEA Grapalat" w:cs="Arial"/>
          <w:bCs/>
          <w:szCs w:val="24"/>
          <w:lang w:val="hy-AM"/>
        </w:rPr>
      </w:pPr>
      <w:r w:rsidRPr="003A49E9">
        <w:rPr>
          <w:rFonts w:ascii="GHEA Grapalat" w:hAnsi="GHEA Grapalat" w:cs="Sylfaen"/>
          <w:bCs/>
          <w:szCs w:val="24"/>
          <w:lang w:val="en-US"/>
        </w:rPr>
        <w:t xml:space="preserve">ՀՀ </w:t>
      </w:r>
      <w:r w:rsidRPr="003A49E9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կառավարության որոշման նախագծի</w:t>
      </w:r>
      <w:r w:rsidRPr="003A49E9">
        <w:rPr>
          <w:rFonts w:ascii="GHEA Grapalat" w:hAnsi="GHEA Grapalat"/>
          <w:bCs/>
          <w:color w:val="000000"/>
          <w:szCs w:val="24"/>
          <w:lang w:val="hy-AM"/>
        </w:rPr>
        <w:t xml:space="preserve"> </w:t>
      </w:r>
      <w:r w:rsidR="00AF2EAF">
        <w:rPr>
          <w:rFonts w:ascii="GHEA Grapalat" w:hAnsi="GHEA Grapalat"/>
          <w:bCs/>
          <w:color w:val="000000"/>
          <w:szCs w:val="24"/>
          <w:lang w:val="hy-AM"/>
        </w:rPr>
        <w:t>վերաբերյալ</w:t>
      </w:r>
    </w:p>
    <w:p w:rsidR="0099154E" w:rsidRPr="006D313A" w:rsidRDefault="0099154E" w:rsidP="0099154E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Cs w:val="24"/>
          <w:lang w:val="hy-AM"/>
        </w:rPr>
      </w:pPr>
    </w:p>
    <w:tbl>
      <w:tblPr>
        <w:tblStyle w:val="TableGrid"/>
        <w:tblW w:w="13680" w:type="dxa"/>
        <w:tblInd w:w="895" w:type="dxa"/>
        <w:tblLook w:val="04A0" w:firstRow="1" w:lastRow="0" w:firstColumn="1" w:lastColumn="0" w:noHBand="0" w:noVBand="1"/>
      </w:tblPr>
      <w:tblGrid>
        <w:gridCol w:w="8190"/>
        <w:gridCol w:w="5490"/>
      </w:tblGrid>
      <w:tr w:rsidR="0099154E" w:rsidRPr="006D313A" w:rsidTr="0099154E">
        <w:tc>
          <w:tcPr>
            <w:tcW w:w="8190" w:type="dxa"/>
            <w:vMerge w:val="restart"/>
            <w:shd w:val="clear" w:color="auto" w:fill="D9D9D9" w:themeFill="background1" w:themeFillShade="D9"/>
          </w:tcPr>
          <w:p w:rsidR="0099154E" w:rsidRPr="006D313A" w:rsidRDefault="0099154E" w:rsidP="00AF2EA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-648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D31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ԱՐԴԱՐԱԴԱՏՈՒԹՅԱՆ</w:t>
            </w:r>
            <w:r w:rsidR="00AF2EA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6D31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490" w:type="dxa"/>
            <w:shd w:val="clear" w:color="auto" w:fill="D9D9D9" w:themeFill="background1" w:themeFillShade="D9"/>
          </w:tcPr>
          <w:p w:rsidR="0099154E" w:rsidRPr="0099154E" w:rsidRDefault="0099154E" w:rsidP="0099154E">
            <w:pPr>
              <w:jc w:val="center"/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</w:pPr>
            <w:r w:rsidRPr="0099154E"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  <w:t>2022-05-30</w:t>
            </w:r>
          </w:p>
        </w:tc>
      </w:tr>
      <w:tr w:rsidR="0099154E" w:rsidRPr="006D313A" w:rsidTr="0099154E">
        <w:tc>
          <w:tcPr>
            <w:tcW w:w="8190" w:type="dxa"/>
            <w:vMerge/>
            <w:shd w:val="clear" w:color="auto" w:fill="D9D9D9" w:themeFill="background1" w:themeFillShade="D9"/>
          </w:tcPr>
          <w:p w:rsidR="0099154E" w:rsidRPr="006D313A" w:rsidRDefault="0099154E" w:rsidP="00CB53BD">
            <w:pPr>
              <w:jc w:val="center"/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</w:pPr>
          </w:p>
        </w:tc>
        <w:tc>
          <w:tcPr>
            <w:tcW w:w="5490" w:type="dxa"/>
            <w:shd w:val="clear" w:color="auto" w:fill="D9D9D9" w:themeFill="background1" w:themeFillShade="D9"/>
          </w:tcPr>
          <w:p w:rsidR="0099154E" w:rsidRPr="006D313A" w:rsidRDefault="0099154E" w:rsidP="0099154E">
            <w:pPr>
              <w:pStyle w:val="ListParagraph"/>
              <w:spacing w:after="0" w:line="240" w:lineRule="auto"/>
              <w:ind w:left="-648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9154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№ 01/14.2/23435-2022</w:t>
            </w:r>
          </w:p>
        </w:tc>
      </w:tr>
      <w:tr w:rsidR="0099154E" w:rsidRPr="004D0930" w:rsidTr="0099154E">
        <w:tc>
          <w:tcPr>
            <w:tcW w:w="8190" w:type="dxa"/>
            <w:shd w:val="clear" w:color="auto" w:fill="auto"/>
          </w:tcPr>
          <w:p w:rsidR="0099154E" w:rsidRDefault="0099154E" w:rsidP="0099154E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ru-RU"/>
              </w:rPr>
              <w:t>Ն</w:t>
            </w:r>
            <w:r>
              <w:rPr>
                <w:rFonts w:ascii="GHEA Grapalat" w:hAnsi="GHEA Grapalat" w:cs="Sylfaen"/>
                <w:szCs w:val="24"/>
                <w:lang w:val="hy-AM"/>
              </w:rPr>
              <w:t>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99154E" w:rsidRPr="006D313A" w:rsidRDefault="0099154E" w:rsidP="0099154E">
            <w:pPr>
              <w:spacing w:line="360" w:lineRule="auto"/>
              <w:ind w:firstLine="720"/>
              <w:jc w:val="both"/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 xml:space="preserve">Միաժամանակ հայտնում ենք, որ </w:t>
            </w:r>
            <w:r w:rsidRPr="0099154E">
              <w:rPr>
                <w:rFonts w:ascii="GHEA Grapalat" w:hAnsi="GHEA Grapalat" w:cs="Sylfaen"/>
                <w:szCs w:val="24"/>
                <w:lang w:val="hy-AM"/>
              </w:rPr>
              <w:t>Նախագիծը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ենթակա է վավերացման</w:t>
            </w:r>
            <w:r>
              <w:rPr>
                <w:rFonts w:ascii="GHEA Grapalat" w:hAnsi="GHEA Grapalat" w:cs="Sylfaen"/>
                <w:noProof/>
                <w:szCs w:val="24"/>
                <w:lang w:val="hy-AM"/>
              </w:rPr>
              <w:t xml:space="preserve"> ՀՀ Սահմանադրության 116-րդ հոդվածի 1-ին մասի </w:t>
            </w:r>
            <w:r w:rsidRPr="0099154E">
              <w:rPr>
                <w:rFonts w:ascii="GHEA Grapalat" w:hAnsi="GHEA Grapalat" w:cs="Sylfaen"/>
                <w:noProof/>
                <w:szCs w:val="24"/>
                <w:lang w:val="hy-AM"/>
              </w:rPr>
              <w:t>2</w:t>
            </w:r>
            <w:r>
              <w:rPr>
                <w:rFonts w:ascii="GHEA Grapalat" w:hAnsi="GHEA Grapalat" w:cs="Sylfaen"/>
                <w:noProof/>
                <w:szCs w:val="24"/>
                <w:lang w:val="hy-AM"/>
              </w:rPr>
              <w:t xml:space="preserve">-րդ և «Միջազգային պայմանագրերի մասին» օրենքի 10-րդ հոդվածի 2-րդ մասի 2-րդ կետերի դրույթներով, իսկ 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Հայաստանի Հանրապետության համար ֆինանսական կամ գույքային պարտավորություններ նախատեսելու դեպքում Նախագիծը </w:t>
            </w:r>
            <w:r w:rsidRPr="0099154E">
              <w:rPr>
                <w:rFonts w:ascii="GHEA Grapalat" w:hAnsi="GHEA Grapalat" w:cs="Sylfaen"/>
                <w:noProof/>
                <w:szCs w:val="24"/>
                <w:lang w:val="hy-AM"/>
              </w:rPr>
              <w:t>ենթակա է վավերացման</w:t>
            </w:r>
            <w:r>
              <w:rPr>
                <w:rFonts w:ascii="GHEA Grapalat" w:hAnsi="GHEA Grapalat" w:cs="Sylfaen"/>
                <w:noProof/>
                <w:szCs w:val="24"/>
                <w:lang w:val="hy-AM"/>
              </w:rPr>
              <w:t xml:space="preserve"> ՀՀ Սահմանադրության  116-րդ հոդվածի 1-ին մասի 4-րդ և «Միջազգային պայմանագրերի մասին» օրենքի 10-րդ հոդվածի 2-րդ մասի 4-րդ կետերի դրույթներով:</w:t>
            </w:r>
          </w:p>
        </w:tc>
        <w:tc>
          <w:tcPr>
            <w:tcW w:w="5490" w:type="dxa"/>
            <w:shd w:val="clear" w:color="auto" w:fill="auto"/>
          </w:tcPr>
          <w:p w:rsidR="0099154E" w:rsidRPr="006D313A" w:rsidRDefault="0099154E" w:rsidP="00CB53BD">
            <w:pPr>
              <w:jc w:val="center"/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</w:pPr>
            <w:r w:rsidRPr="00A74B23"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  <w:t>Ընդունվել է</w:t>
            </w:r>
          </w:p>
        </w:tc>
      </w:tr>
      <w:tr w:rsidR="0099154E" w:rsidRPr="006D313A" w:rsidTr="0099154E">
        <w:tc>
          <w:tcPr>
            <w:tcW w:w="8190" w:type="dxa"/>
            <w:vMerge w:val="restart"/>
            <w:shd w:val="clear" w:color="auto" w:fill="D9D9D9" w:themeFill="background1" w:themeFillShade="D9"/>
          </w:tcPr>
          <w:p w:rsidR="0099154E" w:rsidRPr="006D313A" w:rsidRDefault="0099154E" w:rsidP="0099154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D31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ՀՀ ԱՐՏԱՔԻՆ ԳՈՐԾԵՐԻ ՆԱԽԱՐԱՐՈՒԹՅՈՒՆ</w:t>
            </w:r>
          </w:p>
        </w:tc>
        <w:tc>
          <w:tcPr>
            <w:tcW w:w="5490" w:type="dxa"/>
            <w:shd w:val="clear" w:color="auto" w:fill="D9D9D9" w:themeFill="background1" w:themeFillShade="D9"/>
          </w:tcPr>
          <w:p w:rsidR="0099154E" w:rsidRPr="006D313A" w:rsidRDefault="0099154E" w:rsidP="00CB53BD">
            <w:pPr>
              <w:jc w:val="center"/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  <w:t>18.05.2022</w:t>
            </w:r>
          </w:p>
        </w:tc>
      </w:tr>
      <w:tr w:rsidR="0099154E" w:rsidRPr="006D313A" w:rsidTr="0099154E">
        <w:tc>
          <w:tcPr>
            <w:tcW w:w="8190" w:type="dxa"/>
            <w:vMerge/>
            <w:shd w:val="clear" w:color="auto" w:fill="D9D9D9" w:themeFill="background1" w:themeFillShade="D9"/>
          </w:tcPr>
          <w:p w:rsidR="0099154E" w:rsidRPr="006D313A" w:rsidRDefault="0099154E" w:rsidP="00CB53BD">
            <w:pPr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</w:p>
        </w:tc>
        <w:tc>
          <w:tcPr>
            <w:tcW w:w="5490" w:type="dxa"/>
            <w:shd w:val="clear" w:color="auto" w:fill="D9D9D9" w:themeFill="background1" w:themeFillShade="D9"/>
          </w:tcPr>
          <w:p w:rsidR="0099154E" w:rsidRPr="006D313A" w:rsidRDefault="0099154E" w:rsidP="0099154E">
            <w:pPr>
              <w:jc w:val="center"/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</w:pPr>
            <w:r w:rsidRPr="006D313A"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  <w:t>1111/2</w:t>
            </w:r>
            <w:r w:rsidRPr="006D313A"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  <w:t>658</w:t>
            </w:r>
            <w:r w:rsidRPr="006D313A"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  <w:t>-22</w:t>
            </w:r>
          </w:p>
        </w:tc>
      </w:tr>
      <w:tr w:rsidR="0099154E" w:rsidRPr="0099154E" w:rsidTr="0099154E">
        <w:tc>
          <w:tcPr>
            <w:tcW w:w="8190" w:type="dxa"/>
            <w:shd w:val="clear" w:color="auto" w:fill="auto"/>
          </w:tcPr>
          <w:p w:rsidR="0099154E" w:rsidRPr="00C44AEE" w:rsidRDefault="0099154E" w:rsidP="0099154E">
            <w:pPr>
              <w:ind w:firstLine="851"/>
              <w:jc w:val="both"/>
              <w:rPr>
                <w:rFonts w:ascii="GHEA Mariam" w:hAnsi="GHEA Mariam"/>
                <w:color w:val="000000"/>
                <w:szCs w:val="24"/>
                <w:lang w:val="hy-AM"/>
              </w:rPr>
            </w:pPr>
            <w:r w:rsidRPr="00C44AEE">
              <w:rPr>
                <w:rFonts w:ascii="GHEA Mariam" w:hAnsi="GHEA Mariam"/>
                <w:color w:val="000000"/>
                <w:szCs w:val="24"/>
                <w:lang w:val="hy-AM"/>
              </w:rPr>
              <w:t>Հայաստանի Հանրապետության և Ռուսաստանի Դաշնության միջև տարածաշրջանում անվտանգության և խաղաղության ապահովման, ինչպես նաև երկու պետությունների տարածքային ամբողջականության պահպանման ոլորտում համագործակցությունն իրականացվում է 1992թ. մայիսի 15-ի՝ «Հավաքական անվտանգության մասին» պայմանագրի, 1995թ</w:t>
            </w:r>
            <w:r w:rsidRPr="00C44AEE">
              <w:rPr>
                <w:rFonts w:ascii="MS Mincho" w:eastAsia="MS Mincho" w:hAnsi="MS Mincho" w:cs="MS Mincho" w:hint="eastAsia"/>
                <w:color w:val="000000"/>
                <w:szCs w:val="24"/>
                <w:lang w:val="hy-AM"/>
              </w:rPr>
              <w:t>․</w:t>
            </w:r>
            <w:r w:rsidRPr="00C44AEE">
              <w:rPr>
                <w:rFonts w:ascii="GHEA Mariam" w:hAnsi="GHEA Mariam"/>
                <w:color w:val="000000"/>
                <w:szCs w:val="24"/>
                <w:lang w:val="hy-AM"/>
              </w:rPr>
              <w:t xml:space="preserve"> մարտի 16-ի՝ «Հայաստանի Հանրապետության և Ռուսաստանի Դաշնության միջև Հայաստանի Հանրապետության տարածքում ռուսաստանյան ռազմակայանի մասին» պայմանագրի, 1997թ. օգոստոսի 29-ի՝ «Հայաստանի Հանրապետության և Ռուսաստանի Դաշնության միջև բարեկամության, համագործակցության և փոխադարձ օգնության մասին» պայմանագրի և մի շարք այլ իրավական փաստաթղթերի հիման վրա։</w:t>
            </w:r>
          </w:p>
          <w:p w:rsidR="0099154E" w:rsidRPr="00C44AEE" w:rsidRDefault="0099154E" w:rsidP="0099154E">
            <w:pPr>
              <w:ind w:firstLine="851"/>
              <w:jc w:val="both"/>
              <w:rPr>
                <w:rFonts w:ascii="GHEA Mariam" w:hAnsi="GHEA Mariam"/>
                <w:color w:val="000000"/>
                <w:szCs w:val="24"/>
                <w:lang w:val="hy-AM"/>
              </w:rPr>
            </w:pPr>
            <w:r w:rsidRPr="00C44AEE">
              <w:rPr>
                <w:rFonts w:ascii="GHEA Mariam" w:hAnsi="GHEA Mariam"/>
                <w:color w:val="000000"/>
                <w:szCs w:val="24"/>
                <w:lang w:val="hy-AM"/>
              </w:rPr>
              <w:t>Նշյալ փաստաթղթերի շրջանակներում ամրագրված նպատակներից է բխում ռուսաստանյան ռազմակայանի պարտավորությունը՝ Հայաստանի Հանրապետության տարածքում գտնվելու ժամանակահատվածում Հայաստանի զինված ուժերի հետ համատեղ իրականացնել Հայաստանի անվտանգության ապահովումը։</w:t>
            </w:r>
          </w:p>
          <w:p w:rsidR="0099154E" w:rsidRPr="00C44AEE" w:rsidRDefault="0099154E" w:rsidP="0099154E">
            <w:pPr>
              <w:ind w:firstLine="851"/>
              <w:jc w:val="both"/>
              <w:rPr>
                <w:rFonts w:ascii="GHEA Mariam" w:hAnsi="GHEA Mariam"/>
                <w:color w:val="000000"/>
                <w:szCs w:val="24"/>
                <w:lang w:val="hy-AM"/>
              </w:rPr>
            </w:pPr>
            <w:r w:rsidRPr="00C44AEE">
              <w:rPr>
                <w:rFonts w:ascii="GHEA Mariam" w:hAnsi="GHEA Mariam"/>
                <w:color w:val="000000"/>
                <w:szCs w:val="24"/>
                <w:lang w:val="hy-AM"/>
              </w:rPr>
              <w:t>1996թ</w:t>
            </w:r>
            <w:r w:rsidRPr="00C44AEE">
              <w:rPr>
                <w:rFonts w:ascii="MS Mincho" w:eastAsia="MS Mincho" w:hAnsi="MS Mincho" w:cs="MS Mincho" w:hint="eastAsia"/>
                <w:color w:val="000000"/>
                <w:szCs w:val="24"/>
                <w:lang w:val="hy-AM"/>
              </w:rPr>
              <w:t>․</w:t>
            </w:r>
            <w:r w:rsidRPr="00C44AEE">
              <w:rPr>
                <w:rFonts w:ascii="GHEA Mariam" w:hAnsi="GHEA Mariam"/>
                <w:color w:val="000000"/>
                <w:szCs w:val="24"/>
                <w:lang w:val="hy-AM"/>
              </w:rPr>
              <w:t xml:space="preserve"> սեպտեմբերի 27-ի՝ «Հայաստանի Հանրապետության և Ռուսաստանի Դաշնության միջև Հայաստանի Հանրապետության տարածքում ռուսաստանյան ռազմակայանի մասին» պայմանագրի 5-րդ հոդվածի համաձայն՝ Հայաստանի Հանրապետության տարածքում ռուսաստանյան ռազմակայանի տեղակայման շրջանները և կետերը, ինչպես նաև դրանց չափերն ու սահմանները որոշվում են կողմերի միջև կնքվող առանձին համաձայնագրերով։</w:t>
            </w:r>
          </w:p>
          <w:p w:rsidR="0099154E" w:rsidRPr="00C44AEE" w:rsidRDefault="0099154E" w:rsidP="0099154E">
            <w:pPr>
              <w:ind w:firstLine="851"/>
              <w:jc w:val="both"/>
              <w:rPr>
                <w:rFonts w:ascii="GHEA Mariam" w:hAnsi="GHEA Mariam"/>
                <w:color w:val="000000"/>
                <w:szCs w:val="24"/>
                <w:lang w:val="hy-AM"/>
              </w:rPr>
            </w:pPr>
            <w:r w:rsidRPr="00C44AEE">
              <w:rPr>
                <w:rFonts w:ascii="GHEA Mariam" w:hAnsi="GHEA Mariam"/>
                <w:color w:val="000000"/>
                <w:szCs w:val="24"/>
                <w:lang w:val="hy-AM"/>
              </w:rPr>
              <w:t xml:space="preserve">«Հայաստանի Հանրապետության կառավարության և Ռուսաստանի Դաշնության կառավարության միջև Հայաստանի </w:t>
            </w:r>
            <w:r w:rsidRPr="00C44AEE">
              <w:rPr>
                <w:rFonts w:ascii="GHEA Mariam" w:hAnsi="GHEA Mariam"/>
                <w:color w:val="000000"/>
                <w:szCs w:val="24"/>
                <w:lang w:val="hy-AM"/>
              </w:rPr>
              <w:lastRenderedPageBreak/>
              <w:t>Հանրապետության տարածքում ռուսաստանյան ռազմակայանի տեղաբաշխման կետերի մասին» և «Հայաստանի Հանրապետության կառավարության և Ռուսաստանի Դաշնության կառավարության միջև 2012 թվականի հոկտեմբերի 3-ի՝ Հայաստանի Հանրապետության կառավարության և Ռուսաստանի Դաշնության կառավարության միջև Հայաստանի Հանրապետության տարածքում ռուսաստանյան ռազմակայանի տեղաբաշխման կետերի մասին» արձանագրությունների ստորագրմամբ սահմանվել են ռուսաստանյան ռազմակայանի տեղաբաշխման կետերը և դրանց օգտագործմանը հանձնված անշարժ գույքի ցանկերը։</w:t>
            </w:r>
          </w:p>
          <w:p w:rsidR="0099154E" w:rsidRPr="00C44AEE" w:rsidRDefault="0099154E" w:rsidP="0099154E">
            <w:pPr>
              <w:ind w:firstLine="851"/>
              <w:jc w:val="both"/>
              <w:rPr>
                <w:rFonts w:ascii="GHEA Mariam" w:hAnsi="GHEA Mariam"/>
                <w:color w:val="000000"/>
                <w:szCs w:val="24"/>
                <w:lang w:val="hy-AM"/>
              </w:rPr>
            </w:pPr>
            <w:r w:rsidRPr="00C44AEE">
              <w:rPr>
                <w:rFonts w:ascii="GHEA Mariam" w:hAnsi="GHEA Mariam"/>
                <w:color w:val="000000"/>
                <w:szCs w:val="24"/>
                <w:lang w:val="hy-AM"/>
              </w:rPr>
              <w:t>«Հայաստանի Հանրապետության կառավարության և Ռուսաստանի Դաշնության կառավարության միջև «Հայաստանի Հանրապետության կառավարության և Ռուսաստանի Դաշնության կառավարության միջև Հայաստանի Հանրապետության տարածքում ռուսաստանյան ռազմակայանի տեղաբաշխման կետերի մասին 2012թ. հոկտեմբերի 3-ի արձանագրության մեջ փոփոխություններ կատարելու մասին» № 2 արձանագրության կնքումը պայմանավորված է ռուսաստանյան ռազմակայանի զինվորական կազմավորումների կազմի փոփոխության արդյունքում նրանց գործունեության համար պայմանների ապահովման անհրաժեշտությամբ։</w:t>
            </w:r>
          </w:p>
          <w:p w:rsidR="0099154E" w:rsidRPr="00C44AEE" w:rsidRDefault="0099154E" w:rsidP="0099154E">
            <w:pPr>
              <w:ind w:firstLine="851"/>
              <w:jc w:val="both"/>
              <w:rPr>
                <w:rFonts w:ascii="GHEA Mariam" w:hAnsi="GHEA Mariam"/>
                <w:color w:val="000000"/>
                <w:szCs w:val="24"/>
                <w:lang w:val="hy-AM"/>
              </w:rPr>
            </w:pPr>
            <w:r w:rsidRPr="00C44AEE">
              <w:rPr>
                <w:rFonts w:ascii="GHEA Mariam" w:hAnsi="GHEA Mariam"/>
                <w:color w:val="000000"/>
                <w:szCs w:val="24"/>
                <w:lang w:val="hy-AM"/>
              </w:rPr>
              <w:t xml:space="preserve">Ելնելով վերոգրյալից և ղեկավարվելով «Միջազգային պայմանագրերի մասին» ՀՀ օրենքի </w:t>
            </w:r>
            <w:r>
              <w:rPr>
                <w:rFonts w:ascii="GHEA Mariam" w:hAnsi="GHEA Mariam"/>
                <w:szCs w:val="24"/>
                <w:lang w:val="hy-AM"/>
              </w:rPr>
              <w:t>7-րդ հոդվածի 1-ին մասի 3-րդ կետով</w:t>
            </w:r>
            <w:r w:rsidRPr="00C44AEE">
              <w:rPr>
                <w:rFonts w:ascii="GHEA Mariam" w:hAnsi="GHEA Mariam"/>
                <w:color w:val="000000"/>
                <w:szCs w:val="24"/>
                <w:lang w:val="hy-AM"/>
              </w:rPr>
              <w:t xml:space="preserve">՝ ՀՀ արտաքին գործերի նախարարությունը նպատակահարմար է գտնում «Հայաստանի Հանրապետության կառավարության և Ռուսաստանի Դաշնության կառավարության միջև «Հայաստանի Հանրապետության կառավարության և Ռուսաստանի Դաշնության կառավարության միջև Հայաստանի Հանրապետության տարածքում ռուսաստանյան ռազմակայանի տեղաբաշխման կետերի մասին 2012թ. </w:t>
            </w:r>
            <w:r w:rsidRPr="00C44AEE">
              <w:rPr>
                <w:rFonts w:ascii="GHEA Mariam" w:hAnsi="GHEA Mariam"/>
                <w:color w:val="000000"/>
                <w:szCs w:val="24"/>
                <w:lang w:val="hy-AM"/>
              </w:rPr>
              <w:lastRenderedPageBreak/>
              <w:t>հոկտեմբերի 3-ի արձանագրության մեջ փոփոխություններ կատարելու մասին» № 2 արձանագրության ստորագրումը։ 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  <w:p w:rsidR="0099154E" w:rsidRPr="006D313A" w:rsidRDefault="0099154E" w:rsidP="00CB53BD">
            <w:pPr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</w:p>
        </w:tc>
        <w:tc>
          <w:tcPr>
            <w:tcW w:w="5490" w:type="dxa"/>
            <w:shd w:val="clear" w:color="auto" w:fill="auto"/>
          </w:tcPr>
          <w:p w:rsidR="0099154E" w:rsidRPr="0099154E" w:rsidRDefault="0099154E" w:rsidP="00CB53BD">
            <w:pPr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A74B23"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99154E" w:rsidRPr="0099154E" w:rsidTr="0099154E">
        <w:tc>
          <w:tcPr>
            <w:tcW w:w="8190" w:type="dxa"/>
            <w:vMerge w:val="restart"/>
            <w:shd w:val="clear" w:color="auto" w:fill="D9D9D9" w:themeFill="background1" w:themeFillShade="D9"/>
          </w:tcPr>
          <w:p w:rsidR="0099154E" w:rsidRPr="0099154E" w:rsidRDefault="0099154E" w:rsidP="0099154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  <w:color w:val="000000"/>
                <w:szCs w:val="24"/>
                <w:lang w:val="hy-AM"/>
              </w:rPr>
            </w:pPr>
            <w:r w:rsidRPr="0099154E">
              <w:rPr>
                <w:rFonts w:ascii="GHEA Grapalat" w:hAnsi="GHEA Grapalat"/>
                <w:b/>
                <w:color w:val="000000"/>
                <w:szCs w:val="24"/>
                <w:lang w:val="hy-AM"/>
              </w:rPr>
              <w:lastRenderedPageBreak/>
              <w:t>ՀՀ ՖԻՆԱՆՍՆԵՐԻ ՆԱԽԱՐԱՐՈՒԹՅՈՒՆ</w:t>
            </w:r>
          </w:p>
        </w:tc>
        <w:tc>
          <w:tcPr>
            <w:tcW w:w="5490" w:type="dxa"/>
            <w:shd w:val="clear" w:color="auto" w:fill="D9D9D9" w:themeFill="background1" w:themeFillShade="D9"/>
          </w:tcPr>
          <w:p w:rsidR="0099154E" w:rsidRPr="006D313A" w:rsidRDefault="0099154E" w:rsidP="0099154E">
            <w:pPr>
              <w:jc w:val="center"/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  <w:t>01.06.2022</w:t>
            </w:r>
          </w:p>
        </w:tc>
      </w:tr>
      <w:tr w:rsidR="0099154E" w:rsidRPr="0099154E" w:rsidTr="0099154E">
        <w:tc>
          <w:tcPr>
            <w:tcW w:w="8190" w:type="dxa"/>
            <w:vMerge/>
            <w:shd w:val="clear" w:color="auto" w:fill="D9D9D9" w:themeFill="background1" w:themeFillShade="D9"/>
          </w:tcPr>
          <w:p w:rsidR="0099154E" w:rsidRPr="006D313A" w:rsidRDefault="0099154E" w:rsidP="00CB53BD">
            <w:pPr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</w:p>
        </w:tc>
        <w:tc>
          <w:tcPr>
            <w:tcW w:w="5490" w:type="dxa"/>
            <w:shd w:val="clear" w:color="auto" w:fill="D9D9D9" w:themeFill="background1" w:themeFillShade="D9"/>
          </w:tcPr>
          <w:p w:rsidR="0099154E" w:rsidRPr="006D313A" w:rsidRDefault="0099154E" w:rsidP="0099154E">
            <w:pPr>
              <w:jc w:val="center"/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</w:pPr>
            <w:r w:rsidRPr="0099154E"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  <w:t>01/5-1/9910-2022</w:t>
            </w:r>
            <w:r w:rsidRPr="0099154E"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  <w:t xml:space="preserve">   </w:t>
            </w:r>
          </w:p>
        </w:tc>
      </w:tr>
      <w:tr w:rsidR="0099154E" w:rsidRPr="0099154E" w:rsidTr="003A49E9">
        <w:tc>
          <w:tcPr>
            <w:tcW w:w="8190" w:type="dxa"/>
            <w:shd w:val="clear" w:color="auto" w:fill="auto"/>
          </w:tcPr>
          <w:p w:rsidR="0099154E" w:rsidRDefault="0099154E" w:rsidP="003A49E9">
            <w:pPr>
              <w:spacing w:line="360" w:lineRule="auto"/>
              <w:ind w:right="75" w:firstLine="435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«Հայաստանի Հանրապետության կառավարության և Ռուսաստանի Դաշնության կառավարության միջև 2012թ. հոկտեմբերի 3-ի` Հայաստանի Հանրապետության Կառավարության և Ռուսաստանի Դաշնության Կառավարության միջև Հայաստանի Հանրապետության տարածքում ռուսաստանյան ռազմակայանի տեղաբաշխման կետերի մասին արձանագրության մեջ փոփոխություններ կատարելու մասին» № 2 արձանագրության նախագծում 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  <w:p w:rsidR="0099154E" w:rsidRPr="006D313A" w:rsidRDefault="0099154E" w:rsidP="00CB53BD">
            <w:pPr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</w:p>
        </w:tc>
        <w:tc>
          <w:tcPr>
            <w:tcW w:w="5490" w:type="dxa"/>
            <w:shd w:val="clear" w:color="auto" w:fill="auto"/>
          </w:tcPr>
          <w:p w:rsidR="0099154E" w:rsidRPr="003A49E9" w:rsidRDefault="003A49E9" w:rsidP="00CB53BD">
            <w:pPr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3A49E9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Ընդունվել է: </w:t>
            </w:r>
          </w:p>
        </w:tc>
      </w:tr>
      <w:tr w:rsidR="003A49E9" w:rsidRPr="0099154E" w:rsidTr="0099154E">
        <w:tc>
          <w:tcPr>
            <w:tcW w:w="8190" w:type="dxa"/>
            <w:vMerge w:val="restart"/>
            <w:shd w:val="clear" w:color="auto" w:fill="D9D9D9" w:themeFill="background1" w:themeFillShade="D9"/>
          </w:tcPr>
          <w:p w:rsidR="003A49E9" w:rsidRPr="003A49E9" w:rsidRDefault="003A49E9" w:rsidP="003A49E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  <w:color w:val="000000"/>
                <w:szCs w:val="24"/>
                <w:lang w:val="hy-AM"/>
              </w:rPr>
            </w:pPr>
            <w:r w:rsidRPr="003A49E9">
              <w:rPr>
                <w:rFonts w:ascii="GHEA Grapalat" w:hAnsi="GHEA Grapalat"/>
                <w:b/>
                <w:color w:val="000000"/>
                <w:szCs w:val="24"/>
                <w:lang w:val="hy-AM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5490" w:type="dxa"/>
            <w:shd w:val="clear" w:color="auto" w:fill="D9D9D9" w:themeFill="background1" w:themeFillShade="D9"/>
          </w:tcPr>
          <w:p w:rsidR="003A49E9" w:rsidRPr="006D313A" w:rsidRDefault="003A49E9" w:rsidP="00CB53BD">
            <w:pPr>
              <w:jc w:val="center"/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  <w:t>30.05.2022</w:t>
            </w:r>
          </w:p>
        </w:tc>
      </w:tr>
      <w:tr w:rsidR="003A49E9" w:rsidRPr="0099154E" w:rsidTr="0099154E">
        <w:tc>
          <w:tcPr>
            <w:tcW w:w="8190" w:type="dxa"/>
            <w:vMerge/>
            <w:shd w:val="clear" w:color="auto" w:fill="D9D9D9" w:themeFill="background1" w:themeFillShade="D9"/>
          </w:tcPr>
          <w:p w:rsidR="003A49E9" w:rsidRPr="003A49E9" w:rsidRDefault="003A49E9" w:rsidP="003A49E9">
            <w:pPr>
              <w:rPr>
                <w:rFonts w:ascii="GHEA Grapalat" w:hAnsi="GHEA Grapalat"/>
                <w:color w:val="000000"/>
                <w:szCs w:val="24"/>
                <w:lang w:val="hy-AM"/>
              </w:rPr>
            </w:pPr>
          </w:p>
        </w:tc>
        <w:tc>
          <w:tcPr>
            <w:tcW w:w="5490" w:type="dxa"/>
            <w:shd w:val="clear" w:color="auto" w:fill="D9D9D9" w:themeFill="background1" w:themeFillShade="D9"/>
          </w:tcPr>
          <w:p w:rsidR="003A49E9" w:rsidRPr="006D313A" w:rsidRDefault="003A49E9" w:rsidP="00CB53BD">
            <w:pPr>
              <w:jc w:val="center"/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  <w:t>ԳՍ/13756-2022</w:t>
            </w:r>
          </w:p>
        </w:tc>
      </w:tr>
      <w:tr w:rsidR="0099154E" w:rsidRPr="0099154E" w:rsidTr="003A49E9">
        <w:tc>
          <w:tcPr>
            <w:tcW w:w="8190" w:type="dxa"/>
            <w:shd w:val="clear" w:color="auto" w:fill="auto"/>
          </w:tcPr>
          <w:p w:rsidR="003A49E9" w:rsidRDefault="003A49E9" w:rsidP="003A49E9">
            <w:pPr>
              <w:widowControl w:val="0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9C42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</w:t>
            </w:r>
            <w:r w:rsidRPr="005E3B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այտնում ենք, որ </w:t>
            </w:r>
            <w:r w:rsidRPr="005E3B69">
              <w:rPr>
                <w:rFonts w:ascii="GHEA Grapalat" w:hAnsi="GHEA Grapalat" w:cs="Sylfaen"/>
                <w:lang w:val="hy-AM"/>
              </w:rPr>
              <w:t xml:space="preserve">«Հայաստանի Հանրապետության կառավարության և </w:t>
            </w:r>
            <w:r w:rsidRPr="005E3B69">
              <w:rPr>
                <w:rFonts w:ascii="GHEA Grapalat" w:hAnsi="GHEA Grapalat" w:cs="Sylfaen"/>
                <w:lang w:val="hy-AM"/>
              </w:rPr>
              <w:lastRenderedPageBreak/>
              <w:t>Ռուսաստանի Դաշնության կառավարության միջև 2012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5E3B69">
              <w:rPr>
                <w:rFonts w:ascii="GHEA Grapalat" w:hAnsi="GHEA Grapalat" w:cs="Sylfaen"/>
                <w:lang w:val="hy-AM"/>
              </w:rPr>
              <w:t>թ. հոկտեմբերի 3-ի` Հայաստանի Հանրապետության Կառավարության և Ռուսաստանի Դաշնության Կառավարության միջև Հայաստանի Հանրապետության տարածքում ռուսաստանյան ռազմակայանի տեղաբաշխման կետերի մասին Արձանագրության մեջ փո</w:t>
            </w:r>
            <w:r>
              <w:rPr>
                <w:rFonts w:ascii="GHEA Grapalat" w:hAnsi="GHEA Grapalat" w:cs="Sylfaen"/>
                <w:lang w:val="hy-AM"/>
              </w:rPr>
              <w:t>փոխություններ կատարելու մասին» թիվ</w:t>
            </w:r>
            <w:r w:rsidRPr="005E3B69">
              <w:rPr>
                <w:rFonts w:ascii="GHEA Grapalat" w:hAnsi="GHEA Grapalat" w:cs="Sylfaen"/>
                <w:lang w:val="hy-AM"/>
              </w:rPr>
              <w:t xml:space="preserve"> 2 Արձանագրության </w:t>
            </w:r>
            <w:r>
              <w:rPr>
                <w:rFonts w:ascii="GHEA Grapalat" w:hAnsi="GHEA Grapalat" w:cs="Sylfaen"/>
                <w:lang w:val="hy-AM"/>
              </w:rPr>
              <w:t xml:space="preserve">նախագծի </w:t>
            </w:r>
            <w:r w:rsidRPr="005E3B69">
              <w:rPr>
                <w:rFonts w:ascii="GHEA Grapalat" w:hAnsi="GHEA Grapalat" w:cs="Sylfaen"/>
                <w:lang w:val="hy-AM"/>
              </w:rPr>
              <w:t>1-ին հոդվածով նախատեսված դրույթը Հայաստանի Հանրապետության համար առաջացնելու է գույքային պարտավորություններ։</w:t>
            </w:r>
          </w:p>
          <w:p w:rsidR="0099154E" w:rsidRPr="006D313A" w:rsidRDefault="0099154E" w:rsidP="00CB53BD">
            <w:pPr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</w:p>
        </w:tc>
        <w:tc>
          <w:tcPr>
            <w:tcW w:w="5490" w:type="dxa"/>
            <w:shd w:val="clear" w:color="auto" w:fill="auto"/>
          </w:tcPr>
          <w:p w:rsidR="0099154E" w:rsidRPr="006D313A" w:rsidRDefault="003A49E9" w:rsidP="00CB53BD">
            <w:pPr>
              <w:jc w:val="center"/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  <w:lastRenderedPageBreak/>
              <w:t>Ընդունվել է:</w:t>
            </w:r>
          </w:p>
        </w:tc>
      </w:tr>
      <w:tr w:rsidR="003A49E9" w:rsidRPr="0099154E" w:rsidTr="003A49E9">
        <w:tc>
          <w:tcPr>
            <w:tcW w:w="8190" w:type="dxa"/>
            <w:vMerge w:val="restart"/>
            <w:shd w:val="clear" w:color="auto" w:fill="D9D9D9" w:themeFill="background1" w:themeFillShade="D9"/>
          </w:tcPr>
          <w:p w:rsidR="003A49E9" w:rsidRPr="003A49E9" w:rsidRDefault="003A49E9" w:rsidP="00AF2EAF">
            <w:pPr>
              <w:pStyle w:val="ListParagraph"/>
              <w:widowControl w:val="0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3A49E9">
              <w:rPr>
                <w:rFonts w:ascii="GHEA Grapalat" w:hAnsi="GHEA Grapalat"/>
                <w:b/>
                <w:color w:val="000000"/>
                <w:szCs w:val="24"/>
                <w:lang w:val="hy-AM"/>
              </w:rPr>
              <w:lastRenderedPageBreak/>
              <w:t>ԱՆՎՏԱՆԳՈՒԹՅԱՆ ԽՈՐՀՐԴԻ ԳՐԱՍԵՆՅԱԿ</w:t>
            </w:r>
          </w:p>
        </w:tc>
        <w:tc>
          <w:tcPr>
            <w:tcW w:w="5490" w:type="dxa"/>
            <w:shd w:val="clear" w:color="auto" w:fill="D9D9D9" w:themeFill="background1" w:themeFillShade="D9"/>
          </w:tcPr>
          <w:p w:rsidR="003A49E9" w:rsidRPr="003A49E9" w:rsidRDefault="003A49E9" w:rsidP="00CB53BD">
            <w:pPr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3A49E9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30.05.2022</w:t>
            </w:r>
          </w:p>
        </w:tc>
      </w:tr>
      <w:tr w:rsidR="003A49E9" w:rsidRPr="0099154E" w:rsidTr="003A49E9">
        <w:tc>
          <w:tcPr>
            <w:tcW w:w="8190" w:type="dxa"/>
            <w:vMerge/>
            <w:shd w:val="clear" w:color="auto" w:fill="D9D9D9" w:themeFill="background1" w:themeFillShade="D9"/>
          </w:tcPr>
          <w:p w:rsidR="003A49E9" w:rsidRPr="009C4233" w:rsidRDefault="003A49E9" w:rsidP="003A49E9">
            <w:pPr>
              <w:widowControl w:val="0"/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490" w:type="dxa"/>
            <w:shd w:val="clear" w:color="auto" w:fill="D9D9D9" w:themeFill="background1" w:themeFillShade="D9"/>
          </w:tcPr>
          <w:p w:rsidR="003A49E9" w:rsidRPr="003A49E9" w:rsidRDefault="003A49E9" w:rsidP="00CB53BD">
            <w:pPr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3A49E9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ԶԿ/2746-2022</w:t>
            </w:r>
          </w:p>
        </w:tc>
      </w:tr>
      <w:tr w:rsidR="003A49E9" w:rsidRPr="0099154E" w:rsidTr="00AF2EAF">
        <w:tc>
          <w:tcPr>
            <w:tcW w:w="8190" w:type="dxa"/>
            <w:shd w:val="clear" w:color="auto" w:fill="auto"/>
          </w:tcPr>
          <w:p w:rsidR="003A49E9" w:rsidRPr="003A49E9" w:rsidRDefault="003A49E9" w:rsidP="003A49E9">
            <w:pPr>
              <w:spacing w:line="276" w:lineRule="auto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 w:rsidRPr="003A49E9">
              <w:rPr>
                <w:rFonts w:ascii="GHEA Grapalat" w:hAnsi="GHEA Grapalat" w:cs="Sylfaen"/>
                <w:szCs w:val="24"/>
                <w:lang w:val="hy-AM"/>
              </w:rPr>
              <w:t>Ի պատասխան Ձեր 2022թ. մայիսի 27-ի №02</w:t>
            </w:r>
            <w:r w:rsidRPr="003A49E9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/06.5/16914-2022</w:t>
            </w:r>
            <w:r w:rsidRPr="003A49E9">
              <w:rPr>
                <w:rFonts w:ascii="GHEA Grapalat" w:hAnsi="GHEA Grapalat" w:cs="Sylfaen"/>
                <w:szCs w:val="24"/>
                <w:lang w:val="hy-AM"/>
              </w:rPr>
              <w:t xml:space="preserve"> գրության՝ Անվտանգության խորհրդի գրասենյակում քննարկվել է «</w:t>
            </w:r>
            <w:r>
              <w:rPr>
                <w:rFonts w:ascii="GHEA Grapalat" w:hAnsi="GHEA Grapalat"/>
                <w:szCs w:val="24"/>
                <w:lang w:val="hy-AM"/>
              </w:rPr>
              <w:t>Հայաստանի Հանրապետության կառավարության և Ռուսաստանի Դաշնության կառավարության միջև 2012թ</w:t>
            </w:r>
            <w:r>
              <w:rPr>
                <w:rFonts w:ascii="GHEA Grapalat" w:hAnsi="GHEA Grapalat" w:cs="Cambria Math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հոկտեմբերի 3-ի` Հայաստանի Հանրապետության Կառավարության և Ռուսաստանի Դաշնության Կառավարության միջև Հայաստանի Հանրապետության տարածքում ռուսաստանյան ռազմակայանի տեղաբաշխման կետերի մասին Արձանագրության մեջ փոփոխություններ կատարելու մասին» </w:t>
            </w:r>
            <w:r w:rsidRPr="003A49E9">
              <w:rPr>
                <w:rFonts w:ascii="GHEA Grapalat" w:hAnsi="GHEA Grapalat" w:cs="Sylfaen"/>
                <w:szCs w:val="24"/>
                <w:lang w:val="hy-AM"/>
              </w:rPr>
              <w:t>№ 2 Արձանագրության նախագիծը:</w:t>
            </w:r>
          </w:p>
          <w:p w:rsidR="003A49E9" w:rsidRPr="003A49E9" w:rsidRDefault="003A49E9" w:rsidP="003A49E9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A49E9">
              <w:rPr>
                <w:rFonts w:ascii="GHEA Grapalat" w:hAnsi="GHEA Grapalat" w:cs="Sylfaen"/>
                <w:szCs w:val="24"/>
                <w:lang w:val="hy-AM"/>
              </w:rPr>
              <w:t xml:space="preserve">Նշյալ նախագծի վերաբերյալ դիտողություններ 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և առաջարկություններ </w:t>
            </w:r>
            <w:r w:rsidRPr="003A49E9">
              <w:rPr>
                <w:rFonts w:ascii="GHEA Grapalat" w:hAnsi="GHEA Grapalat"/>
                <w:szCs w:val="24"/>
                <w:lang w:val="hy-AM"/>
              </w:rPr>
              <w:t>չկան:</w:t>
            </w:r>
          </w:p>
        </w:tc>
        <w:tc>
          <w:tcPr>
            <w:tcW w:w="5490" w:type="dxa"/>
            <w:shd w:val="clear" w:color="auto" w:fill="auto"/>
          </w:tcPr>
          <w:p w:rsidR="003A49E9" w:rsidRPr="006D313A" w:rsidRDefault="003A49E9" w:rsidP="00CB53BD">
            <w:pPr>
              <w:jc w:val="center"/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</w:pPr>
            <w:r w:rsidRPr="00AF2EAF"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  <w:t>Ընդունվել է:</w:t>
            </w:r>
          </w:p>
        </w:tc>
      </w:tr>
      <w:tr w:rsidR="00AF2EAF" w:rsidRPr="0099154E" w:rsidTr="00AF2EAF">
        <w:tc>
          <w:tcPr>
            <w:tcW w:w="8190" w:type="dxa"/>
            <w:vMerge w:val="restart"/>
            <w:shd w:val="clear" w:color="auto" w:fill="D9D9D9" w:themeFill="background1" w:themeFillShade="D9"/>
          </w:tcPr>
          <w:p w:rsidR="00AF2EAF" w:rsidRPr="00AF2EAF" w:rsidRDefault="00AF2EAF" w:rsidP="003A49E9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GHEA Grapalat" w:hAnsi="GHEA Grapalat" w:cs="Sylfaen"/>
                <w:b/>
                <w:szCs w:val="24"/>
                <w:lang w:val="hy-AM"/>
              </w:rPr>
            </w:pPr>
            <w:r w:rsidRPr="00AF2EAF">
              <w:rPr>
                <w:rFonts w:ascii="GHEA Grapalat" w:hAnsi="GHEA Grapalat" w:cs="Sylfaen"/>
                <w:b/>
                <w:szCs w:val="24"/>
                <w:lang w:val="hy-AM"/>
              </w:rPr>
              <w:lastRenderedPageBreak/>
              <w:t>ԱԶԳԱՅԻՆ ԱՆՎՏՆԱԳՈՒՅԹԱՆ ԾԱՌԱՅՈՒԹՅՈՒՆ</w:t>
            </w:r>
          </w:p>
        </w:tc>
        <w:tc>
          <w:tcPr>
            <w:tcW w:w="5490" w:type="dxa"/>
            <w:shd w:val="clear" w:color="auto" w:fill="D9D9D9" w:themeFill="background1" w:themeFillShade="D9"/>
          </w:tcPr>
          <w:p w:rsidR="00AF2EAF" w:rsidRPr="006D313A" w:rsidRDefault="00AF2EAF" w:rsidP="00CB53BD">
            <w:pPr>
              <w:jc w:val="center"/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  <w:t>30.05.2022</w:t>
            </w:r>
          </w:p>
        </w:tc>
      </w:tr>
      <w:tr w:rsidR="00AF2EAF" w:rsidRPr="0099154E" w:rsidTr="00AF2EAF">
        <w:tc>
          <w:tcPr>
            <w:tcW w:w="8190" w:type="dxa"/>
            <w:vMerge/>
            <w:shd w:val="clear" w:color="auto" w:fill="D9D9D9" w:themeFill="background1" w:themeFillShade="D9"/>
          </w:tcPr>
          <w:p w:rsidR="00AF2EAF" w:rsidRPr="003A49E9" w:rsidRDefault="00AF2EAF" w:rsidP="003A49E9">
            <w:pPr>
              <w:spacing w:line="276" w:lineRule="auto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</w:p>
        </w:tc>
        <w:tc>
          <w:tcPr>
            <w:tcW w:w="5490" w:type="dxa"/>
            <w:shd w:val="clear" w:color="auto" w:fill="D9D9D9" w:themeFill="background1" w:themeFillShade="D9"/>
          </w:tcPr>
          <w:p w:rsidR="00AF2EAF" w:rsidRPr="006D313A" w:rsidRDefault="00AF2EAF" w:rsidP="00CB53BD">
            <w:pPr>
              <w:jc w:val="center"/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  <w:t>11/585</w:t>
            </w:r>
          </w:p>
        </w:tc>
      </w:tr>
      <w:tr w:rsidR="003A49E9" w:rsidRPr="0099154E" w:rsidTr="00AF2EAF">
        <w:trPr>
          <w:trHeight w:val="2654"/>
        </w:trPr>
        <w:tc>
          <w:tcPr>
            <w:tcW w:w="8190" w:type="dxa"/>
            <w:shd w:val="clear" w:color="auto" w:fill="auto"/>
          </w:tcPr>
          <w:p w:rsidR="003A49E9" w:rsidRPr="00AF2EAF" w:rsidRDefault="00AF2EAF" w:rsidP="00AF2EAF">
            <w:pPr>
              <w:spacing w:line="276" w:lineRule="auto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Cs w:val="24"/>
                <w:lang w:val="hy-AM"/>
              </w:rPr>
              <w:t>«</w:t>
            </w:r>
            <w:r w:rsidRPr="00AF2EAF">
              <w:rPr>
                <w:rFonts w:ascii="GHEA Grapalat" w:hAnsi="GHEA Grapalat"/>
                <w:szCs w:val="24"/>
                <w:lang w:val="hy-AM"/>
              </w:rPr>
              <w:t>Հայաստանի Հանրապետության կառավարության և Ռուսաստանի Դաշնության կառավարության միջև 2012թ</w:t>
            </w:r>
            <w:r w:rsidRPr="00AF2EAF">
              <w:rPr>
                <w:rFonts w:ascii="GHEA Grapalat" w:hAnsi="GHEA Grapalat" w:cs="Cambria Math"/>
                <w:szCs w:val="24"/>
                <w:lang w:val="hy-AM"/>
              </w:rPr>
              <w:t>.</w:t>
            </w:r>
            <w:r w:rsidRPr="00AF2EAF">
              <w:rPr>
                <w:rFonts w:ascii="GHEA Grapalat" w:hAnsi="GHEA Grapalat"/>
                <w:szCs w:val="24"/>
                <w:lang w:val="hy-AM"/>
              </w:rPr>
              <w:t xml:space="preserve"> հոկտեմբերի 3-ի` Հայաստանի Հանրապետության Կառավարության և Ռուսաստանի Դաշնության Կառավարության միջև Հայաստանի Հանրապետության տարածքում ռուսաստանյան ռազմակայանի տեղաբաշխման կետերի մասին Արձանագրության մեջ փոփոխություններ կատարելու մասին № 2 արձանագրության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լրամշակված արձանագրության վերաբերյալ առաջարկություններ չկան: </w:t>
            </w:r>
          </w:p>
        </w:tc>
        <w:tc>
          <w:tcPr>
            <w:tcW w:w="5490" w:type="dxa"/>
            <w:shd w:val="clear" w:color="auto" w:fill="auto"/>
          </w:tcPr>
          <w:p w:rsidR="003A49E9" w:rsidRPr="006D313A" w:rsidRDefault="00AF2EAF" w:rsidP="00CB53BD">
            <w:pPr>
              <w:jc w:val="center"/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</w:pPr>
            <w:r w:rsidRPr="00AF2EAF"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  <w:t>Ընդունել է:</w:t>
            </w:r>
            <w:r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  <w:t xml:space="preserve"> </w:t>
            </w:r>
          </w:p>
        </w:tc>
      </w:tr>
    </w:tbl>
    <w:p w:rsidR="00F12C76" w:rsidRPr="0099154E" w:rsidRDefault="00F12C76" w:rsidP="006C0B77">
      <w:pPr>
        <w:ind w:firstLine="709"/>
        <w:jc w:val="both"/>
        <w:rPr>
          <w:lang w:val="hy-AM"/>
        </w:rPr>
      </w:pPr>
    </w:p>
    <w:sectPr w:rsidR="00F12C76" w:rsidRPr="0099154E" w:rsidSect="0099154E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D3D64"/>
    <w:multiLevelType w:val="hybridMultilevel"/>
    <w:tmpl w:val="830A783C"/>
    <w:lvl w:ilvl="0" w:tplc="1E04F2D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54E"/>
    <w:rsid w:val="003A49E9"/>
    <w:rsid w:val="006C0B77"/>
    <w:rsid w:val="008242FF"/>
    <w:rsid w:val="00870751"/>
    <w:rsid w:val="00922C48"/>
    <w:rsid w:val="0099154E"/>
    <w:rsid w:val="00AF2EAF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029B6"/>
  <w15:chartTrackingRefBased/>
  <w15:docId w15:val="{3166E9F7-1282-44A7-A3F7-8C355F65B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154E"/>
    <w:pPr>
      <w:spacing w:after="0" w:line="240" w:lineRule="auto"/>
    </w:pPr>
    <w:rPr>
      <w:rFonts w:ascii="Arial LatArm" w:eastAsia="Times New Roman" w:hAnsi="Arial LatArm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154E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9154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4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964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2022-06-15T11:49:00Z</dcterms:created>
  <dcterms:modified xsi:type="dcterms:W3CDTF">2022-06-15T12:19:00Z</dcterms:modified>
</cp:coreProperties>
</file>