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1C2A56" w14:textId="51C7EBFE" w:rsidR="009D2D5D" w:rsidRPr="00BA3570" w:rsidRDefault="009D2D5D" w:rsidP="00D213D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bookmarkStart w:id="0" w:name="_GoBack"/>
      <w:bookmarkEnd w:id="0"/>
      <w:r w:rsidRPr="00BA3570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7DB5497C" w14:textId="62AD8106" w:rsidR="00D213D6" w:rsidRPr="00D213D6" w:rsidRDefault="00AA47CC" w:rsidP="00D213D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ԿԱՌԱՎԱՐՈՒԹՅԱՆ «</w:t>
      </w:r>
      <w:r w:rsidR="00D213D6" w:rsidRPr="00D213D6">
        <w:rPr>
          <w:rFonts w:ascii="GHEA Grapalat" w:hAnsi="GHEA Grapalat"/>
          <w:b/>
          <w:sz w:val="24"/>
          <w:szCs w:val="24"/>
        </w:rPr>
        <w:t xml:space="preserve">ՀԱՅԱՍՏԱՆԻ ՀԱՆՐԱՊԵՏՈՒԹՅԱՆ ԿԱՌԱՎԱՐՈՒԹՅԱՆ 2021 ԹՎԱԿԱՆԻ ԴԵԿՏԵՄԲԵՐԻ 23-Ի </w:t>
      </w:r>
      <w:r w:rsidR="00D213D6" w:rsidRPr="00D213D6">
        <w:rPr>
          <w:rFonts w:ascii="GHEA Grapalat" w:hAnsi="GHEA Grapalat"/>
          <w:b/>
          <w:sz w:val="24"/>
          <w:szCs w:val="24"/>
          <w:lang w:val="en-US"/>
        </w:rPr>
        <w:t>N</w:t>
      </w:r>
      <w:r w:rsidR="00D213D6" w:rsidRPr="00D213D6">
        <w:rPr>
          <w:rFonts w:ascii="GHEA Grapalat" w:hAnsi="GHEA Grapalat"/>
          <w:b/>
          <w:sz w:val="24"/>
          <w:szCs w:val="24"/>
        </w:rPr>
        <w:t xml:space="preserve"> 2121-Ն ՈՐՈՇՄԱՆ ՄԵՋ ՓՈՓՈԽՈՒԹՅՈՒՆՆԵՐ ԿԱՏԱՐԵԼՈՒ ՄԱՍԻՆ» ՈՐՈՇՄԱՆ ՆԱԽԱԳԾԻ ԸՆԴՈՒՆՄԱՆ</w:t>
      </w:r>
    </w:p>
    <w:p w14:paraId="6E60AB8C" w14:textId="77777777" w:rsidR="00771B25" w:rsidRDefault="00771B25" w:rsidP="00D213D6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69D8EC2E" w14:textId="4DF81FE1" w:rsidR="00A527BC" w:rsidRDefault="00CE6D53" w:rsidP="00A527B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b/>
          <w:sz w:val="24"/>
          <w:szCs w:val="24"/>
        </w:rPr>
      </w:pPr>
      <w:r w:rsidRPr="00A527BC">
        <w:rPr>
          <w:rFonts w:ascii="GHEA Grapalat" w:hAnsi="GHEA Grapalat"/>
          <w:b/>
          <w:sz w:val="24"/>
          <w:szCs w:val="24"/>
        </w:rPr>
        <w:t>1</w:t>
      </w:r>
      <w:r w:rsidRPr="00A527BC">
        <w:rPr>
          <w:rFonts w:ascii="Cambria Math" w:hAnsi="Cambria Math" w:cs="Cambria Math"/>
          <w:b/>
          <w:sz w:val="24"/>
          <w:szCs w:val="24"/>
        </w:rPr>
        <w:t>․</w:t>
      </w:r>
      <w:r w:rsidRPr="00A527BC">
        <w:rPr>
          <w:rFonts w:ascii="GHEA Grapalat" w:hAnsi="GHEA Grapalat"/>
          <w:b/>
          <w:sz w:val="24"/>
          <w:szCs w:val="24"/>
        </w:rPr>
        <w:t xml:space="preserve"> </w:t>
      </w:r>
      <w:r w:rsidR="00D213D6">
        <w:rPr>
          <w:rFonts w:ascii="GHEA Grapalat" w:hAnsi="GHEA Grapalat"/>
          <w:b/>
          <w:sz w:val="24"/>
          <w:szCs w:val="24"/>
        </w:rPr>
        <w:t>Կարգավորման ենթակա խնդիրը․</w:t>
      </w:r>
    </w:p>
    <w:p w14:paraId="1D85487D" w14:textId="77777777" w:rsidR="00D6247D" w:rsidRPr="00D6247D" w:rsidRDefault="00D6247D" w:rsidP="00A527B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b/>
          <w:sz w:val="6"/>
          <w:szCs w:val="6"/>
        </w:rPr>
      </w:pPr>
    </w:p>
    <w:p w14:paraId="60AB2051" w14:textId="09259732" w:rsidR="00FE48C9" w:rsidRPr="00E219C1" w:rsidRDefault="00D474F9" w:rsidP="00034F98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</w:rPr>
      </w:pPr>
      <w:r w:rsidRPr="00BA3570">
        <w:rPr>
          <w:rFonts w:ascii="GHEA Grapalat" w:hAnsi="GHEA Grapalat"/>
          <w:sz w:val="24"/>
          <w:szCs w:val="24"/>
        </w:rPr>
        <w:t xml:space="preserve">Հայաստանի Հանրապետության կառավարության </w:t>
      </w:r>
      <w:r w:rsidR="00750720">
        <w:rPr>
          <w:rFonts w:ascii="GHEA Grapalat" w:hAnsi="GHEA Grapalat" w:cs="Sylfaen"/>
          <w:sz w:val="24"/>
          <w:szCs w:val="24"/>
        </w:rPr>
        <w:t>«</w:t>
      </w:r>
      <w:r>
        <w:rPr>
          <w:rFonts w:ascii="GHEA Grapalat" w:hAnsi="GHEA Grapalat" w:cs="Sylfaen"/>
          <w:sz w:val="24"/>
          <w:szCs w:val="24"/>
        </w:rPr>
        <w:t>Հ</w:t>
      </w:r>
      <w:r w:rsidRPr="00F8191A">
        <w:rPr>
          <w:rFonts w:ascii="GHEA Grapalat" w:hAnsi="GHEA Grapalat" w:cs="Sylfaen"/>
          <w:sz w:val="24"/>
          <w:szCs w:val="24"/>
        </w:rPr>
        <w:t xml:space="preserve">այաստանի </w:t>
      </w:r>
      <w:r>
        <w:rPr>
          <w:rFonts w:ascii="GHEA Grapalat" w:hAnsi="GHEA Grapalat" w:cs="Sylfaen"/>
          <w:sz w:val="24"/>
          <w:szCs w:val="24"/>
        </w:rPr>
        <w:t>Հ</w:t>
      </w:r>
      <w:r w:rsidRPr="00F8191A">
        <w:rPr>
          <w:rFonts w:ascii="GHEA Grapalat" w:hAnsi="GHEA Grapalat" w:cs="Sylfaen"/>
          <w:sz w:val="24"/>
          <w:szCs w:val="24"/>
        </w:rPr>
        <w:t>անրապետության կա</w:t>
      </w:r>
      <w:r w:rsidR="00750720">
        <w:rPr>
          <w:rFonts w:ascii="GHEA Grapalat" w:hAnsi="GHEA Grapalat" w:cs="Sylfaen"/>
          <w:sz w:val="24"/>
          <w:szCs w:val="24"/>
        </w:rPr>
        <w:softHyphen/>
      </w:r>
      <w:r w:rsidRPr="00F8191A">
        <w:rPr>
          <w:rFonts w:ascii="GHEA Grapalat" w:hAnsi="GHEA Grapalat" w:cs="Sylfaen"/>
          <w:sz w:val="24"/>
          <w:szCs w:val="24"/>
        </w:rPr>
        <w:t>ռա</w:t>
      </w:r>
      <w:r w:rsidR="00750720">
        <w:rPr>
          <w:rFonts w:ascii="GHEA Grapalat" w:hAnsi="GHEA Grapalat" w:cs="Sylfaen"/>
          <w:sz w:val="24"/>
          <w:szCs w:val="24"/>
        </w:rPr>
        <w:softHyphen/>
      </w:r>
      <w:r w:rsidRPr="00F8191A">
        <w:rPr>
          <w:rFonts w:ascii="GHEA Grapalat" w:hAnsi="GHEA Grapalat" w:cs="Sylfaen"/>
          <w:sz w:val="24"/>
          <w:szCs w:val="24"/>
        </w:rPr>
        <w:t xml:space="preserve">վարության </w:t>
      </w:r>
      <w:r w:rsidRPr="00034F98">
        <w:rPr>
          <w:rFonts w:ascii="GHEA Grapalat" w:hAnsi="GHEA Grapalat" w:cs="Sylfaen"/>
          <w:sz w:val="24"/>
          <w:szCs w:val="24"/>
        </w:rPr>
        <w:t>202</w:t>
      </w:r>
      <w:r w:rsidRPr="00317FC2">
        <w:rPr>
          <w:rFonts w:ascii="GHEA Grapalat" w:hAnsi="GHEA Grapalat" w:cs="Sylfaen"/>
          <w:sz w:val="24"/>
          <w:szCs w:val="24"/>
        </w:rPr>
        <w:t>1</w:t>
      </w:r>
      <w:r w:rsidRPr="00034F98">
        <w:rPr>
          <w:rFonts w:ascii="GHEA Grapalat" w:hAnsi="GHEA Grapalat" w:cs="Sylfaen"/>
          <w:sz w:val="24"/>
          <w:szCs w:val="24"/>
        </w:rPr>
        <w:t xml:space="preserve"> թվականի դեկտեմբերի </w:t>
      </w:r>
      <w:r w:rsidRPr="00317FC2">
        <w:rPr>
          <w:rFonts w:ascii="GHEA Grapalat" w:hAnsi="GHEA Grapalat" w:cs="Sylfaen"/>
          <w:sz w:val="24"/>
          <w:szCs w:val="24"/>
        </w:rPr>
        <w:t>23</w:t>
      </w:r>
      <w:r w:rsidRPr="00034F98">
        <w:rPr>
          <w:rFonts w:ascii="GHEA Grapalat" w:hAnsi="GHEA Grapalat" w:cs="Sylfaen"/>
          <w:sz w:val="24"/>
          <w:szCs w:val="24"/>
        </w:rPr>
        <w:t>-ի N 2</w:t>
      </w:r>
      <w:r w:rsidR="00065224">
        <w:rPr>
          <w:rFonts w:ascii="GHEA Grapalat" w:hAnsi="GHEA Grapalat" w:cs="Sylfaen"/>
          <w:sz w:val="24"/>
          <w:szCs w:val="24"/>
          <w:lang w:val="en-US"/>
        </w:rPr>
        <w:t>1</w:t>
      </w:r>
      <w:r w:rsidRPr="00317FC2">
        <w:rPr>
          <w:rFonts w:ascii="GHEA Grapalat" w:hAnsi="GHEA Grapalat" w:cs="Sylfaen"/>
          <w:sz w:val="24"/>
          <w:szCs w:val="24"/>
        </w:rPr>
        <w:t>21</w:t>
      </w:r>
      <w:r w:rsidRPr="00034F98">
        <w:rPr>
          <w:rFonts w:ascii="GHEA Grapalat" w:hAnsi="GHEA Grapalat" w:cs="Sylfaen"/>
          <w:sz w:val="24"/>
          <w:szCs w:val="24"/>
        </w:rPr>
        <w:t xml:space="preserve">-Ն </w:t>
      </w:r>
      <w:r w:rsidRPr="00FE48C9">
        <w:rPr>
          <w:rFonts w:ascii="GHEA Grapalat" w:hAnsi="GHEA Grapalat" w:cs="Sylfaen"/>
          <w:sz w:val="24"/>
          <w:szCs w:val="24"/>
        </w:rPr>
        <w:t>որոշման մեջ</w:t>
      </w:r>
      <w:r>
        <w:rPr>
          <w:rFonts w:ascii="GHEA Grapalat" w:hAnsi="GHEA Grapalat" w:cs="Sylfaen"/>
          <w:sz w:val="24"/>
          <w:szCs w:val="24"/>
        </w:rPr>
        <w:t xml:space="preserve"> փոփոխություններ</w:t>
      </w:r>
      <w:r w:rsidRPr="00F8191A">
        <w:rPr>
          <w:rFonts w:ascii="GHEA Grapalat" w:hAnsi="GHEA Grapalat" w:cs="Sylfaen"/>
          <w:sz w:val="24"/>
          <w:szCs w:val="24"/>
        </w:rPr>
        <w:t xml:space="preserve"> կատարելու մասին»</w:t>
      </w:r>
      <w:r w:rsidRPr="00EF3A2F">
        <w:rPr>
          <w:rFonts w:ascii="GHEA Grapalat" w:hAnsi="GHEA Grapalat" w:cs="Sylfaen"/>
          <w:sz w:val="24"/>
          <w:szCs w:val="24"/>
        </w:rPr>
        <w:t xml:space="preserve"> որոշման նա</w:t>
      </w:r>
      <w:r w:rsidRPr="00EF3A2F">
        <w:rPr>
          <w:rFonts w:ascii="GHEA Grapalat" w:hAnsi="GHEA Grapalat" w:cs="Sylfaen"/>
          <w:sz w:val="24"/>
          <w:szCs w:val="24"/>
        </w:rPr>
        <w:softHyphen/>
        <w:t>խագծի</w:t>
      </w:r>
      <w:r w:rsidR="00CE6D53" w:rsidRPr="00EF3A2F">
        <w:rPr>
          <w:rFonts w:ascii="GHEA Grapalat" w:hAnsi="GHEA Grapalat" w:cs="Sylfaen"/>
          <w:sz w:val="24"/>
          <w:szCs w:val="24"/>
        </w:rPr>
        <w:t xml:space="preserve"> (այսուհետ՝ Նախագիծ) </w:t>
      </w:r>
      <w:r w:rsidR="00CE6D53" w:rsidRPr="00772524">
        <w:rPr>
          <w:rFonts w:ascii="GHEA Grapalat" w:hAnsi="GHEA Grapalat" w:cs="Sylfaen"/>
          <w:sz w:val="24"/>
          <w:szCs w:val="24"/>
        </w:rPr>
        <w:t>ընդունում</w:t>
      </w:r>
      <w:r w:rsidR="00CE6D53" w:rsidRPr="00772524">
        <w:rPr>
          <w:rFonts w:ascii="GHEA Grapalat" w:hAnsi="GHEA Grapalat" w:cs="Sylfaen"/>
          <w:sz w:val="24"/>
          <w:szCs w:val="24"/>
        </w:rPr>
        <w:softHyphen/>
        <w:t xml:space="preserve">ը </w:t>
      </w:r>
      <w:r w:rsidR="006A39B1" w:rsidRPr="00772524">
        <w:rPr>
          <w:rFonts w:ascii="GHEA Grapalat" w:hAnsi="GHEA Grapalat" w:cs="Sylfaen"/>
          <w:sz w:val="24"/>
          <w:szCs w:val="24"/>
        </w:rPr>
        <w:t>պայմանավորված է ՀՀ պետական եկամուտ</w:t>
      </w:r>
      <w:r w:rsidR="006A39B1" w:rsidRPr="00772524">
        <w:rPr>
          <w:rFonts w:ascii="GHEA Grapalat" w:hAnsi="GHEA Grapalat" w:cs="Sylfaen"/>
          <w:sz w:val="24"/>
          <w:szCs w:val="24"/>
        </w:rPr>
        <w:softHyphen/>
        <w:t>ների կոմիտեի (այսուհետ՝ Կոմիտե) համար</w:t>
      </w:r>
      <w:r w:rsidR="00811911">
        <w:rPr>
          <w:rFonts w:ascii="GHEA Grapalat" w:hAnsi="GHEA Grapalat" w:cs="Sylfaen"/>
          <w:sz w:val="24"/>
          <w:szCs w:val="24"/>
        </w:rPr>
        <w:t xml:space="preserve"> </w:t>
      </w:r>
      <w:r w:rsidR="00A254A0">
        <w:rPr>
          <w:rFonts w:ascii="GHEA Grapalat" w:hAnsi="GHEA Grapalat" w:cs="Sylfaen"/>
          <w:sz w:val="24"/>
          <w:szCs w:val="24"/>
        </w:rPr>
        <w:t>սկաներների</w:t>
      </w:r>
      <w:r w:rsidR="00D213D6">
        <w:rPr>
          <w:rFonts w:ascii="GHEA Grapalat" w:hAnsi="GHEA Grapalat" w:cs="Sylfaen"/>
          <w:sz w:val="24"/>
          <w:szCs w:val="24"/>
        </w:rPr>
        <w:t>, սերվերների և տվյալների պահոցների</w:t>
      </w:r>
      <w:r w:rsidR="00AA7FC7" w:rsidRPr="00772524">
        <w:rPr>
          <w:rFonts w:ascii="GHEA Grapalat" w:hAnsi="GHEA Grapalat" w:cs="Sylfaen"/>
          <w:sz w:val="24"/>
          <w:szCs w:val="24"/>
        </w:rPr>
        <w:t xml:space="preserve"> </w:t>
      </w:r>
      <w:r w:rsidR="006A39B1" w:rsidRPr="00772524">
        <w:rPr>
          <w:rFonts w:ascii="GHEA Grapalat" w:hAnsi="GHEA Grapalat" w:cs="Sylfaen"/>
          <w:sz w:val="24"/>
          <w:szCs w:val="24"/>
        </w:rPr>
        <w:t>ձեռ</w:t>
      </w:r>
      <w:r w:rsidR="00F14A19">
        <w:rPr>
          <w:rFonts w:ascii="GHEA Grapalat" w:hAnsi="GHEA Grapalat" w:cs="Sylfaen"/>
          <w:sz w:val="24"/>
          <w:szCs w:val="24"/>
          <w:lang w:val="en-US"/>
        </w:rPr>
        <w:t>ք</w:t>
      </w:r>
      <w:r w:rsidR="006A39B1" w:rsidRPr="00772524">
        <w:rPr>
          <w:rFonts w:ascii="GHEA Grapalat" w:hAnsi="GHEA Grapalat" w:cs="Sylfaen"/>
          <w:sz w:val="24"/>
          <w:szCs w:val="24"/>
        </w:rPr>
        <w:t>բերման անհրաժե</w:t>
      </w:r>
      <w:r w:rsidR="006A39B1" w:rsidRPr="00EF3A2F">
        <w:rPr>
          <w:rFonts w:ascii="GHEA Grapalat" w:hAnsi="GHEA Grapalat" w:cs="Sylfaen"/>
          <w:sz w:val="24"/>
          <w:szCs w:val="24"/>
        </w:rPr>
        <w:t>շտությամբ</w:t>
      </w:r>
      <w:r w:rsidR="006A39B1" w:rsidRPr="00E219C1">
        <w:rPr>
          <w:rFonts w:ascii="GHEA Grapalat" w:hAnsi="GHEA Grapalat" w:cs="Sylfaen"/>
          <w:sz w:val="24"/>
          <w:szCs w:val="24"/>
        </w:rPr>
        <w:t>:</w:t>
      </w:r>
    </w:p>
    <w:p w14:paraId="7AC7100D" w14:textId="77777777" w:rsidR="008B67EB" w:rsidRDefault="008B67EB" w:rsidP="00034F98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b/>
          <w:sz w:val="24"/>
          <w:szCs w:val="24"/>
        </w:rPr>
      </w:pPr>
    </w:p>
    <w:p w14:paraId="6ED85700" w14:textId="55CD9409" w:rsidR="00034F98" w:rsidRDefault="00CE6D53" w:rsidP="00034F98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b/>
          <w:sz w:val="24"/>
          <w:szCs w:val="24"/>
        </w:rPr>
      </w:pPr>
      <w:r w:rsidRPr="00EF15DF">
        <w:rPr>
          <w:rFonts w:ascii="GHEA Grapalat" w:hAnsi="GHEA Grapalat"/>
          <w:b/>
          <w:sz w:val="24"/>
          <w:szCs w:val="24"/>
        </w:rPr>
        <w:t xml:space="preserve">2. </w:t>
      </w:r>
      <w:r w:rsidR="00FE48C9">
        <w:rPr>
          <w:rFonts w:ascii="GHEA Grapalat" w:hAnsi="GHEA Grapalat"/>
          <w:b/>
          <w:sz w:val="24"/>
          <w:szCs w:val="24"/>
        </w:rPr>
        <w:t xml:space="preserve"> </w:t>
      </w:r>
      <w:r w:rsidRPr="00BA3570">
        <w:rPr>
          <w:rFonts w:ascii="GHEA Grapalat" w:hAnsi="GHEA Grapalat" w:cs="Sylfaen"/>
          <w:b/>
          <w:sz w:val="24"/>
          <w:szCs w:val="24"/>
        </w:rPr>
        <w:t>Ընթացիկ</w:t>
      </w:r>
      <w:r w:rsidR="00AD5CBB">
        <w:rPr>
          <w:rFonts w:ascii="GHEA Grapalat" w:hAnsi="GHEA Grapalat"/>
          <w:b/>
          <w:sz w:val="24"/>
          <w:szCs w:val="24"/>
        </w:rPr>
        <w:t xml:space="preserve"> իրավիճակը և խնդիրները</w:t>
      </w:r>
    </w:p>
    <w:p w14:paraId="1D3AA49A" w14:textId="77777777" w:rsidR="00D6247D" w:rsidRPr="00D6247D" w:rsidRDefault="00D6247D" w:rsidP="00034F98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b/>
          <w:sz w:val="6"/>
          <w:szCs w:val="6"/>
        </w:rPr>
      </w:pPr>
    </w:p>
    <w:p w14:paraId="7A174EEB" w14:textId="77777777" w:rsidR="00750720" w:rsidRPr="006C044B" w:rsidRDefault="00750720" w:rsidP="00750720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6C044B">
        <w:rPr>
          <w:rFonts w:ascii="GHEA Grapalat" w:hAnsi="GHEA Grapalat" w:cs="Sylfaen"/>
          <w:sz w:val="24"/>
          <w:szCs w:val="24"/>
        </w:rPr>
        <w:t xml:space="preserve">ՀՀ կառավարության 2021 թվականի օգոստոսի 12-ի N 1323-Լ որոշմամբ հաստատված </w:t>
      </w:r>
      <w:r>
        <w:rPr>
          <w:rFonts w:ascii="GHEA Grapalat" w:hAnsi="GHEA Grapalat" w:cs="Sylfaen"/>
          <w:sz w:val="24"/>
          <w:szCs w:val="24"/>
          <w:lang w:val="en-US"/>
        </w:rPr>
        <w:t>Կ</w:t>
      </w:r>
      <w:r w:rsidRPr="006C044B">
        <w:rPr>
          <w:rFonts w:ascii="GHEA Grapalat" w:hAnsi="GHEA Grapalat" w:cs="Sylfaen"/>
          <w:sz w:val="24"/>
          <w:szCs w:val="24"/>
        </w:rPr>
        <w:t>ոմիտեի զարգացման և վարչարարության բարելավման ռազմավարական ծրագրի 1.1.1. կետով սահմանված է «Հարկ վճարողների սպասարկման կենտրոնների հաղորդակցման համակարգ, էլեկտրոնային արխիվ» միջոցառումը, որի իրագործման նպատակով անհրաժեշտ է ձեռք բերել համապատասխան տեխնիկական բնութագիր ունեցող սարքավորումներ։</w:t>
      </w:r>
    </w:p>
    <w:p w14:paraId="47E04A2B" w14:textId="77777777" w:rsidR="005D727F" w:rsidRPr="00DF4498" w:rsidRDefault="005D727F" w:rsidP="005D727F">
      <w:pPr>
        <w:spacing w:line="360" w:lineRule="auto"/>
        <w:ind w:firstLine="630"/>
        <w:jc w:val="both"/>
        <w:rPr>
          <w:rFonts w:ascii="GHEA Grapalat" w:hAnsi="GHEA Grapalat" w:cs="Sylfaen"/>
          <w:sz w:val="24"/>
          <w:szCs w:val="24"/>
        </w:rPr>
      </w:pPr>
      <w:r w:rsidRPr="00DF4498">
        <w:rPr>
          <w:rFonts w:ascii="GHEA Grapalat" w:hAnsi="GHEA Grapalat" w:cs="Sylfaen"/>
          <w:sz w:val="24"/>
          <w:szCs w:val="24"/>
        </w:rPr>
        <w:t xml:space="preserve">Հարկային մարմնի սպասարկման սրահներն աշխատում են Մեկ պատուհան սկզբունքով, այսինքն՝ հարկ վճարողներին կամ քաղաքացիներին բոլոր ծառայությունները մատուցվում են ցանկացած սպասարկման սրահում, սակայն առանձին սպասարկման սրահներում առկա են տեղեկություններ, որոնք առցանց եղանակով հասանելի չեն սպասարկման այլ սրահներին, ինչը երկարացնում է ծառայությունների մատուցման ժամկետը և նվազեցնում է սպասարկման արդյունավետությունը: Միջոցառման շրջանակներում նախատեսվում է գույքագրել հարկ վճարողների սպասարկման սրահներ մուտքագրվող և ելքագրվող բոլոր փաստաթղթերը, դրանք դասակարգել և ստեղծել մտից/ելից փաստաթղթերի էլեկտրոնային դարան, որը հնարավորություն կտա բարձրացնել սպասարկման կենտրոնների միջև հաղորդակցման մակարդակը: Բացի այդ, համապատասխան 31 ծրագրային լուծումներ </w:t>
      </w:r>
      <w:r w:rsidRPr="00DF4498">
        <w:rPr>
          <w:rFonts w:ascii="GHEA Grapalat" w:hAnsi="GHEA Grapalat" w:cs="Sylfaen"/>
          <w:sz w:val="24"/>
          <w:szCs w:val="24"/>
        </w:rPr>
        <w:lastRenderedPageBreak/>
        <w:t>տալուց և տեխնիկական միջոցների ապահովումից հետո հարկ վճարողներին վերաբերող փաստաթղթերի գծով կձևավորվի էլեկտրոնային հարկային և մաքսային գործերի արխիվ: Ներկայումս մաքսային փաստաթղթերն շրջանառվում են էլեկտրոնային եղանակով, սակայն փաստաթղթերի էլեկտրոնային տարբերակի պահպանումը կանոնակարգող իրավական ակտ դեռևս առկա չէ։ Արդյունքում կանոնակարգված չեն այնպիսի հարցեր, ինչպիսիք են օրինակ` որտեղ և ինչ ժամկետներում պետք է հասանելի լինեն և/կամ պահպանվեն մաքսային փաստաթղթերը և/կամ դրանց կից փաստաթղթերը։</w:t>
      </w:r>
    </w:p>
    <w:p w14:paraId="0FC27D20" w14:textId="4523CABD" w:rsidR="00686489" w:rsidRPr="00686489" w:rsidRDefault="006A39B1" w:rsidP="00C113D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811911">
        <w:rPr>
          <w:rFonts w:ascii="GHEA Grapalat" w:hAnsi="GHEA Grapalat" w:cs="Sylfaen"/>
          <w:sz w:val="24"/>
          <w:szCs w:val="24"/>
        </w:rPr>
        <w:t xml:space="preserve">«Գնումների մասին» ՀՀ </w:t>
      </w:r>
      <w:r w:rsidR="00750720">
        <w:rPr>
          <w:rFonts w:ascii="GHEA Grapalat" w:hAnsi="GHEA Grapalat" w:cs="Sylfaen"/>
          <w:sz w:val="24"/>
          <w:szCs w:val="24"/>
          <w:lang w:val="en-US"/>
        </w:rPr>
        <w:t>օ</w:t>
      </w:r>
      <w:r w:rsidRPr="00811911">
        <w:rPr>
          <w:rFonts w:ascii="GHEA Grapalat" w:hAnsi="GHEA Grapalat" w:cs="Sylfaen"/>
          <w:sz w:val="24"/>
          <w:szCs w:val="24"/>
        </w:rPr>
        <w:t>րենքի 15-րդ հոդ</w:t>
      </w:r>
      <w:r w:rsidR="00C113DA">
        <w:rPr>
          <w:rFonts w:ascii="GHEA Grapalat" w:hAnsi="GHEA Grapalat" w:cs="Sylfaen"/>
          <w:sz w:val="24"/>
          <w:szCs w:val="24"/>
        </w:rPr>
        <w:t>վածի 6-րդ կետի համաձայն</w:t>
      </w:r>
      <w:r w:rsidRPr="00811911">
        <w:rPr>
          <w:rFonts w:ascii="GHEA Grapalat" w:hAnsi="GHEA Grapalat" w:cs="Sylfaen"/>
          <w:sz w:val="24"/>
          <w:szCs w:val="24"/>
        </w:rPr>
        <w:t xml:space="preserve"> կազմակերպվ</w:t>
      </w:r>
      <w:r w:rsidR="00C113DA">
        <w:rPr>
          <w:rFonts w:ascii="GHEA Grapalat" w:hAnsi="GHEA Grapalat" w:cs="Sylfaen"/>
          <w:sz w:val="24"/>
          <w:szCs w:val="24"/>
          <w:lang w:val="en-US"/>
        </w:rPr>
        <w:t xml:space="preserve">ած </w:t>
      </w:r>
      <w:r w:rsidRPr="00811911">
        <w:rPr>
          <w:rFonts w:ascii="GHEA Grapalat" w:hAnsi="GHEA Grapalat" w:cs="Sylfaen"/>
          <w:sz w:val="24"/>
          <w:szCs w:val="24"/>
        </w:rPr>
        <w:t>գործընթաց</w:t>
      </w:r>
      <w:r w:rsidR="00C113DA" w:rsidRPr="00686489">
        <w:rPr>
          <w:rFonts w:ascii="GHEA Grapalat" w:hAnsi="GHEA Grapalat" w:cs="Sylfaen"/>
          <w:sz w:val="24"/>
          <w:szCs w:val="24"/>
        </w:rPr>
        <w:t>ի</w:t>
      </w:r>
      <w:r w:rsidR="00CC710E">
        <w:rPr>
          <w:rFonts w:ascii="GHEA Grapalat" w:hAnsi="GHEA Grapalat" w:cs="Sylfaen"/>
          <w:sz w:val="24"/>
          <w:szCs w:val="24"/>
        </w:rPr>
        <w:t xml:space="preserve"> արդյունքում․</w:t>
      </w:r>
    </w:p>
    <w:p w14:paraId="7945827D" w14:textId="450F8001" w:rsidR="00811911" w:rsidRPr="006D0353" w:rsidRDefault="00686489" w:rsidP="00432E39">
      <w:pPr>
        <w:spacing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</w:rPr>
        <w:t>ա</w:t>
      </w:r>
      <w:r>
        <w:rPr>
          <w:rFonts w:ascii="Cambria Math" w:hAnsi="Cambria Math" w:cs="Sylfaen"/>
          <w:sz w:val="24"/>
          <w:szCs w:val="24"/>
        </w:rPr>
        <w:t>․</w:t>
      </w:r>
      <w:r w:rsidRPr="00686489">
        <w:rPr>
          <w:rFonts w:ascii="GHEA Grapalat" w:hAnsi="GHEA Grapalat" w:cs="Sylfaen"/>
          <w:sz w:val="24"/>
          <w:szCs w:val="24"/>
        </w:rPr>
        <w:t xml:space="preserve"> </w:t>
      </w:r>
      <w:r w:rsidR="00CC710E" w:rsidRPr="00CC710E">
        <w:rPr>
          <w:rFonts w:ascii="GHEA Grapalat" w:hAnsi="GHEA Grapalat" w:cs="Sylfaen"/>
          <w:sz w:val="24"/>
          <w:szCs w:val="24"/>
        </w:rPr>
        <w:t>100 հատ սկաներների գնման նպատակով</w:t>
      </w:r>
      <w:r w:rsidR="00CC710E">
        <w:rPr>
          <w:rFonts w:ascii="GHEA Grapalat" w:hAnsi="GHEA Grapalat" w:cs="Sylfaen"/>
          <w:sz w:val="24"/>
          <w:szCs w:val="24"/>
        </w:rPr>
        <w:t>,</w:t>
      </w:r>
      <w:r w:rsidR="00CC710E" w:rsidRPr="00CC710E">
        <w:rPr>
          <w:rFonts w:ascii="GHEA Grapalat" w:hAnsi="GHEA Grapalat" w:cs="Sylfaen"/>
          <w:sz w:val="24"/>
          <w:szCs w:val="24"/>
        </w:rPr>
        <w:t xml:space="preserve"> </w:t>
      </w:r>
      <w:r w:rsidR="008D40F8" w:rsidRPr="00811911">
        <w:rPr>
          <w:rFonts w:ascii="GHEA Grapalat" w:hAnsi="GHEA Grapalat" w:cs="Sylfaen"/>
          <w:sz w:val="24"/>
          <w:szCs w:val="24"/>
        </w:rPr>
        <w:t xml:space="preserve">Կոմիտեի և </w:t>
      </w:r>
      <w:r w:rsidR="00811911" w:rsidRPr="00811911">
        <w:rPr>
          <w:rFonts w:ascii="GHEA Grapalat" w:hAnsi="GHEA Grapalat" w:cs="Sylfaen"/>
          <w:sz w:val="24"/>
          <w:szCs w:val="24"/>
        </w:rPr>
        <w:t xml:space="preserve">«Բի Լայն» ՍՊԸ-ի </w:t>
      </w:r>
      <w:r w:rsidR="00CC710E" w:rsidRPr="00CC710E">
        <w:rPr>
          <w:rFonts w:ascii="GHEA Grapalat" w:hAnsi="GHEA Grapalat" w:cs="Sylfaen"/>
          <w:sz w:val="24"/>
          <w:szCs w:val="24"/>
        </w:rPr>
        <w:t>միջև</w:t>
      </w:r>
      <w:r w:rsidR="00CC710E">
        <w:rPr>
          <w:rFonts w:ascii="GHEA Grapalat" w:hAnsi="GHEA Grapalat" w:cs="Sylfaen"/>
          <w:sz w:val="24"/>
          <w:szCs w:val="24"/>
        </w:rPr>
        <w:t xml:space="preserve"> </w:t>
      </w:r>
      <w:r w:rsidR="00811911" w:rsidRPr="00811911">
        <w:rPr>
          <w:rFonts w:ascii="GHEA Grapalat" w:hAnsi="GHEA Grapalat" w:cs="Sylfaen"/>
          <w:sz w:val="24"/>
          <w:szCs w:val="24"/>
        </w:rPr>
        <w:t xml:space="preserve">2021 թվականի դեկտեմբերի 27-ին կնքվել </w:t>
      </w:r>
      <w:r w:rsidR="00C113DA">
        <w:rPr>
          <w:rFonts w:ascii="GHEA Grapalat" w:hAnsi="GHEA Grapalat" w:cs="Sylfaen"/>
          <w:sz w:val="24"/>
          <w:szCs w:val="24"/>
          <w:lang w:val="en-US"/>
        </w:rPr>
        <w:t>է</w:t>
      </w:r>
      <w:r w:rsidR="00C113DA">
        <w:rPr>
          <w:rFonts w:ascii="GHEA Grapalat" w:hAnsi="GHEA Grapalat" w:cs="Sylfaen"/>
          <w:sz w:val="24"/>
          <w:szCs w:val="24"/>
        </w:rPr>
        <w:t xml:space="preserve"> </w:t>
      </w:r>
      <w:r w:rsidR="00811911" w:rsidRPr="00811911">
        <w:rPr>
          <w:rFonts w:ascii="GHEA Grapalat" w:hAnsi="GHEA Grapalat" w:cs="Sylfaen"/>
          <w:sz w:val="24"/>
          <w:szCs w:val="24"/>
        </w:rPr>
        <w:t>ՊԵԿ-ԷԱՃԱՊՁԲ-21/104-1 ծածկագրերով պայմանագ</w:t>
      </w:r>
      <w:r w:rsidR="00C113DA">
        <w:rPr>
          <w:rFonts w:ascii="GHEA Grapalat" w:hAnsi="GHEA Grapalat" w:cs="Sylfaen"/>
          <w:sz w:val="24"/>
          <w:szCs w:val="24"/>
          <w:lang w:val="en-US"/>
        </w:rPr>
        <w:t>իր</w:t>
      </w:r>
      <w:r w:rsidR="00C113DA">
        <w:rPr>
          <w:rFonts w:ascii="GHEA Grapalat" w:hAnsi="GHEA Grapalat" w:cs="Sylfaen"/>
          <w:sz w:val="24"/>
          <w:szCs w:val="24"/>
        </w:rPr>
        <w:t>, որի գինը</w:t>
      </w:r>
      <w:r w:rsidR="00811911" w:rsidRPr="00811911">
        <w:rPr>
          <w:rFonts w:ascii="GHEA Grapalat" w:hAnsi="GHEA Grapalat" w:cs="Sylfaen"/>
          <w:sz w:val="24"/>
          <w:szCs w:val="24"/>
        </w:rPr>
        <w:t xml:space="preserve"> կազմում</w:t>
      </w:r>
      <w:r w:rsidR="00C113D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113DA" w:rsidRPr="006D0353">
        <w:rPr>
          <w:rFonts w:ascii="GHEA Grapalat" w:hAnsi="GHEA Grapalat" w:cs="Sylfaen"/>
          <w:sz w:val="24"/>
          <w:szCs w:val="24"/>
          <w:lang w:val="en-US"/>
        </w:rPr>
        <w:t>է</w:t>
      </w:r>
      <w:r w:rsidR="00811911" w:rsidRPr="006D0353">
        <w:rPr>
          <w:rFonts w:ascii="GHEA Grapalat" w:hAnsi="GHEA Grapalat" w:cs="Sylfaen"/>
          <w:sz w:val="24"/>
          <w:szCs w:val="24"/>
        </w:rPr>
        <w:t xml:space="preserve"> 25</w:t>
      </w:r>
      <w:r w:rsidR="00750720" w:rsidRPr="006D0353">
        <w:rPr>
          <w:rFonts w:ascii="GHEA Grapalat" w:hAnsi="GHEA Grapalat" w:cs="Sylfaen"/>
          <w:sz w:val="24"/>
          <w:szCs w:val="24"/>
          <w:lang w:val="en-US"/>
        </w:rPr>
        <w:t>,</w:t>
      </w:r>
      <w:r w:rsidR="00811911" w:rsidRPr="006D0353">
        <w:rPr>
          <w:rFonts w:ascii="GHEA Grapalat" w:hAnsi="GHEA Grapalat" w:cs="Sylfaen"/>
          <w:sz w:val="24"/>
          <w:szCs w:val="24"/>
        </w:rPr>
        <w:t>7</w:t>
      </w:r>
      <w:r w:rsidR="00771B25" w:rsidRPr="006D0353">
        <w:rPr>
          <w:rFonts w:ascii="GHEA Grapalat" w:hAnsi="GHEA Grapalat" w:cs="Sylfaen"/>
          <w:sz w:val="24"/>
          <w:szCs w:val="24"/>
        </w:rPr>
        <w:t>4</w:t>
      </w:r>
      <w:r w:rsidR="00811911" w:rsidRPr="006D0353">
        <w:rPr>
          <w:rFonts w:ascii="GHEA Grapalat" w:hAnsi="GHEA Grapalat" w:cs="Sylfaen"/>
          <w:sz w:val="24"/>
          <w:szCs w:val="24"/>
        </w:rPr>
        <w:t>0</w:t>
      </w:r>
      <w:r w:rsidR="00750720" w:rsidRPr="006D0353">
        <w:rPr>
          <w:rFonts w:ascii="GHEA Grapalat" w:hAnsi="GHEA Grapalat" w:cs="Sylfaen"/>
          <w:sz w:val="24"/>
          <w:szCs w:val="24"/>
          <w:lang w:val="en-US"/>
        </w:rPr>
        <w:t>.0 հազ. դրամ</w:t>
      </w:r>
      <w:r w:rsidR="00750720" w:rsidRPr="006D0353">
        <w:rPr>
          <w:rFonts w:ascii="GHEA Grapalat" w:hAnsi="GHEA Grapalat" w:cs="Sylfaen"/>
          <w:sz w:val="24"/>
          <w:szCs w:val="24"/>
        </w:rPr>
        <w:t>,</w:t>
      </w:r>
    </w:p>
    <w:p w14:paraId="665E9880" w14:textId="618D0931" w:rsidR="008B67EB" w:rsidRPr="006D0353" w:rsidRDefault="00686489" w:rsidP="00432E3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r w:rsidRPr="006D0353">
        <w:rPr>
          <w:rFonts w:ascii="GHEA Grapalat" w:hAnsi="GHEA Grapalat" w:cs="Sylfaen"/>
          <w:sz w:val="24"/>
          <w:szCs w:val="24"/>
        </w:rPr>
        <w:t>բ․</w:t>
      </w:r>
      <w:r w:rsidR="00CC710E" w:rsidRPr="006D0353">
        <w:rPr>
          <w:rFonts w:ascii="GHEA Grapalat" w:hAnsi="GHEA Grapalat" w:cs="Sylfaen"/>
          <w:sz w:val="24"/>
          <w:szCs w:val="24"/>
        </w:rPr>
        <w:t xml:space="preserve"> </w:t>
      </w:r>
      <w:r w:rsidR="008B67EB" w:rsidRPr="006D0353">
        <w:rPr>
          <w:rFonts w:ascii="GHEA Grapalat" w:hAnsi="GHEA Grapalat" w:cs="Sylfaen"/>
          <w:sz w:val="24"/>
          <w:szCs w:val="24"/>
        </w:rPr>
        <w:t xml:space="preserve">Սերվերների և տվյալների պահոցների </w:t>
      </w:r>
      <w:r w:rsidR="008B67EB" w:rsidRPr="006D0353">
        <w:rPr>
          <w:rFonts w:ascii="GHEA Grapalat" w:hAnsi="GHEA Grapalat"/>
          <w:sz w:val="24"/>
          <w:szCs w:val="24"/>
        </w:rPr>
        <w:t>ձեռբերման</w:t>
      </w:r>
      <w:r w:rsidR="00CC710E" w:rsidRPr="006D0353">
        <w:rPr>
          <w:rFonts w:ascii="GHEA Grapalat" w:hAnsi="GHEA Grapalat"/>
          <w:sz w:val="24"/>
          <w:szCs w:val="24"/>
        </w:rPr>
        <w:t xml:space="preserve"> նպատակով, </w:t>
      </w:r>
      <w:r w:rsidR="008B67EB" w:rsidRPr="006D0353">
        <w:rPr>
          <w:rFonts w:ascii="GHEA Grapalat" w:hAnsi="GHEA Grapalat"/>
          <w:sz w:val="24"/>
          <w:szCs w:val="24"/>
        </w:rPr>
        <w:t>Կոմիտեի և «Դոքս Քոմպյուտր» ՍՊԸ-ի միջև 2022 թվականի մայիսի 11-ին կնքվել են N ՊԵԿ-ԷԱՃԱՊՁԲ-22/011-1 և N ՊԵԿ-ԷԱՃԱՊՁԲ-22/012-1 ծածկագրերով պետական գնման պայմանագրեր: Պայմանագրերի գները կազ</w:t>
      </w:r>
      <w:r w:rsidR="00750720" w:rsidRPr="006D0353">
        <w:rPr>
          <w:rFonts w:ascii="GHEA Grapalat" w:hAnsi="GHEA Grapalat"/>
          <w:sz w:val="24"/>
          <w:szCs w:val="24"/>
        </w:rPr>
        <w:t>մում են համապատասխանաբար 23,611.</w:t>
      </w:r>
      <w:r w:rsidR="008B67EB" w:rsidRPr="006D0353">
        <w:rPr>
          <w:rFonts w:ascii="GHEA Grapalat" w:hAnsi="GHEA Grapalat"/>
          <w:sz w:val="24"/>
          <w:szCs w:val="24"/>
        </w:rPr>
        <w:t>5 և 48,000</w:t>
      </w:r>
      <w:r w:rsidR="00750720" w:rsidRPr="006D0353">
        <w:rPr>
          <w:rFonts w:ascii="GHEA Grapalat" w:hAnsi="GHEA Grapalat"/>
          <w:sz w:val="24"/>
          <w:szCs w:val="24"/>
          <w:lang w:val="en-US"/>
        </w:rPr>
        <w:t>.0 հազ.</w:t>
      </w:r>
      <w:r w:rsidR="008B67EB" w:rsidRPr="006D0353">
        <w:rPr>
          <w:rFonts w:ascii="GHEA Grapalat" w:hAnsi="GHEA Grapalat"/>
          <w:sz w:val="24"/>
          <w:szCs w:val="24"/>
        </w:rPr>
        <w:t xml:space="preserve"> դրամ, ներառյալ </w:t>
      </w:r>
      <w:r w:rsidR="00CC710E" w:rsidRPr="006D0353">
        <w:rPr>
          <w:rFonts w:ascii="GHEA Grapalat" w:hAnsi="GHEA Grapalat"/>
          <w:sz w:val="24"/>
          <w:szCs w:val="24"/>
        </w:rPr>
        <w:t xml:space="preserve">                  </w:t>
      </w:r>
      <w:r w:rsidR="00780D87">
        <w:rPr>
          <w:rFonts w:ascii="GHEA Grapalat" w:hAnsi="GHEA Grapalat"/>
          <w:sz w:val="24"/>
          <w:szCs w:val="24"/>
        </w:rPr>
        <w:t>ԱԱՀ-ն։</w:t>
      </w:r>
    </w:p>
    <w:p w14:paraId="14819A3A" w14:textId="77777777" w:rsidR="00F14A19" w:rsidRDefault="00F14A19" w:rsidP="00034F98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b/>
          <w:sz w:val="24"/>
          <w:szCs w:val="24"/>
        </w:rPr>
      </w:pPr>
    </w:p>
    <w:p w14:paraId="5CC40A5F" w14:textId="1B42214E" w:rsidR="00034F98" w:rsidRDefault="00CE6D53" w:rsidP="00034F98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b/>
          <w:sz w:val="24"/>
          <w:szCs w:val="24"/>
        </w:rPr>
      </w:pPr>
      <w:r w:rsidRPr="00EF15DF">
        <w:rPr>
          <w:rFonts w:ascii="GHEA Grapalat" w:hAnsi="GHEA Grapalat"/>
          <w:b/>
          <w:sz w:val="24"/>
          <w:szCs w:val="24"/>
        </w:rPr>
        <w:t>3</w:t>
      </w:r>
      <w:r w:rsidRPr="00BA3570">
        <w:rPr>
          <w:rFonts w:ascii="Cambria Math" w:hAnsi="Cambria Math" w:cs="Cambria Math"/>
          <w:b/>
          <w:sz w:val="24"/>
          <w:szCs w:val="24"/>
        </w:rPr>
        <w:t>․</w:t>
      </w:r>
      <w:r w:rsidRPr="00EF15DF">
        <w:rPr>
          <w:rFonts w:ascii="GHEA Grapalat" w:hAnsi="GHEA Grapalat" w:cs="Cambria Math"/>
          <w:b/>
          <w:sz w:val="24"/>
          <w:szCs w:val="24"/>
        </w:rPr>
        <w:t xml:space="preserve"> </w:t>
      </w:r>
      <w:r w:rsidR="00FE48C9">
        <w:rPr>
          <w:rFonts w:ascii="GHEA Grapalat" w:hAnsi="GHEA Grapalat" w:cs="Cambria Math"/>
          <w:b/>
          <w:sz w:val="24"/>
          <w:szCs w:val="24"/>
        </w:rPr>
        <w:t xml:space="preserve"> </w:t>
      </w:r>
      <w:r w:rsidRPr="00BA3570">
        <w:rPr>
          <w:rFonts w:ascii="GHEA Grapalat" w:hAnsi="GHEA Grapalat" w:cs="Sylfaen"/>
          <w:b/>
          <w:sz w:val="24"/>
          <w:szCs w:val="24"/>
        </w:rPr>
        <w:t>Կարգավորման</w:t>
      </w:r>
      <w:r w:rsidR="00AD5CBB">
        <w:rPr>
          <w:rFonts w:ascii="GHEA Grapalat" w:hAnsi="GHEA Grapalat"/>
          <w:b/>
          <w:sz w:val="24"/>
          <w:szCs w:val="24"/>
        </w:rPr>
        <w:t xml:space="preserve"> նպատակը և բնույթը</w:t>
      </w:r>
    </w:p>
    <w:p w14:paraId="71130B94" w14:textId="0B193B92" w:rsidR="00750720" w:rsidRPr="00F14A19" w:rsidRDefault="00750720" w:rsidP="00750720">
      <w:pPr>
        <w:spacing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en-US"/>
        </w:rPr>
        <w:t>Ս</w:t>
      </w:r>
      <w:r w:rsidRPr="00686489">
        <w:rPr>
          <w:rFonts w:ascii="GHEA Grapalat" w:hAnsi="GHEA Grapalat" w:cs="Sylfaen"/>
          <w:sz w:val="24"/>
          <w:szCs w:val="24"/>
        </w:rPr>
        <w:t xml:space="preserve">ույն թվականի </w:t>
      </w:r>
      <w:r>
        <w:rPr>
          <w:rFonts w:ascii="GHEA Grapalat" w:hAnsi="GHEA Grapalat" w:cs="Sylfaen"/>
          <w:sz w:val="24"/>
          <w:szCs w:val="24"/>
        </w:rPr>
        <w:t xml:space="preserve">մայիսի 26-ի ՀՀ կառավարության </w:t>
      </w:r>
      <w:r>
        <w:rPr>
          <w:rFonts w:ascii="GHEA Grapalat" w:hAnsi="GHEA Grapalat" w:cs="Sylfaen"/>
          <w:sz w:val="24"/>
          <w:szCs w:val="24"/>
          <w:lang w:val="en-US"/>
        </w:rPr>
        <w:t>N</w:t>
      </w:r>
      <w:r w:rsidRPr="00686489">
        <w:rPr>
          <w:rFonts w:ascii="GHEA Grapalat" w:hAnsi="GHEA Grapalat" w:cs="Sylfaen"/>
          <w:sz w:val="24"/>
          <w:szCs w:val="24"/>
        </w:rPr>
        <w:t xml:space="preserve"> 733-Ա </w:t>
      </w:r>
      <w:r w:rsidRPr="00750720">
        <w:rPr>
          <w:rFonts w:ascii="GHEA Grapalat" w:hAnsi="GHEA Grapalat" w:cs="Sylfaen"/>
          <w:sz w:val="24"/>
          <w:szCs w:val="24"/>
        </w:rPr>
        <w:t xml:space="preserve">որոշմամբ </w:t>
      </w:r>
      <w:r w:rsidRPr="00750720">
        <w:rPr>
          <w:rFonts w:ascii="GHEA Grapalat" w:hAnsi="GHEA Grapalat" w:cs="Sylfaen"/>
          <w:sz w:val="24"/>
          <w:szCs w:val="24"/>
          <w:lang w:val="en-US"/>
        </w:rPr>
        <w:t>Կոմիտեին</w:t>
      </w:r>
      <w:r w:rsidRPr="00686489">
        <w:rPr>
          <w:rFonts w:ascii="GHEA Grapalat" w:hAnsi="GHEA Grapalat" w:cs="Sylfaen"/>
          <w:sz w:val="24"/>
          <w:szCs w:val="24"/>
        </w:rPr>
        <w:t xml:space="preserve"> թույլտվություն է տրվել N ՊԵԿ-ԷԱՃԱՊՁԲ-22/005 ծածկագրով գնման ընթացակարգը (ԳՄԱ կոդը՝ 30211280/2, նախահաշվային գինը՝ 100,040,000 դրամ) հայտարարել չկայացած</w:t>
      </w:r>
      <w:r>
        <w:rPr>
          <w:rFonts w:ascii="GHEA Grapalat" w:hAnsi="GHEA Grapalat" w:cs="Sylfaen"/>
          <w:sz w:val="24"/>
          <w:szCs w:val="24"/>
          <w:lang w:val="en-US"/>
        </w:rPr>
        <w:t xml:space="preserve">: Հաշվի առնելով, որ տվյալ գնման առարկայի պահանջը վերացել է, ուստի վերջինիս համար նախատեսված միջոցներն անհրաժեշտ է ուղղել Կոմիտեի բնականոն գործունեությունն ապահովման համար անհրաժեշտ </w:t>
      </w:r>
      <w:r>
        <w:rPr>
          <w:rFonts w:ascii="GHEA Grapalat" w:hAnsi="GHEA Grapalat" w:cs="Sylfaen"/>
          <w:sz w:val="24"/>
          <w:szCs w:val="24"/>
        </w:rPr>
        <w:t>սկաներների, սերվերների և տվյալների պահոցների</w:t>
      </w:r>
      <w:r w:rsidRPr="00772524">
        <w:rPr>
          <w:rFonts w:ascii="GHEA Grapalat" w:hAnsi="GHEA Grapalat" w:cs="Sylfaen"/>
          <w:sz w:val="24"/>
          <w:szCs w:val="24"/>
        </w:rPr>
        <w:t xml:space="preserve"> ձեռ</w:t>
      </w:r>
      <w:r>
        <w:rPr>
          <w:rFonts w:ascii="GHEA Grapalat" w:hAnsi="GHEA Grapalat" w:cs="Sylfaen"/>
          <w:sz w:val="24"/>
          <w:szCs w:val="24"/>
          <w:lang w:val="en-US"/>
        </w:rPr>
        <w:t>ք</w:t>
      </w:r>
      <w:r>
        <w:rPr>
          <w:rFonts w:ascii="GHEA Grapalat" w:hAnsi="GHEA Grapalat" w:cs="Sylfaen"/>
          <w:sz w:val="24"/>
          <w:szCs w:val="24"/>
        </w:rPr>
        <w:t>բերման</w:t>
      </w:r>
      <w:r>
        <w:rPr>
          <w:rFonts w:ascii="GHEA Grapalat" w:hAnsi="GHEA Grapalat" w:cs="Sylfaen"/>
          <w:sz w:val="24"/>
          <w:szCs w:val="24"/>
          <w:lang w:val="en-US"/>
        </w:rPr>
        <w:t>ը</w:t>
      </w:r>
      <w:r w:rsidR="006D0353">
        <w:rPr>
          <w:rFonts w:ascii="GHEA Grapalat" w:hAnsi="GHEA Grapalat" w:cs="Sylfaen"/>
          <w:sz w:val="24"/>
          <w:szCs w:val="24"/>
          <w:lang w:val="en-US"/>
        </w:rPr>
        <w:t xml:space="preserve">՝ շուրջ </w:t>
      </w:r>
      <w:r w:rsidR="006D0353" w:rsidRPr="006D0353">
        <w:rPr>
          <w:rFonts w:ascii="GHEA Grapalat" w:hAnsi="GHEA Grapalat" w:cs="Sylfaen"/>
          <w:b/>
          <w:sz w:val="24"/>
          <w:szCs w:val="24"/>
          <w:lang w:val="en-US"/>
        </w:rPr>
        <w:t>97,351.5 հազ. դրամի</w:t>
      </w:r>
      <w:r w:rsidR="006D0353">
        <w:rPr>
          <w:rFonts w:ascii="GHEA Grapalat" w:hAnsi="GHEA Grapalat" w:cs="Sylfaen"/>
          <w:sz w:val="24"/>
          <w:szCs w:val="24"/>
          <w:lang w:val="en-US"/>
        </w:rPr>
        <w:t xml:space="preserve"> չափով</w:t>
      </w:r>
      <w:r w:rsidRPr="00686489">
        <w:rPr>
          <w:rFonts w:ascii="GHEA Grapalat" w:hAnsi="GHEA Grapalat" w:cs="Sylfaen"/>
          <w:sz w:val="24"/>
          <w:szCs w:val="24"/>
        </w:rPr>
        <w:t>:</w:t>
      </w:r>
      <w:r w:rsidR="00F14A19">
        <w:rPr>
          <w:rFonts w:ascii="GHEA Grapalat" w:hAnsi="GHEA Grapalat" w:cs="Sylfaen"/>
          <w:sz w:val="24"/>
          <w:szCs w:val="24"/>
          <w:lang w:val="en-US"/>
        </w:rPr>
        <w:t xml:space="preserve"> Միաժամանակ, գնումների պլանի փոփոխությամբ համամասնությունն ապահովելու նպատակով կատարվել է տեխնիկական բնույթի փոփոխություն՝ 7 համա</w:t>
      </w:r>
      <w:r w:rsidR="00F14A19">
        <w:rPr>
          <w:rFonts w:ascii="GHEA Grapalat" w:hAnsi="GHEA Grapalat" w:cs="Sylfaen"/>
          <w:sz w:val="24"/>
          <w:szCs w:val="24"/>
          <w:lang w:val="en-US"/>
        </w:rPr>
        <w:softHyphen/>
        <w:t>կար</w:t>
      </w:r>
      <w:r w:rsidR="00F14A19">
        <w:rPr>
          <w:rFonts w:ascii="GHEA Grapalat" w:hAnsi="GHEA Grapalat" w:cs="Sylfaen"/>
          <w:sz w:val="24"/>
          <w:szCs w:val="24"/>
          <w:lang w:val="en-US"/>
        </w:rPr>
        <w:softHyphen/>
        <w:t>գիչ</w:t>
      </w:r>
      <w:r w:rsidR="00F14A19">
        <w:rPr>
          <w:rFonts w:ascii="GHEA Grapalat" w:hAnsi="GHEA Grapalat" w:cs="Sylfaen"/>
          <w:sz w:val="24"/>
          <w:szCs w:val="24"/>
          <w:lang w:val="en-US"/>
        </w:rPr>
        <w:softHyphen/>
        <w:t>ների (</w:t>
      </w:r>
      <w:r w:rsidR="00F14A19" w:rsidRPr="006D0353">
        <w:rPr>
          <w:rFonts w:ascii="GHEA Grapalat" w:hAnsi="GHEA Grapalat" w:cs="Sylfaen"/>
          <w:b/>
          <w:sz w:val="24"/>
          <w:szCs w:val="24"/>
          <w:lang w:val="en-US"/>
        </w:rPr>
        <w:t>2,688.5 հազ. դրամ</w:t>
      </w:r>
      <w:r w:rsidR="00F14A19">
        <w:rPr>
          <w:rFonts w:ascii="GHEA Grapalat" w:hAnsi="GHEA Grapalat" w:cs="Sylfaen"/>
          <w:sz w:val="24"/>
          <w:szCs w:val="24"/>
          <w:lang w:val="en-US"/>
        </w:rPr>
        <w:t>) մնացորդային գումարի տեղաբաշխում:</w:t>
      </w:r>
    </w:p>
    <w:p w14:paraId="6DC95C78" w14:textId="7A284B92" w:rsidR="00D6247D" w:rsidRPr="00D6247D" w:rsidRDefault="00750720" w:rsidP="00750720">
      <w:pPr>
        <w:spacing w:line="360" w:lineRule="auto"/>
        <w:jc w:val="both"/>
        <w:rPr>
          <w:rFonts w:ascii="GHEA Grapalat" w:hAnsi="GHEA Grapalat"/>
          <w:sz w:val="6"/>
          <w:szCs w:val="6"/>
        </w:rPr>
      </w:pPr>
      <w:r w:rsidRPr="00686489">
        <w:rPr>
          <w:rFonts w:ascii="GHEA Grapalat" w:hAnsi="GHEA Grapalat" w:cs="Sylfaen"/>
          <w:sz w:val="24"/>
          <w:szCs w:val="24"/>
        </w:rPr>
        <w:tab/>
      </w:r>
    </w:p>
    <w:p w14:paraId="7F4BE608" w14:textId="77777777" w:rsidR="00F14A19" w:rsidRPr="00F14A19" w:rsidRDefault="00EF3A2F" w:rsidP="00F14A19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ab/>
      </w:r>
      <w:r w:rsidR="00F14A19" w:rsidRPr="00F14A19">
        <w:rPr>
          <w:rFonts w:ascii="GHEA Grapalat" w:hAnsi="GHEA Grapalat"/>
          <w:sz w:val="24"/>
          <w:szCs w:val="24"/>
        </w:rPr>
        <w:t>Ելնելով վերոգրյալից Նախագծով առաջարկվում ՀՀ 2022 թվականի պետական բյու</w:t>
      </w:r>
      <w:r w:rsidR="00F14A19" w:rsidRPr="00F14A19">
        <w:rPr>
          <w:rFonts w:ascii="GHEA Grapalat" w:hAnsi="GHEA Grapalat"/>
          <w:sz w:val="24"/>
          <w:szCs w:val="24"/>
        </w:rPr>
        <w:softHyphen/>
        <w:t>ջեով նախատեսված Կոմիտեի գծով «1023. Հարկային և մաքսային ծառայություններ» ծրագ</w:t>
      </w:r>
      <w:r w:rsidR="00F14A19" w:rsidRPr="00F14A19">
        <w:rPr>
          <w:rFonts w:ascii="GHEA Grapalat" w:hAnsi="GHEA Grapalat"/>
          <w:sz w:val="24"/>
          <w:szCs w:val="24"/>
        </w:rPr>
        <w:softHyphen/>
        <w:t>րի «31001. ՀՀ պետական եկամուտների կոմիտեի տեխնիկական հագեցվածության բարելավում» միջոցառման շրջա</w:t>
      </w:r>
      <w:r w:rsidR="00F14A19" w:rsidRPr="00F14A19">
        <w:rPr>
          <w:rFonts w:ascii="GHEA Grapalat" w:hAnsi="GHEA Grapalat"/>
          <w:sz w:val="24"/>
          <w:szCs w:val="24"/>
        </w:rPr>
        <w:softHyphen/>
      </w:r>
      <w:r w:rsidR="00F14A19" w:rsidRPr="00F14A19">
        <w:rPr>
          <w:rFonts w:ascii="GHEA Grapalat" w:hAnsi="GHEA Grapalat"/>
          <w:sz w:val="24"/>
          <w:szCs w:val="24"/>
        </w:rPr>
        <w:softHyphen/>
        <w:t>նակներում Հայաստանի Հանրապետության կառավարության 2021 թվակա</w:t>
      </w:r>
      <w:r w:rsidR="00F14A19" w:rsidRPr="00F14A19">
        <w:rPr>
          <w:rFonts w:ascii="GHEA Grapalat" w:hAnsi="GHEA Grapalat"/>
          <w:sz w:val="24"/>
          <w:szCs w:val="24"/>
        </w:rPr>
        <w:softHyphen/>
        <w:t>նի դեկտեմբերի 23-ի N 2121-Ն որոշմամբ հաստատված գնումների պլանում, ինչպես նաև արդ</w:t>
      </w:r>
      <w:r w:rsidR="00F14A19" w:rsidRPr="00F14A19">
        <w:rPr>
          <w:rFonts w:ascii="GHEA Grapalat" w:hAnsi="GHEA Grapalat"/>
          <w:sz w:val="24"/>
          <w:szCs w:val="24"/>
        </w:rPr>
        <w:softHyphen/>
        <w:t>յուն</w:t>
      </w:r>
      <w:r w:rsidR="00F14A19" w:rsidRPr="00F14A19">
        <w:rPr>
          <w:rFonts w:ascii="GHEA Grapalat" w:hAnsi="GHEA Grapalat"/>
          <w:sz w:val="24"/>
          <w:szCs w:val="24"/>
        </w:rPr>
        <w:softHyphen/>
        <w:t>քային ցուցանիշներում կատարել փոփոխություններ, ինչը չի առաջացնի տվյալ տարվա պետական բյուջեով Կոմիտեի գծով հաստատված վերոնշյալ միջոցառման ֆինանսական ցուցա</w:t>
      </w:r>
      <w:r w:rsidR="00F14A19" w:rsidRPr="00F14A19">
        <w:rPr>
          <w:rFonts w:ascii="GHEA Grapalat" w:hAnsi="GHEA Grapalat"/>
          <w:sz w:val="24"/>
          <w:szCs w:val="24"/>
        </w:rPr>
        <w:softHyphen/>
        <w:t>նիշ</w:t>
      </w:r>
      <w:r w:rsidR="00F14A19" w:rsidRPr="00F14A19">
        <w:rPr>
          <w:rFonts w:ascii="GHEA Grapalat" w:hAnsi="GHEA Grapalat"/>
          <w:sz w:val="24"/>
          <w:szCs w:val="24"/>
        </w:rPr>
        <w:softHyphen/>
        <w:t>ների փոփոխություն:</w:t>
      </w:r>
    </w:p>
    <w:p w14:paraId="2450BA88" w14:textId="4EB00401" w:rsidR="00127868" w:rsidRDefault="00F14A19" w:rsidP="006C044B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r w:rsidR="006C044B" w:rsidRPr="006C044B">
        <w:rPr>
          <w:rFonts w:ascii="GHEA Grapalat" w:hAnsi="GHEA Grapalat"/>
          <w:sz w:val="24"/>
          <w:szCs w:val="24"/>
        </w:rPr>
        <w:t xml:space="preserve">Նախագծի ընդունման դեպքում ՀՀ պետական բյուջեի եկամուտներում և ծախսերում ավելացումներ կամ նվազեցումներ չեն </w:t>
      </w:r>
      <w:r w:rsidR="006C044B">
        <w:rPr>
          <w:rFonts w:ascii="GHEA Grapalat" w:hAnsi="GHEA Grapalat"/>
          <w:sz w:val="24"/>
          <w:szCs w:val="24"/>
        </w:rPr>
        <w:t>նախատես</w:t>
      </w:r>
      <w:r w:rsidR="006C044B" w:rsidRPr="006C044B">
        <w:rPr>
          <w:rFonts w:ascii="GHEA Grapalat" w:hAnsi="GHEA Grapalat"/>
          <w:sz w:val="24"/>
          <w:szCs w:val="24"/>
        </w:rPr>
        <w:t>վում, ինչպես նաև Նախագծով առաջարկվող նվազեցումների արդյունքում հետագայում ՀՀ պետական բյուջեի հաշվին նշված գումարի չափով ֆինանսական միջոցների վերականգնման անհրաժեշտություն չի առաջանա:</w:t>
      </w:r>
    </w:p>
    <w:p w14:paraId="660B43EF" w14:textId="77777777" w:rsidR="00C113DA" w:rsidRDefault="00C113DA" w:rsidP="00EF3A2F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12327B26" w14:textId="6A2DFB4B" w:rsidR="00034F98" w:rsidRDefault="00CE6D53" w:rsidP="00034F98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b/>
          <w:sz w:val="24"/>
          <w:szCs w:val="24"/>
        </w:rPr>
      </w:pPr>
      <w:r w:rsidRPr="0051160E">
        <w:rPr>
          <w:rFonts w:ascii="GHEA Grapalat" w:hAnsi="GHEA Grapalat" w:cs="Sylfaen"/>
          <w:b/>
          <w:sz w:val="24"/>
          <w:szCs w:val="24"/>
          <w:lang w:eastAsia="en-US"/>
        </w:rPr>
        <w:t>4</w:t>
      </w:r>
      <w:r w:rsidRPr="0051160E">
        <w:rPr>
          <w:rFonts w:ascii="Cambria Math" w:hAnsi="Cambria Math" w:cs="Cambria Math"/>
          <w:b/>
          <w:sz w:val="24"/>
          <w:szCs w:val="24"/>
          <w:lang w:eastAsia="en-US"/>
        </w:rPr>
        <w:t>․</w:t>
      </w:r>
      <w:r w:rsidRPr="0051160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FE48C9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AD5CBB">
        <w:rPr>
          <w:rFonts w:ascii="GHEA Grapalat" w:hAnsi="GHEA Grapalat" w:cs="Sylfaen"/>
          <w:b/>
          <w:sz w:val="24"/>
          <w:szCs w:val="24"/>
        </w:rPr>
        <w:t>Ակնկալվող արդյունքը</w:t>
      </w:r>
    </w:p>
    <w:p w14:paraId="60ED4E18" w14:textId="77777777" w:rsidR="00D6247D" w:rsidRPr="00D6247D" w:rsidRDefault="00D6247D" w:rsidP="00034F98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b/>
          <w:sz w:val="6"/>
          <w:szCs w:val="6"/>
        </w:rPr>
      </w:pPr>
    </w:p>
    <w:p w14:paraId="089BE006" w14:textId="474D44A9" w:rsidR="008D40F8" w:rsidRDefault="008524E3" w:rsidP="00750720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ab/>
      </w:r>
      <w:r w:rsidR="006C044B">
        <w:rPr>
          <w:rFonts w:ascii="GHEA Grapalat" w:hAnsi="GHEA Grapalat" w:cs="Sylfaen"/>
          <w:sz w:val="24"/>
          <w:szCs w:val="24"/>
        </w:rPr>
        <w:t xml:space="preserve">Վերոնշյալ առաջնահերթ խնդիրների լուծում, </w:t>
      </w:r>
      <w:r w:rsidR="008D40F8" w:rsidRPr="00130086">
        <w:rPr>
          <w:rFonts w:ascii="GHEA Grapalat" w:hAnsi="GHEA Grapalat" w:cs="Sylfaen"/>
          <w:sz w:val="24"/>
          <w:szCs w:val="24"/>
        </w:rPr>
        <w:t>Կոմիտեի</w:t>
      </w:r>
      <w:r w:rsidR="00752D90">
        <w:rPr>
          <w:rFonts w:ascii="GHEA Grapalat" w:hAnsi="GHEA Grapalat" w:cs="Sylfaen"/>
          <w:sz w:val="24"/>
          <w:szCs w:val="24"/>
          <w:lang w:val="en-US"/>
        </w:rPr>
        <w:t>,</w:t>
      </w:r>
      <w:r w:rsidR="00771B25">
        <w:rPr>
          <w:rFonts w:ascii="GHEA Grapalat" w:hAnsi="GHEA Grapalat" w:cs="Sylfaen"/>
          <w:sz w:val="24"/>
          <w:szCs w:val="24"/>
        </w:rPr>
        <w:t xml:space="preserve"> </w:t>
      </w:r>
      <w:r w:rsidR="00752D90">
        <w:rPr>
          <w:rFonts w:ascii="GHEA Grapalat" w:hAnsi="GHEA Grapalat" w:cs="Sylfaen"/>
          <w:sz w:val="24"/>
          <w:szCs w:val="24"/>
        </w:rPr>
        <w:t xml:space="preserve">մասնավորապես՝ </w:t>
      </w:r>
      <w:r w:rsidR="00752D90" w:rsidRPr="00130086">
        <w:rPr>
          <w:rFonts w:ascii="GHEA Grapalat" w:hAnsi="GHEA Grapalat" w:cs="Sylfaen"/>
          <w:sz w:val="24"/>
          <w:szCs w:val="24"/>
        </w:rPr>
        <w:t>Հարկ վճարողների սպասարկման վարչության բնականոն</w:t>
      </w:r>
      <w:r w:rsidR="00752D90">
        <w:rPr>
          <w:rFonts w:ascii="GHEA Grapalat" w:hAnsi="GHEA Grapalat"/>
          <w:sz w:val="24"/>
          <w:szCs w:val="24"/>
        </w:rPr>
        <w:t xml:space="preserve"> գործուներության</w:t>
      </w:r>
      <w:r w:rsidR="00752D90">
        <w:rPr>
          <w:rFonts w:ascii="GHEA Grapalat" w:hAnsi="GHEA Grapalat"/>
          <w:sz w:val="24"/>
          <w:szCs w:val="24"/>
          <w:lang w:val="en-US"/>
        </w:rPr>
        <w:t xml:space="preserve"> ապահովում</w:t>
      </w:r>
      <w:r w:rsidR="00750720">
        <w:rPr>
          <w:rFonts w:ascii="GHEA Grapalat" w:hAnsi="GHEA Grapalat"/>
          <w:sz w:val="24"/>
          <w:szCs w:val="24"/>
        </w:rPr>
        <w:t>։</w:t>
      </w:r>
    </w:p>
    <w:p w14:paraId="17ADC7C9" w14:textId="77777777" w:rsidR="002129AD" w:rsidRPr="00FE48C9" w:rsidRDefault="002129AD" w:rsidP="008466A5">
      <w:pPr>
        <w:autoSpaceDE w:val="0"/>
        <w:autoSpaceDN w:val="0"/>
        <w:adjustRightInd w:val="0"/>
        <w:spacing w:line="480" w:lineRule="auto"/>
        <w:ind w:right="-64" w:firstLine="630"/>
        <w:jc w:val="both"/>
        <w:rPr>
          <w:rFonts w:ascii="GHEA Grapalat" w:hAnsi="GHEA Grapalat"/>
          <w:sz w:val="24"/>
          <w:szCs w:val="24"/>
        </w:rPr>
      </w:pPr>
    </w:p>
    <w:p w14:paraId="68676379" w14:textId="5BDFE764" w:rsidR="00A527BC" w:rsidRDefault="006C044B" w:rsidP="00A527B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b/>
          <w:sz w:val="24"/>
          <w:szCs w:val="24"/>
          <w:lang w:eastAsia="en-US"/>
        </w:rPr>
      </w:pPr>
      <w:r>
        <w:rPr>
          <w:rFonts w:ascii="GHEA Grapalat" w:hAnsi="GHEA Grapalat" w:cs="Sylfaen"/>
          <w:b/>
          <w:sz w:val="24"/>
          <w:szCs w:val="24"/>
          <w:lang w:eastAsia="en-US"/>
        </w:rPr>
        <w:t>5</w:t>
      </w:r>
      <w:r w:rsidR="00A527BC">
        <w:rPr>
          <w:rFonts w:ascii="GHEA Grapalat" w:hAnsi="GHEA Grapalat" w:cs="Sylfaen"/>
          <w:b/>
          <w:sz w:val="24"/>
          <w:szCs w:val="24"/>
          <w:lang w:eastAsia="en-US"/>
        </w:rPr>
        <w:t xml:space="preserve">. </w:t>
      </w:r>
      <w:r w:rsidR="00A527BC" w:rsidRPr="00A527BC">
        <w:rPr>
          <w:rFonts w:ascii="GHEA Grapalat" w:hAnsi="GHEA Grapalat" w:cs="Sylfaen"/>
          <w:b/>
          <w:sz w:val="24"/>
          <w:szCs w:val="24"/>
          <w:lang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2B8C78C" w14:textId="77777777" w:rsidR="00D6247D" w:rsidRPr="00D6247D" w:rsidRDefault="00D6247D" w:rsidP="00A527B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b/>
          <w:sz w:val="6"/>
          <w:szCs w:val="6"/>
          <w:lang w:eastAsia="en-US"/>
        </w:rPr>
      </w:pPr>
    </w:p>
    <w:p w14:paraId="5C8B5948" w14:textId="6F471023" w:rsidR="00E219C1" w:rsidRPr="00E219C1" w:rsidRDefault="00750720" w:rsidP="00E219C1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</w:rPr>
      </w:pPr>
      <w:r w:rsidRPr="006C044B">
        <w:rPr>
          <w:rFonts w:ascii="GHEA Grapalat" w:hAnsi="GHEA Grapalat" w:cs="Sylfaen"/>
          <w:sz w:val="24"/>
          <w:szCs w:val="24"/>
        </w:rPr>
        <w:t>ՀՀ կառավարության 2021 թվականի օգոստոսի 12-ի N 1323-Լ</w:t>
      </w:r>
      <w:r w:rsidR="00E219C1" w:rsidRPr="00E219C1">
        <w:rPr>
          <w:rFonts w:ascii="GHEA Grapalat" w:hAnsi="GHEA Grapalat" w:cs="Sylfaen"/>
          <w:sz w:val="24"/>
          <w:szCs w:val="24"/>
        </w:rPr>
        <w:t xml:space="preserve"> որոշման հավելված</w:t>
      </w:r>
      <w:r w:rsidR="00771B25">
        <w:rPr>
          <w:rFonts w:ascii="Cambria Math" w:hAnsi="Cambria Math" w:cs="Sylfaen"/>
          <w:sz w:val="24"/>
          <w:szCs w:val="24"/>
        </w:rPr>
        <w:t xml:space="preserve">․ </w:t>
      </w:r>
      <w:r w:rsidR="00E219C1" w:rsidRPr="00E219C1">
        <w:rPr>
          <w:rFonts w:ascii="GHEA Grapalat" w:hAnsi="GHEA Grapalat" w:cs="Sylfaen"/>
          <w:sz w:val="24"/>
          <w:szCs w:val="24"/>
        </w:rPr>
        <w:t xml:space="preserve">«Հայաստանի Հանրապետության պետական եկամուտների կոմիտեի 2020-2024 թվականների զարգացման և վարչարարության բարելավման ռազմավարական ծրագիր» </w:t>
      </w:r>
    </w:p>
    <w:p w14:paraId="1C45E602" w14:textId="6302681A" w:rsidR="004C01AD" w:rsidRDefault="00E219C1" w:rsidP="00E219C1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</w:rPr>
      </w:pPr>
      <w:r w:rsidRPr="00E219C1">
        <w:rPr>
          <w:rFonts w:ascii="GHEA Grapalat" w:hAnsi="GHEA Grapalat" w:cs="Sylfaen"/>
          <w:sz w:val="24"/>
          <w:szCs w:val="24"/>
        </w:rPr>
        <w:t>Կետ 1.1.1 – էլեկտրոնային արխիվացման համակարգ</w:t>
      </w:r>
      <w:r w:rsidR="00771B25">
        <w:rPr>
          <w:rFonts w:ascii="GHEA Grapalat" w:hAnsi="GHEA Grapalat" w:cs="Sylfaen"/>
          <w:sz w:val="24"/>
          <w:szCs w:val="24"/>
        </w:rPr>
        <w:t>։</w:t>
      </w:r>
    </w:p>
    <w:p w14:paraId="075DCE2F" w14:textId="77777777" w:rsidR="006C044B" w:rsidRDefault="006C044B" w:rsidP="00E219C1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</w:rPr>
      </w:pPr>
    </w:p>
    <w:p w14:paraId="607652D7" w14:textId="77777777" w:rsidR="006C044B" w:rsidRDefault="006C044B" w:rsidP="006C044B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b/>
          <w:sz w:val="24"/>
          <w:szCs w:val="24"/>
          <w:lang w:eastAsia="en-US"/>
        </w:rPr>
      </w:pPr>
      <w:r w:rsidRPr="00BA3570">
        <w:rPr>
          <w:rFonts w:ascii="GHEA Grapalat" w:hAnsi="GHEA Grapalat" w:cs="Sylfaen"/>
          <w:b/>
          <w:sz w:val="24"/>
          <w:szCs w:val="24"/>
          <w:lang w:eastAsia="en-US"/>
        </w:rPr>
        <w:t>5</w:t>
      </w:r>
      <w:r w:rsidRPr="00BA3570">
        <w:rPr>
          <w:rFonts w:ascii="Cambria Math" w:hAnsi="Cambria Math" w:cs="Cambria Math"/>
          <w:b/>
          <w:sz w:val="24"/>
          <w:szCs w:val="24"/>
          <w:lang w:eastAsia="en-US"/>
        </w:rPr>
        <w:t>․</w:t>
      </w:r>
      <w:r w:rsidRPr="00BA3570">
        <w:rPr>
          <w:rFonts w:ascii="GHEA Grapalat" w:hAnsi="GHEA Grapalat" w:cs="Sylfaen"/>
          <w:b/>
          <w:sz w:val="24"/>
          <w:szCs w:val="24"/>
          <w:lang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eastAsia="en-US"/>
        </w:rPr>
        <w:t xml:space="preserve"> </w:t>
      </w:r>
      <w:r w:rsidRPr="00BA3570">
        <w:rPr>
          <w:rFonts w:ascii="GHEA Grapalat" w:hAnsi="GHEA Grapalat" w:cs="Sylfaen"/>
          <w:b/>
          <w:sz w:val="24"/>
          <w:szCs w:val="24"/>
          <w:lang w:eastAsia="en-US"/>
        </w:rPr>
        <w:t xml:space="preserve">Նախագծի </w:t>
      </w:r>
      <w:r w:rsidRPr="00BA3570">
        <w:rPr>
          <w:rFonts w:ascii="GHEA Grapalat" w:hAnsi="GHEA Grapalat" w:cs="Sylfaen"/>
          <w:b/>
          <w:sz w:val="24"/>
          <w:szCs w:val="24"/>
        </w:rPr>
        <w:t>մշակման</w:t>
      </w:r>
      <w:r w:rsidRPr="00BA3570">
        <w:rPr>
          <w:rFonts w:ascii="GHEA Grapalat" w:hAnsi="GHEA Grapalat" w:cs="Sylfaen"/>
          <w:b/>
          <w:sz w:val="24"/>
          <w:szCs w:val="24"/>
          <w:lang w:eastAsia="en-US"/>
        </w:rPr>
        <w:t xml:space="preserve"> գործընթացում նե</w:t>
      </w:r>
      <w:r>
        <w:rPr>
          <w:rFonts w:ascii="GHEA Grapalat" w:hAnsi="GHEA Grapalat" w:cs="Sylfaen"/>
          <w:b/>
          <w:sz w:val="24"/>
          <w:szCs w:val="24"/>
          <w:lang w:eastAsia="en-US"/>
        </w:rPr>
        <w:t>րգրավված ինստիտուտները և անձինք</w:t>
      </w:r>
    </w:p>
    <w:p w14:paraId="3654FB44" w14:textId="77777777" w:rsidR="006C044B" w:rsidRPr="00D6247D" w:rsidRDefault="006C044B" w:rsidP="006C044B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b/>
          <w:sz w:val="6"/>
          <w:szCs w:val="6"/>
          <w:lang w:eastAsia="en-US"/>
        </w:rPr>
      </w:pPr>
    </w:p>
    <w:p w14:paraId="75382E86" w14:textId="77777777" w:rsidR="006C044B" w:rsidRPr="006F50DF" w:rsidRDefault="006C044B" w:rsidP="006C044B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sz w:val="24"/>
          <w:szCs w:val="24"/>
        </w:rPr>
      </w:pPr>
      <w:r w:rsidRPr="00BA3570">
        <w:rPr>
          <w:rFonts w:ascii="GHEA Grapalat" w:hAnsi="GHEA Grapalat" w:cs="Sylfaen"/>
          <w:sz w:val="24"/>
          <w:szCs w:val="24"/>
        </w:rPr>
        <w:t>ՀՀ պետական եկամուտների կոմիտե</w:t>
      </w:r>
      <w:r w:rsidRPr="00E219C1">
        <w:rPr>
          <w:rFonts w:ascii="GHEA Grapalat" w:hAnsi="GHEA Grapalat" w:cs="Sylfaen"/>
          <w:sz w:val="24"/>
          <w:szCs w:val="24"/>
        </w:rPr>
        <w:t>:</w:t>
      </w:r>
    </w:p>
    <w:p w14:paraId="37BCC8F6" w14:textId="77777777" w:rsidR="006C044B" w:rsidRPr="00E219C1" w:rsidRDefault="006C044B" w:rsidP="00E219C1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</w:rPr>
      </w:pPr>
    </w:p>
    <w:sectPr w:rsidR="006C044B" w:rsidRPr="00E219C1" w:rsidSect="00D213D6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DF6922" w14:textId="77777777" w:rsidR="00750F91" w:rsidRDefault="00750F91" w:rsidP="00FE512A">
      <w:r>
        <w:separator/>
      </w:r>
    </w:p>
  </w:endnote>
  <w:endnote w:type="continuationSeparator" w:id="0">
    <w:p w14:paraId="07C072F2" w14:textId="77777777" w:rsidR="00750F91" w:rsidRDefault="00750F91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10B3E6" w14:textId="77777777" w:rsidR="00750F91" w:rsidRDefault="00750F91" w:rsidP="00FE512A">
      <w:r>
        <w:separator/>
      </w:r>
    </w:p>
  </w:footnote>
  <w:footnote w:type="continuationSeparator" w:id="0">
    <w:p w14:paraId="77F04CBD" w14:textId="77777777" w:rsidR="00750F91" w:rsidRDefault="00750F91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82706D"/>
    <w:multiLevelType w:val="hybridMultilevel"/>
    <w:tmpl w:val="A380D804"/>
    <w:lvl w:ilvl="0" w:tplc="6960FA8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34F98"/>
    <w:rsid w:val="00047756"/>
    <w:rsid w:val="0005739E"/>
    <w:rsid w:val="00065224"/>
    <w:rsid w:val="00070733"/>
    <w:rsid w:val="00077BFE"/>
    <w:rsid w:val="000A5D1D"/>
    <w:rsid w:val="000C40B3"/>
    <w:rsid w:val="000D10FC"/>
    <w:rsid w:val="000D5675"/>
    <w:rsid w:val="000D6CD7"/>
    <w:rsid w:val="000E026B"/>
    <w:rsid w:val="000F60DF"/>
    <w:rsid w:val="00113134"/>
    <w:rsid w:val="001222C8"/>
    <w:rsid w:val="00126113"/>
    <w:rsid w:val="00127868"/>
    <w:rsid w:val="00130086"/>
    <w:rsid w:val="0013103F"/>
    <w:rsid w:val="001346AE"/>
    <w:rsid w:val="00134726"/>
    <w:rsid w:val="00144A95"/>
    <w:rsid w:val="001538A8"/>
    <w:rsid w:val="0018528D"/>
    <w:rsid w:val="00187357"/>
    <w:rsid w:val="0019165C"/>
    <w:rsid w:val="001B4601"/>
    <w:rsid w:val="001C38CE"/>
    <w:rsid w:val="001E465C"/>
    <w:rsid w:val="00200038"/>
    <w:rsid w:val="002019BF"/>
    <w:rsid w:val="00201DC3"/>
    <w:rsid w:val="002040AD"/>
    <w:rsid w:val="002114FE"/>
    <w:rsid w:val="002129AD"/>
    <w:rsid w:val="00215A63"/>
    <w:rsid w:val="0022575D"/>
    <w:rsid w:val="00225E97"/>
    <w:rsid w:val="00232E15"/>
    <w:rsid w:val="00273509"/>
    <w:rsid w:val="002745D6"/>
    <w:rsid w:val="00293F73"/>
    <w:rsid w:val="002A7A96"/>
    <w:rsid w:val="002C15EA"/>
    <w:rsid w:val="002C1E18"/>
    <w:rsid w:val="002C39EA"/>
    <w:rsid w:val="002C56AC"/>
    <w:rsid w:val="002E1052"/>
    <w:rsid w:val="002E5C84"/>
    <w:rsid w:val="002F75FC"/>
    <w:rsid w:val="00301C8C"/>
    <w:rsid w:val="00304045"/>
    <w:rsid w:val="003054F4"/>
    <w:rsid w:val="00307AEE"/>
    <w:rsid w:val="00317FC2"/>
    <w:rsid w:val="00322968"/>
    <w:rsid w:val="0032304F"/>
    <w:rsid w:val="003300F8"/>
    <w:rsid w:val="0037597A"/>
    <w:rsid w:val="00383DF9"/>
    <w:rsid w:val="003B5319"/>
    <w:rsid w:val="003C7D52"/>
    <w:rsid w:val="003D738B"/>
    <w:rsid w:val="003F2F1D"/>
    <w:rsid w:val="003F61C4"/>
    <w:rsid w:val="00410B20"/>
    <w:rsid w:val="00413914"/>
    <w:rsid w:val="00432E39"/>
    <w:rsid w:val="00435503"/>
    <w:rsid w:val="00436114"/>
    <w:rsid w:val="00442C51"/>
    <w:rsid w:val="00447B10"/>
    <w:rsid w:val="00454AFD"/>
    <w:rsid w:val="00456FFB"/>
    <w:rsid w:val="00462872"/>
    <w:rsid w:val="004738CB"/>
    <w:rsid w:val="00474B32"/>
    <w:rsid w:val="00492731"/>
    <w:rsid w:val="00494834"/>
    <w:rsid w:val="004B19A6"/>
    <w:rsid w:val="004B5CF6"/>
    <w:rsid w:val="004C01AD"/>
    <w:rsid w:val="004D1D97"/>
    <w:rsid w:val="004F0422"/>
    <w:rsid w:val="00510F7F"/>
    <w:rsid w:val="0051160E"/>
    <w:rsid w:val="005131CF"/>
    <w:rsid w:val="00516E1B"/>
    <w:rsid w:val="00541BA7"/>
    <w:rsid w:val="00552BDD"/>
    <w:rsid w:val="00554170"/>
    <w:rsid w:val="00565AEF"/>
    <w:rsid w:val="005678FB"/>
    <w:rsid w:val="00570F5D"/>
    <w:rsid w:val="005764DC"/>
    <w:rsid w:val="005846EE"/>
    <w:rsid w:val="005A6968"/>
    <w:rsid w:val="005B0D67"/>
    <w:rsid w:val="005C4FE4"/>
    <w:rsid w:val="005D6EE7"/>
    <w:rsid w:val="005D727F"/>
    <w:rsid w:val="005E0D9A"/>
    <w:rsid w:val="005E2B97"/>
    <w:rsid w:val="005F4145"/>
    <w:rsid w:val="00606773"/>
    <w:rsid w:val="00621343"/>
    <w:rsid w:val="00652FBA"/>
    <w:rsid w:val="006540BE"/>
    <w:rsid w:val="006540C8"/>
    <w:rsid w:val="00654252"/>
    <w:rsid w:val="00663E29"/>
    <w:rsid w:val="00667EEF"/>
    <w:rsid w:val="00674F4E"/>
    <w:rsid w:val="006809C3"/>
    <w:rsid w:val="00686489"/>
    <w:rsid w:val="006A1895"/>
    <w:rsid w:val="006A2EA0"/>
    <w:rsid w:val="006A39B1"/>
    <w:rsid w:val="006A60F7"/>
    <w:rsid w:val="006B7E04"/>
    <w:rsid w:val="006C044B"/>
    <w:rsid w:val="006C7865"/>
    <w:rsid w:val="006C7938"/>
    <w:rsid w:val="006D0353"/>
    <w:rsid w:val="006D7A0E"/>
    <w:rsid w:val="006F50DF"/>
    <w:rsid w:val="00706273"/>
    <w:rsid w:val="00707214"/>
    <w:rsid w:val="00711A4E"/>
    <w:rsid w:val="00715241"/>
    <w:rsid w:val="0071593D"/>
    <w:rsid w:val="0072213B"/>
    <w:rsid w:val="00732AD3"/>
    <w:rsid w:val="007339D7"/>
    <w:rsid w:val="00744E99"/>
    <w:rsid w:val="00744F81"/>
    <w:rsid w:val="007455BB"/>
    <w:rsid w:val="00750720"/>
    <w:rsid w:val="00750F91"/>
    <w:rsid w:val="0075121C"/>
    <w:rsid w:val="00752D90"/>
    <w:rsid w:val="007576F4"/>
    <w:rsid w:val="00767D20"/>
    <w:rsid w:val="00770370"/>
    <w:rsid w:val="00771B25"/>
    <w:rsid w:val="00772524"/>
    <w:rsid w:val="0077273B"/>
    <w:rsid w:val="007757B1"/>
    <w:rsid w:val="00780D87"/>
    <w:rsid w:val="007826C4"/>
    <w:rsid w:val="00793B88"/>
    <w:rsid w:val="007A3887"/>
    <w:rsid w:val="007A6691"/>
    <w:rsid w:val="007B1784"/>
    <w:rsid w:val="007C340A"/>
    <w:rsid w:val="007C4118"/>
    <w:rsid w:val="007D16F6"/>
    <w:rsid w:val="007E591A"/>
    <w:rsid w:val="007F36CE"/>
    <w:rsid w:val="007F563C"/>
    <w:rsid w:val="007F762E"/>
    <w:rsid w:val="00811911"/>
    <w:rsid w:val="00841098"/>
    <w:rsid w:val="00843935"/>
    <w:rsid w:val="008466A5"/>
    <w:rsid w:val="00850DF6"/>
    <w:rsid w:val="008524E3"/>
    <w:rsid w:val="00856C55"/>
    <w:rsid w:val="00886B64"/>
    <w:rsid w:val="008A503B"/>
    <w:rsid w:val="008B622A"/>
    <w:rsid w:val="008B67EB"/>
    <w:rsid w:val="008C72B9"/>
    <w:rsid w:val="008C7F9E"/>
    <w:rsid w:val="008D40F8"/>
    <w:rsid w:val="008E123A"/>
    <w:rsid w:val="008F2D30"/>
    <w:rsid w:val="00907C8C"/>
    <w:rsid w:val="00907F48"/>
    <w:rsid w:val="00934D9C"/>
    <w:rsid w:val="00936824"/>
    <w:rsid w:val="00937577"/>
    <w:rsid w:val="00946494"/>
    <w:rsid w:val="0098033F"/>
    <w:rsid w:val="00986C20"/>
    <w:rsid w:val="009B3DF7"/>
    <w:rsid w:val="009B5203"/>
    <w:rsid w:val="009D17A6"/>
    <w:rsid w:val="009D2D5D"/>
    <w:rsid w:val="009D65D5"/>
    <w:rsid w:val="00A1196C"/>
    <w:rsid w:val="00A141DD"/>
    <w:rsid w:val="00A16E9A"/>
    <w:rsid w:val="00A254A0"/>
    <w:rsid w:val="00A308E8"/>
    <w:rsid w:val="00A31802"/>
    <w:rsid w:val="00A41619"/>
    <w:rsid w:val="00A43372"/>
    <w:rsid w:val="00A5136E"/>
    <w:rsid w:val="00A527BC"/>
    <w:rsid w:val="00A56DDA"/>
    <w:rsid w:val="00A65900"/>
    <w:rsid w:val="00A7479F"/>
    <w:rsid w:val="00A75E3E"/>
    <w:rsid w:val="00A8329E"/>
    <w:rsid w:val="00A872C0"/>
    <w:rsid w:val="00A9463A"/>
    <w:rsid w:val="00AA47CC"/>
    <w:rsid w:val="00AA7FC7"/>
    <w:rsid w:val="00AB31EE"/>
    <w:rsid w:val="00AC1C6D"/>
    <w:rsid w:val="00AC4084"/>
    <w:rsid w:val="00AC41F3"/>
    <w:rsid w:val="00AD0E69"/>
    <w:rsid w:val="00AD5CBB"/>
    <w:rsid w:val="00AD617B"/>
    <w:rsid w:val="00AE5259"/>
    <w:rsid w:val="00AF6DF9"/>
    <w:rsid w:val="00B03481"/>
    <w:rsid w:val="00B172C4"/>
    <w:rsid w:val="00B35945"/>
    <w:rsid w:val="00B42E36"/>
    <w:rsid w:val="00B45BA9"/>
    <w:rsid w:val="00B46FD3"/>
    <w:rsid w:val="00B77678"/>
    <w:rsid w:val="00B814BD"/>
    <w:rsid w:val="00B84CC2"/>
    <w:rsid w:val="00B90FFB"/>
    <w:rsid w:val="00B9286C"/>
    <w:rsid w:val="00B96736"/>
    <w:rsid w:val="00BA3570"/>
    <w:rsid w:val="00BB08A3"/>
    <w:rsid w:val="00BB22EE"/>
    <w:rsid w:val="00BC3B49"/>
    <w:rsid w:val="00BE3770"/>
    <w:rsid w:val="00C06DC0"/>
    <w:rsid w:val="00C113DA"/>
    <w:rsid w:val="00C23B9D"/>
    <w:rsid w:val="00C2590C"/>
    <w:rsid w:val="00C47F15"/>
    <w:rsid w:val="00C50283"/>
    <w:rsid w:val="00C93BBB"/>
    <w:rsid w:val="00C93E06"/>
    <w:rsid w:val="00CA2AF2"/>
    <w:rsid w:val="00CA2E4D"/>
    <w:rsid w:val="00CB0266"/>
    <w:rsid w:val="00CB7997"/>
    <w:rsid w:val="00CC3723"/>
    <w:rsid w:val="00CC5828"/>
    <w:rsid w:val="00CC5E4D"/>
    <w:rsid w:val="00CC6D7C"/>
    <w:rsid w:val="00CC710E"/>
    <w:rsid w:val="00CE6D53"/>
    <w:rsid w:val="00CF0968"/>
    <w:rsid w:val="00CF3294"/>
    <w:rsid w:val="00D0244C"/>
    <w:rsid w:val="00D06801"/>
    <w:rsid w:val="00D12622"/>
    <w:rsid w:val="00D213D6"/>
    <w:rsid w:val="00D23BD6"/>
    <w:rsid w:val="00D26D49"/>
    <w:rsid w:val="00D34D35"/>
    <w:rsid w:val="00D36622"/>
    <w:rsid w:val="00D474F9"/>
    <w:rsid w:val="00D47A79"/>
    <w:rsid w:val="00D6247D"/>
    <w:rsid w:val="00D65EC7"/>
    <w:rsid w:val="00D93A36"/>
    <w:rsid w:val="00DA5D0E"/>
    <w:rsid w:val="00DB20FC"/>
    <w:rsid w:val="00DD4BC0"/>
    <w:rsid w:val="00E07DE2"/>
    <w:rsid w:val="00E20D28"/>
    <w:rsid w:val="00E219C1"/>
    <w:rsid w:val="00E22EA5"/>
    <w:rsid w:val="00E24632"/>
    <w:rsid w:val="00E31EF3"/>
    <w:rsid w:val="00E3363A"/>
    <w:rsid w:val="00E37E6F"/>
    <w:rsid w:val="00E70E2D"/>
    <w:rsid w:val="00E82A45"/>
    <w:rsid w:val="00E84608"/>
    <w:rsid w:val="00E95022"/>
    <w:rsid w:val="00EA3A45"/>
    <w:rsid w:val="00EA5E72"/>
    <w:rsid w:val="00EA7D21"/>
    <w:rsid w:val="00ED6C5D"/>
    <w:rsid w:val="00EE14FB"/>
    <w:rsid w:val="00EF15DF"/>
    <w:rsid w:val="00EF3A2F"/>
    <w:rsid w:val="00EF4FD1"/>
    <w:rsid w:val="00F04157"/>
    <w:rsid w:val="00F04A00"/>
    <w:rsid w:val="00F12B6A"/>
    <w:rsid w:val="00F14A19"/>
    <w:rsid w:val="00F33B7F"/>
    <w:rsid w:val="00F50739"/>
    <w:rsid w:val="00F51F05"/>
    <w:rsid w:val="00F71DA5"/>
    <w:rsid w:val="00F8191A"/>
    <w:rsid w:val="00F94C77"/>
    <w:rsid w:val="00FB5F45"/>
    <w:rsid w:val="00FB7E31"/>
    <w:rsid w:val="00FE0834"/>
    <w:rsid w:val="00FE48C9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0F8"/>
    <w:pPr>
      <w:spacing w:after="0" w:line="240" w:lineRule="auto"/>
    </w:pPr>
    <w:rPr>
      <w:rFonts w:ascii="Arial Armenian" w:eastAsia="Times New Roman" w:hAnsi="Arial Armenian" w:cs="Times New Roman"/>
      <w:noProof/>
      <w:sz w:val="20"/>
      <w:szCs w:val="20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  <w:style w:type="character" w:styleId="Hyperlink">
    <w:name w:val="Hyperlink"/>
    <w:rsid w:val="00FE48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4EC08-9817-41D4-B42D-554C58FFD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4344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Varduhi Hovhannisyan</cp:lastModifiedBy>
  <cp:revision>2</cp:revision>
  <cp:lastPrinted>2021-04-12T13:35:00Z</cp:lastPrinted>
  <dcterms:created xsi:type="dcterms:W3CDTF">2022-06-14T06:42:00Z</dcterms:created>
  <dcterms:modified xsi:type="dcterms:W3CDTF">2022-06-14T06:42:00Z</dcterms:modified>
</cp:coreProperties>
</file>