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3E0" w:rsidRPr="0084591D" w:rsidRDefault="005E23E0" w:rsidP="0084591D">
      <w:pPr>
        <w:spacing w:line="360" w:lineRule="auto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E23E0" w:rsidRPr="0084591D" w:rsidRDefault="005E23E0" w:rsidP="0084591D">
      <w:pPr>
        <w:tabs>
          <w:tab w:val="left" w:pos="10632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E23E0" w:rsidRPr="0084591D" w:rsidRDefault="006F5B66" w:rsidP="0084591D">
      <w:pPr>
        <w:tabs>
          <w:tab w:val="left" w:pos="2940"/>
          <w:tab w:val="center" w:pos="5315"/>
          <w:tab w:val="left" w:pos="6884"/>
        </w:tabs>
        <w:spacing w:line="360" w:lineRule="auto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84591D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ab/>
      </w:r>
      <w:r w:rsidRPr="0084591D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ab/>
      </w:r>
      <w:r w:rsidR="005E23E0" w:rsidRPr="0084591D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  <w:r w:rsidRPr="0084591D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ab/>
      </w:r>
    </w:p>
    <w:p w:rsidR="006F5B66" w:rsidRPr="0084591D" w:rsidRDefault="006F5B66" w:rsidP="0084591D">
      <w:pPr>
        <w:spacing w:line="360" w:lineRule="auto"/>
        <w:ind w:right="144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84591D">
        <w:rPr>
          <w:rFonts w:ascii="GHEA Grapalat" w:eastAsia="Calibri" w:hAnsi="GHEA Grapalat"/>
          <w:b/>
          <w:sz w:val="24"/>
          <w:szCs w:val="24"/>
          <w:lang w:val="hy-AM"/>
        </w:rPr>
        <w:t>ՏԱՐԱԾՔ ՀԵՏ ՎԵՐՑՆԵԼՈՒ ԵՎ «ԽԱՉԱՏՈՒՐ ԱԲՈՎՅԱՆԻ ԱՆՎԱՆ  ՀԱՅԿԱԿԱՆ ՊԵՏԱԿԱՆ ՄԱՆԿԱՎԱՐԺԱԿԱՆ ՀԱՄԱԼՍԱՐԱՆ» ՀԻՄՆԱԴՐԱՄԻՆ ԱՆԺԱՄԿԵՏ, ԱՆՀԱՏՈՒՅՑ ՕԳՏԱԳՈՐԾՄԱՆ ԻՐԱՎՈՒՆՔՈՎ ՏԱՐԱԾՔ ՏՐԱՄԱԴՐԵԼՈՒ ՄԱՍԻՆ»</w:t>
      </w:r>
    </w:p>
    <w:p w:rsidR="003061F5" w:rsidRPr="0084591D" w:rsidRDefault="003061F5" w:rsidP="0084591D">
      <w:pPr>
        <w:spacing w:line="360" w:lineRule="auto"/>
        <w:ind w:right="144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84591D">
        <w:rPr>
          <w:rFonts w:ascii="GHEA Grapalat" w:hAnsi="GHEA Grapalat"/>
          <w:b/>
          <w:sz w:val="24"/>
          <w:szCs w:val="24"/>
          <w:lang w:val="pt-BR"/>
        </w:rPr>
        <w:t>Հ</w:t>
      </w:r>
      <w:r w:rsidRPr="0084591D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 w:rsidRPr="0084591D">
        <w:rPr>
          <w:rFonts w:ascii="GHEA Grapalat" w:hAnsi="GHEA Grapalat" w:cs="Tahoma"/>
          <w:b/>
          <w:spacing w:val="-2"/>
          <w:sz w:val="24"/>
          <w:szCs w:val="24"/>
          <w:lang w:val="hy-AM"/>
        </w:rPr>
        <w:t>ԿԱՌԱՎԱՐՈՒԹՅԱՆ ՈՐՈՇՄԱՆ  ՆԱԽԱԳԾԻ</w:t>
      </w:r>
    </w:p>
    <w:p w:rsidR="005E23E0" w:rsidRPr="0084591D" w:rsidRDefault="005E23E0" w:rsidP="0084591D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Y="1"/>
        <w:tblOverlap w:val="never"/>
        <w:tblW w:w="9606" w:type="dxa"/>
        <w:tblLayout w:type="fixed"/>
        <w:tblLook w:val="04A0"/>
      </w:tblPr>
      <w:tblGrid>
        <w:gridCol w:w="4712"/>
        <w:gridCol w:w="23"/>
        <w:gridCol w:w="38"/>
        <w:gridCol w:w="1140"/>
        <w:gridCol w:w="18"/>
        <w:gridCol w:w="16"/>
        <w:gridCol w:w="58"/>
        <w:gridCol w:w="52"/>
        <w:gridCol w:w="43"/>
        <w:gridCol w:w="252"/>
        <w:gridCol w:w="100"/>
        <w:gridCol w:w="3154"/>
      </w:tblGrid>
      <w:tr w:rsidR="005E23E0" w:rsidRPr="0084591D" w:rsidTr="00C57508">
        <w:trPr>
          <w:trHeight w:val="583"/>
        </w:trPr>
        <w:tc>
          <w:tcPr>
            <w:tcW w:w="6057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E23E0" w:rsidRPr="0084591D" w:rsidRDefault="005E23E0" w:rsidP="0084591D">
            <w:pPr>
              <w:spacing w:line="360" w:lineRule="auto"/>
              <w:ind w:right="-391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ՀՀ ֆինանսների նախարարություն</w:t>
            </w:r>
          </w:p>
          <w:p w:rsidR="005E23E0" w:rsidRPr="0084591D" w:rsidRDefault="005E23E0" w:rsidP="0084591D">
            <w:pPr>
              <w:spacing w:line="360" w:lineRule="auto"/>
              <w:ind w:right="-391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</w:t>
            </w:r>
          </w:p>
          <w:p w:rsidR="005E23E0" w:rsidRPr="0084591D" w:rsidRDefault="005E23E0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54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E23E0" w:rsidRPr="0084591D" w:rsidRDefault="003061F5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21. 02</w:t>
            </w:r>
            <w:r w:rsidR="005E23E0" w:rsidRPr="0084591D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.</w:t>
            </w:r>
            <w:r w:rsidRPr="0084591D">
              <w:rPr>
                <w:rFonts w:ascii="GHEA Grapalat" w:hAnsi="GHEA Grapalat" w:cs="Sylfaen"/>
                <w:b/>
                <w:noProof/>
                <w:sz w:val="24"/>
                <w:szCs w:val="24"/>
                <w:lang w:val="pt-BR" w:eastAsia="en-US"/>
              </w:rPr>
              <w:t>202</w:t>
            </w:r>
            <w:r w:rsidRPr="0084591D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2</w:t>
            </w:r>
            <w:r w:rsidR="005E23E0" w:rsidRPr="0084591D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թ.</w:t>
            </w:r>
          </w:p>
        </w:tc>
      </w:tr>
      <w:tr w:rsidR="005E23E0" w:rsidRPr="0084591D" w:rsidTr="00C57508">
        <w:trPr>
          <w:trHeight w:val="70"/>
        </w:trPr>
        <w:tc>
          <w:tcPr>
            <w:tcW w:w="6057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E23E0" w:rsidRPr="0084591D" w:rsidRDefault="005E23E0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54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E23E0" w:rsidRPr="0084591D" w:rsidRDefault="003061F5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  01/8-2/2979-2022</w:t>
            </w:r>
            <w:r w:rsidR="005E23E0" w:rsidRPr="0084591D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         </w:t>
            </w:r>
          </w:p>
        </w:tc>
      </w:tr>
      <w:tr w:rsidR="005E23E0" w:rsidRPr="0084591D" w:rsidTr="00C57508">
        <w:trPr>
          <w:trHeight w:val="3425"/>
        </w:trPr>
        <w:tc>
          <w:tcPr>
            <w:tcW w:w="4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3E0" w:rsidRPr="0084591D" w:rsidRDefault="003061F5" w:rsidP="0084591D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4591D"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>««Խաչատուր Աբովյանի անվան հայկական պետական  մանկավարժական համալսարան</w:t>
            </w:r>
            <w:r w:rsidRPr="0084591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» հիմնադրամին անհատույց օգտագործման իրավունքով տարածք տրամադրելու մասին» ՀՀ կառավարության որոշման նախագծի վերաբերյալ հայտնում է, որ առաջարկություններ չունի:</w:t>
            </w:r>
          </w:p>
        </w:tc>
        <w:tc>
          <w:tcPr>
            <w:tcW w:w="483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3E0" w:rsidRPr="0084591D" w:rsidRDefault="005E23E0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</w:p>
          <w:p w:rsidR="005E23E0" w:rsidRPr="0084591D" w:rsidRDefault="005E23E0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3061F5" w:rsidRPr="0084591D" w:rsidRDefault="003061F5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5E23E0" w:rsidRPr="0084591D" w:rsidRDefault="005E23E0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84591D" w:rsidRDefault="005E23E0" w:rsidP="0084591D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5E23E0" w:rsidRPr="0084591D" w:rsidTr="00C57508">
        <w:trPr>
          <w:trHeight w:val="597"/>
        </w:trPr>
        <w:tc>
          <w:tcPr>
            <w:tcW w:w="600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E23E0" w:rsidRPr="0084591D" w:rsidRDefault="003061F5" w:rsidP="0084591D">
            <w:pPr>
              <w:spacing w:line="360" w:lineRule="auto"/>
              <w:ind w:right="-39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ՀՀ տարածքային կառավարման և </w:t>
            </w:r>
            <w:r w:rsidR="005E23E0" w:rsidRPr="0084591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ենթակառուցվածքների </w:t>
            </w:r>
          </w:p>
          <w:p w:rsidR="005E23E0" w:rsidRPr="0084591D" w:rsidRDefault="005E23E0" w:rsidP="0084591D">
            <w:pPr>
              <w:spacing w:line="360" w:lineRule="auto"/>
              <w:ind w:right="-39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նախարարություն</w:t>
            </w:r>
          </w:p>
          <w:p w:rsidR="005E23E0" w:rsidRPr="0084591D" w:rsidRDefault="005E23E0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    </w:t>
            </w:r>
          </w:p>
        </w:tc>
        <w:tc>
          <w:tcPr>
            <w:tcW w:w="3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E23E0" w:rsidRPr="0084591D" w:rsidRDefault="003061F5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23. 02. 2022</w:t>
            </w:r>
            <w:r w:rsidR="005E23E0" w:rsidRPr="0084591D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թ.</w:t>
            </w:r>
          </w:p>
        </w:tc>
      </w:tr>
      <w:tr w:rsidR="005E23E0" w:rsidRPr="0084591D" w:rsidTr="00C57508">
        <w:trPr>
          <w:trHeight w:val="421"/>
        </w:trPr>
        <w:tc>
          <w:tcPr>
            <w:tcW w:w="6005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E23E0" w:rsidRPr="0084591D" w:rsidRDefault="005E23E0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E23E0" w:rsidRPr="0084591D" w:rsidRDefault="005E23E0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</w:t>
            </w:r>
            <w:r w:rsidR="003061F5" w:rsidRPr="0084591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ԳՍ//4459-2022</w:t>
            </w:r>
            <w:r w:rsidRPr="0084591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                                                              </w:t>
            </w:r>
          </w:p>
        </w:tc>
      </w:tr>
      <w:tr w:rsidR="005E23E0" w:rsidRPr="0084591D" w:rsidTr="00C57508">
        <w:tc>
          <w:tcPr>
            <w:tcW w:w="4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3E8" w:rsidRPr="0084591D" w:rsidRDefault="00AC43E8" w:rsidP="0084591D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  <w:r w:rsidRPr="0084591D">
              <w:rPr>
                <w:rFonts w:ascii="GHEA Grapalat" w:eastAsia="Calibri" w:hAnsi="GHEA Grapalat"/>
                <w:lang w:val="hy-AM"/>
              </w:rPr>
              <w:t>«Խաչատուր Աբովյանի անվան  հայկական պետական մանկավարժական համալսարան» հիմնադրամին անհատույց օգտագործման իրավունքով տարածք տրամադրելու մասին»</w:t>
            </w:r>
            <w:r w:rsidRPr="0084591D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84591D">
              <w:rPr>
                <w:rFonts w:ascii="GHEA Grapalat" w:hAnsi="GHEA Grapalat" w:cs="Sylfaen"/>
                <w:lang w:val="hy-AM"/>
              </w:rPr>
              <w:t xml:space="preserve"> </w:t>
            </w:r>
            <w:r w:rsidRPr="0084591D">
              <w:rPr>
                <w:rFonts w:ascii="GHEA Grapalat" w:hAnsi="GHEA Grapalat"/>
                <w:lang w:val="hy-AM"/>
              </w:rPr>
              <w:t xml:space="preserve">Հայաստանի Հանրապետության </w:t>
            </w:r>
            <w:r w:rsidRPr="0084591D">
              <w:rPr>
                <w:rFonts w:ascii="GHEA Grapalat" w:hAnsi="GHEA Grapalat"/>
                <w:color w:val="000000"/>
                <w:lang w:val="hy-AM"/>
              </w:rPr>
              <w:t xml:space="preserve">կառավարության </w:t>
            </w:r>
            <w:r w:rsidRPr="0084591D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որոշման </w:t>
            </w:r>
            <w:r w:rsidRPr="0084591D">
              <w:rPr>
                <w:rFonts w:ascii="GHEA Grapalat" w:hAnsi="GHEA Grapalat"/>
                <w:lang w:val="hy-AM"/>
              </w:rPr>
              <w:t>նախագծի</w:t>
            </w:r>
            <w:r w:rsidRPr="0084591D">
              <w:rPr>
                <w:rFonts w:ascii="GHEA Grapalat" w:eastAsia="Calibri" w:hAnsi="GHEA Grapalat"/>
                <w:lang w:val="hy-AM"/>
              </w:rPr>
              <w:t xml:space="preserve"> (այսուհետ՝ Նախագիծ) վերաբերյալ առաջարկում ենք.</w:t>
            </w:r>
          </w:p>
          <w:p w:rsidR="00AC43E8" w:rsidRPr="0084591D" w:rsidRDefault="00AC43E8" w:rsidP="0084591D">
            <w:pPr>
              <w:pStyle w:val="BodyText"/>
              <w:spacing w:after="0" w:line="360" w:lineRule="auto"/>
              <w:ind w:left="927"/>
              <w:jc w:val="both"/>
              <w:rPr>
                <w:rFonts w:ascii="GHEA Grapalat" w:hAnsi="GHEA Grapalat"/>
                <w:lang w:val="hy-AM"/>
              </w:rPr>
            </w:pPr>
          </w:p>
          <w:p w:rsidR="005E23E0" w:rsidRPr="0084591D" w:rsidRDefault="00AC43E8" w:rsidP="0084591D">
            <w:pPr>
              <w:pStyle w:val="BodyText"/>
              <w:numPr>
                <w:ilvl w:val="0"/>
                <w:numId w:val="5"/>
              </w:numPr>
              <w:spacing w:after="0" w:line="360" w:lineRule="auto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84591D">
              <w:rPr>
                <w:rFonts w:ascii="GHEA Grapalat" w:eastAsia="Calibri" w:hAnsi="GHEA Grapalat"/>
                <w:lang w:val="hy-AM"/>
              </w:rPr>
              <w:t xml:space="preserve">Հիմք ընդունելով </w:t>
            </w:r>
            <w:r w:rsidRPr="0084591D">
              <w:rPr>
                <w:rFonts w:ascii="GHEA Grapalat" w:hAnsi="GHEA Grapalat"/>
                <w:lang w:val="hy-AM"/>
              </w:rPr>
              <w:t>«Նորմատիվ իրավական ակտերի մասին» ՀՀ օրենքի 12-րդ հոդվածի 1-ին մասը՝ խ</w:t>
            </w:r>
            <w:r w:rsidRPr="0084591D">
              <w:rPr>
                <w:rFonts w:ascii="GHEA Grapalat" w:eastAsia="Calibri" w:hAnsi="GHEA Grapalat"/>
                <w:lang w:val="hy-AM"/>
              </w:rPr>
              <w:t>մբագրել Նախագծի վերնագիրը,</w:t>
            </w:r>
          </w:p>
        </w:tc>
        <w:tc>
          <w:tcPr>
            <w:tcW w:w="483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3E0" w:rsidRPr="0084591D" w:rsidRDefault="005E23E0" w:rsidP="0084591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E23E0" w:rsidRPr="0084591D" w:rsidRDefault="005E23E0" w:rsidP="0084591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E23E0" w:rsidRPr="0084591D" w:rsidRDefault="005E23E0" w:rsidP="0084591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E23E0" w:rsidRPr="0084591D" w:rsidRDefault="005E23E0" w:rsidP="0084591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E23E0" w:rsidRPr="0084591D" w:rsidRDefault="005E23E0" w:rsidP="0084591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E23E0" w:rsidRPr="0084591D" w:rsidRDefault="005E23E0" w:rsidP="0084591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E23E0" w:rsidRPr="0084591D" w:rsidRDefault="005E23E0" w:rsidP="0084591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E23E0" w:rsidRPr="0084591D" w:rsidRDefault="005E23E0" w:rsidP="0084591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E23E0" w:rsidRPr="0084591D" w:rsidRDefault="005E23E0" w:rsidP="0084591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E23E0" w:rsidRPr="0084591D" w:rsidRDefault="005E23E0" w:rsidP="0084591D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A536E8" w:rsidRPr="0084591D" w:rsidRDefault="00A536E8" w:rsidP="0084591D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A536E8" w:rsidRPr="0084591D" w:rsidRDefault="00A536E8" w:rsidP="0084591D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A536E8" w:rsidRPr="0084591D" w:rsidRDefault="00A536E8" w:rsidP="0084591D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E23E0" w:rsidRPr="0084591D" w:rsidRDefault="005E23E0" w:rsidP="0084591D">
            <w:pPr>
              <w:tabs>
                <w:tab w:val="left" w:pos="917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</w:r>
          </w:p>
          <w:p w:rsidR="005E23E0" w:rsidRPr="0084591D" w:rsidRDefault="005E23E0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5E23E0" w:rsidRPr="0084591D" w:rsidRDefault="005E23E0" w:rsidP="0084591D">
            <w:pPr>
              <w:tabs>
                <w:tab w:val="left" w:pos="917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5E23E0" w:rsidRPr="0084591D" w:rsidTr="00C57508">
        <w:tc>
          <w:tcPr>
            <w:tcW w:w="4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3E0" w:rsidRPr="0084591D" w:rsidRDefault="00AC43E8" w:rsidP="0084591D">
            <w:pPr>
              <w:pStyle w:val="BodyText"/>
              <w:spacing w:after="0" w:line="360" w:lineRule="auto"/>
              <w:ind w:left="567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84591D">
              <w:rPr>
                <w:rFonts w:ascii="GHEA Grapalat" w:eastAsia="Calibri" w:hAnsi="GHEA Grapalat"/>
                <w:lang w:val="hy-AM"/>
              </w:rPr>
              <w:lastRenderedPageBreak/>
              <w:t xml:space="preserve">2.Նախագծի նախաբանում հղում կատարել նաև </w:t>
            </w:r>
            <w:r w:rsidRPr="0084591D">
              <w:rPr>
                <w:rFonts w:ascii="GHEA Grapalat" w:hAnsi="GHEA Grapalat"/>
                <w:lang w:val="hy-AM"/>
              </w:rPr>
              <w:t>«Պետական ոչ առևտրային կազմակերպությունների մասին» ՀՀ օրենքի 5-րդ հոդվածի 2-րդ մասին,</w:t>
            </w:r>
          </w:p>
        </w:tc>
        <w:tc>
          <w:tcPr>
            <w:tcW w:w="483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3E0" w:rsidRPr="0084591D" w:rsidRDefault="005E23E0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5E23E0" w:rsidRPr="0084591D" w:rsidRDefault="005E23E0" w:rsidP="0084591D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5E23E0" w:rsidRPr="0084591D" w:rsidTr="00C57508">
        <w:tc>
          <w:tcPr>
            <w:tcW w:w="4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3E0" w:rsidRPr="0084591D" w:rsidRDefault="00AC43E8" w:rsidP="0084591D">
            <w:pPr>
              <w:pStyle w:val="ListParagraph"/>
              <w:spacing w:before="0" w:after="160" w:line="360" w:lineRule="auto"/>
              <w:ind w:left="142" w:firstLine="709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կետում «</w:t>
            </w:r>
            <w:r w:rsidRPr="0084591D">
              <w:rPr>
                <w:rFonts w:ascii="GHEA Grapalat" w:eastAsiaTheme="minorHAnsi" w:hAnsi="GHEA Grapalat" w:cs="CIDFont+F3"/>
                <w:sz w:val="24"/>
                <w:szCs w:val="24"/>
                <w:lang w:val="hy-AM"/>
              </w:rPr>
              <w:t>2218.</w:t>
            </w:r>
            <w:r w:rsidRPr="0084591D">
              <w:rPr>
                <w:rFonts w:ascii="GHEA Grapalat" w:hAnsi="GHEA Grapalat" w:cs="GHEA Grapalat"/>
                <w:sz w:val="24"/>
                <w:szCs w:val="24"/>
                <w:lang w:val="hy-AM"/>
              </w:rPr>
              <w:t>35</w:t>
            </w:r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t>» թիվը փոխարինել «</w:t>
            </w:r>
            <w:r w:rsidRPr="0084591D">
              <w:rPr>
                <w:rFonts w:ascii="GHEA Grapalat" w:eastAsiaTheme="minorHAnsi" w:hAnsi="GHEA Grapalat" w:cs="CIDFont+F3"/>
                <w:sz w:val="24"/>
                <w:szCs w:val="24"/>
                <w:lang w:val="hy-AM"/>
              </w:rPr>
              <w:t>2128.35</w:t>
            </w:r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t>» թվով,</w:t>
            </w:r>
          </w:p>
        </w:tc>
        <w:tc>
          <w:tcPr>
            <w:tcW w:w="483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3E0" w:rsidRPr="0084591D" w:rsidRDefault="005E23E0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5E23E0" w:rsidRPr="0084591D" w:rsidRDefault="005E23E0" w:rsidP="0084591D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5E23E0" w:rsidRPr="0084591D" w:rsidTr="00C57508">
        <w:tc>
          <w:tcPr>
            <w:tcW w:w="4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3E8" w:rsidRPr="0084591D" w:rsidRDefault="00AC43E8" w:rsidP="0084591D">
            <w:pPr>
              <w:pStyle w:val="BodyText"/>
              <w:spacing w:after="0" w:line="360" w:lineRule="auto"/>
              <w:ind w:firstLine="927"/>
              <w:jc w:val="both"/>
              <w:rPr>
                <w:rFonts w:ascii="GHEA Grapalat" w:hAnsi="GHEA Grapalat"/>
                <w:lang w:val="hy-AM"/>
              </w:rPr>
            </w:pPr>
            <w:r w:rsidRPr="0084591D">
              <w:rPr>
                <w:rFonts w:ascii="GHEA Grapalat" w:eastAsia="Calibri" w:hAnsi="GHEA Grapalat"/>
                <w:lang w:val="hy-AM"/>
              </w:rPr>
              <w:t xml:space="preserve">Նախագծի 2-րդ կետում նշված </w:t>
            </w:r>
            <w:r w:rsidRPr="0084591D">
              <w:rPr>
                <w:rFonts w:ascii="GHEA Grapalat" w:hAnsi="GHEA Grapalat"/>
                <w:lang w:val="hy-AM"/>
              </w:rPr>
              <w:t>«Պետական գույքի» բառերից առաջ լրացնել «Հայաստանի Հանրապետության տարածքային կառավարման և ենթակառուցվածքների նախարարության» բառերը, իսկ «2012» թիվը փոխարինել  «2018» թվով։</w:t>
            </w:r>
          </w:p>
          <w:p w:rsidR="00AC43E8" w:rsidRPr="0084591D" w:rsidRDefault="00AC43E8" w:rsidP="0084591D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 w:cs="Arial Armenian"/>
                <w:lang w:val="hy-AM"/>
              </w:rPr>
            </w:pPr>
            <w:r w:rsidRPr="0084591D">
              <w:rPr>
                <w:rFonts w:ascii="GHEA Grapalat" w:hAnsi="GHEA Grapalat" w:cs="Arial Armenian"/>
                <w:lang w:val="hy-AM"/>
              </w:rPr>
              <w:t xml:space="preserve">Հաշվի առնելով, որ համաձայն Նախագծի հիմնավորման՝ </w:t>
            </w:r>
            <w:r w:rsidRPr="0084591D">
              <w:rPr>
                <w:rFonts w:ascii="GHEA Grapalat" w:eastAsia="Calibri" w:hAnsi="GHEA Grapalat"/>
                <w:lang w:val="hy-AM"/>
              </w:rPr>
              <w:t>Երևանի քաղաքապետարանի</w:t>
            </w:r>
            <w:r w:rsidRPr="0084591D">
              <w:rPr>
                <w:rFonts w:ascii="GHEA Grapalat" w:eastAsia="Calibri" w:hAnsi="GHEA Grapalat"/>
                <w:i/>
                <w:lang w:val="hy-AM"/>
              </w:rPr>
              <w:t xml:space="preserve"> </w:t>
            </w:r>
            <w:r w:rsidRPr="0084591D">
              <w:rPr>
                <w:rFonts w:ascii="GHEA Grapalat" w:eastAsia="Calibri" w:hAnsi="GHEA Grapalat"/>
                <w:lang w:val="hy-AM"/>
              </w:rPr>
              <w:t>«Վ.  Թոթովենցի  անվան N 57  հիմնական դպրոց» պետական ոչ առևտրային կազմա</w:t>
            </w:r>
            <w:r w:rsidRPr="0084591D">
              <w:rPr>
                <w:rFonts w:ascii="GHEA Grapalat" w:eastAsia="Calibri" w:hAnsi="GHEA Grapalat"/>
                <w:lang w:val="hy-AM"/>
              </w:rPr>
              <w:softHyphen/>
              <w:t xml:space="preserve">կերպությունը միացման ձևով </w:t>
            </w:r>
            <w:r w:rsidRPr="0084591D">
              <w:rPr>
                <w:rFonts w:ascii="GHEA Grapalat" w:eastAsia="Calibri" w:hAnsi="GHEA Grapalat"/>
                <w:lang w:val="hy-AM"/>
              </w:rPr>
              <w:lastRenderedPageBreak/>
              <w:t xml:space="preserve">վերակազմակերպվել է «Խ. Աբովյանի անվան հայկական պետական մանկավարժական համալսարան» պետական ոչ առևտրային կազմակերպության, որը հետագայում վերակազմավորվել է հիմնադրամի, իսկ Նախագծի 1-ին կետով նախատեսվում է անշարժ գույքն </w:t>
            </w:r>
            <w:r w:rsidRPr="0084591D">
              <w:rPr>
                <w:rFonts w:ascii="GHEA Grapalat" w:hAnsi="GHEA Grapalat" w:cs="Sylfaen"/>
                <w:lang w:val="hy-AM"/>
              </w:rPr>
              <w:t>անժամկետ, անհատույց օգտագործման իրավունքով տրամադրել հիմնադրամին՝</w:t>
            </w:r>
            <w:r w:rsidRPr="0084591D">
              <w:rPr>
                <w:rFonts w:ascii="GHEA Grapalat" w:hAnsi="GHEA Grapalat" w:cs="GHEA Grapalat"/>
                <w:b/>
                <w:lang w:val="pt-BR"/>
              </w:rPr>
              <w:t xml:space="preserve"> </w:t>
            </w:r>
            <w:r w:rsidRPr="0084591D">
              <w:rPr>
                <w:rFonts w:ascii="GHEA Grapalat" w:hAnsi="GHEA Grapalat" w:cs="Sylfaen"/>
                <w:lang w:val="hy-AM"/>
              </w:rPr>
              <w:t xml:space="preserve">արդեն իսկ գոյություն չունեցող </w:t>
            </w:r>
            <w:r w:rsidRPr="0084591D">
              <w:rPr>
                <w:rFonts w:ascii="GHEA Grapalat" w:eastAsia="Calibri" w:hAnsi="GHEA Grapalat"/>
                <w:lang w:val="hy-AM"/>
              </w:rPr>
              <w:t xml:space="preserve">«Վ.  Թոթովենցի  անվան N 57  հիմնական դպրոց» ՊՈԱԿ-ի </w:t>
            </w:r>
            <w:r w:rsidRPr="0084591D">
              <w:rPr>
                <w:rFonts w:ascii="GHEA Grapalat" w:hAnsi="GHEA Grapalat" w:cs="Sylfaen"/>
                <w:lang w:val="hy-AM"/>
              </w:rPr>
              <w:t xml:space="preserve">ուսումնական գործընթացն անխափան կազմակերպելու նպատակով, </w:t>
            </w:r>
            <w:r w:rsidRPr="0084591D">
              <w:rPr>
                <w:rFonts w:ascii="GHEA Grapalat" w:eastAsia="Calibri" w:hAnsi="GHEA Grapalat"/>
                <w:lang w:val="hy-AM"/>
              </w:rPr>
              <w:t>առաջարկում ենք</w:t>
            </w:r>
            <w:r w:rsidRPr="0084591D">
              <w:rPr>
                <w:rFonts w:ascii="GHEA Grapalat" w:hAnsi="GHEA Grapalat" w:cs="Arial Armenian"/>
                <w:lang w:val="hy-AM"/>
              </w:rPr>
              <w:t xml:space="preserve"> խմբագրել Նախագծի 1-ին կետը։</w:t>
            </w:r>
          </w:p>
          <w:p w:rsidR="005E23E0" w:rsidRPr="0084591D" w:rsidRDefault="00AC43E8" w:rsidP="0084591D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b/>
                <w:lang w:val="hy-AM" w:eastAsia="en-US"/>
              </w:rPr>
            </w:pPr>
            <w:r w:rsidRPr="0084591D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Միաժամանակ հաշվի առնելով, որ Նախագծին կից ներկայացված հատակագծերում բացակայում է 1-ին հարկի հատակագիծը, ինչպես նաև ՀՀ ՏԿԵՆ պետական գույքի կառավարման կոմիտեում առկա տվյալների համաձայն՝ 2-րդ ու 3-րդ հարկերի ընդհանուր մակերեսները չեն համապատասխանում Նախագծում նշված մակերեսներին, առաջարկում ենք ևս մեկ անգամ հստակեցնել </w:t>
            </w:r>
            <w:r w:rsidRPr="0084591D">
              <w:rPr>
                <w:rFonts w:ascii="GHEA Grapalat" w:hAnsi="GHEA Grapalat" w:cs="Tahoma"/>
                <w:lang w:val="hy-AM"/>
              </w:rPr>
              <w:t>«Երևանի N4 տարածքային մանկավարժահոգե</w:t>
            </w:r>
            <w:r w:rsidRPr="0084591D">
              <w:rPr>
                <w:rFonts w:ascii="GHEA Grapalat" w:hAnsi="GHEA Grapalat" w:cs="Tahoma"/>
                <w:lang w:val="hy-AM"/>
              </w:rPr>
              <w:softHyphen/>
              <w:t>բա</w:t>
            </w:r>
            <w:r w:rsidRPr="0084591D">
              <w:rPr>
                <w:rFonts w:ascii="GHEA Grapalat" w:hAnsi="GHEA Grapalat" w:cs="Tahoma"/>
                <w:lang w:val="hy-AM"/>
              </w:rPr>
              <w:softHyphen/>
              <w:t>նական աջակցության կենտրոն»</w:t>
            </w:r>
            <w:r w:rsidRPr="0084591D">
              <w:rPr>
                <w:rFonts w:ascii="GHEA Grapalat" w:hAnsi="GHEA Grapalat" w:cs="Sylfaen"/>
                <w:lang w:val="hy-AM"/>
              </w:rPr>
              <w:t xml:space="preserve"> պետական ոչ առևտրային կազմակերպությունից հետ վերցվող և «Խաչատուր Աբովյանի </w:t>
            </w:r>
            <w:r w:rsidRPr="0084591D">
              <w:rPr>
                <w:rFonts w:ascii="GHEA Grapalat" w:hAnsi="GHEA Grapalat" w:cs="Sylfaen"/>
                <w:lang w:val="hy-AM"/>
              </w:rPr>
              <w:lastRenderedPageBreak/>
              <w:t>անվան  հայկական պետական մանկավարժական համալսարան» հիմնադրամին</w:t>
            </w:r>
            <w:r w:rsidRPr="0084591D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84591D">
              <w:rPr>
                <w:rFonts w:ascii="GHEA Grapalat" w:hAnsi="GHEA Grapalat" w:cs="Sylfaen"/>
                <w:lang w:val="hy-AM"/>
              </w:rPr>
              <w:t xml:space="preserve">տրամադրվող </w:t>
            </w:r>
            <w:r w:rsidRPr="0084591D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տարածքների մակերեսները և Նախագծի 1-ին կետում նշել ճշտված մակերեսները։</w:t>
            </w:r>
            <w:r w:rsidRPr="0084591D">
              <w:rPr>
                <w:rFonts w:ascii="GHEA Grapalat" w:hAnsi="GHEA Grapalat"/>
                <w:lang w:val="hy-AM"/>
              </w:rPr>
              <w:tab/>
            </w:r>
          </w:p>
        </w:tc>
        <w:tc>
          <w:tcPr>
            <w:tcW w:w="483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3E0" w:rsidRPr="0084591D" w:rsidRDefault="005E23E0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Ընդունվել է</w:t>
            </w:r>
          </w:p>
          <w:p w:rsidR="00E711F1" w:rsidRPr="0084591D" w:rsidRDefault="00E711F1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711F1" w:rsidRPr="0084591D" w:rsidRDefault="00E711F1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711F1" w:rsidRPr="0084591D" w:rsidRDefault="00E711F1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711F1" w:rsidRPr="0084591D" w:rsidRDefault="00E711F1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711F1" w:rsidRPr="0084591D" w:rsidRDefault="00E711F1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711F1" w:rsidRPr="0084591D" w:rsidRDefault="00E711F1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711F1" w:rsidRPr="0084591D" w:rsidRDefault="00E711F1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Չի ընդունվել</w:t>
            </w:r>
          </w:p>
          <w:p w:rsidR="00E711F1" w:rsidRPr="0084591D" w:rsidRDefault="00E711F1" w:rsidP="0084591D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Որոշման նախագծի  1-ին կետը լրամշակելու անհարժեշտություն չկա, քանի որ </w:t>
            </w:r>
            <w:r w:rsidRPr="0084591D">
              <w:rPr>
                <w:rFonts w:ascii="GHEA Grapalat" w:eastAsia="Calibri" w:hAnsi="GHEA Grapalat"/>
                <w:sz w:val="24"/>
                <w:szCs w:val="24"/>
                <w:lang w:val="hy-AM"/>
              </w:rPr>
              <w:t>Վ.  Թոթովենցի  անվան N 57  հիմնական դպրոց» պետական ոչ առևտրային կազմա</w:t>
            </w:r>
            <w:r w:rsidRPr="0084591D">
              <w:rPr>
                <w:rFonts w:ascii="GHEA Grapalat" w:eastAsia="Calibri" w:hAnsi="GHEA Grapalat"/>
                <w:sz w:val="24"/>
                <w:szCs w:val="24"/>
                <w:lang w:val="hy-AM"/>
              </w:rPr>
              <w:softHyphen/>
              <w:t xml:space="preserve">կերպությունը </w:t>
            </w:r>
            <w:r w:rsidRPr="0084591D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 xml:space="preserve">միացման ձևով վերակազմակերպելուց հետո «Խ. Աբովյանի անվան հայկական պետական մանկավարժական համալսարան» պետական ոչ առևտրային </w:t>
            </w:r>
            <w:r w:rsidR="008C3F72" w:rsidRPr="0084591D">
              <w:rPr>
                <w:rFonts w:ascii="GHEA Grapalat" w:eastAsia="Calibri" w:hAnsi="GHEA Grapalat"/>
                <w:sz w:val="24"/>
                <w:szCs w:val="24"/>
                <w:lang w:val="hy-AM"/>
              </w:rPr>
              <w:t>կազմակերպությունում գործել է , որպես առանձին ստորաբաժանում  առանց իրավական կարգավիճակի , թողնվելով նույն անվանումը:</w:t>
            </w:r>
          </w:p>
          <w:p w:rsidR="005E23E0" w:rsidRPr="0084591D" w:rsidRDefault="005E23E0" w:rsidP="0084591D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8C3F72" w:rsidRPr="0084591D" w:rsidRDefault="008C3F72" w:rsidP="0084591D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8C3F72" w:rsidRPr="0084591D" w:rsidRDefault="008C3F72" w:rsidP="0084591D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8C3F72" w:rsidRPr="0084591D" w:rsidRDefault="008C3F72" w:rsidP="0084591D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8C3F72" w:rsidRPr="0084591D" w:rsidRDefault="008C3F72" w:rsidP="0084591D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8C3F72" w:rsidRPr="0084591D" w:rsidRDefault="008C3F72" w:rsidP="0084591D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8C3F72" w:rsidRPr="0084591D" w:rsidRDefault="008C3F72" w:rsidP="0084591D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8C3F72" w:rsidRPr="0084591D" w:rsidRDefault="008C3F72" w:rsidP="0084591D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8C3F72" w:rsidRPr="0084591D" w:rsidRDefault="008C3F72" w:rsidP="0084591D">
            <w:pPr>
              <w:spacing w:line="360" w:lineRule="auto"/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</w:tc>
      </w:tr>
      <w:tr w:rsidR="00A37739" w:rsidRPr="0084591D" w:rsidTr="00C57508">
        <w:trPr>
          <w:trHeight w:val="516"/>
        </w:trPr>
        <w:tc>
          <w:tcPr>
            <w:tcW w:w="6100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37739" w:rsidRPr="0084591D" w:rsidRDefault="00A37739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Պետական գույքի կառավարման կոմիտե</w:t>
            </w:r>
          </w:p>
        </w:tc>
        <w:tc>
          <w:tcPr>
            <w:tcW w:w="3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37739" w:rsidRPr="0084591D" w:rsidRDefault="00A37739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29.04.2022</w:t>
            </w:r>
          </w:p>
        </w:tc>
      </w:tr>
      <w:tr w:rsidR="00A37739" w:rsidRPr="0084591D" w:rsidTr="00C57508">
        <w:trPr>
          <w:trHeight w:val="458"/>
        </w:trPr>
        <w:tc>
          <w:tcPr>
            <w:tcW w:w="6100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37739" w:rsidRPr="0084591D" w:rsidRDefault="00A37739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37739" w:rsidRPr="0084591D" w:rsidRDefault="00A37739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01/11.11/2900-2022</w:t>
            </w:r>
          </w:p>
        </w:tc>
      </w:tr>
      <w:tr w:rsidR="008C3F72" w:rsidRPr="0084591D" w:rsidTr="00C57508">
        <w:tc>
          <w:tcPr>
            <w:tcW w:w="4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739" w:rsidRPr="0084591D" w:rsidRDefault="00A37739" w:rsidP="0084591D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</w:pPr>
            <w:r w:rsidRPr="0084591D">
              <w:rPr>
                <w:rFonts w:ascii="GHEA Grapalat" w:hAnsi="GHEA Grapalat" w:cs="Sylfaen"/>
                <w:sz w:val="24"/>
                <w:szCs w:val="24"/>
                <w:lang w:val="pt-BR"/>
              </w:rPr>
              <w:t>«</w:t>
            </w:r>
            <w:r w:rsidRPr="0084591D">
              <w:rPr>
                <w:rFonts w:ascii="GHEA Grapalat" w:hAnsi="GHEA Grapalat" w:cs="Sylfaen"/>
                <w:sz w:val="24"/>
                <w:szCs w:val="24"/>
                <w:lang w:val="hy-AM"/>
              </w:rPr>
              <w:t>Տ</w:t>
            </w:r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t>արածք հետ վերցնելու և «Խաչատուր Աբովյանի անվան  հայկական պետական մանկավարժական համալսարան» հիմնադրամին անհատույց օգտագործման իրավունքով տարածք տրամադրելու մասին</w:t>
            </w:r>
            <w:r w:rsidRPr="0084591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» </w:t>
            </w:r>
            <w:r w:rsidRPr="0084591D">
              <w:rPr>
                <w:rFonts w:ascii="GHEA Grapalat" w:hAnsi="GHEA Grapalat"/>
                <w:sz w:val="24"/>
                <w:szCs w:val="24"/>
                <w:lang w:val="af-ZA"/>
              </w:rPr>
              <w:t>Հայաստանի Հանրապետության կառավարության որոշման նախագ</w:t>
            </w:r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t>ծի (այսուհետ՝ Նախագիծ)</w:t>
            </w:r>
            <w:r w:rsidRPr="0084591D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84591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լրամշակված տարբերակի վերաբերյալ, հայտնում ենք</w:t>
            </w:r>
            <w:r w:rsidRPr="0084591D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, որ Նախագծին կից ներկայացված հատակագծերում նշված որոշ մակերեսներ ընթեռնելի չեն:</w:t>
            </w:r>
          </w:p>
          <w:p w:rsidR="008C3F72" w:rsidRPr="0084591D" w:rsidRDefault="00A37739" w:rsidP="0084591D">
            <w:pPr>
              <w:spacing w:line="360" w:lineRule="auto"/>
              <w:ind w:firstLine="562"/>
              <w:jc w:val="both"/>
              <w:rPr>
                <w:rFonts w:ascii="GHEA Grapalat" w:eastAsia="Calibri" w:hAnsi="GHEA Grapalat"/>
                <w:sz w:val="24"/>
                <w:szCs w:val="24"/>
                <w:lang w:val="pt-BR"/>
              </w:rPr>
            </w:pPr>
            <w:r w:rsidRPr="0084591D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Ելնելով վերոգրյալից՝ հայտնում ենք, որ Պետական գույքի կառավարման կոմիտեն Նախագծի վերաբերյալ դիրքորոշում կարող է ներկայացնել ընթեռնելի մակերեսներով հատակագիծ տրամադրելու դեպքում:</w:t>
            </w:r>
          </w:p>
        </w:tc>
        <w:tc>
          <w:tcPr>
            <w:tcW w:w="483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739" w:rsidRPr="0084591D" w:rsidRDefault="00A37739" w:rsidP="0084591D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430021" w:rsidRPr="0084591D" w:rsidRDefault="00430021" w:rsidP="0084591D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ՉԻ ընդունվում</w:t>
            </w:r>
          </w:p>
          <w:p w:rsidR="008C3F72" w:rsidRPr="0084591D" w:rsidRDefault="00430021" w:rsidP="0084591D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 նկատի ունենալով այն հանգամանքը, որ  նշված հասցեի անշարժ գույքի սեփականատերը հանդիսանում է Հայաստանի Հանրապետությունը, ի դեմս պ</w:t>
            </w:r>
            <w:r w:rsidR="00236BBE" w:rsidRPr="0084591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ետական գույքի կառավարման կոմիտի,</w:t>
            </w:r>
            <w:r w:rsidR="001B7782" w:rsidRPr="0084591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անշարժ գույքի պետական գրանցման վկայականի բնօրինակը գտնվում է կոմիտեում</w:t>
            </w:r>
            <w:r w:rsidR="00236BBE" w:rsidRPr="0084591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</w:t>
            </w:r>
            <w:r w:rsidR="001B7782" w:rsidRPr="0084591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ուստի կարող էին</w:t>
            </w:r>
            <w:r w:rsidR="00236BBE" w:rsidRPr="0084591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1B7782" w:rsidRPr="0084591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այն հիմք ընդունել  և տալ կարծիք: Նախարարությունը հիմք ընդունելով Կադաստր</w:t>
            </w:r>
            <w:r w:rsidR="00236BBE" w:rsidRPr="0084591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 կոմիտեի  կարծիքը որոշման նախագիծը ներկա</w:t>
            </w:r>
            <w:r w:rsidR="001B7782" w:rsidRPr="0084591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յացրել</w:t>
            </w:r>
            <w:r w:rsidR="00236BBE" w:rsidRPr="0084591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է</w:t>
            </w:r>
            <w:r w:rsidR="001B7782" w:rsidRPr="0084591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ՀՀ վարչապետի աշխատակազմի քննարկմանը:</w:t>
            </w:r>
          </w:p>
        </w:tc>
      </w:tr>
      <w:tr w:rsidR="005E23E0" w:rsidRPr="0084591D" w:rsidTr="00C57508">
        <w:trPr>
          <w:trHeight w:val="417"/>
        </w:trPr>
        <w:tc>
          <w:tcPr>
            <w:tcW w:w="591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5E23E0" w:rsidRPr="0084591D" w:rsidRDefault="001B7782" w:rsidP="0084591D">
            <w:pPr>
              <w:pStyle w:val="Header"/>
              <w:spacing w:line="360" w:lineRule="auto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ՀՀ </w:t>
            </w:r>
            <w:r w:rsidR="005E23E0" w:rsidRPr="0084591D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կադաստրի կոմիտե              </w:t>
            </w:r>
          </w:p>
          <w:p w:rsidR="005E23E0" w:rsidRPr="0084591D" w:rsidRDefault="005E23E0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84591D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                                                                      </w:t>
            </w:r>
          </w:p>
        </w:tc>
        <w:tc>
          <w:tcPr>
            <w:tcW w:w="36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E23E0" w:rsidRPr="0084591D" w:rsidRDefault="00A536E8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84591D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15.02</w:t>
            </w:r>
            <w:r w:rsidR="005E23E0" w:rsidRPr="0084591D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.202</w:t>
            </w:r>
            <w:r w:rsidRPr="0084591D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2</w:t>
            </w:r>
            <w:r w:rsidR="005E23E0" w:rsidRPr="0084591D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թ</w:t>
            </w:r>
            <w:r w:rsidR="005E23E0" w:rsidRPr="0084591D"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  <w:t>.</w:t>
            </w:r>
          </w:p>
        </w:tc>
      </w:tr>
      <w:tr w:rsidR="005E23E0" w:rsidRPr="0084591D" w:rsidTr="00C57508">
        <w:trPr>
          <w:trHeight w:val="495"/>
        </w:trPr>
        <w:tc>
          <w:tcPr>
            <w:tcW w:w="591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5E23E0" w:rsidRPr="0084591D" w:rsidRDefault="005E23E0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6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E23E0" w:rsidRPr="0084591D" w:rsidRDefault="003061F5" w:rsidP="0084591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ՍԹ/1365</w:t>
            </w:r>
            <w:r w:rsidR="005E23E0" w:rsidRPr="0084591D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-202</w:t>
            </w:r>
            <w:r w:rsidRPr="0084591D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2</w:t>
            </w:r>
          </w:p>
        </w:tc>
      </w:tr>
      <w:tr w:rsidR="005E23E0" w:rsidRPr="0084591D" w:rsidTr="00C57508">
        <w:trPr>
          <w:trHeight w:val="478"/>
        </w:trPr>
        <w:tc>
          <w:tcPr>
            <w:tcW w:w="4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06" w:rsidRPr="0084591D" w:rsidRDefault="00165A06" w:rsidP="0084591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««Խաչատուր Աբովյանի անվան </w:t>
            </w:r>
            <w:r w:rsidRPr="0084591D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հայկական պետական մանկավարժական համալսարան» հիմնադրամին անհատույց օգտագործման իրավունքով տարածք տրամադրելու մասին» ՀՀ կառավարության որոշման նախագծի (այսուհետ՝ Նախագիծ) վերաբերյալ ունենք հետևյալ առաջարկությունները.</w:t>
            </w:r>
          </w:p>
          <w:p w:rsidR="00165A06" w:rsidRPr="0084591D" w:rsidRDefault="00165A06" w:rsidP="0084591D">
            <w:pPr>
              <w:pStyle w:val="ListParagraph"/>
              <w:numPr>
                <w:ilvl w:val="0"/>
                <w:numId w:val="4"/>
              </w:numPr>
              <w:tabs>
                <w:tab w:val="left" w:pos="0"/>
                <w:tab w:val="left" w:pos="426"/>
              </w:tabs>
              <w:spacing w:before="0" w:after="0" w:line="360" w:lineRule="auto"/>
              <w:ind w:left="0" w:firstLine="284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Նախագծի 1-ին կետով նախատեսվում է քաղաք Երևան, Վրացյան փողոց, 75 հասցեում գտնվող շենքի 3-րդ հարկի 906.3 քմ մակերեսով տարածքը տրամադրել անհատույց օգտագործման, սակայն Հայաստանի անշարժ գույքի տեղեկատվական համակարգի (ARPIS) տվյալների համաձայն՝ 3-րդ հարկի ընդհանուր մակերեսը կազմում է 889.6 քմ, հետևաբար առաջարկում ենք ուղղել նշված անհամապատասխանությունը:</w:t>
            </w:r>
          </w:p>
          <w:p w:rsidR="005E23E0" w:rsidRPr="0084591D" w:rsidRDefault="005E23E0" w:rsidP="0084591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487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3E0" w:rsidRPr="0084591D" w:rsidRDefault="005E23E0" w:rsidP="0084591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84591D" w:rsidRDefault="005E23E0" w:rsidP="0084591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84591D" w:rsidRDefault="005E23E0" w:rsidP="0084591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84591D" w:rsidRDefault="005E23E0" w:rsidP="0084591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84591D" w:rsidRDefault="005E23E0" w:rsidP="0084591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84591D" w:rsidRDefault="005E23E0" w:rsidP="0084591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84591D" w:rsidRDefault="005E23E0" w:rsidP="0084591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84591D" w:rsidRDefault="005E23E0" w:rsidP="0084591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84591D" w:rsidRDefault="005E23E0" w:rsidP="0084591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84591D" w:rsidRDefault="005E23E0" w:rsidP="0084591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5E23E0" w:rsidRPr="0084591D" w:rsidRDefault="005E23E0" w:rsidP="0084591D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E23E0" w:rsidRPr="0084591D" w:rsidRDefault="005E23E0" w:rsidP="0084591D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5E23E0" w:rsidRPr="0084591D" w:rsidTr="00C57508">
        <w:trPr>
          <w:trHeight w:val="478"/>
        </w:trPr>
        <w:tc>
          <w:tcPr>
            <w:tcW w:w="4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3E8" w:rsidRPr="0084591D" w:rsidRDefault="00AC43E8" w:rsidP="0084591D">
            <w:pPr>
              <w:pStyle w:val="ListParagraph"/>
              <w:numPr>
                <w:ilvl w:val="0"/>
                <w:numId w:val="4"/>
              </w:numPr>
              <w:tabs>
                <w:tab w:val="left" w:pos="0"/>
                <w:tab w:val="left" w:pos="426"/>
              </w:tabs>
              <w:spacing w:before="0" w:after="0" w:line="360" w:lineRule="auto"/>
              <w:ind w:left="0" w:firstLine="284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Նախագծի 2-րդ կետի 1-ին ենթակետում առաջարկում ենք «2012» թիվը փոխարինել «2018» թվով, քանի որ ոչ բնակելի տարածքի անհատույց օգտագործման N 106/0018 պայմանագիրը կնքվել է 2018 թվականի մայիսի 7-ին:</w:t>
            </w:r>
          </w:p>
          <w:p w:rsidR="005E23E0" w:rsidRPr="0084591D" w:rsidRDefault="00AC43E8" w:rsidP="0084591D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Միաժամանակ տեղեկացնում ենք, որ Նախագծին կից ներկայացված փաթեթում բացակայում է վեր նշված </w:t>
            </w:r>
            <w:r w:rsidRPr="0084591D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շենքի 1-ին հարկի հատակագիծը՝ համապատասխան նշագծումով:</w:t>
            </w:r>
            <w:r w:rsidRPr="0084591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</w:r>
          </w:p>
        </w:tc>
        <w:tc>
          <w:tcPr>
            <w:tcW w:w="487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B73" w:rsidRPr="0084591D" w:rsidRDefault="005E23E0" w:rsidP="0084591D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 xml:space="preserve">           Ընդունվել է</w:t>
            </w:r>
          </w:p>
          <w:p w:rsidR="00B61B73" w:rsidRPr="0084591D" w:rsidRDefault="00B61B73" w:rsidP="0084591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B61B73" w:rsidRPr="0084591D" w:rsidRDefault="00B61B73" w:rsidP="0084591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B61B73" w:rsidRPr="0084591D" w:rsidRDefault="00B61B73" w:rsidP="0084591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B61B73" w:rsidRPr="0084591D" w:rsidRDefault="00B61B73" w:rsidP="0084591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B61B73" w:rsidRPr="0084591D" w:rsidRDefault="001B7782" w:rsidP="0084591D">
            <w:pPr>
              <w:tabs>
                <w:tab w:val="left" w:pos="1199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</w:r>
          </w:p>
          <w:p w:rsidR="001B7782" w:rsidRPr="0084591D" w:rsidRDefault="001B7782" w:rsidP="0084591D">
            <w:pPr>
              <w:tabs>
                <w:tab w:val="left" w:pos="1199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1B7782" w:rsidRPr="0084591D" w:rsidRDefault="001B7782" w:rsidP="0084591D">
            <w:pPr>
              <w:tabs>
                <w:tab w:val="left" w:pos="1199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B61B73" w:rsidRPr="0084591D" w:rsidRDefault="00B61B73" w:rsidP="0084591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E23E0" w:rsidRPr="0084591D" w:rsidRDefault="00B61B73" w:rsidP="0084591D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</w:r>
            <w:r w:rsidR="001B7782" w:rsidRPr="0084591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</w:tc>
      </w:tr>
      <w:tr w:rsidR="00B61B73" w:rsidRPr="0084591D" w:rsidTr="00C57508">
        <w:trPr>
          <w:trHeight w:val="242"/>
        </w:trPr>
        <w:tc>
          <w:tcPr>
            <w:tcW w:w="47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D9D9D9" w:themeFill="background1" w:themeFillShade="D9"/>
          </w:tcPr>
          <w:p w:rsidR="00B61B73" w:rsidRPr="0084591D" w:rsidRDefault="001B7782" w:rsidP="0084591D">
            <w:pPr>
              <w:pStyle w:val="ListParagraph"/>
              <w:tabs>
                <w:tab w:val="left" w:pos="0"/>
                <w:tab w:val="left" w:pos="426"/>
              </w:tabs>
              <w:spacing w:before="0" w:after="0" w:line="360" w:lineRule="auto"/>
              <w:ind w:left="284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lastRenderedPageBreak/>
              <w:t xml:space="preserve">ՀՀ </w:t>
            </w:r>
            <w:r w:rsidR="00B61B73" w:rsidRPr="0084591D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կադաստրի կոմիտե  </w:t>
            </w:r>
          </w:p>
        </w:tc>
        <w:tc>
          <w:tcPr>
            <w:tcW w:w="1212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</w:tcPr>
          <w:p w:rsidR="00B61B73" w:rsidRPr="0084591D" w:rsidRDefault="00B61B73" w:rsidP="0084591D">
            <w:pPr>
              <w:tabs>
                <w:tab w:val="left" w:pos="142"/>
                <w:tab w:val="left" w:pos="1367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6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61B73" w:rsidRPr="0084591D" w:rsidRDefault="00B61B73" w:rsidP="0084591D">
            <w:pPr>
              <w:tabs>
                <w:tab w:val="left" w:pos="142"/>
                <w:tab w:val="left" w:pos="1367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29.03.2022</w:t>
            </w:r>
          </w:p>
        </w:tc>
      </w:tr>
      <w:tr w:rsidR="00B61B73" w:rsidRPr="0084591D" w:rsidTr="00C57508">
        <w:trPr>
          <w:trHeight w:val="233"/>
        </w:trPr>
        <w:tc>
          <w:tcPr>
            <w:tcW w:w="47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:rsidR="00B61B73" w:rsidRPr="0084591D" w:rsidRDefault="00B61B73" w:rsidP="0084591D">
            <w:pPr>
              <w:pStyle w:val="ListParagraph"/>
              <w:tabs>
                <w:tab w:val="left" w:pos="0"/>
                <w:tab w:val="left" w:pos="426"/>
              </w:tabs>
              <w:spacing w:before="0" w:after="0" w:line="360" w:lineRule="auto"/>
              <w:ind w:left="284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1212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61B73" w:rsidRPr="0084591D" w:rsidRDefault="00B61B73" w:rsidP="0084591D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6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61B73" w:rsidRPr="0084591D" w:rsidRDefault="00B61B73" w:rsidP="0084591D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ՍԹ/3114-2022</w:t>
            </w:r>
          </w:p>
        </w:tc>
      </w:tr>
      <w:tr w:rsidR="00B61B73" w:rsidRPr="0084591D" w:rsidTr="00C57508">
        <w:trPr>
          <w:trHeight w:val="478"/>
        </w:trPr>
        <w:tc>
          <w:tcPr>
            <w:tcW w:w="4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B73" w:rsidRPr="0084591D" w:rsidRDefault="00B61B73" w:rsidP="0084591D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««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Տարածք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վերցնելու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«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Խաչատուր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Աբովյանի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անվան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հայկական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մանկավարժական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համալսարան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հիմնադրամին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անհատույց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օգտագործման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իրավունքով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տարածք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տրամադրելու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ՀՀ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4591D">
              <w:rPr>
                <w:rFonts w:ascii="GHEA Grapalat" w:hAnsi="GHEA Grapalat"/>
                <w:sz w:val="24"/>
                <w:szCs w:val="24"/>
              </w:rPr>
              <w:t>(</w:t>
            </w:r>
            <w:proofErr w:type="spellStart"/>
            <w:r w:rsidRPr="0084591D">
              <w:rPr>
                <w:rFonts w:ascii="GHEA Grapalat" w:hAnsi="GHEA Grapalat" w:cs="Arial"/>
                <w:sz w:val="24"/>
                <w:szCs w:val="24"/>
              </w:rPr>
              <w:t>այսուհետ</w:t>
            </w:r>
            <w:proofErr w:type="spellEnd"/>
            <w:r w:rsidRPr="0084591D">
              <w:rPr>
                <w:rFonts w:ascii="GHEA Grapalat" w:hAnsi="GHEA Grapalat" w:cs="Arial"/>
                <w:sz w:val="24"/>
                <w:szCs w:val="24"/>
              </w:rPr>
              <w:t>՝</w:t>
            </w:r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 w:cs="Arial"/>
                <w:sz w:val="24"/>
                <w:szCs w:val="24"/>
              </w:rPr>
              <w:t>Նախագիծ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84591D">
              <w:rPr>
                <w:rFonts w:ascii="GHEA Grapalat" w:hAnsi="GHEA Grapalat" w:cs="Arial"/>
                <w:sz w:val="24"/>
                <w:szCs w:val="24"/>
              </w:rPr>
              <w:t>վերաբերյալ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191919"/>
                <w:sz w:val="24"/>
                <w:szCs w:val="24"/>
              </w:rPr>
              <w:t>ունենք</w:t>
            </w:r>
            <w:proofErr w:type="spellEnd"/>
            <w:r w:rsidRPr="0084591D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191919"/>
                <w:sz w:val="24"/>
                <w:szCs w:val="24"/>
              </w:rPr>
              <w:t>հետևյալ</w:t>
            </w:r>
            <w:proofErr w:type="spellEnd"/>
            <w:r w:rsidRPr="0084591D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191919"/>
                <w:sz w:val="24"/>
                <w:szCs w:val="24"/>
              </w:rPr>
              <w:t>դիտողություններն</w:t>
            </w:r>
            <w:proofErr w:type="spellEnd"/>
            <w:r w:rsidRPr="0084591D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191919"/>
                <w:sz w:val="24"/>
                <w:szCs w:val="24"/>
              </w:rPr>
              <w:t>ու</w:t>
            </w:r>
            <w:proofErr w:type="spellEnd"/>
            <w:r w:rsidRPr="0084591D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191919"/>
                <w:sz w:val="24"/>
                <w:szCs w:val="24"/>
              </w:rPr>
              <w:t>առաջարկությունները</w:t>
            </w:r>
            <w:proofErr w:type="spellEnd"/>
            <w:r w:rsidRPr="0084591D">
              <w:rPr>
                <w:rFonts w:ascii="GHEA Grapalat" w:hAnsi="GHEA Grapalat" w:cs="Arial"/>
                <w:sz w:val="24"/>
                <w:szCs w:val="24"/>
              </w:rPr>
              <w:t>.</w:t>
            </w:r>
          </w:p>
          <w:p w:rsidR="00B61B73" w:rsidRPr="0084591D" w:rsidRDefault="00B61B73" w:rsidP="0084591D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/>
                <w:sz w:val="24"/>
                <w:szCs w:val="24"/>
              </w:rPr>
              <w:t xml:space="preserve">  1.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կետից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հանել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համարը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» և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Նախագծին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հիմնավորման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վերնագրից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կրկնվող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հիմնադրամին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բառերը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84591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</w:t>
            </w:r>
          </w:p>
        </w:tc>
        <w:tc>
          <w:tcPr>
            <w:tcW w:w="487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782" w:rsidRPr="0084591D" w:rsidRDefault="001B7782" w:rsidP="0084591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1B7782" w:rsidRPr="0084591D" w:rsidRDefault="001B7782" w:rsidP="0084591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1B7782" w:rsidRPr="0084591D" w:rsidRDefault="001B7782" w:rsidP="0084591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1B7782" w:rsidRPr="0084591D" w:rsidRDefault="001B7782" w:rsidP="0084591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1B7782" w:rsidRPr="0084591D" w:rsidRDefault="001B7782" w:rsidP="0084591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1B7782" w:rsidRPr="0084591D" w:rsidRDefault="001B7782" w:rsidP="0084591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1B7782" w:rsidRPr="0084591D" w:rsidRDefault="001B7782" w:rsidP="0084591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1B7782" w:rsidRPr="0084591D" w:rsidRDefault="001B7782" w:rsidP="0084591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B61B73" w:rsidRPr="0084591D" w:rsidRDefault="00B61B73" w:rsidP="0084591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</w:tc>
      </w:tr>
      <w:tr w:rsidR="00B61B73" w:rsidRPr="0084591D" w:rsidTr="00C57508">
        <w:trPr>
          <w:trHeight w:val="478"/>
        </w:trPr>
        <w:tc>
          <w:tcPr>
            <w:tcW w:w="4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B73" w:rsidRPr="0084591D" w:rsidRDefault="00B61B73" w:rsidP="0084591D">
            <w:pPr>
              <w:pStyle w:val="ListParagraph"/>
              <w:tabs>
                <w:tab w:val="left" w:pos="0"/>
                <w:tab w:val="left" w:pos="426"/>
              </w:tabs>
              <w:spacing w:before="0" w:after="0" w:line="360" w:lineRule="auto"/>
              <w:ind w:left="284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2. </w:t>
            </w:r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Գրությանը կից ներկայացված 1-ին, 2-րդ և 3-րդ հարկերի հատակագծերում շտրիխապատված տարածքների մակերեսների գումարը չի համապատասխանում Նախագծի 1-ին կետում ըստ հարկերի նշված մակերեսների չափերին, ուստի առաջարկում ենք ճշգրտել «Խաչատուր Աբովյանի անվան հայկական պետական մանկավարժական համալսարան» հիմնադրամին անհատույց </w:t>
            </w:r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օգտագործման իրավունքով տրամադրվող տարածքների մակերեսները:</w:t>
            </w:r>
          </w:p>
        </w:tc>
        <w:tc>
          <w:tcPr>
            <w:tcW w:w="487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B73" w:rsidRPr="0084591D" w:rsidRDefault="00B61B73" w:rsidP="0084591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Ընդունվել է</w:t>
            </w:r>
          </w:p>
        </w:tc>
      </w:tr>
      <w:tr w:rsidR="001B7782" w:rsidRPr="0084591D" w:rsidTr="00C57508">
        <w:trPr>
          <w:trHeight w:val="192"/>
        </w:trPr>
        <w:tc>
          <w:tcPr>
            <w:tcW w:w="593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B7782" w:rsidRPr="0084591D" w:rsidRDefault="00E14D6D" w:rsidP="0084591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lastRenderedPageBreak/>
              <w:t xml:space="preserve">ՀՀ կադաստրի կոմիտե  </w:t>
            </w:r>
          </w:p>
        </w:tc>
        <w:tc>
          <w:tcPr>
            <w:tcW w:w="36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B7782" w:rsidRPr="0084591D" w:rsidRDefault="00E14D6D" w:rsidP="0084591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02.05.2022</w:t>
            </w:r>
          </w:p>
        </w:tc>
      </w:tr>
      <w:tr w:rsidR="001B7782" w:rsidRPr="0084591D" w:rsidTr="00C57508">
        <w:trPr>
          <w:trHeight w:val="291"/>
        </w:trPr>
        <w:tc>
          <w:tcPr>
            <w:tcW w:w="593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B7782" w:rsidRPr="0084591D" w:rsidRDefault="001B7782" w:rsidP="0084591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6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B7782" w:rsidRPr="0084591D" w:rsidRDefault="00E14D6D" w:rsidP="0084591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ՍԹ/4382-2022</w:t>
            </w:r>
          </w:p>
        </w:tc>
      </w:tr>
      <w:tr w:rsidR="001B7782" w:rsidRPr="0084591D" w:rsidTr="00C57508">
        <w:trPr>
          <w:trHeight w:val="478"/>
        </w:trPr>
        <w:tc>
          <w:tcPr>
            <w:tcW w:w="4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D6D" w:rsidRPr="0084591D" w:rsidRDefault="00E14D6D" w:rsidP="0084591D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««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Տարածք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վերցնելու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«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Խաչատուր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Աբովյանի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անվան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հայկական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մանկավարժական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համալսարան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հիմնադրամին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անհատույց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օգտագործման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իրավունքով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տարածք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տրամադրելու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ՀՀ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4591D">
              <w:rPr>
                <w:rFonts w:ascii="GHEA Grapalat" w:hAnsi="GHEA Grapalat"/>
                <w:sz w:val="24"/>
                <w:szCs w:val="24"/>
              </w:rPr>
              <w:t>(</w:t>
            </w:r>
            <w:proofErr w:type="spellStart"/>
            <w:r w:rsidRPr="0084591D">
              <w:rPr>
                <w:rFonts w:ascii="GHEA Grapalat" w:hAnsi="GHEA Grapalat" w:cs="Arial"/>
                <w:sz w:val="24"/>
                <w:szCs w:val="24"/>
              </w:rPr>
              <w:t>այսուհետ</w:t>
            </w:r>
            <w:proofErr w:type="spellEnd"/>
            <w:r w:rsidRPr="0084591D">
              <w:rPr>
                <w:rFonts w:ascii="GHEA Grapalat" w:hAnsi="GHEA Grapalat" w:cs="Arial"/>
                <w:sz w:val="24"/>
                <w:szCs w:val="24"/>
              </w:rPr>
              <w:t>՝</w:t>
            </w:r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 w:cs="Arial"/>
                <w:sz w:val="24"/>
                <w:szCs w:val="24"/>
              </w:rPr>
              <w:t>Նախագիծ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84591D">
              <w:rPr>
                <w:rFonts w:ascii="GHEA Grapalat" w:hAnsi="GHEA Grapalat" w:cs="Arial"/>
                <w:sz w:val="24"/>
                <w:szCs w:val="24"/>
              </w:rPr>
              <w:t>վերաբերյալ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191919"/>
                <w:sz w:val="24"/>
                <w:szCs w:val="24"/>
              </w:rPr>
              <w:t>ունենք</w:t>
            </w:r>
            <w:proofErr w:type="spellEnd"/>
            <w:r w:rsidRPr="0084591D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191919"/>
                <w:sz w:val="24"/>
                <w:szCs w:val="24"/>
              </w:rPr>
              <w:t>հետևյալ</w:t>
            </w:r>
            <w:proofErr w:type="spellEnd"/>
            <w:r w:rsidRPr="0084591D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color w:val="191919"/>
                <w:sz w:val="24"/>
                <w:szCs w:val="24"/>
              </w:rPr>
              <w:t>առաջարկությունները</w:t>
            </w:r>
            <w:proofErr w:type="spellEnd"/>
            <w:r w:rsidRPr="0084591D">
              <w:rPr>
                <w:rFonts w:ascii="GHEA Grapalat" w:hAnsi="GHEA Grapalat" w:cs="Arial"/>
                <w:sz w:val="24"/>
                <w:szCs w:val="24"/>
              </w:rPr>
              <w:t>.</w:t>
            </w:r>
          </w:p>
          <w:p w:rsidR="001B7782" w:rsidRPr="0084591D" w:rsidRDefault="00E14D6D" w:rsidP="0084591D">
            <w:pPr>
              <w:pStyle w:val="ListParagraph"/>
              <w:numPr>
                <w:ilvl w:val="0"/>
                <w:numId w:val="7"/>
              </w:numPr>
              <w:spacing w:before="0" w:after="0" w:line="360" w:lineRule="auto"/>
              <w:ind w:left="0" w:firstLine="28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en-GB" w:eastAsia="ru-RU"/>
              </w:rPr>
            </w:pP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Գրությանը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հարկի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հատակագծում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շտրիխապատված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տարածքների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մակերեսների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գումարը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կազմում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է 425.15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քմ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որը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համապատասխանում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հարկի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մակերեսին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(2-րդ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445.65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ք.մ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),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հետևաբար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ևս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մեկ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անգամ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ճշգրտել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հարկի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t xml:space="preserve">«Խաչատուր Աբովյանի անվան հայկական պետական մանկավարժական համալսարան» հիմնադրամին անհատույց օգտագործման իրավունքով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տրամադրվող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t>տարածք</w:t>
            </w:r>
            <w:r w:rsidRPr="0084591D">
              <w:rPr>
                <w:rFonts w:ascii="GHEA Grapalat" w:hAnsi="GHEA Grapalat"/>
                <w:sz w:val="24"/>
                <w:szCs w:val="24"/>
              </w:rPr>
              <w:t xml:space="preserve">ի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մակերեսի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չափը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87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782" w:rsidRPr="0084591D" w:rsidRDefault="001B7782" w:rsidP="0084591D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B9083D" w:rsidRPr="0084591D" w:rsidRDefault="00B9083D" w:rsidP="0084591D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B9083D" w:rsidRPr="0084591D" w:rsidRDefault="00B9083D" w:rsidP="0084591D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B9083D" w:rsidRPr="0084591D" w:rsidRDefault="00B9083D" w:rsidP="0084591D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B9083D" w:rsidRPr="0084591D" w:rsidRDefault="00B9083D" w:rsidP="0084591D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B9083D" w:rsidRPr="0084591D" w:rsidRDefault="00B9083D" w:rsidP="0084591D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B9083D" w:rsidRPr="0084591D" w:rsidRDefault="00B9083D" w:rsidP="0084591D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B9083D" w:rsidRPr="0084591D" w:rsidRDefault="00B9083D" w:rsidP="0084591D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B9083D" w:rsidRPr="0084591D" w:rsidRDefault="00B9083D" w:rsidP="0084591D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B9083D" w:rsidRPr="0084591D" w:rsidRDefault="00B9083D" w:rsidP="0084591D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</w:tc>
      </w:tr>
      <w:tr w:rsidR="001B7782" w:rsidRPr="0084591D" w:rsidTr="00C57508">
        <w:trPr>
          <w:trHeight w:val="478"/>
        </w:trPr>
        <w:tc>
          <w:tcPr>
            <w:tcW w:w="4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D6D" w:rsidRPr="0084591D" w:rsidRDefault="00E14D6D" w:rsidP="0084591D">
            <w:pPr>
              <w:pStyle w:val="ListParagraph"/>
              <w:numPr>
                <w:ilvl w:val="0"/>
                <w:numId w:val="7"/>
              </w:numPr>
              <w:spacing w:before="0" w:after="0" w:line="360" w:lineRule="auto"/>
              <w:ind w:left="0" w:firstLine="284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Նախագծին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lastRenderedPageBreak/>
              <w:t>հիմնավորման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վերնագրից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հանել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կրկնվող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հիմնադրամին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բառը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:rsidR="001B7782" w:rsidRPr="0084591D" w:rsidRDefault="00E14D6D" w:rsidP="0084591D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4591D">
              <w:rPr>
                <w:rFonts w:ascii="GHEA Grapalat" w:hAnsi="GHEA Grapalat"/>
                <w:sz w:val="24"/>
                <w:szCs w:val="24"/>
              </w:rPr>
              <w:t xml:space="preserve">  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Նախագծին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ամփոփաթերթում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Կադաստրի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կոմիտեի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2022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մարտի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29-ի Ν ՍԹ/3114-2022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գրությամբ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առաջարկությունները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թերի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ներառվել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591D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Pr="0084591D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87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782" w:rsidRPr="0084591D" w:rsidRDefault="00B9083D" w:rsidP="0084591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Ընդունվել է</w:t>
            </w:r>
          </w:p>
          <w:p w:rsidR="00B9083D" w:rsidRPr="0084591D" w:rsidRDefault="00B9083D" w:rsidP="0084591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B9083D" w:rsidRPr="0084591D" w:rsidRDefault="00B9083D" w:rsidP="0084591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B9083D" w:rsidRPr="0084591D" w:rsidRDefault="00B9083D" w:rsidP="0084591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591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</w:tc>
      </w:tr>
      <w:tr w:rsidR="00936D57" w:rsidRPr="0084591D" w:rsidTr="00C57508">
        <w:trPr>
          <w:trHeight w:val="117"/>
        </w:trPr>
        <w:tc>
          <w:tcPr>
            <w:tcW w:w="6452" w:type="dxa"/>
            <w:gridSpan w:val="11"/>
            <w:vMerge w:val="restart"/>
            <w:shd w:val="clear" w:color="auto" w:fill="BFBFBF" w:themeFill="background1" w:themeFillShade="BF"/>
          </w:tcPr>
          <w:p w:rsidR="00936D57" w:rsidRPr="0084591D" w:rsidRDefault="00936D57" w:rsidP="008459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վարչապետի ախատակազմ</w:t>
            </w:r>
          </w:p>
        </w:tc>
        <w:tc>
          <w:tcPr>
            <w:tcW w:w="3154" w:type="dxa"/>
            <w:shd w:val="clear" w:color="auto" w:fill="BFBFBF" w:themeFill="background1" w:themeFillShade="BF"/>
          </w:tcPr>
          <w:p w:rsidR="00936D57" w:rsidRPr="0084591D" w:rsidRDefault="00936D57" w:rsidP="008459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t>17.05.2022թ.</w:t>
            </w:r>
          </w:p>
        </w:tc>
      </w:tr>
      <w:tr w:rsidR="00936D57" w:rsidRPr="0084591D" w:rsidTr="00C57508">
        <w:trPr>
          <w:trHeight w:val="158"/>
        </w:trPr>
        <w:tc>
          <w:tcPr>
            <w:tcW w:w="6452" w:type="dxa"/>
            <w:gridSpan w:val="11"/>
            <w:vMerge/>
            <w:shd w:val="clear" w:color="auto" w:fill="BFBFBF" w:themeFill="background1" w:themeFillShade="BF"/>
          </w:tcPr>
          <w:p w:rsidR="00936D57" w:rsidRPr="0084591D" w:rsidRDefault="00936D57" w:rsidP="008459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54" w:type="dxa"/>
            <w:shd w:val="clear" w:color="auto" w:fill="BFBFBF" w:themeFill="background1" w:themeFillShade="BF"/>
          </w:tcPr>
          <w:p w:rsidR="00936D57" w:rsidRPr="0084591D" w:rsidRDefault="00936D57" w:rsidP="008459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t>02/16.32/15313-2022</w:t>
            </w:r>
          </w:p>
        </w:tc>
      </w:tr>
      <w:tr w:rsidR="00936D57" w:rsidRPr="0084591D" w:rsidTr="00C57508">
        <w:tc>
          <w:tcPr>
            <w:tcW w:w="4712" w:type="dxa"/>
          </w:tcPr>
          <w:p w:rsidR="00936D57" w:rsidRPr="0084591D" w:rsidRDefault="00936D57" w:rsidP="008459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4894" w:type="dxa"/>
            <w:gridSpan w:val="11"/>
          </w:tcPr>
          <w:p w:rsidR="00936D57" w:rsidRPr="0084591D" w:rsidRDefault="00936D57" w:rsidP="008459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36D57" w:rsidRPr="0084591D" w:rsidTr="00C57508">
        <w:tc>
          <w:tcPr>
            <w:tcW w:w="4712" w:type="dxa"/>
          </w:tcPr>
          <w:p w:rsidR="00936D57" w:rsidRPr="0084591D" w:rsidRDefault="00936D57" w:rsidP="0084591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:rsidR="00936D57" w:rsidRPr="0084591D" w:rsidRDefault="00936D57" w:rsidP="008459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 հետ վերցնելու և «Խաչատուր Աբովյանի անվան հայկական պետական մանկավարժական համալսարան» հիմնադրամին անժամկետ, անհատույց օգտագործման իրավունքով տարածք տրամադրելու մասին</w:t>
            </w:r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t>» ՀՀ կառավարության որոշման նախագծի (այսուհետ՝ նախագիծ) վերաբերյալ</w:t>
            </w:r>
          </w:p>
          <w:p w:rsidR="00936D57" w:rsidRPr="0084591D" w:rsidRDefault="00936D57" w:rsidP="008459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36D57" w:rsidRPr="0084591D" w:rsidRDefault="00936D57" w:rsidP="0084591D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կետով նախատեսվում է անժամկետ, անհատույց օգտագործման իրավունքով տարածք տրամադրել </w:t>
            </w:r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«Խաչատուր Աբովյանի անվան հայկական պետական մանկավարժական համալսարան» հիմնադրամին: Մինչդեռ հարկ է նկատի ունենալ, որ ՀՀ </w:t>
            </w:r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կառավարության 2011 թվականի փետրվարի 17-ի N 304-Ն որոշմամբ հաստատված կարգի 5-րդ և 6.2-րդ կետերի համաձայն՝ գույքը անհատույց օգտագործման իրավունքով տրամադրվում է կարգում նշված սուբյեկտներին՝ համապատասխան ոլորտի կամ տարածաշրջանի զարգացմանն ուղղված՝ սույն որոշման 2.1-ին կետով նախատեսված ծրագրի օրինակելի ձևին համապատասխանող ծրագրի առկայության դեպքում: Սակայն նախագծում նշված հիմնադրամի կողմից ծրագիր չի ներկայացվել, ինչը չի համապատասխանում վերոնշյալ կարգի կարգավորումներին:</w:t>
            </w:r>
            <w:bookmarkStart w:id="0" w:name="_GoBack"/>
            <w:bookmarkEnd w:id="0"/>
          </w:p>
          <w:p w:rsidR="00C646B6" w:rsidRPr="0084591D" w:rsidRDefault="00C646B6" w:rsidP="0084591D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:rsidR="00936D57" w:rsidRPr="0084591D" w:rsidRDefault="00936D57" w:rsidP="0084591D">
            <w:pPr>
              <w:tabs>
                <w:tab w:val="left" w:pos="683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36D57" w:rsidRPr="0084591D" w:rsidRDefault="00936D57" w:rsidP="0084591D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36D57" w:rsidRPr="0084591D" w:rsidRDefault="00936D57" w:rsidP="008459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894" w:type="dxa"/>
            <w:gridSpan w:val="11"/>
          </w:tcPr>
          <w:p w:rsidR="00936D57" w:rsidRPr="0084591D" w:rsidRDefault="00936D57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540F3" w:rsidRPr="0084591D" w:rsidRDefault="00E540F3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540F3" w:rsidRPr="0084591D" w:rsidRDefault="00E540F3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540F3" w:rsidRPr="0084591D" w:rsidRDefault="00E540F3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540F3" w:rsidRPr="0084591D" w:rsidRDefault="00E540F3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540F3" w:rsidRPr="0084591D" w:rsidRDefault="00E540F3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540F3" w:rsidRPr="0084591D" w:rsidRDefault="00E540F3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540F3" w:rsidRPr="0084591D" w:rsidRDefault="00E540F3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540F3" w:rsidRPr="0084591D" w:rsidRDefault="00E540F3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540F3" w:rsidRPr="0084591D" w:rsidRDefault="00E540F3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419B" w:rsidRPr="0084591D" w:rsidRDefault="00BC419B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419B" w:rsidRPr="0084591D" w:rsidRDefault="00BC419B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419B" w:rsidRPr="0084591D" w:rsidRDefault="00BC419B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419B" w:rsidRPr="0084591D" w:rsidRDefault="00BC419B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419B" w:rsidRPr="0084591D" w:rsidRDefault="00BC419B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540F3" w:rsidRPr="0084591D" w:rsidRDefault="00E540F3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C419B" w:rsidRPr="0084591D" w:rsidRDefault="00E540F3" w:rsidP="0084591D">
            <w:pPr>
              <w:pStyle w:val="ListParagraph"/>
              <w:spacing w:line="360" w:lineRule="auto"/>
              <w:ind w:left="33" w:hanging="142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Չի </w:t>
            </w:r>
            <w:r w:rsidR="00BC419B" w:rsidRPr="0084591D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ընդունվել</w:t>
            </w:r>
          </w:p>
          <w:p w:rsidR="00BC419B" w:rsidRPr="0084591D" w:rsidRDefault="00BC419B" w:rsidP="0084591D">
            <w:pPr>
              <w:pStyle w:val="ListParagraph"/>
              <w:spacing w:line="360" w:lineRule="auto"/>
              <w:ind w:left="33" w:hanging="142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E540F3" w:rsidRPr="0084591D" w:rsidRDefault="00E540F3" w:rsidP="0084591D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17.02.2011թ. հ.304-Ն   որոշմամբ </w:t>
            </w:r>
            <w:r w:rsidRPr="0084591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հաստատված կարգի 5-րդ և 6.2-րդ </w:t>
            </w:r>
            <w:r w:rsidR="00236BBE" w:rsidRPr="0084591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կետերը</w:t>
            </w:r>
            <w:r w:rsidRPr="0084591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վերաբերվում են այն հիմնադրամներին, որոնք չեն ստեղծվել պետության կողմից, և դրանց  անշարժ գույքն անհատույց օգտագործման իրավունքով տրամադրվում է, եթե   հիմնադրամի կողմից առաջարկվող ծրագիրը համապատասխանում է Հայաստանի Հանրապետության կառավարության ծրագրում ամրագրված՝ պետություն-մասնավոր հատված համագործակցության սկզբունքին և նպատակաուղղված է պետություն-մասնավոր հատված համագործակցության զարգացմանը:</w:t>
            </w:r>
          </w:p>
          <w:p w:rsidR="00E540F3" w:rsidRPr="0084591D" w:rsidRDefault="00C646B6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Սակայն 04.02. 2016թ. ՀՀ կառավարության  N 138-</w:t>
            </w:r>
            <w:r w:rsidR="00E540F3" w:rsidRPr="0084591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 որոշմամբ </w:t>
            </w:r>
            <w:r w:rsidRPr="0084591D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Pr="0084591D">
              <w:rPr>
                <w:rFonts w:ascii="GHEA Grapalat" w:hAnsi="GHEA Grapalat" w:cs="Tahoma"/>
                <w:sz w:val="24"/>
                <w:szCs w:val="24"/>
                <w:lang w:val="hy-AM"/>
              </w:rPr>
              <w:t>Խ</w:t>
            </w:r>
            <w:r w:rsidRPr="0084591D">
              <w:rPr>
                <w:rFonts w:ascii="GHEA Grapalat" w:hAnsi="GHEA Grapalat" w:cs="Tahoma"/>
                <w:sz w:val="24"/>
                <w:szCs w:val="24"/>
                <w:lang w:val="pt-BR"/>
              </w:rPr>
              <w:t>աչատուր</w:t>
            </w:r>
            <w:r w:rsidRPr="0084591D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84591D">
              <w:rPr>
                <w:rFonts w:ascii="GHEA Grapalat" w:hAnsi="GHEA Grapalat" w:cs="Tahoma"/>
                <w:sz w:val="24"/>
                <w:szCs w:val="24"/>
                <w:lang w:val="hy-AM"/>
              </w:rPr>
              <w:t>Ա</w:t>
            </w:r>
            <w:r w:rsidRPr="0084591D">
              <w:rPr>
                <w:rFonts w:ascii="GHEA Grapalat" w:hAnsi="GHEA Grapalat" w:cs="Tahoma"/>
                <w:sz w:val="24"/>
                <w:szCs w:val="24"/>
                <w:lang w:val="pt-BR"/>
              </w:rPr>
              <w:t>բովյանի</w:t>
            </w:r>
            <w:r w:rsidRPr="0084591D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84591D">
              <w:rPr>
                <w:rFonts w:ascii="GHEA Grapalat" w:hAnsi="GHEA Grapalat" w:cs="Tahoma"/>
                <w:sz w:val="24"/>
                <w:szCs w:val="24"/>
                <w:lang w:val="pt-BR"/>
              </w:rPr>
              <w:t>անվան</w:t>
            </w:r>
            <w:r w:rsidRPr="0084591D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84591D">
              <w:rPr>
                <w:rFonts w:ascii="GHEA Grapalat" w:hAnsi="GHEA Grapalat" w:cs="Tahoma"/>
                <w:sz w:val="24"/>
                <w:szCs w:val="24"/>
                <w:lang w:val="pt-BR"/>
              </w:rPr>
              <w:t>հայկական</w:t>
            </w:r>
            <w:r w:rsidRPr="0084591D">
              <w:rPr>
                <w:rFonts w:ascii="GHEA Grapalat" w:hAnsi="GHEA Grapalat"/>
                <w:sz w:val="24"/>
                <w:szCs w:val="24"/>
                <w:lang w:val="pt-BR"/>
              </w:rPr>
              <w:t xml:space="preserve">  </w:t>
            </w:r>
            <w:r w:rsidRPr="0084591D">
              <w:rPr>
                <w:rFonts w:ascii="GHEA Grapalat" w:hAnsi="GHEA Grapalat" w:cs="Tahoma"/>
                <w:sz w:val="24"/>
                <w:szCs w:val="24"/>
                <w:lang w:val="pt-BR"/>
              </w:rPr>
              <w:t>պետական</w:t>
            </w:r>
            <w:r w:rsidRPr="0084591D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84591D">
              <w:rPr>
                <w:rFonts w:ascii="GHEA Grapalat" w:hAnsi="GHEA Grapalat" w:cs="Tahoma"/>
                <w:sz w:val="24"/>
                <w:szCs w:val="24"/>
                <w:lang w:val="pt-BR"/>
              </w:rPr>
              <w:t>մանկավարժա</w:t>
            </w:r>
            <w:r w:rsidRPr="0084591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կան </w:t>
            </w:r>
            <w:r w:rsidRPr="0084591D">
              <w:rPr>
                <w:rFonts w:ascii="GHEA Grapalat" w:hAnsi="GHEA Grapalat"/>
                <w:spacing w:val="-4"/>
                <w:sz w:val="24"/>
                <w:szCs w:val="24"/>
                <w:lang w:val="pt-BR"/>
              </w:rPr>
              <w:t xml:space="preserve"> </w:t>
            </w:r>
            <w:r w:rsidRPr="0084591D">
              <w:rPr>
                <w:rFonts w:ascii="GHEA Grapalat" w:hAnsi="GHEA Grapalat" w:cs="Tahoma"/>
                <w:spacing w:val="-4"/>
                <w:sz w:val="24"/>
                <w:szCs w:val="24"/>
                <w:lang w:val="pt-BR"/>
              </w:rPr>
              <w:t>համալսարան</w:t>
            </w:r>
            <w:r w:rsidRPr="0084591D">
              <w:rPr>
                <w:rFonts w:ascii="GHEA Grapalat" w:hAnsi="GHEA Grapalat"/>
                <w:spacing w:val="-4"/>
                <w:sz w:val="24"/>
                <w:szCs w:val="24"/>
                <w:lang w:val="pt-BR"/>
              </w:rPr>
              <w:t xml:space="preserve">» </w:t>
            </w:r>
            <w:r w:rsidRPr="0084591D">
              <w:rPr>
                <w:rFonts w:ascii="GHEA Grapalat" w:hAnsi="GHEA Grapalat" w:cs="Tahoma"/>
                <w:spacing w:val="-4"/>
                <w:sz w:val="24"/>
                <w:szCs w:val="24"/>
                <w:lang w:val="hy-AM"/>
              </w:rPr>
              <w:t>պետական</w:t>
            </w:r>
            <w:r w:rsidRPr="0084591D">
              <w:rPr>
                <w:rFonts w:ascii="GHEA Grapalat" w:hAnsi="GHEA Grapalat"/>
                <w:spacing w:val="-4"/>
                <w:sz w:val="24"/>
                <w:szCs w:val="24"/>
                <w:lang w:val="pt-BR"/>
              </w:rPr>
              <w:t xml:space="preserve"> </w:t>
            </w:r>
            <w:r w:rsidRPr="0084591D">
              <w:rPr>
                <w:rFonts w:ascii="GHEA Grapalat" w:hAnsi="GHEA Grapalat" w:cs="Tahoma"/>
                <w:spacing w:val="-4"/>
                <w:sz w:val="24"/>
                <w:szCs w:val="24"/>
                <w:lang w:val="hy-AM"/>
              </w:rPr>
              <w:t>ոչ</w:t>
            </w:r>
            <w:r w:rsidRPr="0084591D">
              <w:rPr>
                <w:rFonts w:ascii="GHEA Grapalat" w:hAnsi="GHEA Grapalat"/>
                <w:spacing w:val="-4"/>
                <w:sz w:val="24"/>
                <w:szCs w:val="24"/>
                <w:lang w:val="pt-BR"/>
              </w:rPr>
              <w:t xml:space="preserve"> </w:t>
            </w:r>
            <w:r w:rsidRPr="0084591D">
              <w:rPr>
                <w:rFonts w:ascii="GHEA Grapalat" w:hAnsi="GHEA Grapalat" w:cs="Tahoma"/>
                <w:spacing w:val="-4"/>
                <w:sz w:val="24"/>
                <w:szCs w:val="24"/>
                <w:lang w:val="hy-AM"/>
              </w:rPr>
              <w:t>առևտրային</w:t>
            </w:r>
            <w:r w:rsidRPr="0084591D">
              <w:rPr>
                <w:rFonts w:ascii="GHEA Grapalat" w:hAnsi="GHEA Grapalat"/>
                <w:spacing w:val="-4"/>
                <w:sz w:val="24"/>
                <w:szCs w:val="24"/>
                <w:lang w:val="pt-BR"/>
              </w:rPr>
              <w:t xml:space="preserve"> </w:t>
            </w:r>
            <w:r w:rsidRPr="0084591D">
              <w:rPr>
                <w:rFonts w:ascii="GHEA Grapalat" w:hAnsi="GHEA Grapalat" w:cs="Tahoma"/>
                <w:spacing w:val="-4"/>
                <w:sz w:val="24"/>
                <w:szCs w:val="24"/>
                <w:lang w:val="hy-AM"/>
              </w:rPr>
              <w:t>կազմակերպությունը</w:t>
            </w:r>
            <w:r w:rsidRPr="0084591D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վերակազմավորվել է </w:t>
            </w:r>
            <w:r w:rsidRPr="0084591D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84591D">
              <w:rPr>
                <w:rFonts w:ascii="GHEA Grapalat" w:hAnsi="GHEA Grapalat"/>
                <w:spacing w:val="-8"/>
                <w:sz w:val="24"/>
                <w:szCs w:val="24"/>
                <w:lang w:val="pt-BR"/>
              </w:rPr>
              <w:t>«</w:t>
            </w:r>
            <w:r w:rsidRPr="0084591D">
              <w:rPr>
                <w:rFonts w:ascii="GHEA Grapalat" w:hAnsi="GHEA Grapalat" w:cs="Tahoma"/>
                <w:spacing w:val="-8"/>
                <w:sz w:val="24"/>
                <w:szCs w:val="24"/>
                <w:lang w:val="hy-AM"/>
              </w:rPr>
              <w:t>Խ</w:t>
            </w:r>
            <w:r w:rsidRPr="0084591D">
              <w:rPr>
                <w:rFonts w:ascii="GHEA Grapalat" w:hAnsi="GHEA Grapalat" w:cs="Tahoma"/>
                <w:spacing w:val="-8"/>
                <w:sz w:val="24"/>
                <w:szCs w:val="24"/>
                <w:lang w:val="pt-BR"/>
              </w:rPr>
              <w:t>աչատուր</w:t>
            </w:r>
            <w:r w:rsidRPr="0084591D">
              <w:rPr>
                <w:rFonts w:ascii="GHEA Grapalat" w:hAnsi="GHEA Grapalat"/>
                <w:spacing w:val="-8"/>
                <w:sz w:val="24"/>
                <w:szCs w:val="24"/>
                <w:lang w:val="pt-BR"/>
              </w:rPr>
              <w:t xml:space="preserve"> </w:t>
            </w:r>
            <w:r w:rsidRPr="0084591D">
              <w:rPr>
                <w:rFonts w:ascii="GHEA Grapalat" w:hAnsi="GHEA Grapalat" w:cs="Tahoma"/>
                <w:spacing w:val="-8"/>
                <w:sz w:val="24"/>
                <w:szCs w:val="24"/>
                <w:lang w:val="hy-AM"/>
              </w:rPr>
              <w:t>Ա</w:t>
            </w:r>
            <w:r w:rsidRPr="0084591D">
              <w:rPr>
                <w:rFonts w:ascii="GHEA Grapalat" w:hAnsi="GHEA Grapalat" w:cs="Tahoma"/>
                <w:spacing w:val="-8"/>
                <w:sz w:val="24"/>
                <w:szCs w:val="24"/>
                <w:lang w:val="pt-BR"/>
              </w:rPr>
              <w:t>բովյանի</w:t>
            </w:r>
            <w:r w:rsidRPr="0084591D">
              <w:rPr>
                <w:rFonts w:ascii="GHEA Grapalat" w:hAnsi="GHEA Grapalat"/>
                <w:spacing w:val="-8"/>
                <w:sz w:val="24"/>
                <w:szCs w:val="24"/>
                <w:lang w:val="pt-BR"/>
              </w:rPr>
              <w:t xml:space="preserve"> </w:t>
            </w:r>
            <w:r w:rsidRPr="0084591D">
              <w:rPr>
                <w:rFonts w:ascii="GHEA Grapalat" w:hAnsi="GHEA Grapalat" w:cs="Tahoma"/>
                <w:spacing w:val="-8"/>
                <w:sz w:val="24"/>
                <w:szCs w:val="24"/>
                <w:lang w:val="pt-BR"/>
              </w:rPr>
              <w:t>անվան</w:t>
            </w:r>
            <w:r w:rsidRPr="0084591D">
              <w:rPr>
                <w:rFonts w:ascii="GHEA Grapalat" w:hAnsi="GHEA Grapalat"/>
                <w:spacing w:val="-8"/>
                <w:sz w:val="24"/>
                <w:szCs w:val="24"/>
                <w:lang w:val="pt-BR"/>
              </w:rPr>
              <w:t xml:space="preserve"> </w:t>
            </w:r>
            <w:r w:rsidRPr="0084591D">
              <w:rPr>
                <w:rFonts w:ascii="GHEA Grapalat" w:hAnsi="GHEA Grapalat" w:cs="Tahoma"/>
                <w:spacing w:val="-8"/>
                <w:sz w:val="24"/>
                <w:szCs w:val="24"/>
                <w:lang w:val="pt-BR"/>
              </w:rPr>
              <w:t>հայկական</w:t>
            </w:r>
            <w:r w:rsidRPr="0084591D">
              <w:rPr>
                <w:rFonts w:ascii="GHEA Grapalat" w:hAnsi="GHEA Grapalat"/>
                <w:spacing w:val="-8"/>
                <w:sz w:val="24"/>
                <w:szCs w:val="24"/>
                <w:lang w:val="pt-BR"/>
              </w:rPr>
              <w:t xml:space="preserve">  </w:t>
            </w:r>
            <w:r w:rsidRPr="0084591D">
              <w:rPr>
                <w:rFonts w:ascii="GHEA Grapalat" w:hAnsi="GHEA Grapalat" w:cs="Tahoma"/>
                <w:spacing w:val="-8"/>
                <w:sz w:val="24"/>
                <w:szCs w:val="24"/>
                <w:lang w:val="pt-BR"/>
              </w:rPr>
              <w:t>պետական</w:t>
            </w:r>
            <w:r w:rsidRPr="0084591D">
              <w:rPr>
                <w:rFonts w:ascii="GHEA Grapalat" w:hAnsi="GHEA Grapalat"/>
                <w:spacing w:val="-8"/>
                <w:sz w:val="24"/>
                <w:szCs w:val="24"/>
                <w:lang w:val="pt-BR"/>
              </w:rPr>
              <w:t xml:space="preserve"> </w:t>
            </w:r>
            <w:r w:rsidRPr="0084591D">
              <w:rPr>
                <w:rFonts w:ascii="GHEA Grapalat" w:hAnsi="GHEA Grapalat" w:cs="Tahoma"/>
                <w:spacing w:val="-8"/>
                <w:sz w:val="24"/>
                <w:szCs w:val="24"/>
                <w:lang w:val="pt-BR"/>
              </w:rPr>
              <w:t>մանկավարժական</w:t>
            </w:r>
            <w:r w:rsidRPr="0084591D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84591D">
              <w:rPr>
                <w:rFonts w:ascii="GHEA Grapalat" w:hAnsi="GHEA Grapalat" w:cs="Tahoma"/>
                <w:sz w:val="24"/>
                <w:szCs w:val="24"/>
                <w:lang w:val="pt-BR"/>
              </w:rPr>
              <w:t>համալսարան</w:t>
            </w:r>
            <w:r w:rsidRPr="0084591D"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r w:rsidRPr="0084591D">
              <w:rPr>
                <w:rFonts w:ascii="GHEA Grapalat" w:hAnsi="GHEA Grapalat" w:cs="Tahoma"/>
                <w:sz w:val="24"/>
                <w:szCs w:val="24"/>
                <w:lang w:val="hy-AM"/>
              </w:rPr>
              <w:t>հիմնադրամի, վերջինիս կանոնադրական նպատակները իրականացնելու նպատակով հիմնադի</w:t>
            </w:r>
            <w:r w:rsidR="00236BBE" w:rsidRPr="0084591D">
              <w:rPr>
                <w:rFonts w:ascii="GHEA Grapalat" w:hAnsi="GHEA Grapalat" w:cs="Tahoma"/>
                <w:sz w:val="24"/>
                <w:szCs w:val="24"/>
                <w:lang w:val="hy-AM"/>
              </w:rPr>
              <w:t>ր</w:t>
            </w:r>
            <w:r w:rsidRPr="0084591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ը ամարացրել է անշարժ գույք, առանց հիմնադրամի կողմից ծրագիր ներկայացնելու, հիմնադրամի կանոնադրական նպատակները իրականացնելու նպատակով հիմնադիրը </w:t>
            </w:r>
            <w:r w:rsidRPr="0084591D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իր կողմից սույն որոշմամբ հիմնադրամին ամրացնում է անշարժ գույք, առանց ծրագիր պահանջելու:</w:t>
            </w:r>
          </w:p>
        </w:tc>
      </w:tr>
      <w:tr w:rsidR="00C57508" w:rsidRPr="0084591D" w:rsidTr="00C57508">
        <w:trPr>
          <w:trHeight w:val="300"/>
        </w:trPr>
        <w:tc>
          <w:tcPr>
            <w:tcW w:w="6352" w:type="dxa"/>
            <w:gridSpan w:val="10"/>
            <w:vMerge w:val="restart"/>
            <w:shd w:val="clear" w:color="auto" w:fill="BFBFBF" w:themeFill="background1" w:themeFillShade="BF"/>
          </w:tcPr>
          <w:p w:rsidR="00C57508" w:rsidRPr="0084591D" w:rsidRDefault="00C57508" w:rsidP="008459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վարչապետի ախատակազմ</w:t>
            </w:r>
          </w:p>
        </w:tc>
        <w:tc>
          <w:tcPr>
            <w:tcW w:w="3254" w:type="dxa"/>
            <w:gridSpan w:val="2"/>
            <w:shd w:val="clear" w:color="auto" w:fill="BFBFBF" w:themeFill="background1" w:themeFillShade="BF"/>
          </w:tcPr>
          <w:p w:rsidR="00C57508" w:rsidRPr="0084591D" w:rsidRDefault="00C57508" w:rsidP="008459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t>09.06</w:t>
            </w:r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t>.2022թ.</w:t>
            </w:r>
          </w:p>
        </w:tc>
      </w:tr>
      <w:tr w:rsidR="00C57508" w:rsidRPr="0084591D" w:rsidTr="00C57508">
        <w:trPr>
          <w:trHeight w:val="191"/>
        </w:trPr>
        <w:tc>
          <w:tcPr>
            <w:tcW w:w="6352" w:type="dxa"/>
            <w:gridSpan w:val="10"/>
            <w:vMerge/>
            <w:shd w:val="clear" w:color="auto" w:fill="BFBFBF" w:themeFill="background1" w:themeFillShade="BF"/>
          </w:tcPr>
          <w:p w:rsidR="00C57508" w:rsidRPr="0084591D" w:rsidRDefault="00C57508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54" w:type="dxa"/>
            <w:gridSpan w:val="2"/>
            <w:shd w:val="clear" w:color="auto" w:fill="BFBFBF" w:themeFill="background1" w:themeFillShade="BF"/>
          </w:tcPr>
          <w:p w:rsidR="00C57508" w:rsidRPr="0084591D" w:rsidRDefault="00C57508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t>02/16.32/18587</w:t>
            </w:r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t>-2022</w:t>
            </w:r>
          </w:p>
        </w:tc>
      </w:tr>
      <w:tr w:rsidR="00C57508" w:rsidRPr="0084591D" w:rsidTr="00C57508">
        <w:tc>
          <w:tcPr>
            <w:tcW w:w="4712" w:type="dxa"/>
          </w:tcPr>
          <w:p w:rsidR="00C57508" w:rsidRPr="0084591D" w:rsidRDefault="00C57508" w:rsidP="008459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4894" w:type="dxa"/>
            <w:gridSpan w:val="11"/>
          </w:tcPr>
          <w:p w:rsidR="00C57508" w:rsidRPr="0084591D" w:rsidRDefault="00C57508" w:rsidP="008459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57508" w:rsidRPr="0084591D" w:rsidTr="00C57508">
        <w:tc>
          <w:tcPr>
            <w:tcW w:w="4712" w:type="dxa"/>
          </w:tcPr>
          <w:p w:rsidR="00C57508" w:rsidRPr="0084591D" w:rsidRDefault="00C57508" w:rsidP="0084591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ԴԻՏԱՐԿՈՒՄ</w:t>
            </w:r>
          </w:p>
          <w:p w:rsidR="00C57508" w:rsidRPr="0084591D" w:rsidRDefault="00C57508" w:rsidP="008459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45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 հետ վերցնելու և «Խաչատուր Աբովյանի անվան հայկական պետական մանկավարժական համալսարան» հիմնադրամին անժամկետ, անհատույց օգտագործման իրավունքով տարածք տրամադրելու մասին</w:t>
            </w:r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t>» ՀՀ կառավարության որոշման նախագծի (այսուհետ՝ նախագիծ) վերաբերյալ</w:t>
            </w:r>
          </w:p>
          <w:p w:rsidR="00C57508" w:rsidRPr="0084591D" w:rsidRDefault="00C57508" w:rsidP="0084591D">
            <w:pPr>
              <w:pStyle w:val="ListParagraph"/>
              <w:numPr>
                <w:ilvl w:val="0"/>
                <w:numId w:val="8"/>
              </w:numPr>
              <w:spacing w:before="0" w:line="360" w:lineRule="auto"/>
              <w:ind w:left="0" w:firstLine="36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Նախագծի 3-րդ կետի համաձայն՝ </w:t>
            </w:r>
            <w:r w:rsidRPr="0084591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1-ին կետով </w:t>
            </w:r>
            <w:r w:rsidRPr="0084591D">
              <w:rPr>
                <w:rFonts w:ascii="GHEA Grapalat" w:hAnsi="GHEA Grapalat" w:cs="Sylfaen"/>
                <w:sz w:val="24"/>
                <w:szCs w:val="24"/>
                <w:lang w:val="hy-AM"/>
              </w:rPr>
              <w:t>«Խաչատուր Աբովյանի անվան  հայկական պետական մանկավարժական համալսարան» հիմնադրամին</w:t>
            </w:r>
            <w:r w:rsidRPr="0084591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տրամադրվելիք անհատույց օգտագործման տարածքի համար չեն կիրառվում ՀՀ կառավարության 2011 թվականի փետրվարի 17-ի N 304-Ն որոշմամբ հաստատված կարգի 5-րդ և 6.2-րդ կետերով սահմանված պահանջները: Սակայն գտնում ենք՝ ծրագրի ներկայացման պայմաններում </w:t>
            </w:r>
            <w:r w:rsidRPr="0084591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նախատեսված կարգավորումը չի կարող ամրագրվել սույն որոշմամբ:</w:t>
            </w:r>
          </w:p>
        </w:tc>
        <w:tc>
          <w:tcPr>
            <w:tcW w:w="4894" w:type="dxa"/>
            <w:gridSpan w:val="11"/>
          </w:tcPr>
          <w:p w:rsidR="00C57508" w:rsidRDefault="00C57508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645A4" w:rsidRDefault="00F645A4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645A4" w:rsidRDefault="00F645A4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645A4" w:rsidRDefault="00F645A4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645A4" w:rsidRDefault="00F645A4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645A4" w:rsidRDefault="00F645A4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645A4" w:rsidRDefault="00F645A4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645A4" w:rsidRDefault="00F645A4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645A4" w:rsidRDefault="00F645A4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645A4" w:rsidRDefault="00F645A4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645A4" w:rsidRDefault="00F645A4" w:rsidP="00F645A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</w:t>
            </w:r>
          </w:p>
          <w:p w:rsidR="00F645A4" w:rsidRDefault="00F645A4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Ծրագիրը չի հանդիսանում  որոշման նախագծի  բաղկացուցիչ մաս:</w:t>
            </w:r>
            <w:r w:rsidR="00D41946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Ծրագիրը 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եկա</w:t>
            </w:r>
            <w:r w:rsidR="00D41946">
              <w:rPr>
                <w:rFonts w:ascii="GHEA Grapalat" w:hAnsi="GHEA Grapalat"/>
                <w:sz w:val="24"/>
                <w:szCs w:val="24"/>
                <w:lang w:val="hy-AM"/>
              </w:rPr>
              <w:t>յացվել է  որպես  լրցուցիչ տեղեկություն հիմնադրամի գործունեության վերաբերյալ:</w:t>
            </w:r>
          </w:p>
          <w:p w:rsidR="00F645A4" w:rsidRDefault="00F645A4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645A4" w:rsidRDefault="00F645A4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645A4" w:rsidRDefault="00F645A4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645A4" w:rsidRDefault="00F645A4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645A4" w:rsidRDefault="00F645A4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645A4" w:rsidRDefault="00F645A4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645A4" w:rsidRDefault="00F645A4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645A4" w:rsidRPr="0084591D" w:rsidRDefault="00F645A4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57508" w:rsidRPr="0084591D" w:rsidTr="00C57508">
        <w:trPr>
          <w:trHeight w:val="3916"/>
        </w:trPr>
        <w:tc>
          <w:tcPr>
            <w:tcW w:w="4712" w:type="dxa"/>
          </w:tcPr>
          <w:p w:rsidR="00C57508" w:rsidRPr="0084591D" w:rsidRDefault="00C57508" w:rsidP="0084591D">
            <w:pPr>
              <w:pStyle w:val="ListParagraph"/>
              <w:numPr>
                <w:ilvl w:val="0"/>
                <w:numId w:val="8"/>
              </w:numPr>
              <w:spacing w:line="360" w:lineRule="auto"/>
              <w:ind w:left="142" w:firstLine="218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Նախագծի փաթեթին կից ներկայացվել է կազմակերպության գործունեության </w:t>
            </w:r>
            <w:r w:rsidRPr="0084591D">
              <w:rPr>
                <w:rFonts w:ascii="GHEA Grapalat" w:hAnsi="GHEA Grapalat" w:cs="Arial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100-ամյա ծրագիր</w:t>
            </w:r>
            <w:r w:rsidRPr="0084591D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, մինչդեռ նախագծում </w:t>
            </w:r>
            <w:r w:rsidRPr="0084591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առկա չէ որևէ դրույթ ներկայացված ծրագրի հաստատման վերաբերյալ: Բացի այդ, պարզաբանման կարիք ունի </w:t>
            </w:r>
            <w:r w:rsidRPr="0084591D">
              <w:rPr>
                <w:rFonts w:ascii="GHEA Grapalat" w:hAnsi="GHEA Grapalat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100-ամյա</w:t>
            </w:r>
            <w:r w:rsidRPr="0084591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ծրագրի ներկայացումը:</w:t>
            </w:r>
          </w:p>
        </w:tc>
        <w:tc>
          <w:tcPr>
            <w:tcW w:w="4894" w:type="dxa"/>
            <w:gridSpan w:val="11"/>
          </w:tcPr>
          <w:p w:rsidR="00C57508" w:rsidRPr="0084591D" w:rsidRDefault="00C57508" w:rsidP="0084591D">
            <w:pPr>
              <w:spacing w:line="360" w:lineRule="auto"/>
              <w:ind w:left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C57508" w:rsidRPr="0084591D" w:rsidRDefault="00C57508" w:rsidP="0084591D">
            <w:pPr>
              <w:spacing w:line="360" w:lineRule="auto"/>
              <w:ind w:left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t>Լրամշակվել է գործարար ծրագիրը</w:t>
            </w:r>
          </w:p>
        </w:tc>
      </w:tr>
      <w:tr w:rsidR="00C57508" w:rsidRPr="0084591D" w:rsidTr="00C57508">
        <w:tc>
          <w:tcPr>
            <w:tcW w:w="4712" w:type="dxa"/>
          </w:tcPr>
          <w:p w:rsidR="00C57508" w:rsidRPr="0084591D" w:rsidRDefault="00C57508" w:rsidP="0084591D">
            <w:pPr>
              <w:pStyle w:val="ListParagraph"/>
              <w:spacing w:line="360" w:lineRule="auto"/>
              <w:ind w:left="0" w:firstLine="36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Հարկ է նաև նշել</w:t>
            </w:r>
            <w:r w:rsidRPr="0084591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, որ ներկայացված ծրագիրը չի համապատասխանում Պետական գույքի կառավարման կոմիտեի նախագահի 2013 թվականի դեկտեմբերի 11-ի N 100-Ն հրամանով հաստատված ծրագրի օրինակելի ձևին: </w:t>
            </w:r>
          </w:p>
        </w:tc>
        <w:tc>
          <w:tcPr>
            <w:tcW w:w="4894" w:type="dxa"/>
            <w:gridSpan w:val="11"/>
          </w:tcPr>
          <w:p w:rsidR="00C57508" w:rsidRPr="0084591D" w:rsidRDefault="00C57508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Ընդունվել է</w:t>
            </w:r>
          </w:p>
          <w:p w:rsidR="00C57508" w:rsidRPr="0084591D" w:rsidRDefault="00C57508" w:rsidP="008459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591D">
              <w:rPr>
                <w:rFonts w:ascii="GHEA Grapalat" w:hAnsi="GHEA Grapalat"/>
                <w:sz w:val="24"/>
                <w:szCs w:val="24"/>
                <w:lang w:val="hy-AM"/>
              </w:rPr>
              <w:t>Լրամշակվել է գործ</w:t>
            </w:r>
            <w:r w:rsidR="0084591D" w:rsidRPr="0084591D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արար ծրագիրը այն համապատասխանեցնելով </w:t>
            </w:r>
            <w:r w:rsidR="0084591D" w:rsidRPr="0084591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Պետական գույքի կառավարման կոմիտեի նախագահի 2013 թվականի դեկտեմբերի 11-ի N 100-Ն հրամանով հաստատված ծրագրի օրինակելի ձևին</w:t>
            </w:r>
          </w:p>
        </w:tc>
      </w:tr>
    </w:tbl>
    <w:p w:rsidR="00C57508" w:rsidRPr="0084591D" w:rsidRDefault="00C57508" w:rsidP="0084591D">
      <w:pPr>
        <w:shd w:val="clear" w:color="auto" w:fill="FFFFFF"/>
        <w:spacing w:line="360" w:lineRule="auto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84591D">
        <w:rPr>
          <w:rFonts w:ascii="GHEA Grapalat" w:hAnsi="GHEA Grapalat"/>
          <w:sz w:val="24"/>
          <w:szCs w:val="24"/>
          <w:lang w:val="hy-AM"/>
        </w:rPr>
        <w:br w:type="textWrapping" w:clear="all"/>
      </w:r>
    </w:p>
    <w:p w:rsidR="005E23E0" w:rsidRPr="0084591D" w:rsidRDefault="005E23E0" w:rsidP="0084591D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5E23E0" w:rsidRPr="0084591D" w:rsidSect="00FD2812">
      <w:pgSz w:w="11909" w:h="16834"/>
      <w:pgMar w:top="709" w:right="427" w:bottom="709" w:left="851" w:header="425" w:footer="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F4BB4"/>
    <w:multiLevelType w:val="hybridMultilevel"/>
    <w:tmpl w:val="D458ABDA"/>
    <w:lvl w:ilvl="0" w:tplc="AAEC8A5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7C7F"/>
    <w:multiLevelType w:val="hybridMultilevel"/>
    <w:tmpl w:val="292005B2"/>
    <w:lvl w:ilvl="0" w:tplc="C4684442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3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2AE6A1A"/>
    <w:multiLevelType w:val="hybridMultilevel"/>
    <w:tmpl w:val="B8EA6174"/>
    <w:lvl w:ilvl="0" w:tplc="FF3654F6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6">
    <w:nsid w:val="7B110D94"/>
    <w:multiLevelType w:val="hybridMultilevel"/>
    <w:tmpl w:val="292005B2"/>
    <w:lvl w:ilvl="0" w:tplc="C4684442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FBD4762"/>
    <w:multiLevelType w:val="hybridMultilevel"/>
    <w:tmpl w:val="C98226A4"/>
    <w:lvl w:ilvl="0" w:tplc="0409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7"/>
  </w:num>
  <w:num w:numId="5">
    <w:abstractNumId w:val="1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/>
  <w:rsids>
    <w:rsidRoot w:val="005E23E0"/>
    <w:rsid w:val="0002210E"/>
    <w:rsid w:val="00031508"/>
    <w:rsid w:val="0004492D"/>
    <w:rsid w:val="00165A06"/>
    <w:rsid w:val="001B7782"/>
    <w:rsid w:val="001E3503"/>
    <w:rsid w:val="00205426"/>
    <w:rsid w:val="00236BBE"/>
    <w:rsid w:val="003061F5"/>
    <w:rsid w:val="00350CBF"/>
    <w:rsid w:val="00430021"/>
    <w:rsid w:val="005E23E0"/>
    <w:rsid w:val="005F2EFE"/>
    <w:rsid w:val="00624333"/>
    <w:rsid w:val="006F5B66"/>
    <w:rsid w:val="007D7BEE"/>
    <w:rsid w:val="0084591D"/>
    <w:rsid w:val="008C038B"/>
    <w:rsid w:val="008C3F72"/>
    <w:rsid w:val="008D0471"/>
    <w:rsid w:val="008F4778"/>
    <w:rsid w:val="00936D57"/>
    <w:rsid w:val="00952426"/>
    <w:rsid w:val="00A269EC"/>
    <w:rsid w:val="00A36216"/>
    <w:rsid w:val="00A37739"/>
    <w:rsid w:val="00A536E8"/>
    <w:rsid w:val="00AA5A2E"/>
    <w:rsid w:val="00AC43E8"/>
    <w:rsid w:val="00B61B73"/>
    <w:rsid w:val="00B9083D"/>
    <w:rsid w:val="00BC419B"/>
    <w:rsid w:val="00C57508"/>
    <w:rsid w:val="00C646B6"/>
    <w:rsid w:val="00D40434"/>
    <w:rsid w:val="00D41946"/>
    <w:rsid w:val="00DD6610"/>
    <w:rsid w:val="00E14D6D"/>
    <w:rsid w:val="00E540F3"/>
    <w:rsid w:val="00E711F1"/>
    <w:rsid w:val="00E86E06"/>
    <w:rsid w:val="00E87718"/>
    <w:rsid w:val="00F64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E23E0"/>
    <w:rPr>
      <w:rFonts w:ascii="Calibri" w:eastAsia="Calibri" w:hAnsi="Calibri" w:cs="Times New Roman"/>
      <w:sz w:val="20"/>
      <w:szCs w:val="20"/>
    </w:rPr>
  </w:style>
  <w:style w:type="character" w:customStyle="1" w:styleId="normChar">
    <w:name w:val="norm Char"/>
    <w:basedOn w:val="DefaultParagraphFont"/>
    <w:link w:val="norm"/>
    <w:locked/>
    <w:rsid w:val="003061F5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3061F5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AC43E8"/>
    <w:pPr>
      <w:tabs>
        <w:tab w:val="center" w:pos="4844"/>
        <w:tab w:val="right" w:pos="9689"/>
      </w:tabs>
    </w:pPr>
    <w:rPr>
      <w:sz w:val="24"/>
      <w:szCs w:val="24"/>
      <w:lang w:val="ru-RU"/>
    </w:rPr>
  </w:style>
  <w:style w:type="character" w:customStyle="1" w:styleId="FooterChar">
    <w:name w:val="Footer Char"/>
    <w:basedOn w:val="DefaultParagraphFont"/>
    <w:link w:val="Footer"/>
    <w:uiPriority w:val="99"/>
    <w:rsid w:val="00AC43E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AC43E8"/>
    <w:pPr>
      <w:spacing w:after="120"/>
    </w:pPr>
    <w:rPr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rsid w:val="00AC43E8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1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90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02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27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83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0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79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3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9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7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2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07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9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87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31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31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7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1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49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02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41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774C79-AF00-42FE-AF43-67732209D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1</Pages>
  <Words>1321</Words>
  <Characters>9796</Characters>
  <Application>Microsoft Office Word</Application>
  <DocSecurity>0</DocSecurity>
  <Lines>576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/>
  <dc:description/>
  <cp:lastModifiedBy>Maro</cp:lastModifiedBy>
  <cp:revision>24</cp:revision>
  <dcterms:created xsi:type="dcterms:W3CDTF">2022-01-18T06:44:00Z</dcterms:created>
  <dcterms:modified xsi:type="dcterms:W3CDTF">2022-06-13T06:32:00Z</dcterms:modified>
</cp:coreProperties>
</file>